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F7B2D" w14:textId="77777777" w:rsidR="00414A99" w:rsidRPr="00414A99" w:rsidRDefault="00414A99" w:rsidP="00414A99">
      <w:pPr>
        <w:jc w:val="center"/>
        <w:rPr>
          <w:rFonts w:ascii="Arial" w:hAnsi="Arial" w:cs="Arial"/>
          <w:b/>
          <w:bCs/>
        </w:rPr>
      </w:pPr>
      <w:r w:rsidRPr="00414A99">
        <w:rPr>
          <w:rFonts w:ascii="Arial" w:hAnsi="Arial" w:cs="Arial"/>
          <w:b/>
          <w:bCs/>
        </w:rPr>
        <w:t>MANUAL OPERACIONAL DO PRESTADOR DE SERVIÇOS AUTÔNOMO – MOTOBOY</w:t>
      </w:r>
    </w:p>
    <w:p w14:paraId="2704FBA2" w14:textId="77777777" w:rsidR="00414A99" w:rsidRDefault="00414A99" w:rsidP="00414A99">
      <w:pPr>
        <w:jc w:val="center"/>
        <w:rPr>
          <w:rFonts w:ascii="Arial" w:hAnsi="Arial" w:cs="Arial"/>
          <w:b/>
          <w:bCs/>
        </w:rPr>
      </w:pPr>
      <w:r w:rsidRPr="00414A99">
        <w:rPr>
          <w:rFonts w:ascii="Arial" w:hAnsi="Arial" w:cs="Arial"/>
          <w:b/>
          <w:bCs/>
        </w:rPr>
        <w:t>STAR GOLD SERVIÇOS OPERACIONAIS LTDA.</w:t>
      </w:r>
    </w:p>
    <w:p w14:paraId="4EADC4E7" w14:textId="77777777" w:rsidR="00414A99" w:rsidRPr="00414A99" w:rsidRDefault="00414A99" w:rsidP="00414A99">
      <w:pPr>
        <w:jc w:val="center"/>
        <w:rPr>
          <w:rFonts w:ascii="Arial" w:hAnsi="Arial" w:cs="Arial"/>
          <w:b/>
          <w:bCs/>
        </w:rPr>
      </w:pPr>
    </w:p>
    <w:p w14:paraId="0536480D" w14:textId="77777777" w:rsidR="00414A99" w:rsidRPr="00414A99" w:rsidRDefault="00414A99" w:rsidP="00414A99">
      <w:pPr>
        <w:rPr>
          <w:rFonts w:ascii="Arial" w:hAnsi="Arial" w:cs="Arial"/>
        </w:rPr>
      </w:pPr>
      <w:r w:rsidRPr="00414A99">
        <w:rPr>
          <w:rFonts w:ascii="Arial" w:hAnsi="Arial" w:cs="Arial"/>
          <w:b/>
          <w:bCs/>
        </w:rPr>
        <w:t>Versão:</w:t>
      </w:r>
      <w:r w:rsidRPr="00414A99">
        <w:rPr>
          <w:rFonts w:ascii="Arial" w:hAnsi="Arial" w:cs="Arial"/>
        </w:rPr>
        <w:t xml:space="preserve"> 1.0</w:t>
      </w:r>
      <w:r w:rsidRPr="00414A99">
        <w:rPr>
          <w:rFonts w:ascii="Arial" w:hAnsi="Arial" w:cs="Arial"/>
        </w:rPr>
        <w:br/>
      </w:r>
      <w:r w:rsidRPr="00414A99">
        <w:rPr>
          <w:rFonts w:ascii="Arial" w:hAnsi="Arial" w:cs="Arial"/>
          <w:b/>
          <w:bCs/>
        </w:rPr>
        <w:t>Data de Vigência:</w:t>
      </w:r>
      <w:r w:rsidRPr="00414A99">
        <w:rPr>
          <w:rFonts w:ascii="Arial" w:hAnsi="Arial" w:cs="Arial"/>
        </w:rPr>
        <w:t xml:space="preserve"> 02 de julho de 2026</w:t>
      </w:r>
      <w:r w:rsidRPr="00414A99">
        <w:rPr>
          <w:rFonts w:ascii="Arial" w:hAnsi="Arial" w:cs="Arial"/>
        </w:rPr>
        <w:br/>
      </w:r>
      <w:r w:rsidRPr="00414A99">
        <w:rPr>
          <w:rFonts w:ascii="Arial" w:hAnsi="Arial" w:cs="Arial"/>
          <w:b/>
          <w:bCs/>
        </w:rPr>
        <w:t>Prazo de Vigência:</w:t>
      </w:r>
      <w:r w:rsidRPr="00414A99">
        <w:rPr>
          <w:rFonts w:ascii="Arial" w:hAnsi="Arial" w:cs="Arial"/>
        </w:rPr>
        <w:t xml:space="preserve"> 10 (dez) anos</w:t>
      </w:r>
      <w:r w:rsidRPr="00414A99">
        <w:rPr>
          <w:rFonts w:ascii="Arial" w:hAnsi="Arial" w:cs="Arial"/>
        </w:rPr>
        <w:br/>
      </w:r>
      <w:r w:rsidRPr="00414A99">
        <w:rPr>
          <w:rFonts w:ascii="Arial" w:hAnsi="Arial" w:cs="Arial"/>
          <w:b/>
          <w:bCs/>
        </w:rPr>
        <w:t>Próxima Revisão:</w:t>
      </w:r>
      <w:r w:rsidRPr="00414A99">
        <w:rPr>
          <w:rFonts w:ascii="Arial" w:hAnsi="Arial" w:cs="Arial"/>
        </w:rPr>
        <w:t xml:space="preserve"> Por deliberação da Diretoria, do Departamento Jurídico ou do Departamento de Compliance.</w:t>
      </w:r>
    </w:p>
    <w:p w14:paraId="0E76D82B" w14:textId="77777777" w:rsidR="00414A99" w:rsidRPr="00414A99" w:rsidRDefault="00414A99" w:rsidP="00414A99">
      <w:pPr>
        <w:jc w:val="both"/>
        <w:rPr>
          <w:rFonts w:ascii="Arial" w:hAnsi="Arial" w:cs="Arial"/>
        </w:rPr>
      </w:pPr>
      <w:r w:rsidRPr="00414A99">
        <w:rPr>
          <w:rFonts w:ascii="Arial" w:hAnsi="Arial" w:cs="Arial"/>
        </w:rPr>
        <w:pict w14:anchorId="672B657C">
          <v:rect id="_x0000_i1221" style="width:0;height:1.5pt" o:hralign="center" o:hrstd="t" o:hr="t" fillcolor="#a0a0a0" stroked="f"/>
        </w:pict>
      </w:r>
    </w:p>
    <w:p w14:paraId="7E45C590" w14:textId="77777777" w:rsidR="00414A99" w:rsidRPr="00414A99" w:rsidRDefault="00414A99" w:rsidP="00414A99">
      <w:pPr>
        <w:jc w:val="both"/>
        <w:rPr>
          <w:rFonts w:ascii="Arial" w:hAnsi="Arial" w:cs="Arial"/>
          <w:b/>
          <w:bCs/>
        </w:rPr>
      </w:pPr>
      <w:r w:rsidRPr="00414A99">
        <w:rPr>
          <w:rFonts w:ascii="Arial" w:hAnsi="Arial" w:cs="Arial"/>
          <w:b/>
          <w:bCs/>
        </w:rPr>
        <w:t>APRESENTAÇÃO</w:t>
      </w:r>
    </w:p>
    <w:p w14:paraId="55B91DC9" w14:textId="7B67B6B1" w:rsidR="00414A99" w:rsidRPr="00414A99" w:rsidRDefault="00414A99" w:rsidP="00414A99">
      <w:pPr>
        <w:jc w:val="both"/>
        <w:rPr>
          <w:rFonts w:ascii="Arial" w:hAnsi="Arial" w:cs="Arial"/>
        </w:rPr>
      </w:pPr>
      <w:r w:rsidRPr="00414A99">
        <w:rPr>
          <w:rFonts w:ascii="Arial" w:hAnsi="Arial" w:cs="Arial"/>
        </w:rPr>
        <w:t xml:space="preserve">O presente </w:t>
      </w:r>
      <w:r w:rsidRPr="00414A99">
        <w:rPr>
          <w:rFonts w:ascii="Arial" w:hAnsi="Arial" w:cs="Arial"/>
          <w:b/>
          <w:bCs/>
        </w:rPr>
        <w:t>Manual Operacional do Prestador de Serviços Autônomo – Motoboy</w:t>
      </w:r>
      <w:r w:rsidRPr="00414A99">
        <w:rPr>
          <w:rFonts w:ascii="Arial" w:hAnsi="Arial" w:cs="Arial"/>
        </w:rPr>
        <w:t xml:space="preserve"> foi elaborado com a finalidade de orientar, de forma clara, objetiva e padronizada, os procedimentos operacionais relacionados às atividades desenvolvidas pelos Prestadores de Serviços Autônomos cadastrados na </w:t>
      </w:r>
      <w:r w:rsidRPr="00414A99">
        <w:rPr>
          <w:rFonts w:ascii="Arial" w:hAnsi="Arial" w:cs="Arial"/>
          <w:b/>
          <w:bCs/>
        </w:rPr>
        <w:t>STAR GOLD SERVIÇOS OPERACIONAIS LTDA.</w:t>
      </w:r>
    </w:p>
    <w:p w14:paraId="39B89C16" w14:textId="77777777" w:rsidR="00414A99" w:rsidRPr="00414A99" w:rsidRDefault="00414A99" w:rsidP="00414A99">
      <w:pPr>
        <w:jc w:val="both"/>
        <w:rPr>
          <w:rFonts w:ascii="Arial" w:hAnsi="Arial" w:cs="Arial"/>
        </w:rPr>
      </w:pPr>
      <w:r w:rsidRPr="00414A99">
        <w:rPr>
          <w:rFonts w:ascii="Arial" w:hAnsi="Arial" w:cs="Arial"/>
        </w:rPr>
        <w:t>Este Manual constitui instrumento de Governança Corporativa, Compliance, Segurança Operacional e Padronização de Processos, destinando-se exclusivamente à organização das operações empresariais, ao fortalecimento da segurança jurídica das relações privadas e à melhoria contínua da qualidade dos serviços prestados aos Clientes.</w:t>
      </w:r>
    </w:p>
    <w:p w14:paraId="7A48B954" w14:textId="77777777" w:rsidR="00414A99" w:rsidRPr="00414A99" w:rsidRDefault="00414A99" w:rsidP="00414A99">
      <w:pPr>
        <w:jc w:val="both"/>
        <w:rPr>
          <w:rFonts w:ascii="Arial" w:hAnsi="Arial" w:cs="Arial"/>
        </w:rPr>
      </w:pPr>
      <w:r w:rsidRPr="00414A99">
        <w:rPr>
          <w:rFonts w:ascii="Arial" w:hAnsi="Arial" w:cs="Arial"/>
        </w:rPr>
        <w:t>As orientações aqui previstas possuem natureza eminentemente operacional e informativa, não constituindo ordens diretas de trabalho, regulamento interno trabalhista, manual disciplinar ou qualquer mecanismo de direção da atividade profissional autônoma.</w:t>
      </w:r>
    </w:p>
    <w:p w14:paraId="52FAB457" w14:textId="77777777" w:rsidR="00414A99" w:rsidRPr="00414A99" w:rsidRDefault="00414A99" w:rsidP="00414A99">
      <w:pPr>
        <w:jc w:val="both"/>
        <w:rPr>
          <w:rFonts w:ascii="Arial" w:hAnsi="Arial" w:cs="Arial"/>
        </w:rPr>
      </w:pPr>
      <w:r w:rsidRPr="00414A99">
        <w:rPr>
          <w:rFonts w:ascii="Arial" w:hAnsi="Arial" w:cs="Arial"/>
        </w:rPr>
        <w:t>As Empresas reconhecem e respeitam a autonomia técnica, operacional e econômica dos Prestadores de Serviços, observando os princípios da livre iniciativa, da liberdade contratual, da autonomia privada e da intervenção mínima nas relações privadas, previstos na Constituição Federal, no Código Civil e na Lei da Liberdade Econômica.</w:t>
      </w:r>
    </w:p>
    <w:p w14:paraId="76E54BF0" w14:textId="77777777" w:rsidR="00414A99" w:rsidRPr="00414A99" w:rsidRDefault="00414A99" w:rsidP="00414A99">
      <w:pPr>
        <w:jc w:val="both"/>
        <w:rPr>
          <w:rFonts w:ascii="Arial" w:hAnsi="Arial" w:cs="Arial"/>
        </w:rPr>
      </w:pPr>
      <w:r w:rsidRPr="00414A99">
        <w:rPr>
          <w:rFonts w:ascii="Arial" w:hAnsi="Arial" w:cs="Arial"/>
        </w:rPr>
        <w:t>Este Manual integra o Sistema Corporativo de Governança das Empresas, devendo ser interpretado em conjunto com:</w:t>
      </w:r>
    </w:p>
    <w:p w14:paraId="559F2A53" w14:textId="77777777" w:rsidR="00414A99" w:rsidRPr="00414A99" w:rsidRDefault="00414A99" w:rsidP="00414A99">
      <w:pPr>
        <w:numPr>
          <w:ilvl w:val="0"/>
          <w:numId w:val="6"/>
        </w:numPr>
        <w:jc w:val="both"/>
        <w:rPr>
          <w:rFonts w:ascii="Arial" w:hAnsi="Arial" w:cs="Arial"/>
        </w:rPr>
      </w:pPr>
      <w:r w:rsidRPr="00414A99">
        <w:rPr>
          <w:rFonts w:ascii="Arial" w:hAnsi="Arial" w:cs="Arial"/>
        </w:rPr>
        <w:t xml:space="preserve">Manual Corporativo de Governança, Compliance, Prestação de Serviços Autônomos, Utilização das Plataformas Operacionais e Políticas Institucionais; </w:t>
      </w:r>
    </w:p>
    <w:p w14:paraId="5627A0F8" w14:textId="77777777" w:rsidR="00414A99" w:rsidRPr="00414A99" w:rsidRDefault="00414A99" w:rsidP="00414A99">
      <w:pPr>
        <w:numPr>
          <w:ilvl w:val="0"/>
          <w:numId w:val="6"/>
        </w:numPr>
        <w:jc w:val="both"/>
        <w:rPr>
          <w:rFonts w:ascii="Arial" w:hAnsi="Arial" w:cs="Arial"/>
        </w:rPr>
      </w:pPr>
      <w:r w:rsidRPr="00414A99">
        <w:rPr>
          <w:rFonts w:ascii="Arial" w:hAnsi="Arial" w:cs="Arial"/>
        </w:rPr>
        <w:t xml:space="preserve">Contrato de Prestação de Serviços Autônomos; </w:t>
      </w:r>
    </w:p>
    <w:p w14:paraId="49573CBC" w14:textId="77777777" w:rsidR="00414A99" w:rsidRPr="00414A99" w:rsidRDefault="00414A99" w:rsidP="00414A99">
      <w:pPr>
        <w:numPr>
          <w:ilvl w:val="0"/>
          <w:numId w:val="6"/>
        </w:numPr>
        <w:jc w:val="both"/>
        <w:rPr>
          <w:rFonts w:ascii="Arial" w:hAnsi="Arial" w:cs="Arial"/>
        </w:rPr>
      </w:pPr>
      <w:r w:rsidRPr="00414A99">
        <w:rPr>
          <w:rFonts w:ascii="Arial" w:hAnsi="Arial" w:cs="Arial"/>
        </w:rPr>
        <w:t xml:space="preserve">Código de Ética, Conduta, Integridade e Compliance; </w:t>
      </w:r>
    </w:p>
    <w:p w14:paraId="32C1CEB1" w14:textId="77777777" w:rsidR="00414A99" w:rsidRPr="00414A99" w:rsidRDefault="00414A99" w:rsidP="00414A99">
      <w:pPr>
        <w:numPr>
          <w:ilvl w:val="0"/>
          <w:numId w:val="6"/>
        </w:numPr>
        <w:jc w:val="both"/>
        <w:rPr>
          <w:rFonts w:ascii="Arial" w:hAnsi="Arial" w:cs="Arial"/>
        </w:rPr>
      </w:pPr>
      <w:r w:rsidRPr="00414A99">
        <w:rPr>
          <w:rFonts w:ascii="Arial" w:hAnsi="Arial" w:cs="Arial"/>
        </w:rPr>
        <w:lastRenderedPageBreak/>
        <w:t xml:space="preserve">Política Corporativa Antifraude; </w:t>
      </w:r>
    </w:p>
    <w:p w14:paraId="50232056" w14:textId="77777777" w:rsidR="00414A99" w:rsidRPr="00414A99" w:rsidRDefault="00414A99" w:rsidP="00414A99">
      <w:pPr>
        <w:numPr>
          <w:ilvl w:val="0"/>
          <w:numId w:val="6"/>
        </w:numPr>
        <w:jc w:val="both"/>
        <w:rPr>
          <w:rFonts w:ascii="Arial" w:hAnsi="Arial" w:cs="Arial"/>
        </w:rPr>
      </w:pPr>
      <w:r w:rsidRPr="00414A99">
        <w:rPr>
          <w:rFonts w:ascii="Arial" w:hAnsi="Arial" w:cs="Arial"/>
        </w:rPr>
        <w:t xml:space="preserve">Política Corporativa de Privacidade e Proteção de Dados Pessoais (LGPD); </w:t>
      </w:r>
    </w:p>
    <w:p w14:paraId="6E9C5A62" w14:textId="77777777" w:rsidR="00414A99" w:rsidRPr="00414A99" w:rsidRDefault="00414A99" w:rsidP="00414A99">
      <w:pPr>
        <w:numPr>
          <w:ilvl w:val="0"/>
          <w:numId w:val="6"/>
        </w:numPr>
        <w:jc w:val="both"/>
        <w:rPr>
          <w:rFonts w:ascii="Arial" w:hAnsi="Arial" w:cs="Arial"/>
        </w:rPr>
      </w:pPr>
      <w:r w:rsidRPr="00414A99">
        <w:rPr>
          <w:rFonts w:ascii="Arial" w:hAnsi="Arial" w:cs="Arial"/>
        </w:rPr>
        <w:t xml:space="preserve">Política de Segurança da Informação; </w:t>
      </w:r>
    </w:p>
    <w:p w14:paraId="7F4444F4" w14:textId="77777777" w:rsidR="00414A99" w:rsidRPr="00414A99" w:rsidRDefault="00414A99" w:rsidP="00414A99">
      <w:pPr>
        <w:numPr>
          <w:ilvl w:val="0"/>
          <w:numId w:val="6"/>
        </w:numPr>
        <w:jc w:val="both"/>
        <w:rPr>
          <w:rFonts w:ascii="Arial" w:hAnsi="Arial" w:cs="Arial"/>
        </w:rPr>
      </w:pPr>
      <w:r w:rsidRPr="00414A99">
        <w:rPr>
          <w:rFonts w:ascii="Arial" w:hAnsi="Arial" w:cs="Arial"/>
        </w:rPr>
        <w:t xml:space="preserve">Política de Produção Antecipada de Provas; </w:t>
      </w:r>
    </w:p>
    <w:p w14:paraId="79163F72" w14:textId="77777777" w:rsidR="00414A99" w:rsidRPr="00414A99" w:rsidRDefault="00414A99" w:rsidP="00414A99">
      <w:pPr>
        <w:numPr>
          <w:ilvl w:val="0"/>
          <w:numId w:val="6"/>
        </w:numPr>
        <w:jc w:val="both"/>
        <w:rPr>
          <w:rFonts w:ascii="Arial" w:hAnsi="Arial" w:cs="Arial"/>
        </w:rPr>
      </w:pPr>
      <w:r w:rsidRPr="00414A99">
        <w:rPr>
          <w:rFonts w:ascii="Arial" w:hAnsi="Arial" w:cs="Arial"/>
        </w:rPr>
        <w:t xml:space="preserve">Demais Políticas Institucionais. </w:t>
      </w:r>
    </w:p>
    <w:p w14:paraId="658CED86" w14:textId="77777777" w:rsidR="00414A99" w:rsidRPr="00414A99" w:rsidRDefault="00414A99" w:rsidP="00414A99">
      <w:pPr>
        <w:jc w:val="both"/>
        <w:rPr>
          <w:rFonts w:ascii="Arial" w:hAnsi="Arial" w:cs="Arial"/>
        </w:rPr>
      </w:pPr>
      <w:r w:rsidRPr="00414A99">
        <w:rPr>
          <w:rFonts w:ascii="Arial" w:hAnsi="Arial" w:cs="Arial"/>
        </w:rPr>
        <w:t>A utilização das Plataformas Tecnológicas das Empresas pressupõe ciência das disposições constantes neste Manual, sem prejuízo da autonomia do Prestador para aceitar ou recusar oportunidades de prestação de serviços disponibilizadas.</w:t>
      </w:r>
    </w:p>
    <w:p w14:paraId="6A812A48" w14:textId="77777777" w:rsidR="00414A99" w:rsidRPr="00414A99" w:rsidRDefault="00414A99" w:rsidP="00414A99">
      <w:pPr>
        <w:jc w:val="both"/>
        <w:rPr>
          <w:rFonts w:ascii="Arial" w:hAnsi="Arial" w:cs="Arial"/>
        </w:rPr>
      </w:pPr>
      <w:r w:rsidRPr="00414A99">
        <w:rPr>
          <w:rFonts w:ascii="Arial" w:hAnsi="Arial" w:cs="Arial"/>
        </w:rPr>
        <w:pict w14:anchorId="06E14055">
          <v:rect id="_x0000_i1222" style="width:0;height:1.5pt" o:hralign="center" o:hrstd="t" o:hr="t" fillcolor="#a0a0a0" stroked="f"/>
        </w:pict>
      </w:r>
    </w:p>
    <w:p w14:paraId="78400EFA" w14:textId="77777777" w:rsidR="00414A99" w:rsidRPr="00414A99" w:rsidRDefault="00414A99" w:rsidP="00414A99">
      <w:pPr>
        <w:jc w:val="both"/>
        <w:rPr>
          <w:rFonts w:ascii="Arial" w:hAnsi="Arial" w:cs="Arial"/>
          <w:b/>
          <w:bCs/>
        </w:rPr>
      </w:pPr>
      <w:r w:rsidRPr="00414A99">
        <w:rPr>
          <w:rFonts w:ascii="Arial" w:hAnsi="Arial" w:cs="Arial"/>
          <w:b/>
          <w:bCs/>
        </w:rPr>
        <w:t>CAPÍTULO I</w:t>
      </w:r>
    </w:p>
    <w:p w14:paraId="4C8B9291" w14:textId="77777777" w:rsidR="00414A99" w:rsidRPr="00414A99" w:rsidRDefault="00414A99" w:rsidP="00414A99">
      <w:pPr>
        <w:jc w:val="both"/>
        <w:rPr>
          <w:rFonts w:ascii="Arial" w:hAnsi="Arial" w:cs="Arial"/>
          <w:b/>
          <w:bCs/>
        </w:rPr>
      </w:pPr>
      <w:r w:rsidRPr="00414A99">
        <w:rPr>
          <w:rFonts w:ascii="Arial" w:hAnsi="Arial" w:cs="Arial"/>
          <w:b/>
          <w:bCs/>
        </w:rPr>
        <w:t>DAS DISPOSIÇÕES GERAIS</w:t>
      </w:r>
    </w:p>
    <w:p w14:paraId="2182A75C" w14:textId="77777777" w:rsidR="00414A99" w:rsidRPr="00414A99" w:rsidRDefault="00414A99" w:rsidP="00414A99">
      <w:pPr>
        <w:jc w:val="both"/>
        <w:rPr>
          <w:rFonts w:ascii="Arial" w:hAnsi="Arial" w:cs="Arial"/>
        </w:rPr>
      </w:pPr>
      <w:r w:rsidRPr="00414A99">
        <w:rPr>
          <w:rFonts w:ascii="Arial" w:hAnsi="Arial" w:cs="Arial"/>
        </w:rPr>
        <w:pict w14:anchorId="0A6DC124">
          <v:rect id="_x0000_i1223" style="width:0;height:1.5pt" o:hralign="center" o:hrstd="t" o:hr="t" fillcolor="#a0a0a0" stroked="f"/>
        </w:pict>
      </w:r>
    </w:p>
    <w:p w14:paraId="2C5B305E" w14:textId="77777777" w:rsidR="00414A99" w:rsidRPr="00414A99" w:rsidRDefault="00414A99" w:rsidP="00414A99">
      <w:pPr>
        <w:jc w:val="both"/>
        <w:rPr>
          <w:rFonts w:ascii="Arial" w:hAnsi="Arial" w:cs="Arial"/>
          <w:b/>
          <w:bCs/>
        </w:rPr>
      </w:pPr>
      <w:r w:rsidRPr="00414A99">
        <w:rPr>
          <w:rFonts w:ascii="Arial" w:hAnsi="Arial" w:cs="Arial"/>
          <w:b/>
          <w:bCs/>
        </w:rPr>
        <w:t>Seção I</w:t>
      </w:r>
    </w:p>
    <w:p w14:paraId="415B459D" w14:textId="77777777" w:rsidR="00414A99" w:rsidRPr="00414A99" w:rsidRDefault="00414A99" w:rsidP="00414A99">
      <w:pPr>
        <w:jc w:val="both"/>
        <w:rPr>
          <w:rFonts w:ascii="Arial" w:hAnsi="Arial" w:cs="Arial"/>
          <w:b/>
          <w:bCs/>
        </w:rPr>
      </w:pPr>
      <w:r w:rsidRPr="00414A99">
        <w:rPr>
          <w:rFonts w:ascii="Arial" w:hAnsi="Arial" w:cs="Arial"/>
          <w:b/>
          <w:bCs/>
        </w:rPr>
        <w:t>Do Objetivo do Manual</w:t>
      </w:r>
    </w:p>
    <w:p w14:paraId="658A6C1A" w14:textId="77777777" w:rsidR="00414A99" w:rsidRPr="00414A99" w:rsidRDefault="00414A99" w:rsidP="00414A99">
      <w:pPr>
        <w:jc w:val="both"/>
        <w:rPr>
          <w:rFonts w:ascii="Arial" w:hAnsi="Arial" w:cs="Arial"/>
          <w:b/>
          <w:bCs/>
        </w:rPr>
      </w:pPr>
      <w:r w:rsidRPr="00414A99">
        <w:rPr>
          <w:rFonts w:ascii="Arial" w:hAnsi="Arial" w:cs="Arial"/>
          <w:b/>
          <w:bCs/>
        </w:rPr>
        <w:t>Art. 1º</w:t>
      </w:r>
    </w:p>
    <w:p w14:paraId="0A621A02" w14:textId="77777777" w:rsidR="00414A99" w:rsidRPr="00414A99" w:rsidRDefault="00414A99" w:rsidP="00414A99">
      <w:pPr>
        <w:jc w:val="both"/>
        <w:rPr>
          <w:rFonts w:ascii="Arial" w:hAnsi="Arial" w:cs="Arial"/>
        </w:rPr>
      </w:pPr>
      <w:r w:rsidRPr="00414A99">
        <w:rPr>
          <w:rFonts w:ascii="Arial" w:hAnsi="Arial" w:cs="Arial"/>
        </w:rPr>
        <w:t>O presente Manual tem por objetivo estabelecer orientações operacionais destinadas à utilização adequada das Plataformas Tecnológicas, à execução organizada das operações, à prevenção de riscos, à proteção das informações corporativas e ao fortalecimento da qualidade dos serviços prestados.</w:t>
      </w:r>
    </w:p>
    <w:p w14:paraId="708C7C2A" w14:textId="77777777" w:rsidR="00414A99" w:rsidRPr="00414A99" w:rsidRDefault="00414A99" w:rsidP="00414A99">
      <w:pPr>
        <w:jc w:val="both"/>
        <w:rPr>
          <w:rFonts w:ascii="Arial" w:hAnsi="Arial" w:cs="Arial"/>
        </w:rPr>
      </w:pPr>
      <w:r w:rsidRPr="00414A99">
        <w:rPr>
          <w:rFonts w:ascii="Arial" w:hAnsi="Arial" w:cs="Arial"/>
        </w:rPr>
        <w:t>Busca-se proporcionar uniformidade de procedimentos, segurança operacional, transparência das informações e melhoria contínua das atividades empresariais, preservando-se integralmente a autonomia do Prestador de Serviços.</w:t>
      </w:r>
    </w:p>
    <w:p w14:paraId="5884555C" w14:textId="77777777" w:rsidR="00414A99" w:rsidRPr="00414A99" w:rsidRDefault="00414A99" w:rsidP="00414A99">
      <w:pPr>
        <w:jc w:val="both"/>
        <w:rPr>
          <w:rFonts w:ascii="Arial" w:hAnsi="Arial" w:cs="Arial"/>
        </w:rPr>
      </w:pPr>
      <w:r w:rsidRPr="00414A99">
        <w:rPr>
          <w:rFonts w:ascii="Arial" w:hAnsi="Arial" w:cs="Arial"/>
        </w:rPr>
        <w:pict w14:anchorId="2F9747C3">
          <v:rect id="_x0000_i1224" style="width:0;height:1.5pt" o:hralign="center" o:hrstd="t" o:hr="t" fillcolor="#a0a0a0" stroked="f"/>
        </w:pict>
      </w:r>
    </w:p>
    <w:p w14:paraId="67CB9F3C" w14:textId="77777777" w:rsidR="00414A99" w:rsidRPr="00414A99" w:rsidRDefault="00414A99" w:rsidP="00414A99">
      <w:pPr>
        <w:jc w:val="both"/>
        <w:rPr>
          <w:rFonts w:ascii="Arial" w:hAnsi="Arial" w:cs="Arial"/>
          <w:b/>
          <w:bCs/>
        </w:rPr>
      </w:pPr>
      <w:r w:rsidRPr="00414A99">
        <w:rPr>
          <w:rFonts w:ascii="Arial" w:hAnsi="Arial" w:cs="Arial"/>
          <w:b/>
          <w:bCs/>
        </w:rPr>
        <w:t>Seção II</w:t>
      </w:r>
    </w:p>
    <w:p w14:paraId="09A8A175" w14:textId="77777777" w:rsidR="00414A99" w:rsidRPr="00414A99" w:rsidRDefault="00414A99" w:rsidP="00414A99">
      <w:pPr>
        <w:jc w:val="both"/>
        <w:rPr>
          <w:rFonts w:ascii="Arial" w:hAnsi="Arial" w:cs="Arial"/>
          <w:b/>
          <w:bCs/>
        </w:rPr>
      </w:pPr>
      <w:r w:rsidRPr="00414A99">
        <w:rPr>
          <w:rFonts w:ascii="Arial" w:hAnsi="Arial" w:cs="Arial"/>
          <w:b/>
          <w:bCs/>
        </w:rPr>
        <w:t>Da Natureza Operacional</w:t>
      </w:r>
    </w:p>
    <w:p w14:paraId="2546C51F" w14:textId="77777777" w:rsidR="00414A99" w:rsidRPr="00414A99" w:rsidRDefault="00414A99" w:rsidP="00414A99">
      <w:pPr>
        <w:jc w:val="both"/>
        <w:rPr>
          <w:rFonts w:ascii="Arial" w:hAnsi="Arial" w:cs="Arial"/>
          <w:b/>
          <w:bCs/>
        </w:rPr>
      </w:pPr>
      <w:r w:rsidRPr="00414A99">
        <w:rPr>
          <w:rFonts w:ascii="Arial" w:hAnsi="Arial" w:cs="Arial"/>
          <w:b/>
          <w:bCs/>
        </w:rPr>
        <w:t>Art. 2º</w:t>
      </w:r>
    </w:p>
    <w:p w14:paraId="2704F1E8" w14:textId="77777777" w:rsidR="00414A99" w:rsidRPr="00414A99" w:rsidRDefault="00414A99" w:rsidP="00414A99">
      <w:pPr>
        <w:jc w:val="both"/>
        <w:rPr>
          <w:rFonts w:ascii="Arial" w:hAnsi="Arial" w:cs="Arial"/>
        </w:rPr>
      </w:pPr>
      <w:r w:rsidRPr="00414A99">
        <w:rPr>
          <w:rFonts w:ascii="Arial" w:hAnsi="Arial" w:cs="Arial"/>
        </w:rPr>
        <w:t>Este Manual possui natureza exclusivamente operacional, informativa, orientativa e preventiva.</w:t>
      </w:r>
    </w:p>
    <w:p w14:paraId="03C11B3D" w14:textId="77777777" w:rsidR="00414A99" w:rsidRPr="00414A99" w:rsidRDefault="00414A99" w:rsidP="00414A99">
      <w:pPr>
        <w:jc w:val="both"/>
        <w:rPr>
          <w:rFonts w:ascii="Arial" w:hAnsi="Arial" w:cs="Arial"/>
        </w:rPr>
      </w:pPr>
      <w:r w:rsidRPr="00414A99">
        <w:rPr>
          <w:rFonts w:ascii="Arial" w:hAnsi="Arial" w:cs="Arial"/>
        </w:rPr>
        <w:t>Suas disposições destinam-se à organização dos processos empresariais, ao correto funcionamento das Plataformas Tecnológicas e à padronização das boas práticas operacionais.</w:t>
      </w:r>
    </w:p>
    <w:p w14:paraId="223EB15A" w14:textId="77777777" w:rsidR="00414A99" w:rsidRPr="00414A99" w:rsidRDefault="00414A99" w:rsidP="00414A99">
      <w:pPr>
        <w:jc w:val="both"/>
        <w:rPr>
          <w:rFonts w:ascii="Arial" w:hAnsi="Arial" w:cs="Arial"/>
        </w:rPr>
      </w:pPr>
      <w:r w:rsidRPr="00414A99">
        <w:rPr>
          <w:rFonts w:ascii="Arial" w:hAnsi="Arial" w:cs="Arial"/>
        </w:rPr>
        <w:lastRenderedPageBreak/>
        <w:t>As orientações constantes deste documento não possuem natureza de ordem direta de trabalho, comando hierárquico, regulamento disciplinar ou mecanismo de controle da atividade profissional autônoma.</w:t>
      </w:r>
    </w:p>
    <w:p w14:paraId="5A269A64" w14:textId="77777777" w:rsidR="00414A99" w:rsidRPr="00414A99" w:rsidRDefault="00414A99" w:rsidP="00414A99">
      <w:pPr>
        <w:jc w:val="both"/>
        <w:rPr>
          <w:rFonts w:ascii="Arial" w:hAnsi="Arial" w:cs="Arial"/>
        </w:rPr>
      </w:pPr>
      <w:r w:rsidRPr="00414A99">
        <w:rPr>
          <w:rFonts w:ascii="Arial" w:hAnsi="Arial" w:cs="Arial"/>
        </w:rPr>
        <w:pict w14:anchorId="59A8DAD5">
          <v:rect id="_x0000_i1225" style="width:0;height:1.5pt" o:hralign="center" o:hrstd="t" o:hr="t" fillcolor="#a0a0a0" stroked="f"/>
        </w:pict>
      </w:r>
    </w:p>
    <w:p w14:paraId="15FDE039" w14:textId="77777777" w:rsidR="00414A99" w:rsidRPr="00414A99" w:rsidRDefault="00414A99" w:rsidP="00414A99">
      <w:pPr>
        <w:jc w:val="both"/>
        <w:rPr>
          <w:rFonts w:ascii="Arial" w:hAnsi="Arial" w:cs="Arial"/>
          <w:b/>
          <w:bCs/>
        </w:rPr>
      </w:pPr>
      <w:r w:rsidRPr="00414A99">
        <w:rPr>
          <w:rFonts w:ascii="Arial" w:hAnsi="Arial" w:cs="Arial"/>
          <w:b/>
          <w:bCs/>
        </w:rPr>
        <w:t>Seção III</w:t>
      </w:r>
    </w:p>
    <w:p w14:paraId="478FA1C7" w14:textId="77777777" w:rsidR="00414A99" w:rsidRPr="00414A99" w:rsidRDefault="00414A99" w:rsidP="00414A99">
      <w:pPr>
        <w:jc w:val="both"/>
        <w:rPr>
          <w:rFonts w:ascii="Arial" w:hAnsi="Arial" w:cs="Arial"/>
          <w:b/>
          <w:bCs/>
        </w:rPr>
      </w:pPr>
      <w:r w:rsidRPr="00414A99">
        <w:rPr>
          <w:rFonts w:ascii="Arial" w:hAnsi="Arial" w:cs="Arial"/>
          <w:b/>
          <w:bCs/>
        </w:rPr>
        <w:t>Da Relação com o Manual Corporativo</w:t>
      </w:r>
    </w:p>
    <w:p w14:paraId="6C3E3C89" w14:textId="77777777" w:rsidR="00414A99" w:rsidRPr="00414A99" w:rsidRDefault="00414A99" w:rsidP="00414A99">
      <w:pPr>
        <w:jc w:val="both"/>
        <w:rPr>
          <w:rFonts w:ascii="Arial" w:hAnsi="Arial" w:cs="Arial"/>
          <w:b/>
          <w:bCs/>
        </w:rPr>
      </w:pPr>
      <w:r w:rsidRPr="00414A99">
        <w:rPr>
          <w:rFonts w:ascii="Arial" w:hAnsi="Arial" w:cs="Arial"/>
          <w:b/>
          <w:bCs/>
        </w:rPr>
        <w:t>Art. 3º</w:t>
      </w:r>
    </w:p>
    <w:p w14:paraId="2AA54D88" w14:textId="77777777" w:rsidR="00414A99" w:rsidRPr="00414A99" w:rsidRDefault="00414A99" w:rsidP="00414A99">
      <w:pPr>
        <w:jc w:val="both"/>
        <w:rPr>
          <w:rFonts w:ascii="Arial" w:hAnsi="Arial" w:cs="Arial"/>
        </w:rPr>
      </w:pPr>
      <w:r w:rsidRPr="00414A99">
        <w:rPr>
          <w:rFonts w:ascii="Arial" w:hAnsi="Arial" w:cs="Arial"/>
        </w:rPr>
        <w:t>O presente Manual integra o Sistema Corporativo de Governança das Empresas e complementa o Manual Corporativo de Governança, Compliance, Prestação de Serviços Autônomos, Utilização das Plataformas Operacionais e Políticas Institucionais.</w:t>
      </w:r>
    </w:p>
    <w:p w14:paraId="229C1454" w14:textId="77777777" w:rsidR="00414A99" w:rsidRPr="00414A99" w:rsidRDefault="00414A99" w:rsidP="00414A99">
      <w:pPr>
        <w:jc w:val="both"/>
        <w:rPr>
          <w:rFonts w:ascii="Arial" w:hAnsi="Arial" w:cs="Arial"/>
        </w:rPr>
      </w:pPr>
      <w:r w:rsidRPr="00414A99">
        <w:rPr>
          <w:rFonts w:ascii="Arial" w:hAnsi="Arial" w:cs="Arial"/>
        </w:rPr>
        <w:t>Sempre que houver necessidade de interpretação conjunta, prevalecerá a leitura sistemática dos documentos institucionais, observando-se a legislação vigente e os princípios da boa-fé objetiva, da segurança jurídica e da autonomia privada.</w:t>
      </w:r>
    </w:p>
    <w:p w14:paraId="58C49DA6" w14:textId="77777777" w:rsidR="00414A99" w:rsidRPr="00414A99" w:rsidRDefault="00414A99" w:rsidP="00414A99">
      <w:pPr>
        <w:jc w:val="both"/>
        <w:rPr>
          <w:rFonts w:ascii="Arial" w:hAnsi="Arial" w:cs="Arial"/>
        </w:rPr>
      </w:pPr>
      <w:r w:rsidRPr="00414A99">
        <w:rPr>
          <w:rFonts w:ascii="Arial" w:hAnsi="Arial" w:cs="Arial"/>
        </w:rPr>
        <w:pict w14:anchorId="3DDFF2CC">
          <v:rect id="_x0000_i1226" style="width:0;height:1.5pt" o:hralign="center" o:hrstd="t" o:hr="t" fillcolor="#a0a0a0" stroked="f"/>
        </w:pict>
      </w:r>
    </w:p>
    <w:p w14:paraId="09E0DFEB" w14:textId="77777777" w:rsidR="00414A99" w:rsidRPr="00414A99" w:rsidRDefault="00414A99" w:rsidP="00414A99">
      <w:pPr>
        <w:jc w:val="both"/>
        <w:rPr>
          <w:rFonts w:ascii="Arial" w:hAnsi="Arial" w:cs="Arial"/>
          <w:b/>
          <w:bCs/>
        </w:rPr>
      </w:pPr>
      <w:r w:rsidRPr="00414A99">
        <w:rPr>
          <w:rFonts w:ascii="Arial" w:hAnsi="Arial" w:cs="Arial"/>
          <w:b/>
          <w:bCs/>
        </w:rPr>
        <w:t>Seção IV</w:t>
      </w:r>
    </w:p>
    <w:p w14:paraId="12FB0275" w14:textId="77777777" w:rsidR="00414A99" w:rsidRPr="00414A99" w:rsidRDefault="00414A99" w:rsidP="00414A99">
      <w:pPr>
        <w:jc w:val="both"/>
        <w:rPr>
          <w:rFonts w:ascii="Arial" w:hAnsi="Arial" w:cs="Arial"/>
          <w:b/>
          <w:bCs/>
        </w:rPr>
      </w:pPr>
      <w:r w:rsidRPr="00414A99">
        <w:rPr>
          <w:rFonts w:ascii="Arial" w:hAnsi="Arial" w:cs="Arial"/>
          <w:b/>
          <w:bCs/>
        </w:rPr>
        <w:t>Da Relação com o Contrato de Prestação de Serviços</w:t>
      </w:r>
    </w:p>
    <w:p w14:paraId="4299EBF0" w14:textId="77777777" w:rsidR="00414A99" w:rsidRPr="00414A99" w:rsidRDefault="00414A99" w:rsidP="00414A99">
      <w:pPr>
        <w:jc w:val="both"/>
        <w:rPr>
          <w:rFonts w:ascii="Arial" w:hAnsi="Arial" w:cs="Arial"/>
          <w:b/>
          <w:bCs/>
        </w:rPr>
      </w:pPr>
      <w:r w:rsidRPr="00414A99">
        <w:rPr>
          <w:rFonts w:ascii="Arial" w:hAnsi="Arial" w:cs="Arial"/>
          <w:b/>
          <w:bCs/>
        </w:rPr>
        <w:t>Art. 4º</w:t>
      </w:r>
    </w:p>
    <w:p w14:paraId="25FD4130" w14:textId="77777777" w:rsidR="00414A99" w:rsidRPr="00414A99" w:rsidRDefault="00414A99" w:rsidP="00414A99">
      <w:pPr>
        <w:jc w:val="both"/>
        <w:rPr>
          <w:rFonts w:ascii="Arial" w:hAnsi="Arial" w:cs="Arial"/>
        </w:rPr>
      </w:pPr>
      <w:r w:rsidRPr="00414A99">
        <w:rPr>
          <w:rFonts w:ascii="Arial" w:hAnsi="Arial" w:cs="Arial"/>
        </w:rPr>
        <w:t>O presente Manual complementa o Contrato de Prestação de Serviços Autônomos celebrado entre as partes.</w:t>
      </w:r>
    </w:p>
    <w:p w14:paraId="7FBA9098" w14:textId="77777777" w:rsidR="00414A99" w:rsidRPr="00414A99" w:rsidRDefault="00414A99" w:rsidP="00414A99">
      <w:pPr>
        <w:jc w:val="both"/>
        <w:rPr>
          <w:rFonts w:ascii="Arial" w:hAnsi="Arial" w:cs="Arial"/>
        </w:rPr>
      </w:pPr>
      <w:r w:rsidRPr="00414A99">
        <w:rPr>
          <w:rFonts w:ascii="Arial" w:hAnsi="Arial" w:cs="Arial"/>
        </w:rPr>
        <w:t>As disposições operacionais aqui previstas destinam-se exclusivamente à organização das atividades empresariais, não alterando a natureza jurídica da contratação.</w:t>
      </w:r>
    </w:p>
    <w:p w14:paraId="334A2655" w14:textId="77777777" w:rsidR="00414A99" w:rsidRPr="00414A99" w:rsidRDefault="00414A99" w:rsidP="00414A99">
      <w:pPr>
        <w:jc w:val="both"/>
        <w:rPr>
          <w:rFonts w:ascii="Arial" w:hAnsi="Arial" w:cs="Arial"/>
        </w:rPr>
      </w:pPr>
      <w:r w:rsidRPr="00414A99">
        <w:rPr>
          <w:rFonts w:ascii="Arial" w:hAnsi="Arial" w:cs="Arial"/>
        </w:rPr>
        <w:t>Em caso de divergência entre disposição contratual específica e orientação operacional deste Manual, prevalecerá a cláusula contratual, sem prejuízo da aplicação complementar das políticas institucionais.</w:t>
      </w:r>
    </w:p>
    <w:p w14:paraId="3EAD6252" w14:textId="77777777" w:rsidR="00414A99" w:rsidRPr="00414A99" w:rsidRDefault="00414A99" w:rsidP="00414A99">
      <w:pPr>
        <w:jc w:val="both"/>
        <w:rPr>
          <w:rFonts w:ascii="Arial" w:hAnsi="Arial" w:cs="Arial"/>
        </w:rPr>
      </w:pPr>
      <w:r w:rsidRPr="00414A99">
        <w:rPr>
          <w:rFonts w:ascii="Arial" w:hAnsi="Arial" w:cs="Arial"/>
        </w:rPr>
        <w:pict w14:anchorId="537258A5">
          <v:rect id="_x0000_i1227" style="width:0;height:1.5pt" o:hralign="center" o:hrstd="t" o:hr="t" fillcolor="#a0a0a0" stroked="f"/>
        </w:pict>
      </w:r>
    </w:p>
    <w:p w14:paraId="1CA1BCA8" w14:textId="77777777" w:rsidR="00414A99" w:rsidRPr="00414A99" w:rsidRDefault="00414A99" w:rsidP="00414A99">
      <w:pPr>
        <w:jc w:val="both"/>
        <w:rPr>
          <w:rFonts w:ascii="Arial" w:hAnsi="Arial" w:cs="Arial"/>
          <w:b/>
          <w:bCs/>
        </w:rPr>
      </w:pPr>
      <w:r w:rsidRPr="00414A99">
        <w:rPr>
          <w:rFonts w:ascii="Arial" w:hAnsi="Arial" w:cs="Arial"/>
          <w:b/>
          <w:bCs/>
        </w:rPr>
        <w:t>Seção V</w:t>
      </w:r>
    </w:p>
    <w:p w14:paraId="03CF3CD8" w14:textId="77777777" w:rsidR="00414A99" w:rsidRPr="00414A99" w:rsidRDefault="00414A99" w:rsidP="00414A99">
      <w:pPr>
        <w:jc w:val="both"/>
        <w:rPr>
          <w:rFonts w:ascii="Arial" w:hAnsi="Arial" w:cs="Arial"/>
          <w:b/>
          <w:bCs/>
        </w:rPr>
      </w:pPr>
      <w:r w:rsidRPr="00414A99">
        <w:rPr>
          <w:rFonts w:ascii="Arial" w:hAnsi="Arial" w:cs="Arial"/>
          <w:b/>
          <w:bCs/>
        </w:rPr>
        <w:t>Da Autonomia do Prestador de Serviços</w:t>
      </w:r>
    </w:p>
    <w:p w14:paraId="405DECB5" w14:textId="77777777" w:rsidR="00414A99" w:rsidRPr="00414A99" w:rsidRDefault="00414A99" w:rsidP="00414A99">
      <w:pPr>
        <w:jc w:val="both"/>
        <w:rPr>
          <w:rFonts w:ascii="Arial" w:hAnsi="Arial" w:cs="Arial"/>
          <w:b/>
          <w:bCs/>
        </w:rPr>
      </w:pPr>
      <w:r w:rsidRPr="00414A99">
        <w:rPr>
          <w:rFonts w:ascii="Arial" w:hAnsi="Arial" w:cs="Arial"/>
          <w:b/>
          <w:bCs/>
        </w:rPr>
        <w:t>Art. 5º</w:t>
      </w:r>
    </w:p>
    <w:p w14:paraId="6E4EA51B" w14:textId="77777777" w:rsidR="00414A99" w:rsidRPr="00414A99" w:rsidRDefault="00414A99" w:rsidP="00414A99">
      <w:pPr>
        <w:jc w:val="both"/>
        <w:rPr>
          <w:rFonts w:ascii="Arial" w:hAnsi="Arial" w:cs="Arial"/>
        </w:rPr>
      </w:pPr>
      <w:r w:rsidRPr="00414A99">
        <w:rPr>
          <w:rFonts w:ascii="Arial" w:hAnsi="Arial" w:cs="Arial"/>
        </w:rPr>
        <w:t>O Prestador de Serviços exerce suas atividades com autonomia técnica, operacional e econômica, assumindo os riscos inerentes à execução de sua atividade profissional, nos termos da legislação civil aplicável.</w:t>
      </w:r>
    </w:p>
    <w:p w14:paraId="5A20F657" w14:textId="77777777" w:rsidR="00414A99" w:rsidRPr="00414A99" w:rsidRDefault="00414A99" w:rsidP="00414A99">
      <w:pPr>
        <w:jc w:val="both"/>
        <w:rPr>
          <w:rFonts w:ascii="Arial" w:hAnsi="Arial" w:cs="Arial"/>
        </w:rPr>
      </w:pPr>
      <w:r w:rsidRPr="00414A99">
        <w:rPr>
          <w:rFonts w:ascii="Arial" w:hAnsi="Arial" w:cs="Arial"/>
        </w:rPr>
        <w:t>A utilização da Plataforma não altera essa condição jurídica.</w:t>
      </w:r>
    </w:p>
    <w:p w14:paraId="3D97596C" w14:textId="77777777" w:rsidR="00414A99" w:rsidRPr="00414A99" w:rsidRDefault="00414A99" w:rsidP="00414A99">
      <w:pPr>
        <w:jc w:val="both"/>
        <w:rPr>
          <w:rFonts w:ascii="Arial" w:hAnsi="Arial" w:cs="Arial"/>
        </w:rPr>
      </w:pPr>
      <w:r w:rsidRPr="00414A99">
        <w:rPr>
          <w:rFonts w:ascii="Arial" w:hAnsi="Arial" w:cs="Arial"/>
        </w:rPr>
        <w:lastRenderedPageBreak/>
        <w:t>O Prestador possui liberdade para:</w:t>
      </w:r>
    </w:p>
    <w:p w14:paraId="724E5AB3" w14:textId="77777777" w:rsidR="00414A99" w:rsidRPr="00414A99" w:rsidRDefault="00414A99" w:rsidP="00414A99">
      <w:pPr>
        <w:jc w:val="both"/>
        <w:rPr>
          <w:rFonts w:ascii="Arial" w:hAnsi="Arial" w:cs="Arial"/>
        </w:rPr>
      </w:pPr>
      <w:r w:rsidRPr="00414A99">
        <w:rPr>
          <w:rFonts w:ascii="Arial" w:hAnsi="Arial" w:cs="Arial"/>
        </w:rPr>
        <w:t xml:space="preserve">I – </w:t>
      </w:r>
      <w:proofErr w:type="gramStart"/>
      <w:r w:rsidRPr="00414A99">
        <w:rPr>
          <w:rFonts w:ascii="Arial" w:hAnsi="Arial" w:cs="Arial"/>
        </w:rPr>
        <w:t>organizar</w:t>
      </w:r>
      <w:proofErr w:type="gramEnd"/>
      <w:r w:rsidRPr="00414A99">
        <w:rPr>
          <w:rFonts w:ascii="Arial" w:hAnsi="Arial" w:cs="Arial"/>
        </w:rPr>
        <w:t xml:space="preserve"> sua rotina profissional;</w:t>
      </w:r>
    </w:p>
    <w:p w14:paraId="42FA7665" w14:textId="77777777" w:rsidR="00414A99" w:rsidRPr="00414A99" w:rsidRDefault="00414A99" w:rsidP="00414A99">
      <w:pPr>
        <w:jc w:val="both"/>
        <w:rPr>
          <w:rFonts w:ascii="Arial" w:hAnsi="Arial" w:cs="Arial"/>
        </w:rPr>
      </w:pPr>
      <w:r w:rsidRPr="00414A99">
        <w:rPr>
          <w:rFonts w:ascii="Arial" w:hAnsi="Arial" w:cs="Arial"/>
        </w:rPr>
        <w:t xml:space="preserve">II – </w:t>
      </w:r>
      <w:proofErr w:type="gramStart"/>
      <w:r w:rsidRPr="00414A99">
        <w:rPr>
          <w:rFonts w:ascii="Arial" w:hAnsi="Arial" w:cs="Arial"/>
        </w:rPr>
        <w:t>definir</w:t>
      </w:r>
      <w:proofErr w:type="gramEnd"/>
      <w:r w:rsidRPr="00414A99">
        <w:rPr>
          <w:rFonts w:ascii="Arial" w:hAnsi="Arial" w:cs="Arial"/>
        </w:rPr>
        <w:t xml:space="preserve"> seus horários de disponibilidade;</w:t>
      </w:r>
    </w:p>
    <w:p w14:paraId="1D9CD3CA" w14:textId="77777777" w:rsidR="00414A99" w:rsidRPr="00414A99" w:rsidRDefault="00414A99" w:rsidP="00414A99">
      <w:pPr>
        <w:jc w:val="both"/>
        <w:rPr>
          <w:rFonts w:ascii="Arial" w:hAnsi="Arial" w:cs="Arial"/>
        </w:rPr>
      </w:pPr>
      <w:r w:rsidRPr="00414A99">
        <w:rPr>
          <w:rFonts w:ascii="Arial" w:hAnsi="Arial" w:cs="Arial"/>
        </w:rPr>
        <w:t>III – aceitar oportunidades;</w:t>
      </w:r>
    </w:p>
    <w:p w14:paraId="2475B0B8" w14:textId="77777777" w:rsidR="00414A99" w:rsidRPr="00414A99" w:rsidRDefault="00414A99" w:rsidP="00414A99">
      <w:pPr>
        <w:jc w:val="both"/>
        <w:rPr>
          <w:rFonts w:ascii="Arial" w:hAnsi="Arial" w:cs="Arial"/>
        </w:rPr>
      </w:pPr>
      <w:r w:rsidRPr="00414A99">
        <w:rPr>
          <w:rFonts w:ascii="Arial" w:hAnsi="Arial" w:cs="Arial"/>
        </w:rPr>
        <w:t xml:space="preserve">IV – </w:t>
      </w:r>
      <w:proofErr w:type="gramStart"/>
      <w:r w:rsidRPr="00414A99">
        <w:rPr>
          <w:rFonts w:ascii="Arial" w:hAnsi="Arial" w:cs="Arial"/>
        </w:rPr>
        <w:t>recusar</w:t>
      </w:r>
      <w:proofErr w:type="gramEnd"/>
      <w:r w:rsidRPr="00414A99">
        <w:rPr>
          <w:rFonts w:ascii="Arial" w:hAnsi="Arial" w:cs="Arial"/>
        </w:rPr>
        <w:t xml:space="preserve"> oportunidades;</w:t>
      </w:r>
    </w:p>
    <w:p w14:paraId="52094F7F" w14:textId="77777777" w:rsidR="00414A99" w:rsidRPr="00414A99" w:rsidRDefault="00414A99" w:rsidP="00414A99">
      <w:pPr>
        <w:jc w:val="both"/>
        <w:rPr>
          <w:rFonts w:ascii="Arial" w:hAnsi="Arial" w:cs="Arial"/>
        </w:rPr>
      </w:pPr>
      <w:r w:rsidRPr="00414A99">
        <w:rPr>
          <w:rFonts w:ascii="Arial" w:hAnsi="Arial" w:cs="Arial"/>
        </w:rPr>
        <w:t xml:space="preserve">V – </w:t>
      </w:r>
      <w:proofErr w:type="gramStart"/>
      <w:r w:rsidRPr="00414A99">
        <w:rPr>
          <w:rFonts w:ascii="Arial" w:hAnsi="Arial" w:cs="Arial"/>
        </w:rPr>
        <w:t>cancelar</w:t>
      </w:r>
      <w:proofErr w:type="gramEnd"/>
      <w:r w:rsidRPr="00414A99">
        <w:rPr>
          <w:rFonts w:ascii="Arial" w:hAnsi="Arial" w:cs="Arial"/>
        </w:rPr>
        <w:t xml:space="preserve"> oportunidades, observadas as regras operacionais da Plataforma;</w:t>
      </w:r>
    </w:p>
    <w:p w14:paraId="4A3B8E02" w14:textId="77777777" w:rsidR="00414A99" w:rsidRPr="00414A99" w:rsidRDefault="00414A99" w:rsidP="00414A99">
      <w:pPr>
        <w:jc w:val="both"/>
        <w:rPr>
          <w:rFonts w:ascii="Arial" w:hAnsi="Arial" w:cs="Arial"/>
        </w:rPr>
      </w:pPr>
      <w:r w:rsidRPr="00414A99">
        <w:rPr>
          <w:rFonts w:ascii="Arial" w:hAnsi="Arial" w:cs="Arial"/>
        </w:rPr>
        <w:t xml:space="preserve">VI – </w:t>
      </w:r>
      <w:proofErr w:type="gramStart"/>
      <w:r w:rsidRPr="00414A99">
        <w:rPr>
          <w:rFonts w:ascii="Arial" w:hAnsi="Arial" w:cs="Arial"/>
        </w:rPr>
        <w:t>prestar</w:t>
      </w:r>
      <w:proofErr w:type="gramEnd"/>
      <w:r w:rsidRPr="00414A99">
        <w:rPr>
          <w:rFonts w:ascii="Arial" w:hAnsi="Arial" w:cs="Arial"/>
        </w:rPr>
        <w:t xml:space="preserve"> serviços para outras empresas, aplicativos ou clientes;</w:t>
      </w:r>
    </w:p>
    <w:p w14:paraId="69C3B884" w14:textId="77777777" w:rsidR="00414A99" w:rsidRPr="00414A99" w:rsidRDefault="00414A99" w:rsidP="00414A99">
      <w:pPr>
        <w:jc w:val="both"/>
        <w:rPr>
          <w:rFonts w:ascii="Arial" w:hAnsi="Arial" w:cs="Arial"/>
        </w:rPr>
      </w:pPr>
      <w:r w:rsidRPr="00414A99">
        <w:rPr>
          <w:rFonts w:ascii="Arial" w:hAnsi="Arial" w:cs="Arial"/>
        </w:rPr>
        <w:t>VII – exercer outras atividades econômicas.</w:t>
      </w:r>
    </w:p>
    <w:p w14:paraId="148A9F56" w14:textId="77777777" w:rsidR="00414A99" w:rsidRPr="00414A99" w:rsidRDefault="00414A99" w:rsidP="00414A99">
      <w:pPr>
        <w:jc w:val="both"/>
        <w:rPr>
          <w:rFonts w:ascii="Arial" w:hAnsi="Arial" w:cs="Arial"/>
        </w:rPr>
      </w:pPr>
      <w:r w:rsidRPr="00414A99">
        <w:rPr>
          <w:rFonts w:ascii="Arial" w:hAnsi="Arial" w:cs="Arial"/>
        </w:rPr>
        <w:pict w14:anchorId="64BF984B">
          <v:rect id="_x0000_i1228" style="width:0;height:1.5pt" o:hralign="center" o:hrstd="t" o:hr="t" fillcolor="#a0a0a0" stroked="f"/>
        </w:pict>
      </w:r>
    </w:p>
    <w:p w14:paraId="250F51A1" w14:textId="77777777" w:rsidR="00414A99" w:rsidRPr="00414A99" w:rsidRDefault="00414A99" w:rsidP="00414A99">
      <w:pPr>
        <w:jc w:val="both"/>
        <w:rPr>
          <w:rFonts w:ascii="Arial" w:hAnsi="Arial" w:cs="Arial"/>
          <w:b/>
          <w:bCs/>
        </w:rPr>
      </w:pPr>
      <w:r w:rsidRPr="00414A99">
        <w:rPr>
          <w:rFonts w:ascii="Arial" w:hAnsi="Arial" w:cs="Arial"/>
          <w:b/>
          <w:bCs/>
        </w:rPr>
        <w:t>Seção VI</w:t>
      </w:r>
    </w:p>
    <w:p w14:paraId="57BB477B" w14:textId="77777777" w:rsidR="00414A99" w:rsidRPr="00414A99" w:rsidRDefault="00414A99" w:rsidP="00414A99">
      <w:pPr>
        <w:jc w:val="both"/>
        <w:rPr>
          <w:rFonts w:ascii="Arial" w:hAnsi="Arial" w:cs="Arial"/>
          <w:b/>
          <w:bCs/>
        </w:rPr>
      </w:pPr>
      <w:r w:rsidRPr="00414A99">
        <w:rPr>
          <w:rFonts w:ascii="Arial" w:hAnsi="Arial" w:cs="Arial"/>
          <w:b/>
          <w:bCs/>
        </w:rPr>
        <w:t>Da Livre Iniciativa</w:t>
      </w:r>
    </w:p>
    <w:p w14:paraId="46B22A27" w14:textId="77777777" w:rsidR="00414A99" w:rsidRPr="00414A99" w:rsidRDefault="00414A99" w:rsidP="00414A99">
      <w:pPr>
        <w:jc w:val="both"/>
        <w:rPr>
          <w:rFonts w:ascii="Arial" w:hAnsi="Arial" w:cs="Arial"/>
          <w:b/>
          <w:bCs/>
        </w:rPr>
      </w:pPr>
      <w:r w:rsidRPr="00414A99">
        <w:rPr>
          <w:rFonts w:ascii="Arial" w:hAnsi="Arial" w:cs="Arial"/>
          <w:b/>
          <w:bCs/>
        </w:rPr>
        <w:t>Art. 6º</w:t>
      </w:r>
    </w:p>
    <w:p w14:paraId="3C07E64C" w14:textId="77777777" w:rsidR="00414A99" w:rsidRPr="00414A99" w:rsidRDefault="00414A99" w:rsidP="00414A99">
      <w:pPr>
        <w:jc w:val="both"/>
        <w:rPr>
          <w:rFonts w:ascii="Arial" w:hAnsi="Arial" w:cs="Arial"/>
        </w:rPr>
      </w:pPr>
      <w:r w:rsidRPr="00414A99">
        <w:rPr>
          <w:rFonts w:ascii="Arial" w:hAnsi="Arial" w:cs="Arial"/>
        </w:rPr>
        <w:t>As Empresas reconhecem e respeitam o princípio constitucional da livre iniciativa, assegurando ao Prestador plena liberdade para organizar sua atividade econômica conforme seus próprios interesses.</w:t>
      </w:r>
    </w:p>
    <w:p w14:paraId="161ABA11" w14:textId="77777777" w:rsidR="00414A99" w:rsidRPr="00414A99" w:rsidRDefault="00414A99" w:rsidP="00414A99">
      <w:pPr>
        <w:jc w:val="both"/>
        <w:rPr>
          <w:rFonts w:ascii="Arial" w:hAnsi="Arial" w:cs="Arial"/>
        </w:rPr>
      </w:pPr>
      <w:r w:rsidRPr="00414A99">
        <w:rPr>
          <w:rFonts w:ascii="Arial" w:hAnsi="Arial" w:cs="Arial"/>
        </w:rPr>
        <w:t>A disponibilização de oportunidades por meio da Plataforma representa mera possibilidade de contratação, não gerando obrigação de aceite, permanência ou continuidade da prestação de serviços.</w:t>
      </w:r>
    </w:p>
    <w:p w14:paraId="1A60EA75" w14:textId="77777777" w:rsidR="00414A99" w:rsidRPr="00414A99" w:rsidRDefault="00414A99" w:rsidP="00414A99">
      <w:pPr>
        <w:jc w:val="both"/>
        <w:rPr>
          <w:rFonts w:ascii="Arial" w:hAnsi="Arial" w:cs="Arial"/>
        </w:rPr>
      </w:pPr>
      <w:r w:rsidRPr="00414A99">
        <w:rPr>
          <w:rFonts w:ascii="Arial" w:hAnsi="Arial" w:cs="Arial"/>
        </w:rPr>
        <w:t>O Prestador decide, de forma livre e independente, sobre sua participação em cada oportunidade disponibilizada.</w:t>
      </w:r>
    </w:p>
    <w:p w14:paraId="130F3A89" w14:textId="77777777" w:rsidR="00414A99" w:rsidRPr="00414A99" w:rsidRDefault="00414A99" w:rsidP="00414A99">
      <w:pPr>
        <w:jc w:val="both"/>
        <w:rPr>
          <w:rFonts w:ascii="Arial" w:hAnsi="Arial" w:cs="Arial"/>
        </w:rPr>
      </w:pPr>
      <w:r w:rsidRPr="00414A99">
        <w:rPr>
          <w:rFonts w:ascii="Arial" w:hAnsi="Arial" w:cs="Arial"/>
        </w:rPr>
        <w:pict w14:anchorId="254253BC">
          <v:rect id="_x0000_i1229" style="width:0;height:1.5pt" o:hralign="center" o:hrstd="t" o:hr="t" fillcolor="#a0a0a0" stroked="f"/>
        </w:pict>
      </w:r>
    </w:p>
    <w:p w14:paraId="4A455DCE" w14:textId="77777777" w:rsidR="00414A99" w:rsidRPr="00414A99" w:rsidRDefault="00414A99" w:rsidP="00414A99">
      <w:pPr>
        <w:jc w:val="both"/>
        <w:rPr>
          <w:rFonts w:ascii="Arial" w:hAnsi="Arial" w:cs="Arial"/>
          <w:b/>
          <w:bCs/>
        </w:rPr>
      </w:pPr>
      <w:r w:rsidRPr="00414A99">
        <w:rPr>
          <w:rFonts w:ascii="Arial" w:hAnsi="Arial" w:cs="Arial"/>
          <w:b/>
          <w:bCs/>
        </w:rPr>
        <w:t>Seção VII</w:t>
      </w:r>
    </w:p>
    <w:p w14:paraId="622C7EFA" w14:textId="77777777" w:rsidR="00414A99" w:rsidRPr="00414A99" w:rsidRDefault="00414A99" w:rsidP="00414A99">
      <w:pPr>
        <w:jc w:val="both"/>
        <w:rPr>
          <w:rFonts w:ascii="Arial" w:hAnsi="Arial" w:cs="Arial"/>
          <w:b/>
          <w:bCs/>
        </w:rPr>
      </w:pPr>
      <w:r w:rsidRPr="00414A99">
        <w:rPr>
          <w:rFonts w:ascii="Arial" w:hAnsi="Arial" w:cs="Arial"/>
          <w:b/>
          <w:bCs/>
        </w:rPr>
        <w:t>Da Livre Concorrência</w:t>
      </w:r>
    </w:p>
    <w:p w14:paraId="6010202C" w14:textId="77777777" w:rsidR="00414A99" w:rsidRPr="00414A99" w:rsidRDefault="00414A99" w:rsidP="00414A99">
      <w:pPr>
        <w:jc w:val="both"/>
        <w:rPr>
          <w:rFonts w:ascii="Arial" w:hAnsi="Arial" w:cs="Arial"/>
          <w:b/>
          <w:bCs/>
        </w:rPr>
      </w:pPr>
      <w:r w:rsidRPr="00414A99">
        <w:rPr>
          <w:rFonts w:ascii="Arial" w:hAnsi="Arial" w:cs="Arial"/>
          <w:b/>
          <w:bCs/>
        </w:rPr>
        <w:t>Art. 7º</w:t>
      </w:r>
    </w:p>
    <w:p w14:paraId="65AF32A4" w14:textId="77777777" w:rsidR="00414A99" w:rsidRPr="00414A99" w:rsidRDefault="00414A99" w:rsidP="00414A99">
      <w:pPr>
        <w:jc w:val="both"/>
        <w:rPr>
          <w:rFonts w:ascii="Arial" w:hAnsi="Arial" w:cs="Arial"/>
        </w:rPr>
      </w:pPr>
      <w:r w:rsidRPr="00414A99">
        <w:rPr>
          <w:rFonts w:ascii="Arial" w:hAnsi="Arial" w:cs="Arial"/>
        </w:rPr>
        <w:t>É assegurado ao Prestador o direito de prestar serviços, simultaneamente ou não, para outras empresas, plataformas digitais, aplicativos, clientes particulares ou quaisquer pessoas físicas ou jurídicas.</w:t>
      </w:r>
    </w:p>
    <w:p w14:paraId="0D36A4AF" w14:textId="77777777" w:rsidR="00414A99" w:rsidRPr="00414A99" w:rsidRDefault="00414A99" w:rsidP="00414A99">
      <w:pPr>
        <w:jc w:val="both"/>
        <w:rPr>
          <w:rFonts w:ascii="Arial" w:hAnsi="Arial" w:cs="Arial"/>
        </w:rPr>
      </w:pPr>
      <w:r w:rsidRPr="00414A99">
        <w:rPr>
          <w:rFonts w:ascii="Arial" w:hAnsi="Arial" w:cs="Arial"/>
        </w:rPr>
        <w:t>A relação contratual estabelecida com as Empresas não possui caráter de exclusividade, salvo disposição expressa em instrumento específico celebrado entre as partes.</w:t>
      </w:r>
    </w:p>
    <w:p w14:paraId="04587EA8" w14:textId="77777777" w:rsidR="00414A99" w:rsidRPr="00414A99" w:rsidRDefault="00414A99" w:rsidP="00414A99">
      <w:pPr>
        <w:jc w:val="both"/>
        <w:rPr>
          <w:rFonts w:ascii="Arial" w:hAnsi="Arial" w:cs="Arial"/>
        </w:rPr>
      </w:pPr>
      <w:r w:rsidRPr="00414A99">
        <w:rPr>
          <w:rFonts w:ascii="Arial" w:hAnsi="Arial" w:cs="Arial"/>
        </w:rPr>
        <w:t>A liberdade concorrencial constitui elemento essencial da natureza autônoma da prestação de serviços.</w:t>
      </w:r>
    </w:p>
    <w:p w14:paraId="51FFA588" w14:textId="77777777" w:rsidR="00414A99" w:rsidRPr="00414A99" w:rsidRDefault="00414A99" w:rsidP="00414A99">
      <w:pPr>
        <w:jc w:val="both"/>
        <w:rPr>
          <w:rFonts w:ascii="Arial" w:hAnsi="Arial" w:cs="Arial"/>
        </w:rPr>
      </w:pPr>
      <w:r w:rsidRPr="00414A99">
        <w:rPr>
          <w:rFonts w:ascii="Arial" w:hAnsi="Arial" w:cs="Arial"/>
        </w:rPr>
        <w:lastRenderedPageBreak/>
        <w:pict w14:anchorId="7C9308A4">
          <v:rect id="_x0000_i1230" style="width:0;height:1.5pt" o:hralign="center" o:hrstd="t" o:hr="t" fillcolor="#a0a0a0" stroked="f"/>
        </w:pict>
      </w:r>
    </w:p>
    <w:p w14:paraId="577E3C94" w14:textId="77777777" w:rsidR="00414A99" w:rsidRPr="00414A99" w:rsidRDefault="00414A99" w:rsidP="00414A99">
      <w:pPr>
        <w:jc w:val="both"/>
        <w:rPr>
          <w:rFonts w:ascii="Arial" w:hAnsi="Arial" w:cs="Arial"/>
          <w:b/>
          <w:bCs/>
        </w:rPr>
      </w:pPr>
      <w:r w:rsidRPr="00414A99">
        <w:rPr>
          <w:rFonts w:ascii="Arial" w:hAnsi="Arial" w:cs="Arial"/>
          <w:b/>
          <w:bCs/>
        </w:rPr>
        <w:t>Seção VIII</w:t>
      </w:r>
    </w:p>
    <w:p w14:paraId="20E6E25E" w14:textId="77777777" w:rsidR="00414A99" w:rsidRPr="00414A99" w:rsidRDefault="00414A99" w:rsidP="00414A99">
      <w:pPr>
        <w:jc w:val="both"/>
        <w:rPr>
          <w:rFonts w:ascii="Arial" w:hAnsi="Arial" w:cs="Arial"/>
          <w:b/>
          <w:bCs/>
        </w:rPr>
      </w:pPr>
      <w:r w:rsidRPr="00414A99">
        <w:rPr>
          <w:rFonts w:ascii="Arial" w:hAnsi="Arial" w:cs="Arial"/>
          <w:b/>
          <w:bCs/>
        </w:rPr>
        <w:t>Da Responsabilidade Individual</w:t>
      </w:r>
    </w:p>
    <w:p w14:paraId="5486F981" w14:textId="77777777" w:rsidR="00414A99" w:rsidRPr="00414A99" w:rsidRDefault="00414A99" w:rsidP="00414A99">
      <w:pPr>
        <w:jc w:val="both"/>
        <w:rPr>
          <w:rFonts w:ascii="Arial" w:hAnsi="Arial" w:cs="Arial"/>
          <w:b/>
          <w:bCs/>
        </w:rPr>
      </w:pPr>
      <w:r w:rsidRPr="00414A99">
        <w:rPr>
          <w:rFonts w:ascii="Arial" w:hAnsi="Arial" w:cs="Arial"/>
          <w:b/>
          <w:bCs/>
        </w:rPr>
        <w:t>Art. 8º</w:t>
      </w:r>
    </w:p>
    <w:p w14:paraId="591E9D08" w14:textId="77777777" w:rsidR="00414A99" w:rsidRPr="00414A99" w:rsidRDefault="00414A99" w:rsidP="00414A99">
      <w:pPr>
        <w:jc w:val="both"/>
        <w:rPr>
          <w:rFonts w:ascii="Arial" w:hAnsi="Arial" w:cs="Arial"/>
        </w:rPr>
      </w:pPr>
      <w:r w:rsidRPr="00414A99">
        <w:rPr>
          <w:rFonts w:ascii="Arial" w:hAnsi="Arial" w:cs="Arial"/>
        </w:rPr>
        <w:t>Cada Prestador de Serviços responde individualmente pelos atos praticados durante a execução de suas atividades, observando a legislação vigente, o contrato celebrado, o Manual Corporativo, este Manual Operacional e as demais Políticas Institucionais.</w:t>
      </w:r>
    </w:p>
    <w:p w14:paraId="067B2D94" w14:textId="77777777" w:rsidR="00414A99" w:rsidRPr="00414A99" w:rsidRDefault="00414A99" w:rsidP="00414A99">
      <w:pPr>
        <w:jc w:val="both"/>
        <w:rPr>
          <w:rFonts w:ascii="Arial" w:hAnsi="Arial" w:cs="Arial"/>
        </w:rPr>
      </w:pPr>
      <w:r w:rsidRPr="00414A99">
        <w:rPr>
          <w:rFonts w:ascii="Arial" w:hAnsi="Arial" w:cs="Arial"/>
        </w:rPr>
        <w:t>Compete ao Prestador:</w:t>
      </w:r>
    </w:p>
    <w:p w14:paraId="3E9028EF" w14:textId="77777777" w:rsidR="00414A99" w:rsidRPr="00414A99" w:rsidRDefault="00414A99" w:rsidP="00414A99">
      <w:pPr>
        <w:jc w:val="both"/>
        <w:rPr>
          <w:rFonts w:ascii="Arial" w:hAnsi="Arial" w:cs="Arial"/>
        </w:rPr>
      </w:pPr>
      <w:r w:rsidRPr="00414A99">
        <w:rPr>
          <w:rFonts w:ascii="Arial" w:hAnsi="Arial" w:cs="Arial"/>
        </w:rPr>
        <w:t xml:space="preserve">I – </w:t>
      </w:r>
      <w:proofErr w:type="gramStart"/>
      <w:r w:rsidRPr="00414A99">
        <w:rPr>
          <w:rFonts w:ascii="Arial" w:hAnsi="Arial" w:cs="Arial"/>
        </w:rPr>
        <w:t>manter</w:t>
      </w:r>
      <w:proofErr w:type="gramEnd"/>
      <w:r w:rsidRPr="00414A99">
        <w:rPr>
          <w:rFonts w:ascii="Arial" w:hAnsi="Arial" w:cs="Arial"/>
        </w:rPr>
        <w:t xml:space="preserve"> seus documentos regularmente atualizados;</w:t>
      </w:r>
    </w:p>
    <w:p w14:paraId="3B7F2C12" w14:textId="77777777" w:rsidR="00414A99" w:rsidRPr="00414A99" w:rsidRDefault="00414A99" w:rsidP="00414A99">
      <w:pPr>
        <w:jc w:val="both"/>
        <w:rPr>
          <w:rFonts w:ascii="Arial" w:hAnsi="Arial" w:cs="Arial"/>
        </w:rPr>
      </w:pPr>
      <w:r w:rsidRPr="00414A99">
        <w:rPr>
          <w:rFonts w:ascii="Arial" w:hAnsi="Arial" w:cs="Arial"/>
        </w:rPr>
        <w:t xml:space="preserve">II – </w:t>
      </w:r>
      <w:proofErr w:type="gramStart"/>
      <w:r w:rsidRPr="00414A99">
        <w:rPr>
          <w:rFonts w:ascii="Arial" w:hAnsi="Arial" w:cs="Arial"/>
        </w:rPr>
        <w:t>utilizar</w:t>
      </w:r>
      <w:proofErr w:type="gramEnd"/>
      <w:r w:rsidRPr="00414A99">
        <w:rPr>
          <w:rFonts w:ascii="Arial" w:hAnsi="Arial" w:cs="Arial"/>
        </w:rPr>
        <w:t xml:space="preserve"> corretamente a Plataforma;</w:t>
      </w:r>
    </w:p>
    <w:p w14:paraId="18CA80D0" w14:textId="77777777" w:rsidR="00414A99" w:rsidRPr="00414A99" w:rsidRDefault="00414A99" w:rsidP="00414A99">
      <w:pPr>
        <w:jc w:val="both"/>
        <w:rPr>
          <w:rFonts w:ascii="Arial" w:hAnsi="Arial" w:cs="Arial"/>
        </w:rPr>
      </w:pPr>
      <w:r w:rsidRPr="00414A99">
        <w:rPr>
          <w:rFonts w:ascii="Arial" w:hAnsi="Arial" w:cs="Arial"/>
        </w:rPr>
        <w:t>III – preservar suas credenciais de acesso;</w:t>
      </w:r>
    </w:p>
    <w:p w14:paraId="2BBC6FF9" w14:textId="77777777" w:rsidR="00414A99" w:rsidRPr="00414A99" w:rsidRDefault="00414A99" w:rsidP="00414A99">
      <w:pPr>
        <w:jc w:val="both"/>
        <w:rPr>
          <w:rFonts w:ascii="Arial" w:hAnsi="Arial" w:cs="Arial"/>
        </w:rPr>
      </w:pPr>
      <w:r w:rsidRPr="00414A99">
        <w:rPr>
          <w:rFonts w:ascii="Arial" w:hAnsi="Arial" w:cs="Arial"/>
        </w:rPr>
        <w:t xml:space="preserve">IV – </w:t>
      </w:r>
      <w:proofErr w:type="gramStart"/>
      <w:r w:rsidRPr="00414A99">
        <w:rPr>
          <w:rFonts w:ascii="Arial" w:hAnsi="Arial" w:cs="Arial"/>
        </w:rPr>
        <w:t>agir</w:t>
      </w:r>
      <w:proofErr w:type="gramEnd"/>
      <w:r w:rsidRPr="00414A99">
        <w:rPr>
          <w:rFonts w:ascii="Arial" w:hAnsi="Arial" w:cs="Arial"/>
        </w:rPr>
        <w:t xml:space="preserve"> com boa-fé;</w:t>
      </w:r>
    </w:p>
    <w:p w14:paraId="77207713" w14:textId="77777777" w:rsidR="00414A99" w:rsidRPr="00414A99" w:rsidRDefault="00414A99" w:rsidP="00414A99">
      <w:pPr>
        <w:jc w:val="both"/>
        <w:rPr>
          <w:rFonts w:ascii="Arial" w:hAnsi="Arial" w:cs="Arial"/>
        </w:rPr>
      </w:pPr>
      <w:r w:rsidRPr="00414A99">
        <w:rPr>
          <w:rFonts w:ascii="Arial" w:hAnsi="Arial" w:cs="Arial"/>
        </w:rPr>
        <w:t xml:space="preserve">V – </w:t>
      </w:r>
      <w:proofErr w:type="gramStart"/>
      <w:r w:rsidRPr="00414A99">
        <w:rPr>
          <w:rFonts w:ascii="Arial" w:hAnsi="Arial" w:cs="Arial"/>
        </w:rPr>
        <w:t>observar</w:t>
      </w:r>
      <w:proofErr w:type="gramEnd"/>
      <w:r w:rsidRPr="00414A99">
        <w:rPr>
          <w:rFonts w:ascii="Arial" w:hAnsi="Arial" w:cs="Arial"/>
        </w:rPr>
        <w:t xml:space="preserve"> as normas de trânsito;</w:t>
      </w:r>
    </w:p>
    <w:p w14:paraId="33850904" w14:textId="77777777" w:rsidR="00414A99" w:rsidRPr="00414A99" w:rsidRDefault="00414A99" w:rsidP="00414A99">
      <w:pPr>
        <w:jc w:val="both"/>
        <w:rPr>
          <w:rFonts w:ascii="Arial" w:hAnsi="Arial" w:cs="Arial"/>
        </w:rPr>
      </w:pPr>
      <w:r w:rsidRPr="00414A99">
        <w:rPr>
          <w:rFonts w:ascii="Arial" w:hAnsi="Arial" w:cs="Arial"/>
        </w:rPr>
        <w:t xml:space="preserve">VI – </w:t>
      </w:r>
      <w:proofErr w:type="gramStart"/>
      <w:r w:rsidRPr="00414A99">
        <w:rPr>
          <w:rFonts w:ascii="Arial" w:hAnsi="Arial" w:cs="Arial"/>
        </w:rPr>
        <w:t>atuar</w:t>
      </w:r>
      <w:proofErr w:type="gramEnd"/>
      <w:r w:rsidRPr="00414A99">
        <w:rPr>
          <w:rFonts w:ascii="Arial" w:hAnsi="Arial" w:cs="Arial"/>
        </w:rPr>
        <w:t xml:space="preserve"> com diligência, prudência e responsabilidade;</w:t>
      </w:r>
    </w:p>
    <w:p w14:paraId="11B7B4B3" w14:textId="77777777" w:rsidR="00414A99" w:rsidRPr="00414A99" w:rsidRDefault="00414A99" w:rsidP="00414A99">
      <w:pPr>
        <w:jc w:val="both"/>
        <w:rPr>
          <w:rFonts w:ascii="Arial" w:hAnsi="Arial" w:cs="Arial"/>
        </w:rPr>
      </w:pPr>
      <w:r w:rsidRPr="00414A99">
        <w:rPr>
          <w:rFonts w:ascii="Arial" w:hAnsi="Arial" w:cs="Arial"/>
        </w:rPr>
        <w:t>VII – comunicar eventuais ocorrências relevantes.</w:t>
      </w:r>
    </w:p>
    <w:p w14:paraId="4F9BED20" w14:textId="77777777" w:rsidR="00414A99" w:rsidRPr="00414A99" w:rsidRDefault="00414A99" w:rsidP="00414A99">
      <w:pPr>
        <w:jc w:val="both"/>
        <w:rPr>
          <w:rFonts w:ascii="Arial" w:hAnsi="Arial" w:cs="Arial"/>
        </w:rPr>
      </w:pPr>
      <w:r w:rsidRPr="00414A99">
        <w:rPr>
          <w:rFonts w:ascii="Arial" w:hAnsi="Arial" w:cs="Arial"/>
        </w:rPr>
        <w:pict w14:anchorId="2FBF885F">
          <v:rect id="_x0000_i1231" style="width:0;height:1.5pt" o:hralign="center" o:hrstd="t" o:hr="t" fillcolor="#a0a0a0" stroked="f"/>
        </w:pict>
      </w:r>
    </w:p>
    <w:p w14:paraId="2BE4C403" w14:textId="77777777" w:rsidR="00414A99" w:rsidRPr="00414A99" w:rsidRDefault="00414A99" w:rsidP="00414A99">
      <w:pPr>
        <w:jc w:val="both"/>
        <w:rPr>
          <w:rFonts w:ascii="Arial" w:hAnsi="Arial" w:cs="Arial"/>
          <w:b/>
          <w:bCs/>
        </w:rPr>
      </w:pPr>
      <w:r w:rsidRPr="00414A99">
        <w:rPr>
          <w:rFonts w:ascii="Arial" w:hAnsi="Arial" w:cs="Arial"/>
          <w:b/>
          <w:bCs/>
        </w:rPr>
        <w:t>Seção IX</w:t>
      </w:r>
    </w:p>
    <w:p w14:paraId="02406356" w14:textId="77777777" w:rsidR="00414A99" w:rsidRPr="00414A99" w:rsidRDefault="00414A99" w:rsidP="00414A99">
      <w:pPr>
        <w:jc w:val="both"/>
        <w:rPr>
          <w:rFonts w:ascii="Arial" w:hAnsi="Arial" w:cs="Arial"/>
          <w:b/>
          <w:bCs/>
        </w:rPr>
      </w:pPr>
      <w:r w:rsidRPr="00414A99">
        <w:rPr>
          <w:rFonts w:ascii="Arial" w:hAnsi="Arial" w:cs="Arial"/>
          <w:b/>
          <w:bCs/>
        </w:rPr>
        <w:t>Da Boa-fé e Cooperação</w:t>
      </w:r>
    </w:p>
    <w:p w14:paraId="7B2F8F37" w14:textId="77777777" w:rsidR="00414A99" w:rsidRPr="00414A99" w:rsidRDefault="00414A99" w:rsidP="00414A99">
      <w:pPr>
        <w:jc w:val="both"/>
        <w:rPr>
          <w:rFonts w:ascii="Arial" w:hAnsi="Arial" w:cs="Arial"/>
          <w:b/>
          <w:bCs/>
        </w:rPr>
      </w:pPr>
      <w:r w:rsidRPr="00414A99">
        <w:rPr>
          <w:rFonts w:ascii="Arial" w:hAnsi="Arial" w:cs="Arial"/>
          <w:b/>
          <w:bCs/>
        </w:rPr>
        <w:t>Art. 9º</w:t>
      </w:r>
    </w:p>
    <w:p w14:paraId="6A961AEE" w14:textId="77777777" w:rsidR="00414A99" w:rsidRPr="00414A99" w:rsidRDefault="00414A99" w:rsidP="00414A99">
      <w:pPr>
        <w:jc w:val="both"/>
        <w:rPr>
          <w:rFonts w:ascii="Arial" w:hAnsi="Arial" w:cs="Arial"/>
        </w:rPr>
      </w:pPr>
      <w:r w:rsidRPr="00414A99">
        <w:rPr>
          <w:rFonts w:ascii="Arial" w:hAnsi="Arial" w:cs="Arial"/>
        </w:rPr>
        <w:t>As relações estabelecidas entre as Empresas e os Prestadores deverão observar os princípios da boa-fé objetiva, da cooperação, da transparência, da confiança legítima e da lealdade contratual.</w:t>
      </w:r>
    </w:p>
    <w:p w14:paraId="1B94073C" w14:textId="77777777" w:rsidR="00414A99" w:rsidRPr="00414A99" w:rsidRDefault="00414A99" w:rsidP="00414A99">
      <w:pPr>
        <w:jc w:val="both"/>
        <w:rPr>
          <w:rFonts w:ascii="Arial" w:hAnsi="Arial" w:cs="Arial"/>
        </w:rPr>
      </w:pPr>
      <w:r w:rsidRPr="00414A99">
        <w:rPr>
          <w:rFonts w:ascii="Arial" w:hAnsi="Arial" w:cs="Arial"/>
        </w:rPr>
        <w:t>As partes comprometem-se a atuar de maneira ética, respeitosa e colaborativa, buscando prevenir conflitos e assegurar o adequado desenvolvimento das operações.</w:t>
      </w:r>
    </w:p>
    <w:p w14:paraId="18E65C6B" w14:textId="77777777" w:rsidR="00414A99" w:rsidRPr="00414A99" w:rsidRDefault="00414A99" w:rsidP="00414A99">
      <w:pPr>
        <w:jc w:val="both"/>
        <w:rPr>
          <w:rFonts w:ascii="Arial" w:hAnsi="Arial" w:cs="Arial"/>
        </w:rPr>
      </w:pPr>
      <w:r w:rsidRPr="00414A99">
        <w:rPr>
          <w:rFonts w:ascii="Arial" w:hAnsi="Arial" w:cs="Arial"/>
        </w:rPr>
        <w:pict w14:anchorId="61DF63AD">
          <v:rect id="_x0000_i1232" style="width:0;height:1.5pt" o:hralign="center" o:hrstd="t" o:hr="t" fillcolor="#a0a0a0" stroked="f"/>
        </w:pict>
      </w:r>
    </w:p>
    <w:p w14:paraId="5874439F" w14:textId="77777777" w:rsidR="00414A99" w:rsidRPr="00414A99" w:rsidRDefault="00414A99" w:rsidP="00414A99">
      <w:pPr>
        <w:jc w:val="both"/>
        <w:rPr>
          <w:rFonts w:ascii="Arial" w:hAnsi="Arial" w:cs="Arial"/>
          <w:b/>
          <w:bCs/>
        </w:rPr>
      </w:pPr>
      <w:r w:rsidRPr="00414A99">
        <w:rPr>
          <w:rFonts w:ascii="Arial" w:hAnsi="Arial" w:cs="Arial"/>
          <w:b/>
          <w:bCs/>
        </w:rPr>
        <w:t>Seção X</w:t>
      </w:r>
    </w:p>
    <w:p w14:paraId="7F5300ED" w14:textId="77777777" w:rsidR="00414A99" w:rsidRPr="00414A99" w:rsidRDefault="00414A99" w:rsidP="00414A99">
      <w:pPr>
        <w:jc w:val="both"/>
        <w:rPr>
          <w:rFonts w:ascii="Arial" w:hAnsi="Arial" w:cs="Arial"/>
          <w:b/>
          <w:bCs/>
        </w:rPr>
      </w:pPr>
      <w:r w:rsidRPr="00414A99">
        <w:rPr>
          <w:rFonts w:ascii="Arial" w:hAnsi="Arial" w:cs="Arial"/>
          <w:b/>
          <w:bCs/>
        </w:rPr>
        <w:t>Da Interpretação do Manual</w:t>
      </w:r>
    </w:p>
    <w:p w14:paraId="2E577FF5" w14:textId="77777777" w:rsidR="00414A99" w:rsidRPr="00414A99" w:rsidRDefault="00414A99" w:rsidP="00414A99">
      <w:pPr>
        <w:jc w:val="both"/>
        <w:rPr>
          <w:rFonts w:ascii="Arial" w:hAnsi="Arial" w:cs="Arial"/>
          <w:b/>
          <w:bCs/>
        </w:rPr>
      </w:pPr>
      <w:r w:rsidRPr="00414A99">
        <w:rPr>
          <w:rFonts w:ascii="Arial" w:hAnsi="Arial" w:cs="Arial"/>
          <w:b/>
          <w:bCs/>
        </w:rPr>
        <w:t>Art. 10</w:t>
      </w:r>
    </w:p>
    <w:p w14:paraId="6DD49738" w14:textId="77777777" w:rsidR="00414A99" w:rsidRPr="00414A99" w:rsidRDefault="00414A99" w:rsidP="00414A99">
      <w:pPr>
        <w:jc w:val="both"/>
        <w:rPr>
          <w:rFonts w:ascii="Arial" w:hAnsi="Arial" w:cs="Arial"/>
        </w:rPr>
      </w:pPr>
      <w:r w:rsidRPr="00414A99">
        <w:rPr>
          <w:rFonts w:ascii="Arial" w:hAnsi="Arial" w:cs="Arial"/>
        </w:rPr>
        <w:t>As disposições deste Manual deverão ser interpretadas em conformidade com:</w:t>
      </w:r>
    </w:p>
    <w:p w14:paraId="0FBA288C" w14:textId="77777777" w:rsidR="00414A99" w:rsidRPr="00414A99" w:rsidRDefault="00414A99" w:rsidP="00414A99">
      <w:pPr>
        <w:jc w:val="both"/>
        <w:rPr>
          <w:rFonts w:ascii="Arial" w:hAnsi="Arial" w:cs="Arial"/>
        </w:rPr>
      </w:pPr>
      <w:r w:rsidRPr="00414A99">
        <w:rPr>
          <w:rFonts w:ascii="Arial" w:hAnsi="Arial" w:cs="Arial"/>
        </w:rPr>
        <w:lastRenderedPageBreak/>
        <w:t xml:space="preserve">I – </w:t>
      </w:r>
      <w:proofErr w:type="gramStart"/>
      <w:r w:rsidRPr="00414A99">
        <w:rPr>
          <w:rFonts w:ascii="Arial" w:hAnsi="Arial" w:cs="Arial"/>
        </w:rPr>
        <w:t>a</w:t>
      </w:r>
      <w:proofErr w:type="gramEnd"/>
      <w:r w:rsidRPr="00414A99">
        <w:rPr>
          <w:rFonts w:ascii="Arial" w:hAnsi="Arial" w:cs="Arial"/>
        </w:rPr>
        <w:t xml:space="preserve"> Constituição Federal;</w:t>
      </w:r>
    </w:p>
    <w:p w14:paraId="73B2373B" w14:textId="77777777" w:rsidR="00414A99" w:rsidRPr="00414A99" w:rsidRDefault="00414A99" w:rsidP="00414A99">
      <w:pPr>
        <w:jc w:val="both"/>
        <w:rPr>
          <w:rFonts w:ascii="Arial" w:hAnsi="Arial" w:cs="Arial"/>
        </w:rPr>
      </w:pPr>
      <w:r w:rsidRPr="00414A99">
        <w:rPr>
          <w:rFonts w:ascii="Arial" w:hAnsi="Arial" w:cs="Arial"/>
        </w:rPr>
        <w:t xml:space="preserve">II – </w:t>
      </w:r>
      <w:proofErr w:type="gramStart"/>
      <w:r w:rsidRPr="00414A99">
        <w:rPr>
          <w:rFonts w:ascii="Arial" w:hAnsi="Arial" w:cs="Arial"/>
        </w:rPr>
        <w:t>o</w:t>
      </w:r>
      <w:proofErr w:type="gramEnd"/>
      <w:r w:rsidRPr="00414A99">
        <w:rPr>
          <w:rFonts w:ascii="Arial" w:hAnsi="Arial" w:cs="Arial"/>
        </w:rPr>
        <w:t xml:space="preserve"> Código Civil;</w:t>
      </w:r>
    </w:p>
    <w:p w14:paraId="16FDD15D" w14:textId="77777777" w:rsidR="00414A99" w:rsidRPr="00414A99" w:rsidRDefault="00414A99" w:rsidP="00414A99">
      <w:pPr>
        <w:jc w:val="both"/>
        <w:rPr>
          <w:rFonts w:ascii="Arial" w:hAnsi="Arial" w:cs="Arial"/>
        </w:rPr>
      </w:pPr>
      <w:r w:rsidRPr="00414A99">
        <w:rPr>
          <w:rFonts w:ascii="Arial" w:hAnsi="Arial" w:cs="Arial"/>
        </w:rPr>
        <w:t>III – o Código de Processo Civil;</w:t>
      </w:r>
    </w:p>
    <w:p w14:paraId="2255AB3D" w14:textId="77777777" w:rsidR="00414A99" w:rsidRPr="00414A99" w:rsidRDefault="00414A99" w:rsidP="00414A99">
      <w:pPr>
        <w:jc w:val="both"/>
        <w:rPr>
          <w:rFonts w:ascii="Arial" w:hAnsi="Arial" w:cs="Arial"/>
        </w:rPr>
      </w:pPr>
      <w:r w:rsidRPr="00414A99">
        <w:rPr>
          <w:rFonts w:ascii="Arial" w:hAnsi="Arial" w:cs="Arial"/>
        </w:rPr>
        <w:t xml:space="preserve">IV – </w:t>
      </w:r>
      <w:proofErr w:type="gramStart"/>
      <w:r w:rsidRPr="00414A99">
        <w:rPr>
          <w:rFonts w:ascii="Arial" w:hAnsi="Arial" w:cs="Arial"/>
        </w:rPr>
        <w:t>a</w:t>
      </w:r>
      <w:proofErr w:type="gramEnd"/>
      <w:r w:rsidRPr="00414A99">
        <w:rPr>
          <w:rFonts w:ascii="Arial" w:hAnsi="Arial" w:cs="Arial"/>
        </w:rPr>
        <w:t xml:space="preserve"> Lei da Liberdade Econômica;</w:t>
      </w:r>
    </w:p>
    <w:p w14:paraId="4B96FD74" w14:textId="77777777" w:rsidR="00414A99" w:rsidRPr="00414A99" w:rsidRDefault="00414A99" w:rsidP="00414A99">
      <w:pPr>
        <w:jc w:val="both"/>
        <w:rPr>
          <w:rFonts w:ascii="Arial" w:hAnsi="Arial" w:cs="Arial"/>
        </w:rPr>
      </w:pPr>
      <w:r w:rsidRPr="00414A99">
        <w:rPr>
          <w:rFonts w:ascii="Arial" w:hAnsi="Arial" w:cs="Arial"/>
        </w:rPr>
        <w:t xml:space="preserve">V – </w:t>
      </w:r>
      <w:proofErr w:type="gramStart"/>
      <w:r w:rsidRPr="00414A99">
        <w:rPr>
          <w:rFonts w:ascii="Arial" w:hAnsi="Arial" w:cs="Arial"/>
        </w:rPr>
        <w:t>a</w:t>
      </w:r>
      <w:proofErr w:type="gramEnd"/>
      <w:r w:rsidRPr="00414A99">
        <w:rPr>
          <w:rFonts w:ascii="Arial" w:hAnsi="Arial" w:cs="Arial"/>
        </w:rPr>
        <w:t xml:space="preserve"> Lei Geral de Proteção de Dados Pessoais;</w:t>
      </w:r>
    </w:p>
    <w:p w14:paraId="7A86311D" w14:textId="77777777" w:rsidR="00414A99" w:rsidRPr="00414A99" w:rsidRDefault="00414A99" w:rsidP="00414A99">
      <w:pPr>
        <w:jc w:val="both"/>
        <w:rPr>
          <w:rFonts w:ascii="Arial" w:hAnsi="Arial" w:cs="Arial"/>
        </w:rPr>
      </w:pPr>
      <w:r w:rsidRPr="00414A99">
        <w:rPr>
          <w:rFonts w:ascii="Arial" w:hAnsi="Arial" w:cs="Arial"/>
        </w:rPr>
        <w:t xml:space="preserve">VI – </w:t>
      </w:r>
      <w:proofErr w:type="gramStart"/>
      <w:r w:rsidRPr="00414A99">
        <w:rPr>
          <w:rFonts w:ascii="Arial" w:hAnsi="Arial" w:cs="Arial"/>
        </w:rPr>
        <w:t>o</w:t>
      </w:r>
      <w:proofErr w:type="gramEnd"/>
      <w:r w:rsidRPr="00414A99">
        <w:rPr>
          <w:rFonts w:ascii="Arial" w:hAnsi="Arial" w:cs="Arial"/>
        </w:rPr>
        <w:t xml:space="preserve"> Marco Civil da Internet;</w:t>
      </w:r>
    </w:p>
    <w:p w14:paraId="09172DE9" w14:textId="77777777" w:rsidR="00414A99" w:rsidRPr="00414A99" w:rsidRDefault="00414A99" w:rsidP="00414A99">
      <w:pPr>
        <w:jc w:val="both"/>
        <w:rPr>
          <w:rFonts w:ascii="Arial" w:hAnsi="Arial" w:cs="Arial"/>
        </w:rPr>
      </w:pPr>
      <w:r w:rsidRPr="00414A99">
        <w:rPr>
          <w:rFonts w:ascii="Arial" w:hAnsi="Arial" w:cs="Arial"/>
        </w:rPr>
        <w:t>VII – o Contrato de Prestação de Serviços;</w:t>
      </w:r>
    </w:p>
    <w:p w14:paraId="5948E73C" w14:textId="77777777" w:rsidR="00414A99" w:rsidRPr="00414A99" w:rsidRDefault="00414A99" w:rsidP="00414A99">
      <w:pPr>
        <w:jc w:val="both"/>
        <w:rPr>
          <w:rFonts w:ascii="Arial" w:hAnsi="Arial" w:cs="Arial"/>
        </w:rPr>
      </w:pPr>
      <w:r w:rsidRPr="00414A99">
        <w:rPr>
          <w:rFonts w:ascii="Arial" w:hAnsi="Arial" w:cs="Arial"/>
        </w:rPr>
        <w:t>VIII – o Manual Corporativo;</w:t>
      </w:r>
    </w:p>
    <w:p w14:paraId="5CDBCD59" w14:textId="77777777" w:rsidR="00414A99" w:rsidRPr="00414A99" w:rsidRDefault="00414A99" w:rsidP="00414A99">
      <w:pPr>
        <w:jc w:val="both"/>
        <w:rPr>
          <w:rFonts w:ascii="Arial" w:hAnsi="Arial" w:cs="Arial"/>
        </w:rPr>
      </w:pPr>
      <w:r w:rsidRPr="00414A99">
        <w:rPr>
          <w:rFonts w:ascii="Arial" w:hAnsi="Arial" w:cs="Arial"/>
        </w:rPr>
        <w:t xml:space="preserve">IX – </w:t>
      </w:r>
      <w:proofErr w:type="gramStart"/>
      <w:r w:rsidRPr="00414A99">
        <w:rPr>
          <w:rFonts w:ascii="Arial" w:hAnsi="Arial" w:cs="Arial"/>
        </w:rPr>
        <w:t>as</w:t>
      </w:r>
      <w:proofErr w:type="gramEnd"/>
      <w:r w:rsidRPr="00414A99">
        <w:rPr>
          <w:rFonts w:ascii="Arial" w:hAnsi="Arial" w:cs="Arial"/>
        </w:rPr>
        <w:t xml:space="preserve"> demais Políticas Institucionais.</w:t>
      </w:r>
    </w:p>
    <w:p w14:paraId="7761C664" w14:textId="77777777" w:rsidR="00414A99" w:rsidRPr="00414A99" w:rsidRDefault="00414A99" w:rsidP="00414A99">
      <w:pPr>
        <w:jc w:val="both"/>
        <w:rPr>
          <w:rFonts w:ascii="Arial" w:hAnsi="Arial" w:cs="Arial"/>
        </w:rPr>
      </w:pPr>
      <w:r w:rsidRPr="00414A99">
        <w:rPr>
          <w:rFonts w:ascii="Arial" w:hAnsi="Arial" w:cs="Arial"/>
        </w:rPr>
        <w:t>Sempre prevalecerá interpretação compatível com a autonomia privada, a livre iniciativa, a boa-fé objetiva e a segurança jurídica.</w:t>
      </w:r>
    </w:p>
    <w:p w14:paraId="7D04DC37" w14:textId="77777777" w:rsidR="00414A99" w:rsidRPr="00414A99" w:rsidRDefault="00414A99" w:rsidP="00414A99">
      <w:pPr>
        <w:jc w:val="both"/>
        <w:rPr>
          <w:rFonts w:ascii="Arial" w:hAnsi="Arial" w:cs="Arial"/>
        </w:rPr>
      </w:pPr>
      <w:r w:rsidRPr="00414A99">
        <w:rPr>
          <w:rFonts w:ascii="Arial" w:hAnsi="Arial" w:cs="Arial"/>
        </w:rPr>
        <w:pict w14:anchorId="51FFC268">
          <v:rect id="_x0000_i1233" style="width:0;height:1.5pt" o:hralign="center" o:hrstd="t" o:hr="t" fillcolor="#a0a0a0" stroked="f"/>
        </w:pict>
      </w:r>
    </w:p>
    <w:p w14:paraId="3E812DC8" w14:textId="77777777" w:rsidR="00414A99" w:rsidRPr="00414A99" w:rsidRDefault="00414A99" w:rsidP="00414A99">
      <w:pPr>
        <w:jc w:val="both"/>
        <w:rPr>
          <w:rFonts w:ascii="Arial" w:hAnsi="Arial" w:cs="Arial"/>
          <w:b/>
          <w:bCs/>
        </w:rPr>
      </w:pPr>
      <w:r w:rsidRPr="00414A99">
        <w:rPr>
          <w:rFonts w:ascii="Arial" w:hAnsi="Arial" w:cs="Arial"/>
          <w:b/>
          <w:bCs/>
        </w:rPr>
        <w:t>Seção XI</w:t>
      </w:r>
    </w:p>
    <w:p w14:paraId="7CC6189C" w14:textId="77777777" w:rsidR="00414A99" w:rsidRPr="00414A99" w:rsidRDefault="00414A99" w:rsidP="00414A99">
      <w:pPr>
        <w:jc w:val="both"/>
        <w:rPr>
          <w:rFonts w:ascii="Arial" w:hAnsi="Arial" w:cs="Arial"/>
          <w:b/>
          <w:bCs/>
        </w:rPr>
      </w:pPr>
      <w:r w:rsidRPr="00414A99">
        <w:rPr>
          <w:rFonts w:ascii="Arial" w:hAnsi="Arial" w:cs="Arial"/>
          <w:b/>
          <w:bCs/>
        </w:rPr>
        <w:t>Da Ciência e Vinculação</w:t>
      </w:r>
    </w:p>
    <w:p w14:paraId="56AB1966" w14:textId="77777777" w:rsidR="00414A99" w:rsidRPr="00414A99" w:rsidRDefault="00414A99" w:rsidP="00414A99">
      <w:pPr>
        <w:jc w:val="both"/>
        <w:rPr>
          <w:rFonts w:ascii="Arial" w:hAnsi="Arial" w:cs="Arial"/>
          <w:b/>
          <w:bCs/>
        </w:rPr>
      </w:pPr>
      <w:r w:rsidRPr="00414A99">
        <w:rPr>
          <w:rFonts w:ascii="Arial" w:hAnsi="Arial" w:cs="Arial"/>
          <w:b/>
          <w:bCs/>
        </w:rPr>
        <w:t>Art. 11</w:t>
      </w:r>
    </w:p>
    <w:p w14:paraId="7CFA3A4A" w14:textId="77777777" w:rsidR="00414A99" w:rsidRPr="00414A99" w:rsidRDefault="00414A99" w:rsidP="00414A99">
      <w:pPr>
        <w:jc w:val="both"/>
        <w:rPr>
          <w:rFonts w:ascii="Arial" w:hAnsi="Arial" w:cs="Arial"/>
        </w:rPr>
      </w:pPr>
      <w:r w:rsidRPr="00414A99">
        <w:rPr>
          <w:rFonts w:ascii="Arial" w:hAnsi="Arial" w:cs="Arial"/>
        </w:rPr>
        <w:t>A utilização da Plataforma, o aceite eletrônico deste Manual ou a celebração do Contrato de Prestação de Serviços caracterizam ciência das disposições aqui previstas.</w:t>
      </w:r>
    </w:p>
    <w:p w14:paraId="269B19BA" w14:textId="77777777" w:rsidR="00414A99" w:rsidRPr="00414A99" w:rsidRDefault="00414A99" w:rsidP="00414A99">
      <w:pPr>
        <w:jc w:val="both"/>
        <w:rPr>
          <w:rFonts w:ascii="Arial" w:hAnsi="Arial" w:cs="Arial"/>
        </w:rPr>
      </w:pPr>
      <w:r w:rsidRPr="00414A99">
        <w:rPr>
          <w:rFonts w:ascii="Arial" w:hAnsi="Arial" w:cs="Arial"/>
        </w:rPr>
        <w:t>A manifestação de vontade poderá ocorrer mediante assinatura física, assinatura eletrônica, autenticação biométrica, Face ID, certificado digital, token eletrônico, aceite no Portal Corporativo ou qualquer outro mecanismo tecnológico idôneo adotado pelas Empresas.</w:t>
      </w:r>
    </w:p>
    <w:p w14:paraId="2736BD54" w14:textId="77777777" w:rsidR="00414A99" w:rsidRPr="00414A99" w:rsidRDefault="00414A99" w:rsidP="00414A99">
      <w:pPr>
        <w:jc w:val="both"/>
        <w:rPr>
          <w:rFonts w:ascii="Arial" w:hAnsi="Arial" w:cs="Arial"/>
        </w:rPr>
      </w:pPr>
      <w:r w:rsidRPr="00414A99">
        <w:rPr>
          <w:rFonts w:ascii="Arial" w:hAnsi="Arial" w:cs="Arial"/>
        </w:rPr>
        <w:pict w14:anchorId="5BD1F276">
          <v:rect id="_x0000_i1234" style="width:0;height:1.5pt" o:hralign="center" o:hrstd="t" o:hr="t" fillcolor="#a0a0a0" stroked="f"/>
        </w:pict>
      </w:r>
    </w:p>
    <w:p w14:paraId="7A0A014D" w14:textId="77777777" w:rsidR="00414A99" w:rsidRPr="00414A99" w:rsidRDefault="00414A99" w:rsidP="00414A99">
      <w:pPr>
        <w:jc w:val="both"/>
        <w:rPr>
          <w:rFonts w:ascii="Arial" w:hAnsi="Arial" w:cs="Arial"/>
          <w:b/>
          <w:bCs/>
        </w:rPr>
      </w:pPr>
      <w:r w:rsidRPr="00414A99">
        <w:rPr>
          <w:rFonts w:ascii="Arial" w:hAnsi="Arial" w:cs="Arial"/>
          <w:b/>
          <w:bCs/>
        </w:rPr>
        <w:t>Seção XII</w:t>
      </w:r>
    </w:p>
    <w:p w14:paraId="6CE0D33E" w14:textId="2D154354" w:rsidR="00414A99" w:rsidRPr="00414A99" w:rsidRDefault="00414A99" w:rsidP="00414A99">
      <w:pPr>
        <w:jc w:val="both"/>
        <w:rPr>
          <w:rFonts w:ascii="Arial" w:hAnsi="Arial" w:cs="Arial"/>
          <w:b/>
          <w:bCs/>
        </w:rPr>
      </w:pPr>
      <w:r w:rsidRPr="00414A99">
        <w:rPr>
          <w:rFonts w:ascii="Arial" w:hAnsi="Arial" w:cs="Arial"/>
          <w:b/>
          <w:bCs/>
        </w:rPr>
        <w:t xml:space="preserve">Das Disposições Finais </w:t>
      </w:r>
    </w:p>
    <w:p w14:paraId="0814DD80" w14:textId="77777777" w:rsidR="00414A99" w:rsidRPr="00414A99" w:rsidRDefault="00414A99" w:rsidP="00414A99">
      <w:pPr>
        <w:jc w:val="both"/>
        <w:rPr>
          <w:rFonts w:ascii="Arial" w:hAnsi="Arial" w:cs="Arial"/>
          <w:b/>
          <w:bCs/>
        </w:rPr>
      </w:pPr>
      <w:r w:rsidRPr="00414A99">
        <w:rPr>
          <w:rFonts w:ascii="Arial" w:hAnsi="Arial" w:cs="Arial"/>
          <w:b/>
          <w:bCs/>
        </w:rPr>
        <w:t>Art. 12</w:t>
      </w:r>
    </w:p>
    <w:p w14:paraId="2382213D" w14:textId="69DC85EA" w:rsidR="00414A99" w:rsidRPr="00414A99" w:rsidRDefault="00414A99" w:rsidP="00414A99">
      <w:pPr>
        <w:jc w:val="both"/>
        <w:rPr>
          <w:rFonts w:ascii="Arial" w:hAnsi="Arial" w:cs="Arial"/>
        </w:rPr>
      </w:pPr>
      <w:r w:rsidRPr="00414A99">
        <w:rPr>
          <w:rFonts w:ascii="Arial" w:hAnsi="Arial" w:cs="Arial"/>
        </w:rPr>
        <w:t xml:space="preserve">Este Manual Operacional representa instrumento permanente de organização das operações </w:t>
      </w:r>
      <w:proofErr w:type="gramStart"/>
      <w:r w:rsidRPr="00414A99">
        <w:rPr>
          <w:rFonts w:ascii="Arial" w:hAnsi="Arial" w:cs="Arial"/>
        </w:rPr>
        <w:t>empresariais  da</w:t>
      </w:r>
      <w:proofErr w:type="gramEnd"/>
      <w:r w:rsidRPr="00414A99">
        <w:rPr>
          <w:rFonts w:ascii="Arial" w:hAnsi="Arial" w:cs="Arial"/>
        </w:rPr>
        <w:t xml:space="preserve"> </w:t>
      </w:r>
      <w:r w:rsidRPr="00414A99">
        <w:rPr>
          <w:rFonts w:ascii="Arial" w:hAnsi="Arial" w:cs="Arial"/>
          <w:b/>
          <w:bCs/>
        </w:rPr>
        <w:t>STAR GOLD SERVIÇOS OPERACIONAIS LTDA.</w:t>
      </w:r>
      <w:r w:rsidRPr="00414A99">
        <w:rPr>
          <w:rFonts w:ascii="Arial" w:hAnsi="Arial" w:cs="Arial"/>
        </w:rPr>
        <w:t>, devendo ser observado por todos os Prestadores de Serviços Autônomos cadastrados em suas Plataformas.</w:t>
      </w:r>
    </w:p>
    <w:p w14:paraId="5241DB4E" w14:textId="77777777" w:rsidR="00414A99" w:rsidRPr="00414A99" w:rsidRDefault="00414A99" w:rsidP="00414A99">
      <w:pPr>
        <w:jc w:val="both"/>
        <w:rPr>
          <w:rFonts w:ascii="Arial" w:hAnsi="Arial" w:cs="Arial"/>
        </w:rPr>
      </w:pPr>
      <w:r w:rsidRPr="00414A99">
        <w:rPr>
          <w:rFonts w:ascii="Arial" w:hAnsi="Arial" w:cs="Arial"/>
        </w:rPr>
        <w:t xml:space="preserve">Sua finalidade é promover eficiência operacional, segurança, qualidade, transparência e padronização dos procedimentos, preservando integralmente a </w:t>
      </w:r>
      <w:r w:rsidRPr="00414A99">
        <w:rPr>
          <w:rFonts w:ascii="Arial" w:hAnsi="Arial" w:cs="Arial"/>
        </w:rPr>
        <w:lastRenderedPageBreak/>
        <w:t>autonomia do Prestador, a liberdade contratual, a livre iniciativa e a natureza civil da relação jurídica estabelecida entre as partes.</w:t>
      </w:r>
    </w:p>
    <w:p w14:paraId="43871760" w14:textId="77777777" w:rsidR="00414A99" w:rsidRDefault="00414A99" w:rsidP="00414A99">
      <w:pPr>
        <w:jc w:val="both"/>
        <w:rPr>
          <w:rFonts w:ascii="Arial" w:hAnsi="Arial" w:cs="Arial"/>
        </w:rPr>
      </w:pPr>
      <w:r w:rsidRPr="00414A99">
        <w:rPr>
          <w:rFonts w:ascii="Arial" w:hAnsi="Arial" w:cs="Arial"/>
        </w:rPr>
        <w:t>As Empresas comprometem-se a revisar e aperfeiçoar continuamente este Manual, incorporando melhorias operacionais, evoluções tecnológicas, alterações legislativas e boas práticas de Governança Corporativa, sempre com o objetivo de fortalecer a segurança jurídica, a qualidade das operações e a confiança nas relações estabelecidas com seus Prestadores de Serviços.</w:t>
      </w:r>
    </w:p>
    <w:p w14:paraId="4560C38C" w14:textId="211B04FC" w:rsidR="000960E2" w:rsidRDefault="000960E2" w:rsidP="00414A99">
      <w:pPr>
        <w:jc w:val="both"/>
        <w:rPr>
          <w:rFonts w:ascii="Arial" w:hAnsi="Arial" w:cs="Arial"/>
        </w:rPr>
      </w:pPr>
      <w:r w:rsidRPr="000960E2">
        <w:rPr>
          <w:rFonts w:ascii="Arial" w:hAnsi="Arial" w:cs="Arial"/>
        </w:rPr>
        <w:pict w14:anchorId="515410F2">
          <v:rect id="_x0000_i1369" style="width:0;height:1.5pt" o:hralign="center" o:hrstd="t" o:hr="t" fillcolor="#a0a0a0" stroked="f"/>
        </w:pict>
      </w:r>
    </w:p>
    <w:p w14:paraId="633A9402" w14:textId="77777777" w:rsidR="000960E2" w:rsidRPr="000960E2" w:rsidRDefault="000960E2" w:rsidP="000960E2">
      <w:pPr>
        <w:jc w:val="both"/>
        <w:rPr>
          <w:rFonts w:ascii="Arial" w:hAnsi="Arial" w:cs="Arial"/>
          <w:b/>
          <w:bCs/>
        </w:rPr>
      </w:pPr>
      <w:r w:rsidRPr="000960E2">
        <w:rPr>
          <w:rFonts w:ascii="Arial" w:hAnsi="Arial" w:cs="Arial"/>
          <w:b/>
          <w:bCs/>
        </w:rPr>
        <w:t>CAPÍTULO I</w:t>
      </w:r>
    </w:p>
    <w:p w14:paraId="594D09BC" w14:textId="77777777" w:rsidR="000960E2" w:rsidRPr="000960E2" w:rsidRDefault="000960E2" w:rsidP="000960E2">
      <w:pPr>
        <w:jc w:val="both"/>
        <w:rPr>
          <w:rFonts w:ascii="Arial" w:hAnsi="Arial" w:cs="Arial"/>
          <w:b/>
          <w:bCs/>
        </w:rPr>
      </w:pPr>
      <w:r w:rsidRPr="000960E2">
        <w:rPr>
          <w:rFonts w:ascii="Arial" w:hAnsi="Arial" w:cs="Arial"/>
          <w:b/>
          <w:bCs/>
        </w:rPr>
        <w:t>DO CADASTRO DO PRESTADOR DE SERVIÇOS AUTÔNOMO</w:t>
      </w:r>
    </w:p>
    <w:p w14:paraId="7B7B588B" w14:textId="77777777" w:rsidR="000960E2" w:rsidRPr="000960E2" w:rsidRDefault="000960E2" w:rsidP="000960E2">
      <w:pPr>
        <w:jc w:val="both"/>
        <w:rPr>
          <w:rFonts w:ascii="Arial" w:hAnsi="Arial" w:cs="Arial"/>
        </w:rPr>
      </w:pPr>
      <w:r w:rsidRPr="000960E2">
        <w:rPr>
          <w:rFonts w:ascii="Arial" w:hAnsi="Arial" w:cs="Arial"/>
        </w:rPr>
        <w:pict w14:anchorId="5E09ECB7">
          <v:rect id="_x0000_i1339" style="width:0;height:1.5pt" o:hralign="center" o:hrstd="t" o:hr="t" fillcolor="#a0a0a0" stroked="f"/>
        </w:pict>
      </w:r>
    </w:p>
    <w:p w14:paraId="4600D83D" w14:textId="77777777" w:rsidR="000960E2" w:rsidRPr="000960E2" w:rsidRDefault="000960E2" w:rsidP="000960E2">
      <w:pPr>
        <w:jc w:val="both"/>
        <w:rPr>
          <w:rFonts w:ascii="Arial" w:hAnsi="Arial" w:cs="Arial"/>
          <w:b/>
          <w:bCs/>
        </w:rPr>
      </w:pPr>
      <w:r w:rsidRPr="000960E2">
        <w:rPr>
          <w:rFonts w:ascii="Arial" w:hAnsi="Arial" w:cs="Arial"/>
          <w:b/>
          <w:bCs/>
        </w:rPr>
        <w:t>Seção I</w:t>
      </w:r>
    </w:p>
    <w:p w14:paraId="29746CDC" w14:textId="77777777" w:rsidR="000960E2" w:rsidRPr="000960E2" w:rsidRDefault="000960E2" w:rsidP="000960E2">
      <w:pPr>
        <w:jc w:val="both"/>
        <w:rPr>
          <w:rFonts w:ascii="Arial" w:hAnsi="Arial" w:cs="Arial"/>
          <w:b/>
          <w:bCs/>
        </w:rPr>
      </w:pPr>
      <w:r w:rsidRPr="000960E2">
        <w:rPr>
          <w:rFonts w:ascii="Arial" w:hAnsi="Arial" w:cs="Arial"/>
          <w:b/>
          <w:bCs/>
        </w:rPr>
        <w:t>Das Disposições Gerais</w:t>
      </w:r>
    </w:p>
    <w:p w14:paraId="7280FF72" w14:textId="77777777" w:rsidR="000960E2" w:rsidRPr="000960E2" w:rsidRDefault="000960E2" w:rsidP="000960E2">
      <w:pPr>
        <w:jc w:val="both"/>
        <w:rPr>
          <w:rFonts w:ascii="Arial" w:hAnsi="Arial" w:cs="Arial"/>
          <w:b/>
          <w:bCs/>
        </w:rPr>
      </w:pPr>
      <w:r w:rsidRPr="000960E2">
        <w:rPr>
          <w:rFonts w:ascii="Arial" w:hAnsi="Arial" w:cs="Arial"/>
          <w:b/>
          <w:bCs/>
        </w:rPr>
        <w:t>Art. 1º</w:t>
      </w:r>
    </w:p>
    <w:p w14:paraId="59D4BC36" w14:textId="746DD8C6" w:rsidR="000960E2" w:rsidRPr="000960E2" w:rsidRDefault="000960E2" w:rsidP="000960E2">
      <w:pPr>
        <w:jc w:val="both"/>
        <w:rPr>
          <w:rFonts w:ascii="Arial" w:hAnsi="Arial" w:cs="Arial"/>
        </w:rPr>
      </w:pPr>
      <w:r w:rsidRPr="000960E2">
        <w:rPr>
          <w:rFonts w:ascii="Arial" w:hAnsi="Arial" w:cs="Arial"/>
        </w:rPr>
        <w:t xml:space="preserve">O cadastro do Prestador de Serviços Autônomo constitui requisito indispensável para a utilização das Plataformas Tecnológicas disponibilizadas pela </w:t>
      </w:r>
      <w:r w:rsidRPr="000960E2">
        <w:rPr>
          <w:rFonts w:ascii="Arial" w:hAnsi="Arial" w:cs="Arial"/>
          <w:b/>
          <w:bCs/>
        </w:rPr>
        <w:t>STAR GOLD SERVIÇOS OPERACIONAIS LTDA.</w:t>
      </w:r>
    </w:p>
    <w:p w14:paraId="514550F0" w14:textId="77777777" w:rsidR="000960E2" w:rsidRPr="000960E2" w:rsidRDefault="000960E2" w:rsidP="000960E2">
      <w:pPr>
        <w:jc w:val="both"/>
        <w:rPr>
          <w:rFonts w:ascii="Arial" w:hAnsi="Arial" w:cs="Arial"/>
        </w:rPr>
      </w:pPr>
      <w:r w:rsidRPr="000960E2">
        <w:rPr>
          <w:rFonts w:ascii="Arial" w:hAnsi="Arial" w:cs="Arial"/>
        </w:rPr>
        <w:t>O procedimento cadastral tem por finalidade possibilitar a identificação do Prestador, assegurar a segurança das operações, atender às exigências legais e contratuais, prevenir fraudes, proteger os dados pessoais tratados pelas Empresas e permitir a adequada disponibilização das oportunidades de prestação de serviços.</w:t>
      </w:r>
    </w:p>
    <w:p w14:paraId="6B3EE18C" w14:textId="77777777" w:rsidR="000960E2" w:rsidRPr="000960E2" w:rsidRDefault="000960E2" w:rsidP="000960E2">
      <w:pPr>
        <w:jc w:val="both"/>
        <w:rPr>
          <w:rFonts w:ascii="Arial" w:hAnsi="Arial" w:cs="Arial"/>
        </w:rPr>
      </w:pPr>
      <w:r w:rsidRPr="000960E2">
        <w:rPr>
          <w:rFonts w:ascii="Arial" w:hAnsi="Arial" w:cs="Arial"/>
        </w:rPr>
        <w:t>A realização do cadastro não implica contratação automática, garantia de disponibilização de oportunidades, exclusividade ou obrigação de prestação de serviços.</w:t>
      </w:r>
    </w:p>
    <w:p w14:paraId="665FBA4F" w14:textId="77777777" w:rsidR="000960E2" w:rsidRPr="000960E2" w:rsidRDefault="000960E2" w:rsidP="000960E2">
      <w:pPr>
        <w:jc w:val="both"/>
        <w:rPr>
          <w:rFonts w:ascii="Arial" w:hAnsi="Arial" w:cs="Arial"/>
        </w:rPr>
      </w:pPr>
      <w:r w:rsidRPr="000960E2">
        <w:rPr>
          <w:rFonts w:ascii="Arial" w:hAnsi="Arial" w:cs="Arial"/>
        </w:rPr>
        <w:pict w14:anchorId="3DCB0B63">
          <v:rect id="_x0000_i1340" style="width:0;height:1.5pt" o:hralign="center" o:hrstd="t" o:hr="t" fillcolor="#a0a0a0" stroked="f"/>
        </w:pict>
      </w:r>
    </w:p>
    <w:p w14:paraId="017B4BAF" w14:textId="77777777" w:rsidR="000960E2" w:rsidRPr="000960E2" w:rsidRDefault="000960E2" w:rsidP="000960E2">
      <w:pPr>
        <w:jc w:val="both"/>
        <w:rPr>
          <w:rFonts w:ascii="Arial" w:hAnsi="Arial" w:cs="Arial"/>
          <w:b/>
          <w:bCs/>
        </w:rPr>
      </w:pPr>
      <w:r w:rsidRPr="000960E2">
        <w:rPr>
          <w:rFonts w:ascii="Arial" w:hAnsi="Arial" w:cs="Arial"/>
          <w:b/>
          <w:bCs/>
        </w:rPr>
        <w:t>Seção II</w:t>
      </w:r>
    </w:p>
    <w:p w14:paraId="72132A06" w14:textId="77777777" w:rsidR="000960E2" w:rsidRPr="000960E2" w:rsidRDefault="000960E2" w:rsidP="000960E2">
      <w:pPr>
        <w:jc w:val="both"/>
        <w:rPr>
          <w:rFonts w:ascii="Arial" w:hAnsi="Arial" w:cs="Arial"/>
          <w:b/>
          <w:bCs/>
        </w:rPr>
      </w:pPr>
      <w:r w:rsidRPr="000960E2">
        <w:rPr>
          <w:rFonts w:ascii="Arial" w:hAnsi="Arial" w:cs="Arial"/>
          <w:b/>
          <w:bCs/>
        </w:rPr>
        <w:t>Dos Documentos Obrigatórios</w:t>
      </w:r>
    </w:p>
    <w:p w14:paraId="644023E3" w14:textId="77777777" w:rsidR="000960E2" w:rsidRPr="000960E2" w:rsidRDefault="000960E2" w:rsidP="000960E2">
      <w:pPr>
        <w:jc w:val="both"/>
        <w:rPr>
          <w:rFonts w:ascii="Arial" w:hAnsi="Arial" w:cs="Arial"/>
          <w:b/>
          <w:bCs/>
        </w:rPr>
      </w:pPr>
      <w:r w:rsidRPr="000960E2">
        <w:rPr>
          <w:rFonts w:ascii="Arial" w:hAnsi="Arial" w:cs="Arial"/>
          <w:b/>
          <w:bCs/>
        </w:rPr>
        <w:t>Art. 2º</w:t>
      </w:r>
    </w:p>
    <w:p w14:paraId="0BAD9CA6" w14:textId="77777777" w:rsidR="000960E2" w:rsidRPr="000960E2" w:rsidRDefault="000960E2" w:rsidP="000960E2">
      <w:pPr>
        <w:jc w:val="both"/>
        <w:rPr>
          <w:rFonts w:ascii="Arial" w:hAnsi="Arial" w:cs="Arial"/>
        </w:rPr>
      </w:pPr>
      <w:r w:rsidRPr="000960E2">
        <w:rPr>
          <w:rFonts w:ascii="Arial" w:hAnsi="Arial" w:cs="Arial"/>
        </w:rPr>
        <w:t>Para realização do cadastro poderão ser solicitados documentos destinados à qualificação do Prestador e à verificação de sua regularidade.</w:t>
      </w:r>
    </w:p>
    <w:p w14:paraId="1E5F5656" w14:textId="77777777" w:rsidR="000960E2" w:rsidRPr="000960E2" w:rsidRDefault="000960E2" w:rsidP="000960E2">
      <w:pPr>
        <w:jc w:val="both"/>
        <w:rPr>
          <w:rFonts w:ascii="Arial" w:hAnsi="Arial" w:cs="Arial"/>
        </w:rPr>
      </w:pPr>
      <w:r w:rsidRPr="000960E2">
        <w:rPr>
          <w:rFonts w:ascii="Arial" w:hAnsi="Arial" w:cs="Arial"/>
        </w:rPr>
        <w:t>Conforme a atividade desempenhada, poderão ser exigidos, dentre outros:</w:t>
      </w:r>
    </w:p>
    <w:p w14:paraId="4A7FE667" w14:textId="77777777" w:rsidR="000960E2" w:rsidRPr="000960E2" w:rsidRDefault="000960E2" w:rsidP="000960E2">
      <w:pPr>
        <w:jc w:val="both"/>
        <w:rPr>
          <w:rFonts w:ascii="Arial" w:hAnsi="Arial" w:cs="Arial"/>
        </w:rPr>
      </w:pPr>
      <w:r w:rsidRPr="000960E2">
        <w:rPr>
          <w:rFonts w:ascii="Arial" w:hAnsi="Arial" w:cs="Arial"/>
        </w:rPr>
        <w:t xml:space="preserve">I – </w:t>
      </w:r>
      <w:proofErr w:type="gramStart"/>
      <w:r w:rsidRPr="000960E2">
        <w:rPr>
          <w:rFonts w:ascii="Arial" w:hAnsi="Arial" w:cs="Arial"/>
        </w:rPr>
        <w:t>documento</w:t>
      </w:r>
      <w:proofErr w:type="gramEnd"/>
      <w:r w:rsidRPr="000960E2">
        <w:rPr>
          <w:rFonts w:ascii="Arial" w:hAnsi="Arial" w:cs="Arial"/>
        </w:rPr>
        <w:t xml:space="preserve"> oficial de identificação;</w:t>
      </w:r>
    </w:p>
    <w:p w14:paraId="27B6C9FF" w14:textId="77777777" w:rsidR="000960E2" w:rsidRPr="000960E2" w:rsidRDefault="000960E2" w:rsidP="000960E2">
      <w:pPr>
        <w:jc w:val="both"/>
        <w:rPr>
          <w:rFonts w:ascii="Arial" w:hAnsi="Arial" w:cs="Arial"/>
        </w:rPr>
      </w:pPr>
      <w:r w:rsidRPr="000960E2">
        <w:rPr>
          <w:rFonts w:ascii="Arial" w:hAnsi="Arial" w:cs="Arial"/>
        </w:rPr>
        <w:t>II – Cadastro de Pessoa Física – CPF;</w:t>
      </w:r>
    </w:p>
    <w:p w14:paraId="2A70078A" w14:textId="77777777" w:rsidR="000960E2" w:rsidRPr="000960E2" w:rsidRDefault="000960E2" w:rsidP="000960E2">
      <w:pPr>
        <w:jc w:val="both"/>
        <w:rPr>
          <w:rFonts w:ascii="Arial" w:hAnsi="Arial" w:cs="Arial"/>
        </w:rPr>
      </w:pPr>
      <w:r w:rsidRPr="000960E2">
        <w:rPr>
          <w:rFonts w:ascii="Arial" w:hAnsi="Arial" w:cs="Arial"/>
        </w:rPr>
        <w:lastRenderedPageBreak/>
        <w:t>III – Carteira Nacional de Habilitação – CNH;</w:t>
      </w:r>
    </w:p>
    <w:p w14:paraId="26DE130C" w14:textId="77777777" w:rsidR="000960E2" w:rsidRPr="000960E2" w:rsidRDefault="000960E2" w:rsidP="000960E2">
      <w:pPr>
        <w:jc w:val="both"/>
        <w:rPr>
          <w:rFonts w:ascii="Arial" w:hAnsi="Arial" w:cs="Arial"/>
        </w:rPr>
      </w:pPr>
      <w:r w:rsidRPr="000960E2">
        <w:rPr>
          <w:rFonts w:ascii="Arial" w:hAnsi="Arial" w:cs="Arial"/>
        </w:rPr>
        <w:t>IV – Certificado de Registro e Licenciamento do Veículo – CRLV;</w:t>
      </w:r>
    </w:p>
    <w:p w14:paraId="308D8C00" w14:textId="77777777" w:rsidR="000960E2" w:rsidRPr="000960E2" w:rsidRDefault="000960E2" w:rsidP="000960E2">
      <w:pPr>
        <w:jc w:val="both"/>
        <w:rPr>
          <w:rFonts w:ascii="Arial" w:hAnsi="Arial" w:cs="Arial"/>
        </w:rPr>
      </w:pPr>
      <w:r w:rsidRPr="000960E2">
        <w:rPr>
          <w:rFonts w:ascii="Arial" w:hAnsi="Arial" w:cs="Arial"/>
        </w:rPr>
        <w:t xml:space="preserve">V – </w:t>
      </w:r>
      <w:proofErr w:type="gramStart"/>
      <w:r w:rsidRPr="000960E2">
        <w:rPr>
          <w:rFonts w:ascii="Arial" w:hAnsi="Arial" w:cs="Arial"/>
        </w:rPr>
        <w:t>comprovante</w:t>
      </w:r>
      <w:proofErr w:type="gramEnd"/>
      <w:r w:rsidRPr="000960E2">
        <w:rPr>
          <w:rFonts w:ascii="Arial" w:hAnsi="Arial" w:cs="Arial"/>
        </w:rPr>
        <w:t xml:space="preserve"> de residência;</w:t>
      </w:r>
    </w:p>
    <w:p w14:paraId="4140B145" w14:textId="77777777" w:rsidR="000960E2" w:rsidRPr="000960E2" w:rsidRDefault="000960E2" w:rsidP="000960E2">
      <w:pPr>
        <w:jc w:val="both"/>
        <w:rPr>
          <w:rFonts w:ascii="Arial" w:hAnsi="Arial" w:cs="Arial"/>
        </w:rPr>
      </w:pPr>
      <w:r w:rsidRPr="000960E2">
        <w:rPr>
          <w:rFonts w:ascii="Arial" w:hAnsi="Arial" w:cs="Arial"/>
        </w:rPr>
        <w:t xml:space="preserve">VI – </w:t>
      </w:r>
      <w:proofErr w:type="gramStart"/>
      <w:r w:rsidRPr="000960E2">
        <w:rPr>
          <w:rFonts w:ascii="Arial" w:hAnsi="Arial" w:cs="Arial"/>
        </w:rPr>
        <w:t>comprovante</w:t>
      </w:r>
      <w:proofErr w:type="gramEnd"/>
      <w:r w:rsidRPr="000960E2">
        <w:rPr>
          <w:rFonts w:ascii="Arial" w:hAnsi="Arial" w:cs="Arial"/>
        </w:rPr>
        <w:t xml:space="preserve"> de inscrição como Microempreendedor Individual – MEI, quando aplicável;</w:t>
      </w:r>
    </w:p>
    <w:p w14:paraId="69DD72AA" w14:textId="77777777" w:rsidR="000960E2" w:rsidRPr="000960E2" w:rsidRDefault="000960E2" w:rsidP="000960E2">
      <w:pPr>
        <w:jc w:val="both"/>
        <w:rPr>
          <w:rFonts w:ascii="Arial" w:hAnsi="Arial" w:cs="Arial"/>
        </w:rPr>
      </w:pPr>
      <w:r w:rsidRPr="000960E2">
        <w:rPr>
          <w:rFonts w:ascii="Arial" w:hAnsi="Arial" w:cs="Arial"/>
        </w:rPr>
        <w:t>VII – comprovante de inscrição municipal, quando necessário;</w:t>
      </w:r>
    </w:p>
    <w:p w14:paraId="6F84D259" w14:textId="77777777" w:rsidR="000960E2" w:rsidRPr="000960E2" w:rsidRDefault="000960E2" w:rsidP="000960E2">
      <w:pPr>
        <w:jc w:val="both"/>
        <w:rPr>
          <w:rFonts w:ascii="Arial" w:hAnsi="Arial" w:cs="Arial"/>
        </w:rPr>
      </w:pPr>
      <w:r w:rsidRPr="000960E2">
        <w:rPr>
          <w:rFonts w:ascii="Arial" w:hAnsi="Arial" w:cs="Arial"/>
        </w:rPr>
        <w:t>VIII – fotografia do Prestador;</w:t>
      </w:r>
    </w:p>
    <w:p w14:paraId="5586A46E" w14:textId="77777777" w:rsidR="000960E2" w:rsidRPr="000960E2" w:rsidRDefault="000960E2" w:rsidP="000960E2">
      <w:pPr>
        <w:jc w:val="both"/>
        <w:rPr>
          <w:rFonts w:ascii="Arial" w:hAnsi="Arial" w:cs="Arial"/>
        </w:rPr>
      </w:pPr>
      <w:r w:rsidRPr="000960E2">
        <w:rPr>
          <w:rFonts w:ascii="Arial" w:hAnsi="Arial" w:cs="Arial"/>
        </w:rPr>
        <w:t xml:space="preserve">IX – </w:t>
      </w:r>
      <w:proofErr w:type="gramStart"/>
      <w:r w:rsidRPr="000960E2">
        <w:rPr>
          <w:rFonts w:ascii="Arial" w:hAnsi="Arial" w:cs="Arial"/>
        </w:rPr>
        <w:t>selfie</w:t>
      </w:r>
      <w:proofErr w:type="gramEnd"/>
      <w:r w:rsidRPr="000960E2">
        <w:rPr>
          <w:rFonts w:ascii="Arial" w:hAnsi="Arial" w:cs="Arial"/>
        </w:rPr>
        <w:t xml:space="preserve"> de validação;</w:t>
      </w:r>
    </w:p>
    <w:p w14:paraId="295EF2CB" w14:textId="77777777" w:rsidR="000960E2" w:rsidRPr="000960E2" w:rsidRDefault="000960E2" w:rsidP="000960E2">
      <w:pPr>
        <w:jc w:val="both"/>
        <w:rPr>
          <w:rFonts w:ascii="Arial" w:hAnsi="Arial" w:cs="Arial"/>
        </w:rPr>
      </w:pPr>
      <w:r w:rsidRPr="000960E2">
        <w:rPr>
          <w:rFonts w:ascii="Arial" w:hAnsi="Arial" w:cs="Arial"/>
        </w:rPr>
        <w:t xml:space="preserve">X – </w:t>
      </w:r>
      <w:proofErr w:type="gramStart"/>
      <w:r w:rsidRPr="000960E2">
        <w:rPr>
          <w:rFonts w:ascii="Arial" w:hAnsi="Arial" w:cs="Arial"/>
        </w:rPr>
        <w:t>dados</w:t>
      </w:r>
      <w:proofErr w:type="gramEnd"/>
      <w:r w:rsidRPr="000960E2">
        <w:rPr>
          <w:rFonts w:ascii="Arial" w:hAnsi="Arial" w:cs="Arial"/>
        </w:rPr>
        <w:t xml:space="preserve"> bancários;</w:t>
      </w:r>
    </w:p>
    <w:p w14:paraId="3A951FA0" w14:textId="77777777" w:rsidR="000960E2" w:rsidRPr="000960E2" w:rsidRDefault="000960E2" w:rsidP="000960E2">
      <w:pPr>
        <w:jc w:val="both"/>
        <w:rPr>
          <w:rFonts w:ascii="Arial" w:hAnsi="Arial" w:cs="Arial"/>
        </w:rPr>
      </w:pPr>
      <w:r w:rsidRPr="000960E2">
        <w:rPr>
          <w:rFonts w:ascii="Arial" w:hAnsi="Arial" w:cs="Arial"/>
        </w:rPr>
        <w:t>XI – chave PIX;</w:t>
      </w:r>
    </w:p>
    <w:p w14:paraId="05EB1AB7" w14:textId="77777777" w:rsidR="000960E2" w:rsidRPr="000960E2" w:rsidRDefault="000960E2" w:rsidP="000960E2">
      <w:pPr>
        <w:jc w:val="both"/>
        <w:rPr>
          <w:rFonts w:ascii="Arial" w:hAnsi="Arial" w:cs="Arial"/>
        </w:rPr>
      </w:pPr>
      <w:r w:rsidRPr="000960E2">
        <w:rPr>
          <w:rFonts w:ascii="Arial" w:hAnsi="Arial" w:cs="Arial"/>
        </w:rPr>
        <w:t>XII – demais documentos necessários ao cumprimento da legislação ou à segurança das operações.</w:t>
      </w:r>
    </w:p>
    <w:p w14:paraId="276C8CF0" w14:textId="77777777" w:rsidR="000960E2" w:rsidRPr="000960E2" w:rsidRDefault="000960E2" w:rsidP="000960E2">
      <w:pPr>
        <w:jc w:val="both"/>
        <w:rPr>
          <w:rFonts w:ascii="Arial" w:hAnsi="Arial" w:cs="Arial"/>
        </w:rPr>
      </w:pPr>
      <w:r w:rsidRPr="000960E2">
        <w:rPr>
          <w:rFonts w:ascii="Arial" w:hAnsi="Arial" w:cs="Arial"/>
        </w:rPr>
        <w:t>As Empresas poderão solicitar documentação complementar sempre que necessária para atualização cadastral, prevenção de fraudes ou cumprimento de obrigação legal.</w:t>
      </w:r>
    </w:p>
    <w:p w14:paraId="0A679E58" w14:textId="77777777" w:rsidR="000960E2" w:rsidRPr="000960E2" w:rsidRDefault="000960E2" w:rsidP="000960E2">
      <w:pPr>
        <w:jc w:val="both"/>
        <w:rPr>
          <w:rFonts w:ascii="Arial" w:hAnsi="Arial" w:cs="Arial"/>
        </w:rPr>
      </w:pPr>
      <w:r w:rsidRPr="000960E2">
        <w:rPr>
          <w:rFonts w:ascii="Arial" w:hAnsi="Arial" w:cs="Arial"/>
        </w:rPr>
        <w:pict w14:anchorId="3180A5D0">
          <v:rect id="_x0000_i1341" style="width:0;height:1.5pt" o:hralign="center" o:hrstd="t" o:hr="t" fillcolor="#a0a0a0" stroked="f"/>
        </w:pict>
      </w:r>
    </w:p>
    <w:p w14:paraId="44325090" w14:textId="77777777" w:rsidR="000960E2" w:rsidRPr="000960E2" w:rsidRDefault="000960E2" w:rsidP="000960E2">
      <w:pPr>
        <w:jc w:val="both"/>
        <w:rPr>
          <w:rFonts w:ascii="Arial" w:hAnsi="Arial" w:cs="Arial"/>
          <w:b/>
          <w:bCs/>
        </w:rPr>
      </w:pPr>
      <w:r w:rsidRPr="000960E2">
        <w:rPr>
          <w:rFonts w:ascii="Arial" w:hAnsi="Arial" w:cs="Arial"/>
          <w:b/>
          <w:bCs/>
        </w:rPr>
        <w:t>Seção III</w:t>
      </w:r>
    </w:p>
    <w:p w14:paraId="59497FCC" w14:textId="77777777" w:rsidR="000960E2" w:rsidRPr="000960E2" w:rsidRDefault="000960E2" w:rsidP="000960E2">
      <w:pPr>
        <w:jc w:val="both"/>
        <w:rPr>
          <w:rFonts w:ascii="Arial" w:hAnsi="Arial" w:cs="Arial"/>
          <w:b/>
          <w:bCs/>
        </w:rPr>
      </w:pPr>
      <w:r w:rsidRPr="000960E2">
        <w:rPr>
          <w:rFonts w:ascii="Arial" w:hAnsi="Arial" w:cs="Arial"/>
          <w:b/>
          <w:bCs/>
        </w:rPr>
        <w:t>Da Carteira Nacional de Habilitação</w:t>
      </w:r>
    </w:p>
    <w:p w14:paraId="73B8ACFE" w14:textId="77777777" w:rsidR="000960E2" w:rsidRPr="000960E2" w:rsidRDefault="000960E2" w:rsidP="000960E2">
      <w:pPr>
        <w:jc w:val="both"/>
        <w:rPr>
          <w:rFonts w:ascii="Arial" w:hAnsi="Arial" w:cs="Arial"/>
          <w:b/>
          <w:bCs/>
        </w:rPr>
      </w:pPr>
      <w:r w:rsidRPr="000960E2">
        <w:rPr>
          <w:rFonts w:ascii="Arial" w:hAnsi="Arial" w:cs="Arial"/>
          <w:b/>
          <w:bCs/>
        </w:rPr>
        <w:t>Art. 3º</w:t>
      </w:r>
    </w:p>
    <w:p w14:paraId="0ED17E18" w14:textId="77777777" w:rsidR="000960E2" w:rsidRPr="000960E2" w:rsidRDefault="000960E2" w:rsidP="000960E2">
      <w:pPr>
        <w:jc w:val="both"/>
        <w:rPr>
          <w:rFonts w:ascii="Arial" w:hAnsi="Arial" w:cs="Arial"/>
        </w:rPr>
      </w:pPr>
      <w:r w:rsidRPr="000960E2">
        <w:rPr>
          <w:rFonts w:ascii="Arial" w:hAnsi="Arial" w:cs="Arial"/>
        </w:rPr>
        <w:t>O Prestador que utilizar veículo automotor deverá possuir Carteira Nacional de Habilitação válida, compatível com a categoria do veículo utilizado e em situação regular perante os órgãos competentes.</w:t>
      </w:r>
    </w:p>
    <w:p w14:paraId="15DF0EE7" w14:textId="77777777" w:rsidR="000960E2" w:rsidRPr="000960E2" w:rsidRDefault="000960E2" w:rsidP="000960E2">
      <w:pPr>
        <w:jc w:val="both"/>
        <w:rPr>
          <w:rFonts w:ascii="Arial" w:hAnsi="Arial" w:cs="Arial"/>
        </w:rPr>
      </w:pPr>
      <w:r w:rsidRPr="000960E2">
        <w:rPr>
          <w:rFonts w:ascii="Arial" w:hAnsi="Arial" w:cs="Arial"/>
        </w:rPr>
        <w:t>Compete exclusivamente ao Prestador manter sua habilitação válida durante toda a utilização da Plataforma.</w:t>
      </w:r>
    </w:p>
    <w:p w14:paraId="294B5F87" w14:textId="77777777" w:rsidR="000960E2" w:rsidRPr="000960E2" w:rsidRDefault="000960E2" w:rsidP="000960E2">
      <w:pPr>
        <w:jc w:val="both"/>
        <w:rPr>
          <w:rFonts w:ascii="Arial" w:hAnsi="Arial" w:cs="Arial"/>
        </w:rPr>
      </w:pPr>
      <w:r w:rsidRPr="000960E2">
        <w:rPr>
          <w:rFonts w:ascii="Arial" w:hAnsi="Arial" w:cs="Arial"/>
        </w:rPr>
        <w:t>A eventual suspensão, cassação, vencimento ou irregularidade da habilitação deverá ser imediatamente comunicada às Empresas.</w:t>
      </w:r>
    </w:p>
    <w:p w14:paraId="4B9C8CF1" w14:textId="77777777" w:rsidR="000960E2" w:rsidRPr="000960E2" w:rsidRDefault="000960E2" w:rsidP="000960E2">
      <w:pPr>
        <w:jc w:val="both"/>
        <w:rPr>
          <w:rFonts w:ascii="Arial" w:hAnsi="Arial" w:cs="Arial"/>
        </w:rPr>
      </w:pPr>
      <w:r w:rsidRPr="000960E2">
        <w:rPr>
          <w:rFonts w:ascii="Arial" w:hAnsi="Arial" w:cs="Arial"/>
        </w:rPr>
        <w:pict w14:anchorId="2F65F607">
          <v:rect id="_x0000_i1342" style="width:0;height:1.5pt" o:hralign="center" o:hrstd="t" o:hr="t" fillcolor="#a0a0a0" stroked="f"/>
        </w:pict>
      </w:r>
    </w:p>
    <w:p w14:paraId="4FD7DDA8" w14:textId="77777777" w:rsidR="000960E2" w:rsidRPr="000960E2" w:rsidRDefault="000960E2" w:rsidP="000960E2">
      <w:pPr>
        <w:jc w:val="both"/>
        <w:rPr>
          <w:rFonts w:ascii="Arial" w:hAnsi="Arial" w:cs="Arial"/>
          <w:b/>
          <w:bCs/>
        </w:rPr>
      </w:pPr>
      <w:r w:rsidRPr="000960E2">
        <w:rPr>
          <w:rFonts w:ascii="Arial" w:hAnsi="Arial" w:cs="Arial"/>
          <w:b/>
          <w:bCs/>
        </w:rPr>
        <w:t>Seção IV</w:t>
      </w:r>
    </w:p>
    <w:p w14:paraId="275F4349" w14:textId="77777777" w:rsidR="000960E2" w:rsidRPr="000960E2" w:rsidRDefault="000960E2" w:rsidP="000960E2">
      <w:pPr>
        <w:jc w:val="both"/>
        <w:rPr>
          <w:rFonts w:ascii="Arial" w:hAnsi="Arial" w:cs="Arial"/>
          <w:b/>
          <w:bCs/>
        </w:rPr>
      </w:pPr>
      <w:r w:rsidRPr="000960E2">
        <w:rPr>
          <w:rFonts w:ascii="Arial" w:hAnsi="Arial" w:cs="Arial"/>
          <w:b/>
          <w:bCs/>
        </w:rPr>
        <w:t>Do Certificado de Registro e Licenciamento do Veículo – CRLV</w:t>
      </w:r>
    </w:p>
    <w:p w14:paraId="0CA5056A" w14:textId="77777777" w:rsidR="000960E2" w:rsidRPr="000960E2" w:rsidRDefault="000960E2" w:rsidP="000960E2">
      <w:pPr>
        <w:jc w:val="both"/>
        <w:rPr>
          <w:rFonts w:ascii="Arial" w:hAnsi="Arial" w:cs="Arial"/>
          <w:b/>
          <w:bCs/>
        </w:rPr>
      </w:pPr>
      <w:r w:rsidRPr="000960E2">
        <w:rPr>
          <w:rFonts w:ascii="Arial" w:hAnsi="Arial" w:cs="Arial"/>
          <w:b/>
          <w:bCs/>
        </w:rPr>
        <w:t>Art. 4º</w:t>
      </w:r>
    </w:p>
    <w:p w14:paraId="31CD6855" w14:textId="77777777" w:rsidR="000960E2" w:rsidRPr="000960E2" w:rsidRDefault="000960E2" w:rsidP="000960E2">
      <w:pPr>
        <w:jc w:val="both"/>
        <w:rPr>
          <w:rFonts w:ascii="Arial" w:hAnsi="Arial" w:cs="Arial"/>
        </w:rPr>
      </w:pPr>
      <w:r w:rsidRPr="000960E2">
        <w:rPr>
          <w:rFonts w:ascii="Arial" w:hAnsi="Arial" w:cs="Arial"/>
        </w:rPr>
        <w:t>O veículo utilizado nas operações deverá possuir Certificado de Registro e Licenciamento em situação regular, observando a legislação de trânsito vigente.</w:t>
      </w:r>
    </w:p>
    <w:p w14:paraId="302860E4" w14:textId="77777777" w:rsidR="000960E2" w:rsidRPr="000960E2" w:rsidRDefault="000960E2" w:rsidP="000960E2">
      <w:pPr>
        <w:jc w:val="both"/>
        <w:rPr>
          <w:rFonts w:ascii="Arial" w:hAnsi="Arial" w:cs="Arial"/>
        </w:rPr>
      </w:pPr>
      <w:r w:rsidRPr="000960E2">
        <w:rPr>
          <w:rFonts w:ascii="Arial" w:hAnsi="Arial" w:cs="Arial"/>
        </w:rPr>
        <w:lastRenderedPageBreak/>
        <w:t>As Empresas poderão solicitar a apresentação do documento para fins de conferência cadastral, prevenção de fraudes e verificação da regularidade das informações fornecidas.</w:t>
      </w:r>
    </w:p>
    <w:p w14:paraId="1819E6C5" w14:textId="77777777" w:rsidR="000960E2" w:rsidRPr="000960E2" w:rsidRDefault="000960E2" w:rsidP="000960E2">
      <w:pPr>
        <w:jc w:val="both"/>
        <w:rPr>
          <w:rFonts w:ascii="Arial" w:hAnsi="Arial" w:cs="Arial"/>
        </w:rPr>
      </w:pPr>
      <w:r w:rsidRPr="000960E2">
        <w:rPr>
          <w:rFonts w:ascii="Arial" w:hAnsi="Arial" w:cs="Arial"/>
        </w:rPr>
        <w:t>A responsabilidade pela regularidade documental do veículo pertence exclusivamente ao Prestador.</w:t>
      </w:r>
    </w:p>
    <w:p w14:paraId="34B6C22C" w14:textId="77777777" w:rsidR="000960E2" w:rsidRPr="000960E2" w:rsidRDefault="000960E2" w:rsidP="000960E2">
      <w:pPr>
        <w:jc w:val="both"/>
        <w:rPr>
          <w:rFonts w:ascii="Arial" w:hAnsi="Arial" w:cs="Arial"/>
        </w:rPr>
      </w:pPr>
      <w:r w:rsidRPr="000960E2">
        <w:rPr>
          <w:rFonts w:ascii="Arial" w:hAnsi="Arial" w:cs="Arial"/>
        </w:rPr>
        <w:pict w14:anchorId="759C3FBC">
          <v:rect id="_x0000_i1343" style="width:0;height:1.5pt" o:hralign="center" o:hrstd="t" o:hr="t" fillcolor="#a0a0a0" stroked="f"/>
        </w:pict>
      </w:r>
    </w:p>
    <w:p w14:paraId="6243EB13" w14:textId="77777777" w:rsidR="000960E2" w:rsidRPr="000960E2" w:rsidRDefault="000960E2" w:rsidP="000960E2">
      <w:pPr>
        <w:jc w:val="both"/>
        <w:rPr>
          <w:rFonts w:ascii="Arial" w:hAnsi="Arial" w:cs="Arial"/>
          <w:b/>
          <w:bCs/>
        </w:rPr>
      </w:pPr>
      <w:r w:rsidRPr="000960E2">
        <w:rPr>
          <w:rFonts w:ascii="Arial" w:hAnsi="Arial" w:cs="Arial"/>
          <w:b/>
          <w:bCs/>
        </w:rPr>
        <w:t>Seção V</w:t>
      </w:r>
    </w:p>
    <w:p w14:paraId="629E109E" w14:textId="77777777" w:rsidR="000960E2" w:rsidRPr="000960E2" w:rsidRDefault="000960E2" w:rsidP="000960E2">
      <w:pPr>
        <w:jc w:val="both"/>
        <w:rPr>
          <w:rFonts w:ascii="Arial" w:hAnsi="Arial" w:cs="Arial"/>
          <w:b/>
          <w:bCs/>
        </w:rPr>
      </w:pPr>
      <w:r w:rsidRPr="000960E2">
        <w:rPr>
          <w:rFonts w:ascii="Arial" w:hAnsi="Arial" w:cs="Arial"/>
          <w:b/>
          <w:bCs/>
        </w:rPr>
        <w:t>Do Licenciamento do Veículo</w:t>
      </w:r>
    </w:p>
    <w:p w14:paraId="64F059A2" w14:textId="77777777" w:rsidR="000960E2" w:rsidRPr="000960E2" w:rsidRDefault="000960E2" w:rsidP="000960E2">
      <w:pPr>
        <w:jc w:val="both"/>
        <w:rPr>
          <w:rFonts w:ascii="Arial" w:hAnsi="Arial" w:cs="Arial"/>
          <w:b/>
          <w:bCs/>
        </w:rPr>
      </w:pPr>
      <w:r w:rsidRPr="000960E2">
        <w:rPr>
          <w:rFonts w:ascii="Arial" w:hAnsi="Arial" w:cs="Arial"/>
          <w:b/>
          <w:bCs/>
        </w:rPr>
        <w:t>Art. 5º</w:t>
      </w:r>
    </w:p>
    <w:p w14:paraId="73AB8CB1" w14:textId="77777777" w:rsidR="000960E2" w:rsidRPr="000960E2" w:rsidRDefault="000960E2" w:rsidP="000960E2">
      <w:pPr>
        <w:jc w:val="both"/>
        <w:rPr>
          <w:rFonts w:ascii="Arial" w:hAnsi="Arial" w:cs="Arial"/>
        </w:rPr>
      </w:pPr>
      <w:r w:rsidRPr="000960E2">
        <w:rPr>
          <w:rFonts w:ascii="Arial" w:hAnsi="Arial" w:cs="Arial"/>
        </w:rPr>
        <w:t>Compete exclusivamente ao Prestador manter o licenciamento anual do veículo em situação regular perante os órgãos de trânsito.</w:t>
      </w:r>
    </w:p>
    <w:p w14:paraId="17415146" w14:textId="77777777" w:rsidR="000960E2" w:rsidRPr="000960E2" w:rsidRDefault="000960E2" w:rsidP="000960E2">
      <w:pPr>
        <w:jc w:val="both"/>
        <w:rPr>
          <w:rFonts w:ascii="Arial" w:hAnsi="Arial" w:cs="Arial"/>
        </w:rPr>
      </w:pPr>
      <w:r w:rsidRPr="000960E2">
        <w:rPr>
          <w:rFonts w:ascii="Arial" w:hAnsi="Arial" w:cs="Arial"/>
        </w:rPr>
        <w:t>A utilização de veículo com licenciamento vencido ou irregular poderá impedir a utilização da Plataforma enquanto perdurar a irregularidade.</w:t>
      </w:r>
    </w:p>
    <w:p w14:paraId="3FD79E5B" w14:textId="77777777" w:rsidR="000960E2" w:rsidRPr="000960E2" w:rsidRDefault="000960E2" w:rsidP="000960E2">
      <w:pPr>
        <w:jc w:val="both"/>
        <w:rPr>
          <w:rFonts w:ascii="Arial" w:hAnsi="Arial" w:cs="Arial"/>
        </w:rPr>
      </w:pPr>
      <w:r w:rsidRPr="000960E2">
        <w:rPr>
          <w:rFonts w:ascii="Arial" w:hAnsi="Arial" w:cs="Arial"/>
        </w:rPr>
        <w:t>A responsabilidade pela regularização permanece integralmente sob responsabilidade do Prestador.</w:t>
      </w:r>
    </w:p>
    <w:p w14:paraId="4DE2DE2D" w14:textId="77777777" w:rsidR="000960E2" w:rsidRPr="000960E2" w:rsidRDefault="000960E2" w:rsidP="000960E2">
      <w:pPr>
        <w:jc w:val="both"/>
        <w:rPr>
          <w:rFonts w:ascii="Arial" w:hAnsi="Arial" w:cs="Arial"/>
        </w:rPr>
      </w:pPr>
      <w:r w:rsidRPr="000960E2">
        <w:rPr>
          <w:rFonts w:ascii="Arial" w:hAnsi="Arial" w:cs="Arial"/>
        </w:rPr>
        <w:pict w14:anchorId="0645FD4C">
          <v:rect id="_x0000_i1344" style="width:0;height:1.5pt" o:hralign="center" o:hrstd="t" o:hr="t" fillcolor="#a0a0a0" stroked="f"/>
        </w:pict>
      </w:r>
    </w:p>
    <w:p w14:paraId="13724B61" w14:textId="77777777" w:rsidR="000960E2" w:rsidRPr="000960E2" w:rsidRDefault="000960E2" w:rsidP="000960E2">
      <w:pPr>
        <w:jc w:val="both"/>
        <w:rPr>
          <w:rFonts w:ascii="Arial" w:hAnsi="Arial" w:cs="Arial"/>
          <w:b/>
          <w:bCs/>
        </w:rPr>
      </w:pPr>
      <w:r w:rsidRPr="000960E2">
        <w:rPr>
          <w:rFonts w:ascii="Arial" w:hAnsi="Arial" w:cs="Arial"/>
          <w:b/>
          <w:bCs/>
        </w:rPr>
        <w:t>Seção VI</w:t>
      </w:r>
    </w:p>
    <w:p w14:paraId="22C2725A" w14:textId="77777777" w:rsidR="000960E2" w:rsidRPr="000960E2" w:rsidRDefault="000960E2" w:rsidP="000960E2">
      <w:pPr>
        <w:jc w:val="both"/>
        <w:rPr>
          <w:rFonts w:ascii="Arial" w:hAnsi="Arial" w:cs="Arial"/>
          <w:b/>
          <w:bCs/>
        </w:rPr>
      </w:pPr>
      <w:r w:rsidRPr="000960E2">
        <w:rPr>
          <w:rFonts w:ascii="Arial" w:hAnsi="Arial" w:cs="Arial"/>
          <w:b/>
          <w:bCs/>
        </w:rPr>
        <w:t>Do Seguro</w:t>
      </w:r>
    </w:p>
    <w:p w14:paraId="18A99D52" w14:textId="77777777" w:rsidR="000960E2" w:rsidRPr="000960E2" w:rsidRDefault="000960E2" w:rsidP="000960E2">
      <w:pPr>
        <w:jc w:val="both"/>
        <w:rPr>
          <w:rFonts w:ascii="Arial" w:hAnsi="Arial" w:cs="Arial"/>
          <w:b/>
          <w:bCs/>
        </w:rPr>
      </w:pPr>
      <w:r w:rsidRPr="000960E2">
        <w:rPr>
          <w:rFonts w:ascii="Arial" w:hAnsi="Arial" w:cs="Arial"/>
          <w:b/>
          <w:bCs/>
        </w:rPr>
        <w:t>Art. 6º</w:t>
      </w:r>
    </w:p>
    <w:p w14:paraId="3E05163A" w14:textId="77777777" w:rsidR="000960E2" w:rsidRPr="000960E2" w:rsidRDefault="000960E2" w:rsidP="000960E2">
      <w:pPr>
        <w:jc w:val="both"/>
        <w:rPr>
          <w:rFonts w:ascii="Arial" w:hAnsi="Arial" w:cs="Arial"/>
        </w:rPr>
      </w:pPr>
      <w:r w:rsidRPr="000960E2">
        <w:rPr>
          <w:rFonts w:ascii="Arial" w:hAnsi="Arial" w:cs="Arial"/>
        </w:rPr>
        <w:t>A contratação de seguro veicular, seguro contra acidentes, seguro de responsabilidade civil ou qualquer outra modalidade de cobertura patrimonial constitui decisão exclusiva do Prestador, salvo quando houver exigência legal específica ou previsão contratual expressa.</w:t>
      </w:r>
    </w:p>
    <w:p w14:paraId="643274D4" w14:textId="77777777" w:rsidR="000960E2" w:rsidRPr="000960E2" w:rsidRDefault="000960E2" w:rsidP="000960E2">
      <w:pPr>
        <w:jc w:val="both"/>
        <w:rPr>
          <w:rFonts w:ascii="Arial" w:hAnsi="Arial" w:cs="Arial"/>
        </w:rPr>
      </w:pPr>
      <w:r w:rsidRPr="000960E2">
        <w:rPr>
          <w:rFonts w:ascii="Arial" w:hAnsi="Arial" w:cs="Arial"/>
        </w:rPr>
        <w:t>Quando existente, o Prestador poderá informar os dados da apólice para fins cadastrais.</w:t>
      </w:r>
    </w:p>
    <w:p w14:paraId="7EB8C6F9" w14:textId="77777777" w:rsidR="000960E2" w:rsidRPr="000960E2" w:rsidRDefault="000960E2" w:rsidP="000960E2">
      <w:pPr>
        <w:jc w:val="both"/>
        <w:rPr>
          <w:rFonts w:ascii="Arial" w:hAnsi="Arial" w:cs="Arial"/>
        </w:rPr>
      </w:pPr>
      <w:r w:rsidRPr="000960E2">
        <w:rPr>
          <w:rFonts w:ascii="Arial" w:hAnsi="Arial" w:cs="Arial"/>
        </w:rPr>
        <w:t>A ausência de seguro não transfere às Empresas qualquer responsabilidade pelos riscos inerentes à atividade desenvolvida.</w:t>
      </w:r>
    </w:p>
    <w:p w14:paraId="11B6361F" w14:textId="77777777" w:rsidR="000960E2" w:rsidRPr="000960E2" w:rsidRDefault="000960E2" w:rsidP="000960E2">
      <w:pPr>
        <w:jc w:val="both"/>
        <w:rPr>
          <w:rFonts w:ascii="Arial" w:hAnsi="Arial" w:cs="Arial"/>
        </w:rPr>
      </w:pPr>
      <w:r w:rsidRPr="000960E2">
        <w:rPr>
          <w:rFonts w:ascii="Arial" w:hAnsi="Arial" w:cs="Arial"/>
        </w:rPr>
        <w:pict w14:anchorId="4612F299">
          <v:rect id="_x0000_i1345" style="width:0;height:1.5pt" o:hralign="center" o:hrstd="t" o:hr="t" fillcolor="#a0a0a0" stroked="f"/>
        </w:pict>
      </w:r>
    </w:p>
    <w:p w14:paraId="1646F9E3" w14:textId="77777777" w:rsidR="000960E2" w:rsidRPr="000960E2" w:rsidRDefault="000960E2" w:rsidP="000960E2">
      <w:pPr>
        <w:jc w:val="both"/>
        <w:rPr>
          <w:rFonts w:ascii="Arial" w:hAnsi="Arial" w:cs="Arial"/>
          <w:b/>
          <w:bCs/>
        </w:rPr>
      </w:pPr>
      <w:r w:rsidRPr="000960E2">
        <w:rPr>
          <w:rFonts w:ascii="Arial" w:hAnsi="Arial" w:cs="Arial"/>
          <w:b/>
          <w:bCs/>
        </w:rPr>
        <w:t>Seção VII</w:t>
      </w:r>
    </w:p>
    <w:p w14:paraId="3BED3CE7" w14:textId="77777777" w:rsidR="000960E2" w:rsidRPr="000960E2" w:rsidRDefault="000960E2" w:rsidP="000960E2">
      <w:pPr>
        <w:jc w:val="both"/>
        <w:rPr>
          <w:rFonts w:ascii="Arial" w:hAnsi="Arial" w:cs="Arial"/>
          <w:b/>
          <w:bCs/>
        </w:rPr>
      </w:pPr>
      <w:r w:rsidRPr="000960E2">
        <w:rPr>
          <w:rFonts w:ascii="Arial" w:hAnsi="Arial" w:cs="Arial"/>
          <w:b/>
          <w:bCs/>
        </w:rPr>
        <w:t>Dos Dados Bancários</w:t>
      </w:r>
    </w:p>
    <w:p w14:paraId="17462FAE" w14:textId="77777777" w:rsidR="000960E2" w:rsidRPr="000960E2" w:rsidRDefault="000960E2" w:rsidP="000960E2">
      <w:pPr>
        <w:jc w:val="both"/>
        <w:rPr>
          <w:rFonts w:ascii="Arial" w:hAnsi="Arial" w:cs="Arial"/>
          <w:b/>
          <w:bCs/>
        </w:rPr>
      </w:pPr>
      <w:r w:rsidRPr="000960E2">
        <w:rPr>
          <w:rFonts w:ascii="Arial" w:hAnsi="Arial" w:cs="Arial"/>
          <w:b/>
          <w:bCs/>
        </w:rPr>
        <w:t>Art. 7º</w:t>
      </w:r>
    </w:p>
    <w:p w14:paraId="7A9FDDCE" w14:textId="77777777" w:rsidR="000960E2" w:rsidRPr="000960E2" w:rsidRDefault="000960E2" w:rsidP="000960E2">
      <w:pPr>
        <w:jc w:val="both"/>
        <w:rPr>
          <w:rFonts w:ascii="Arial" w:hAnsi="Arial" w:cs="Arial"/>
        </w:rPr>
      </w:pPr>
      <w:r w:rsidRPr="000960E2">
        <w:rPr>
          <w:rFonts w:ascii="Arial" w:hAnsi="Arial" w:cs="Arial"/>
        </w:rPr>
        <w:lastRenderedPageBreak/>
        <w:t>O Prestador deverá informar dados bancários de sua titularidade destinados exclusivamente ao processamento dos pagamentos decorrentes dos serviços efetivamente prestados.</w:t>
      </w:r>
    </w:p>
    <w:p w14:paraId="620D1F7F" w14:textId="77777777" w:rsidR="000960E2" w:rsidRPr="000960E2" w:rsidRDefault="000960E2" w:rsidP="000960E2">
      <w:pPr>
        <w:jc w:val="both"/>
        <w:rPr>
          <w:rFonts w:ascii="Arial" w:hAnsi="Arial" w:cs="Arial"/>
        </w:rPr>
      </w:pPr>
      <w:r w:rsidRPr="000960E2">
        <w:rPr>
          <w:rFonts w:ascii="Arial" w:hAnsi="Arial" w:cs="Arial"/>
        </w:rPr>
        <w:t>As informações deverão permanecer atualizadas, completas e corretas.</w:t>
      </w:r>
    </w:p>
    <w:p w14:paraId="2C7E2820" w14:textId="77777777" w:rsidR="000960E2" w:rsidRPr="000960E2" w:rsidRDefault="000960E2" w:rsidP="000960E2">
      <w:pPr>
        <w:jc w:val="both"/>
        <w:rPr>
          <w:rFonts w:ascii="Arial" w:hAnsi="Arial" w:cs="Arial"/>
        </w:rPr>
      </w:pPr>
      <w:r w:rsidRPr="000960E2">
        <w:rPr>
          <w:rFonts w:ascii="Arial" w:hAnsi="Arial" w:cs="Arial"/>
        </w:rPr>
        <w:t>Qualquer alteração deverá ser comunicada por meio dos canais oficiais disponibilizados pelas Empresas.</w:t>
      </w:r>
    </w:p>
    <w:p w14:paraId="7ED6170F" w14:textId="77777777" w:rsidR="000960E2" w:rsidRPr="000960E2" w:rsidRDefault="000960E2" w:rsidP="000960E2">
      <w:pPr>
        <w:jc w:val="both"/>
        <w:rPr>
          <w:rFonts w:ascii="Arial" w:hAnsi="Arial" w:cs="Arial"/>
        </w:rPr>
      </w:pPr>
      <w:r w:rsidRPr="000960E2">
        <w:rPr>
          <w:rFonts w:ascii="Arial" w:hAnsi="Arial" w:cs="Arial"/>
        </w:rPr>
        <w:pict w14:anchorId="5FF1B4F1">
          <v:rect id="_x0000_i1346" style="width:0;height:1.5pt" o:hralign="center" o:hrstd="t" o:hr="t" fillcolor="#a0a0a0" stroked="f"/>
        </w:pict>
      </w:r>
    </w:p>
    <w:p w14:paraId="763F8691" w14:textId="77777777" w:rsidR="000960E2" w:rsidRPr="000960E2" w:rsidRDefault="000960E2" w:rsidP="000960E2">
      <w:pPr>
        <w:jc w:val="both"/>
        <w:rPr>
          <w:rFonts w:ascii="Arial" w:hAnsi="Arial" w:cs="Arial"/>
          <w:b/>
          <w:bCs/>
        </w:rPr>
      </w:pPr>
      <w:r w:rsidRPr="000960E2">
        <w:rPr>
          <w:rFonts w:ascii="Arial" w:hAnsi="Arial" w:cs="Arial"/>
          <w:b/>
          <w:bCs/>
        </w:rPr>
        <w:t>Seção VIII</w:t>
      </w:r>
    </w:p>
    <w:p w14:paraId="7E1A6D12" w14:textId="77777777" w:rsidR="000960E2" w:rsidRPr="000960E2" w:rsidRDefault="000960E2" w:rsidP="000960E2">
      <w:pPr>
        <w:jc w:val="both"/>
        <w:rPr>
          <w:rFonts w:ascii="Arial" w:hAnsi="Arial" w:cs="Arial"/>
          <w:b/>
          <w:bCs/>
        </w:rPr>
      </w:pPr>
      <w:r w:rsidRPr="000960E2">
        <w:rPr>
          <w:rFonts w:ascii="Arial" w:hAnsi="Arial" w:cs="Arial"/>
          <w:b/>
          <w:bCs/>
        </w:rPr>
        <w:t>Da Chave PIX</w:t>
      </w:r>
    </w:p>
    <w:p w14:paraId="56D74A3E" w14:textId="77777777" w:rsidR="000960E2" w:rsidRPr="000960E2" w:rsidRDefault="000960E2" w:rsidP="000960E2">
      <w:pPr>
        <w:jc w:val="both"/>
        <w:rPr>
          <w:rFonts w:ascii="Arial" w:hAnsi="Arial" w:cs="Arial"/>
          <w:b/>
          <w:bCs/>
        </w:rPr>
      </w:pPr>
      <w:r w:rsidRPr="000960E2">
        <w:rPr>
          <w:rFonts w:ascii="Arial" w:hAnsi="Arial" w:cs="Arial"/>
          <w:b/>
          <w:bCs/>
        </w:rPr>
        <w:t>Art. 8º</w:t>
      </w:r>
    </w:p>
    <w:p w14:paraId="1C480C5C" w14:textId="77777777" w:rsidR="000960E2" w:rsidRPr="000960E2" w:rsidRDefault="000960E2" w:rsidP="000960E2">
      <w:pPr>
        <w:jc w:val="both"/>
        <w:rPr>
          <w:rFonts w:ascii="Arial" w:hAnsi="Arial" w:cs="Arial"/>
        </w:rPr>
      </w:pPr>
      <w:r w:rsidRPr="000960E2">
        <w:rPr>
          <w:rFonts w:ascii="Arial" w:hAnsi="Arial" w:cs="Arial"/>
        </w:rPr>
        <w:t>As Empresas poderão disponibilizar pagamentos mediante sistema PIX.</w:t>
      </w:r>
    </w:p>
    <w:p w14:paraId="130EE51D" w14:textId="77777777" w:rsidR="000960E2" w:rsidRPr="000960E2" w:rsidRDefault="000960E2" w:rsidP="000960E2">
      <w:pPr>
        <w:jc w:val="both"/>
        <w:rPr>
          <w:rFonts w:ascii="Arial" w:hAnsi="Arial" w:cs="Arial"/>
        </w:rPr>
      </w:pPr>
      <w:r w:rsidRPr="000960E2">
        <w:rPr>
          <w:rFonts w:ascii="Arial" w:hAnsi="Arial" w:cs="Arial"/>
        </w:rPr>
        <w:t>Para tanto, o Prestador poderá cadastrar chave PIX de sua titularidade.</w:t>
      </w:r>
    </w:p>
    <w:p w14:paraId="3D784C26" w14:textId="77777777" w:rsidR="000960E2" w:rsidRPr="000960E2" w:rsidRDefault="000960E2" w:rsidP="000960E2">
      <w:pPr>
        <w:jc w:val="both"/>
        <w:rPr>
          <w:rFonts w:ascii="Arial" w:hAnsi="Arial" w:cs="Arial"/>
        </w:rPr>
      </w:pPr>
      <w:r w:rsidRPr="000960E2">
        <w:rPr>
          <w:rFonts w:ascii="Arial" w:hAnsi="Arial" w:cs="Arial"/>
        </w:rPr>
        <w:t>Compete exclusivamente ao Prestador verificar a exatidão das informações fornecidas antes da confirmação do cadastro.</w:t>
      </w:r>
    </w:p>
    <w:p w14:paraId="4B0E13A3" w14:textId="77777777" w:rsidR="000960E2" w:rsidRPr="000960E2" w:rsidRDefault="000960E2" w:rsidP="000960E2">
      <w:pPr>
        <w:jc w:val="both"/>
        <w:rPr>
          <w:rFonts w:ascii="Arial" w:hAnsi="Arial" w:cs="Arial"/>
        </w:rPr>
      </w:pPr>
      <w:r w:rsidRPr="000960E2">
        <w:rPr>
          <w:rFonts w:ascii="Arial" w:hAnsi="Arial" w:cs="Arial"/>
        </w:rPr>
        <w:t>As Empresas não se responsabilizam por erros decorrentes do fornecimento incorreto das informações bancárias pelo próprio Prestador.</w:t>
      </w:r>
    </w:p>
    <w:p w14:paraId="76143924" w14:textId="77777777" w:rsidR="000960E2" w:rsidRPr="000960E2" w:rsidRDefault="000960E2" w:rsidP="000960E2">
      <w:pPr>
        <w:jc w:val="both"/>
        <w:rPr>
          <w:rFonts w:ascii="Arial" w:hAnsi="Arial" w:cs="Arial"/>
        </w:rPr>
      </w:pPr>
      <w:r w:rsidRPr="000960E2">
        <w:rPr>
          <w:rFonts w:ascii="Arial" w:hAnsi="Arial" w:cs="Arial"/>
        </w:rPr>
        <w:pict w14:anchorId="56B767D4">
          <v:rect id="_x0000_i1347" style="width:0;height:1.5pt" o:hralign="center" o:hrstd="t" o:hr="t" fillcolor="#a0a0a0" stroked="f"/>
        </w:pict>
      </w:r>
    </w:p>
    <w:p w14:paraId="00E10D9F" w14:textId="77777777" w:rsidR="000960E2" w:rsidRPr="000960E2" w:rsidRDefault="000960E2" w:rsidP="000960E2">
      <w:pPr>
        <w:jc w:val="both"/>
        <w:rPr>
          <w:rFonts w:ascii="Arial" w:hAnsi="Arial" w:cs="Arial"/>
          <w:b/>
          <w:bCs/>
        </w:rPr>
      </w:pPr>
      <w:r w:rsidRPr="000960E2">
        <w:rPr>
          <w:rFonts w:ascii="Arial" w:hAnsi="Arial" w:cs="Arial"/>
          <w:b/>
          <w:bCs/>
        </w:rPr>
        <w:t>Seção IX</w:t>
      </w:r>
    </w:p>
    <w:p w14:paraId="54D443D5" w14:textId="77777777" w:rsidR="000960E2" w:rsidRPr="000960E2" w:rsidRDefault="000960E2" w:rsidP="000960E2">
      <w:pPr>
        <w:jc w:val="both"/>
        <w:rPr>
          <w:rFonts w:ascii="Arial" w:hAnsi="Arial" w:cs="Arial"/>
          <w:b/>
          <w:bCs/>
        </w:rPr>
      </w:pPr>
      <w:r w:rsidRPr="000960E2">
        <w:rPr>
          <w:rFonts w:ascii="Arial" w:hAnsi="Arial" w:cs="Arial"/>
          <w:b/>
          <w:bCs/>
        </w:rPr>
        <w:t>Da Selfie de Validação</w:t>
      </w:r>
    </w:p>
    <w:p w14:paraId="6E3B2F9F" w14:textId="77777777" w:rsidR="000960E2" w:rsidRPr="000960E2" w:rsidRDefault="000960E2" w:rsidP="000960E2">
      <w:pPr>
        <w:jc w:val="both"/>
        <w:rPr>
          <w:rFonts w:ascii="Arial" w:hAnsi="Arial" w:cs="Arial"/>
          <w:b/>
          <w:bCs/>
        </w:rPr>
      </w:pPr>
      <w:r w:rsidRPr="000960E2">
        <w:rPr>
          <w:rFonts w:ascii="Arial" w:hAnsi="Arial" w:cs="Arial"/>
          <w:b/>
          <w:bCs/>
        </w:rPr>
        <w:t>Art. 9º</w:t>
      </w:r>
    </w:p>
    <w:p w14:paraId="6F9EEBFB" w14:textId="77777777" w:rsidR="000960E2" w:rsidRPr="000960E2" w:rsidRDefault="000960E2" w:rsidP="000960E2">
      <w:pPr>
        <w:jc w:val="both"/>
        <w:rPr>
          <w:rFonts w:ascii="Arial" w:hAnsi="Arial" w:cs="Arial"/>
        </w:rPr>
      </w:pPr>
      <w:r w:rsidRPr="000960E2">
        <w:rPr>
          <w:rFonts w:ascii="Arial" w:hAnsi="Arial" w:cs="Arial"/>
        </w:rPr>
        <w:t>As Empresas poderão solicitar selfie de validação para confirmação da identidade do Prestador.</w:t>
      </w:r>
    </w:p>
    <w:p w14:paraId="3ECFFAE3" w14:textId="77777777" w:rsidR="000960E2" w:rsidRPr="000960E2" w:rsidRDefault="000960E2" w:rsidP="000960E2">
      <w:pPr>
        <w:jc w:val="both"/>
        <w:rPr>
          <w:rFonts w:ascii="Arial" w:hAnsi="Arial" w:cs="Arial"/>
        </w:rPr>
      </w:pPr>
      <w:r w:rsidRPr="000960E2">
        <w:rPr>
          <w:rFonts w:ascii="Arial" w:hAnsi="Arial" w:cs="Arial"/>
        </w:rPr>
        <w:t>A selfie constitui mecanismo de autenticação eletrônica destinado à prevenção de fraudes, proteção das Plataformas Tecnológicas, preservação da segurança das operações e garantia da autenticidade do cadastro.</w:t>
      </w:r>
    </w:p>
    <w:p w14:paraId="4BD8B64C" w14:textId="77777777" w:rsidR="000960E2" w:rsidRPr="000960E2" w:rsidRDefault="000960E2" w:rsidP="000960E2">
      <w:pPr>
        <w:jc w:val="both"/>
        <w:rPr>
          <w:rFonts w:ascii="Arial" w:hAnsi="Arial" w:cs="Arial"/>
        </w:rPr>
      </w:pPr>
      <w:r w:rsidRPr="000960E2">
        <w:rPr>
          <w:rFonts w:ascii="Arial" w:hAnsi="Arial" w:cs="Arial"/>
        </w:rPr>
        <w:t>Seu tratamento observará integralmente a Lei Geral de Proteção de Dados Pessoais e as Políticas Corporativas de Privacidade das Empresas.</w:t>
      </w:r>
    </w:p>
    <w:p w14:paraId="53D667A9" w14:textId="77777777" w:rsidR="000960E2" w:rsidRPr="000960E2" w:rsidRDefault="000960E2" w:rsidP="000960E2">
      <w:pPr>
        <w:jc w:val="both"/>
        <w:rPr>
          <w:rFonts w:ascii="Arial" w:hAnsi="Arial" w:cs="Arial"/>
        </w:rPr>
      </w:pPr>
      <w:r w:rsidRPr="000960E2">
        <w:rPr>
          <w:rFonts w:ascii="Arial" w:hAnsi="Arial" w:cs="Arial"/>
        </w:rPr>
        <w:pict w14:anchorId="55170788">
          <v:rect id="_x0000_i1348" style="width:0;height:1.5pt" o:hralign="center" o:hrstd="t" o:hr="t" fillcolor="#a0a0a0" stroked="f"/>
        </w:pict>
      </w:r>
    </w:p>
    <w:p w14:paraId="6353A75E" w14:textId="77777777" w:rsidR="000960E2" w:rsidRPr="000960E2" w:rsidRDefault="000960E2" w:rsidP="000960E2">
      <w:pPr>
        <w:jc w:val="both"/>
        <w:rPr>
          <w:rFonts w:ascii="Arial" w:hAnsi="Arial" w:cs="Arial"/>
          <w:b/>
          <w:bCs/>
        </w:rPr>
      </w:pPr>
      <w:r w:rsidRPr="000960E2">
        <w:rPr>
          <w:rFonts w:ascii="Arial" w:hAnsi="Arial" w:cs="Arial"/>
          <w:b/>
          <w:bCs/>
        </w:rPr>
        <w:t>Seção X</w:t>
      </w:r>
    </w:p>
    <w:p w14:paraId="1B48AD59" w14:textId="77777777" w:rsidR="000960E2" w:rsidRPr="000960E2" w:rsidRDefault="000960E2" w:rsidP="000960E2">
      <w:pPr>
        <w:jc w:val="both"/>
        <w:rPr>
          <w:rFonts w:ascii="Arial" w:hAnsi="Arial" w:cs="Arial"/>
          <w:b/>
          <w:bCs/>
        </w:rPr>
      </w:pPr>
      <w:r w:rsidRPr="000960E2">
        <w:rPr>
          <w:rFonts w:ascii="Arial" w:hAnsi="Arial" w:cs="Arial"/>
          <w:b/>
          <w:bCs/>
        </w:rPr>
        <w:t>Do Face ID</w:t>
      </w:r>
    </w:p>
    <w:p w14:paraId="4E2EEDE6" w14:textId="77777777" w:rsidR="000960E2" w:rsidRPr="000960E2" w:rsidRDefault="000960E2" w:rsidP="000960E2">
      <w:pPr>
        <w:jc w:val="both"/>
        <w:rPr>
          <w:rFonts w:ascii="Arial" w:hAnsi="Arial" w:cs="Arial"/>
          <w:b/>
          <w:bCs/>
        </w:rPr>
      </w:pPr>
      <w:r w:rsidRPr="000960E2">
        <w:rPr>
          <w:rFonts w:ascii="Arial" w:hAnsi="Arial" w:cs="Arial"/>
          <w:b/>
          <w:bCs/>
        </w:rPr>
        <w:t>Art. 10</w:t>
      </w:r>
    </w:p>
    <w:p w14:paraId="79695DBA" w14:textId="77777777" w:rsidR="000960E2" w:rsidRPr="000960E2" w:rsidRDefault="000960E2" w:rsidP="000960E2">
      <w:pPr>
        <w:jc w:val="both"/>
        <w:rPr>
          <w:rFonts w:ascii="Arial" w:hAnsi="Arial" w:cs="Arial"/>
        </w:rPr>
      </w:pPr>
      <w:r w:rsidRPr="000960E2">
        <w:rPr>
          <w:rFonts w:ascii="Arial" w:hAnsi="Arial" w:cs="Arial"/>
        </w:rPr>
        <w:lastRenderedPageBreak/>
        <w:t>As Empresas poderão utilizar tecnologias de reconhecimento facial (Face ID) para autenticação eletrônica, prevenção de fraudes, confirmação de identidade e reforço da segurança das operações.</w:t>
      </w:r>
    </w:p>
    <w:p w14:paraId="5A3DAC38" w14:textId="77777777" w:rsidR="000960E2" w:rsidRPr="000960E2" w:rsidRDefault="000960E2" w:rsidP="000960E2">
      <w:pPr>
        <w:jc w:val="both"/>
        <w:rPr>
          <w:rFonts w:ascii="Arial" w:hAnsi="Arial" w:cs="Arial"/>
        </w:rPr>
      </w:pPr>
      <w:r w:rsidRPr="000960E2">
        <w:rPr>
          <w:rFonts w:ascii="Arial" w:hAnsi="Arial" w:cs="Arial"/>
        </w:rPr>
        <w:t>A utilização desses mecanismos possui natureza exclusivamente tecnológica e preventiva, destinando-se à proteção dos sistemas e das informações corporativas.</w:t>
      </w:r>
    </w:p>
    <w:p w14:paraId="0B04BFBB" w14:textId="77777777" w:rsidR="000960E2" w:rsidRPr="000960E2" w:rsidRDefault="000960E2" w:rsidP="000960E2">
      <w:pPr>
        <w:jc w:val="both"/>
        <w:rPr>
          <w:rFonts w:ascii="Arial" w:hAnsi="Arial" w:cs="Arial"/>
        </w:rPr>
      </w:pPr>
      <w:r w:rsidRPr="000960E2">
        <w:rPr>
          <w:rFonts w:ascii="Arial" w:hAnsi="Arial" w:cs="Arial"/>
        </w:rPr>
        <w:t>O uso do Face ID não caracteriza controle da atividade profissional, fiscalização de jornada ou subordinação jurídica.</w:t>
      </w:r>
    </w:p>
    <w:p w14:paraId="503C252D" w14:textId="77777777" w:rsidR="000960E2" w:rsidRPr="000960E2" w:rsidRDefault="000960E2" w:rsidP="000960E2">
      <w:pPr>
        <w:jc w:val="both"/>
        <w:rPr>
          <w:rFonts w:ascii="Arial" w:hAnsi="Arial" w:cs="Arial"/>
        </w:rPr>
      </w:pPr>
      <w:r w:rsidRPr="000960E2">
        <w:rPr>
          <w:rFonts w:ascii="Arial" w:hAnsi="Arial" w:cs="Arial"/>
        </w:rPr>
        <w:pict w14:anchorId="6F88CC3D">
          <v:rect id="_x0000_i1349" style="width:0;height:1.5pt" o:hralign="center" o:hrstd="t" o:hr="t" fillcolor="#a0a0a0" stroked="f"/>
        </w:pict>
      </w:r>
    </w:p>
    <w:p w14:paraId="2E6B0AB0" w14:textId="77777777" w:rsidR="000960E2" w:rsidRPr="000960E2" w:rsidRDefault="000960E2" w:rsidP="000960E2">
      <w:pPr>
        <w:jc w:val="both"/>
        <w:rPr>
          <w:rFonts w:ascii="Arial" w:hAnsi="Arial" w:cs="Arial"/>
          <w:b/>
          <w:bCs/>
        </w:rPr>
      </w:pPr>
      <w:r w:rsidRPr="000960E2">
        <w:rPr>
          <w:rFonts w:ascii="Arial" w:hAnsi="Arial" w:cs="Arial"/>
          <w:b/>
          <w:bCs/>
        </w:rPr>
        <w:t>Seção XI</w:t>
      </w:r>
    </w:p>
    <w:p w14:paraId="5B85C585" w14:textId="77777777" w:rsidR="000960E2" w:rsidRPr="000960E2" w:rsidRDefault="000960E2" w:rsidP="000960E2">
      <w:pPr>
        <w:jc w:val="both"/>
        <w:rPr>
          <w:rFonts w:ascii="Arial" w:hAnsi="Arial" w:cs="Arial"/>
          <w:b/>
          <w:bCs/>
        </w:rPr>
      </w:pPr>
      <w:r w:rsidRPr="000960E2">
        <w:rPr>
          <w:rFonts w:ascii="Arial" w:hAnsi="Arial" w:cs="Arial"/>
          <w:b/>
          <w:bCs/>
        </w:rPr>
        <w:t>Da Biometria</w:t>
      </w:r>
    </w:p>
    <w:p w14:paraId="35F77960" w14:textId="77777777" w:rsidR="000960E2" w:rsidRPr="000960E2" w:rsidRDefault="000960E2" w:rsidP="000960E2">
      <w:pPr>
        <w:jc w:val="both"/>
        <w:rPr>
          <w:rFonts w:ascii="Arial" w:hAnsi="Arial" w:cs="Arial"/>
          <w:b/>
          <w:bCs/>
        </w:rPr>
      </w:pPr>
      <w:r w:rsidRPr="000960E2">
        <w:rPr>
          <w:rFonts w:ascii="Arial" w:hAnsi="Arial" w:cs="Arial"/>
          <w:b/>
          <w:bCs/>
        </w:rPr>
        <w:t>Art. 11</w:t>
      </w:r>
    </w:p>
    <w:p w14:paraId="71F82D97" w14:textId="77777777" w:rsidR="000960E2" w:rsidRPr="000960E2" w:rsidRDefault="000960E2" w:rsidP="000960E2">
      <w:pPr>
        <w:jc w:val="both"/>
        <w:rPr>
          <w:rFonts w:ascii="Arial" w:hAnsi="Arial" w:cs="Arial"/>
        </w:rPr>
      </w:pPr>
      <w:r w:rsidRPr="000960E2">
        <w:rPr>
          <w:rFonts w:ascii="Arial" w:hAnsi="Arial" w:cs="Arial"/>
        </w:rPr>
        <w:t>As Empresas poderão utilizar mecanismos de autenticação biométrica sempre que compatíveis com a legislação vigente e com as finalidades de segurança da informação.</w:t>
      </w:r>
    </w:p>
    <w:p w14:paraId="58F9F244" w14:textId="77777777" w:rsidR="000960E2" w:rsidRPr="000960E2" w:rsidRDefault="000960E2" w:rsidP="000960E2">
      <w:pPr>
        <w:jc w:val="both"/>
        <w:rPr>
          <w:rFonts w:ascii="Arial" w:hAnsi="Arial" w:cs="Arial"/>
        </w:rPr>
      </w:pPr>
      <w:r w:rsidRPr="000960E2">
        <w:rPr>
          <w:rFonts w:ascii="Arial" w:hAnsi="Arial" w:cs="Arial"/>
        </w:rPr>
        <w:t>Os dados biométricos serão tratados exclusivamente para:</w:t>
      </w:r>
    </w:p>
    <w:p w14:paraId="07CFF0A6" w14:textId="77777777" w:rsidR="000960E2" w:rsidRPr="000960E2" w:rsidRDefault="000960E2" w:rsidP="000960E2">
      <w:pPr>
        <w:jc w:val="both"/>
        <w:rPr>
          <w:rFonts w:ascii="Arial" w:hAnsi="Arial" w:cs="Arial"/>
        </w:rPr>
      </w:pPr>
      <w:r w:rsidRPr="000960E2">
        <w:rPr>
          <w:rFonts w:ascii="Arial" w:hAnsi="Arial" w:cs="Arial"/>
        </w:rPr>
        <w:t xml:space="preserve">I – </w:t>
      </w:r>
      <w:proofErr w:type="gramStart"/>
      <w:r w:rsidRPr="000960E2">
        <w:rPr>
          <w:rFonts w:ascii="Arial" w:hAnsi="Arial" w:cs="Arial"/>
        </w:rPr>
        <w:t>autenticação</w:t>
      </w:r>
      <w:proofErr w:type="gramEnd"/>
      <w:r w:rsidRPr="000960E2">
        <w:rPr>
          <w:rFonts w:ascii="Arial" w:hAnsi="Arial" w:cs="Arial"/>
        </w:rPr>
        <w:t xml:space="preserve"> de identidade;</w:t>
      </w:r>
    </w:p>
    <w:p w14:paraId="4F4FD0E4" w14:textId="77777777" w:rsidR="000960E2" w:rsidRPr="000960E2" w:rsidRDefault="000960E2" w:rsidP="000960E2">
      <w:pPr>
        <w:jc w:val="both"/>
        <w:rPr>
          <w:rFonts w:ascii="Arial" w:hAnsi="Arial" w:cs="Arial"/>
        </w:rPr>
      </w:pPr>
      <w:r w:rsidRPr="000960E2">
        <w:rPr>
          <w:rFonts w:ascii="Arial" w:hAnsi="Arial" w:cs="Arial"/>
        </w:rPr>
        <w:t xml:space="preserve">II – </w:t>
      </w:r>
      <w:proofErr w:type="gramStart"/>
      <w:r w:rsidRPr="000960E2">
        <w:rPr>
          <w:rFonts w:ascii="Arial" w:hAnsi="Arial" w:cs="Arial"/>
        </w:rPr>
        <w:t>prevenção</w:t>
      </w:r>
      <w:proofErr w:type="gramEnd"/>
      <w:r w:rsidRPr="000960E2">
        <w:rPr>
          <w:rFonts w:ascii="Arial" w:hAnsi="Arial" w:cs="Arial"/>
        </w:rPr>
        <w:t xml:space="preserve"> de fraudes;</w:t>
      </w:r>
    </w:p>
    <w:p w14:paraId="440DAAB2" w14:textId="77777777" w:rsidR="000960E2" w:rsidRPr="000960E2" w:rsidRDefault="000960E2" w:rsidP="000960E2">
      <w:pPr>
        <w:jc w:val="both"/>
        <w:rPr>
          <w:rFonts w:ascii="Arial" w:hAnsi="Arial" w:cs="Arial"/>
        </w:rPr>
      </w:pPr>
      <w:r w:rsidRPr="000960E2">
        <w:rPr>
          <w:rFonts w:ascii="Arial" w:hAnsi="Arial" w:cs="Arial"/>
        </w:rPr>
        <w:t>III – proteção das Plataformas;</w:t>
      </w:r>
    </w:p>
    <w:p w14:paraId="5B5A4FC5" w14:textId="77777777" w:rsidR="000960E2" w:rsidRPr="000960E2" w:rsidRDefault="000960E2" w:rsidP="000960E2">
      <w:pPr>
        <w:jc w:val="both"/>
        <w:rPr>
          <w:rFonts w:ascii="Arial" w:hAnsi="Arial" w:cs="Arial"/>
        </w:rPr>
      </w:pPr>
      <w:r w:rsidRPr="000960E2">
        <w:rPr>
          <w:rFonts w:ascii="Arial" w:hAnsi="Arial" w:cs="Arial"/>
        </w:rPr>
        <w:t xml:space="preserve">IV – </w:t>
      </w:r>
      <w:proofErr w:type="gramStart"/>
      <w:r w:rsidRPr="000960E2">
        <w:rPr>
          <w:rFonts w:ascii="Arial" w:hAnsi="Arial" w:cs="Arial"/>
        </w:rPr>
        <w:t>auditorias</w:t>
      </w:r>
      <w:proofErr w:type="gramEnd"/>
      <w:r w:rsidRPr="000960E2">
        <w:rPr>
          <w:rFonts w:ascii="Arial" w:hAnsi="Arial" w:cs="Arial"/>
        </w:rPr>
        <w:t>;</w:t>
      </w:r>
    </w:p>
    <w:p w14:paraId="32B321FE" w14:textId="77777777" w:rsidR="000960E2" w:rsidRPr="000960E2" w:rsidRDefault="000960E2" w:rsidP="000960E2">
      <w:pPr>
        <w:jc w:val="both"/>
        <w:rPr>
          <w:rFonts w:ascii="Arial" w:hAnsi="Arial" w:cs="Arial"/>
        </w:rPr>
      </w:pPr>
      <w:r w:rsidRPr="000960E2">
        <w:rPr>
          <w:rFonts w:ascii="Arial" w:hAnsi="Arial" w:cs="Arial"/>
        </w:rPr>
        <w:t xml:space="preserve">V – </w:t>
      </w:r>
      <w:proofErr w:type="gramStart"/>
      <w:r w:rsidRPr="000960E2">
        <w:rPr>
          <w:rFonts w:ascii="Arial" w:hAnsi="Arial" w:cs="Arial"/>
        </w:rPr>
        <w:t>exercício</w:t>
      </w:r>
      <w:proofErr w:type="gramEnd"/>
      <w:r w:rsidRPr="000960E2">
        <w:rPr>
          <w:rFonts w:ascii="Arial" w:hAnsi="Arial" w:cs="Arial"/>
        </w:rPr>
        <w:t xml:space="preserve"> regular de direitos.</w:t>
      </w:r>
    </w:p>
    <w:p w14:paraId="1D2BD68E" w14:textId="77777777" w:rsidR="000960E2" w:rsidRPr="000960E2" w:rsidRDefault="000960E2" w:rsidP="000960E2">
      <w:pPr>
        <w:jc w:val="both"/>
        <w:rPr>
          <w:rFonts w:ascii="Arial" w:hAnsi="Arial" w:cs="Arial"/>
        </w:rPr>
      </w:pPr>
      <w:r w:rsidRPr="000960E2">
        <w:rPr>
          <w:rFonts w:ascii="Arial" w:hAnsi="Arial" w:cs="Arial"/>
        </w:rPr>
        <w:t>O tratamento observará rigorosamente a Lei Geral de Proteção de Dados Pessoais e as medidas técnicas de segurança adotadas pelas Empresas.</w:t>
      </w:r>
    </w:p>
    <w:p w14:paraId="35D2D1CA" w14:textId="77777777" w:rsidR="000960E2" w:rsidRPr="000960E2" w:rsidRDefault="000960E2" w:rsidP="000960E2">
      <w:pPr>
        <w:jc w:val="both"/>
        <w:rPr>
          <w:rFonts w:ascii="Arial" w:hAnsi="Arial" w:cs="Arial"/>
        </w:rPr>
      </w:pPr>
      <w:r w:rsidRPr="000960E2">
        <w:rPr>
          <w:rFonts w:ascii="Arial" w:hAnsi="Arial" w:cs="Arial"/>
        </w:rPr>
        <w:pict w14:anchorId="6E102636">
          <v:rect id="_x0000_i1350" style="width:0;height:1.5pt" o:hralign="center" o:hrstd="t" o:hr="t" fillcolor="#a0a0a0" stroked="f"/>
        </w:pict>
      </w:r>
    </w:p>
    <w:p w14:paraId="73C701CE" w14:textId="77777777" w:rsidR="000960E2" w:rsidRPr="000960E2" w:rsidRDefault="000960E2" w:rsidP="000960E2">
      <w:pPr>
        <w:jc w:val="both"/>
        <w:rPr>
          <w:rFonts w:ascii="Arial" w:hAnsi="Arial" w:cs="Arial"/>
          <w:b/>
          <w:bCs/>
        </w:rPr>
      </w:pPr>
      <w:r w:rsidRPr="000960E2">
        <w:rPr>
          <w:rFonts w:ascii="Arial" w:hAnsi="Arial" w:cs="Arial"/>
          <w:b/>
          <w:bCs/>
        </w:rPr>
        <w:t>Seção XII</w:t>
      </w:r>
    </w:p>
    <w:p w14:paraId="349D2A5B" w14:textId="77777777" w:rsidR="000960E2" w:rsidRPr="000960E2" w:rsidRDefault="000960E2" w:rsidP="000960E2">
      <w:pPr>
        <w:jc w:val="both"/>
        <w:rPr>
          <w:rFonts w:ascii="Arial" w:hAnsi="Arial" w:cs="Arial"/>
          <w:b/>
          <w:bCs/>
        </w:rPr>
      </w:pPr>
      <w:r w:rsidRPr="000960E2">
        <w:rPr>
          <w:rFonts w:ascii="Arial" w:hAnsi="Arial" w:cs="Arial"/>
          <w:b/>
          <w:bCs/>
        </w:rPr>
        <w:t>Da Atualização Cadastral</w:t>
      </w:r>
    </w:p>
    <w:p w14:paraId="0C6EBBE7" w14:textId="77777777" w:rsidR="000960E2" w:rsidRPr="000960E2" w:rsidRDefault="000960E2" w:rsidP="000960E2">
      <w:pPr>
        <w:jc w:val="both"/>
        <w:rPr>
          <w:rFonts w:ascii="Arial" w:hAnsi="Arial" w:cs="Arial"/>
          <w:b/>
          <w:bCs/>
        </w:rPr>
      </w:pPr>
      <w:r w:rsidRPr="000960E2">
        <w:rPr>
          <w:rFonts w:ascii="Arial" w:hAnsi="Arial" w:cs="Arial"/>
          <w:b/>
          <w:bCs/>
        </w:rPr>
        <w:t>Art. 12</w:t>
      </w:r>
    </w:p>
    <w:p w14:paraId="0F2B5467" w14:textId="77777777" w:rsidR="000960E2" w:rsidRPr="000960E2" w:rsidRDefault="000960E2" w:rsidP="000960E2">
      <w:pPr>
        <w:jc w:val="both"/>
        <w:rPr>
          <w:rFonts w:ascii="Arial" w:hAnsi="Arial" w:cs="Arial"/>
        </w:rPr>
      </w:pPr>
      <w:r w:rsidRPr="000960E2">
        <w:rPr>
          <w:rFonts w:ascii="Arial" w:hAnsi="Arial" w:cs="Arial"/>
        </w:rPr>
        <w:t>O Prestador compromete-se a manter permanentemente atualizadas todas as informações constantes de seu cadastro.</w:t>
      </w:r>
    </w:p>
    <w:p w14:paraId="0C51B1D6" w14:textId="77777777" w:rsidR="000960E2" w:rsidRPr="000960E2" w:rsidRDefault="000960E2" w:rsidP="000960E2">
      <w:pPr>
        <w:jc w:val="both"/>
        <w:rPr>
          <w:rFonts w:ascii="Arial" w:hAnsi="Arial" w:cs="Arial"/>
        </w:rPr>
      </w:pPr>
      <w:r w:rsidRPr="000960E2">
        <w:rPr>
          <w:rFonts w:ascii="Arial" w:hAnsi="Arial" w:cs="Arial"/>
        </w:rPr>
        <w:t>Deverão ser comunicadas, sempre que ocorrerem, alterações relativas a:</w:t>
      </w:r>
    </w:p>
    <w:p w14:paraId="35201DFC" w14:textId="77777777" w:rsidR="000960E2" w:rsidRPr="000960E2" w:rsidRDefault="000960E2" w:rsidP="000960E2">
      <w:pPr>
        <w:jc w:val="both"/>
        <w:rPr>
          <w:rFonts w:ascii="Arial" w:hAnsi="Arial" w:cs="Arial"/>
        </w:rPr>
      </w:pPr>
      <w:r w:rsidRPr="000960E2">
        <w:rPr>
          <w:rFonts w:ascii="Arial" w:hAnsi="Arial" w:cs="Arial"/>
        </w:rPr>
        <w:t xml:space="preserve">I – </w:t>
      </w:r>
      <w:proofErr w:type="gramStart"/>
      <w:r w:rsidRPr="000960E2">
        <w:rPr>
          <w:rFonts w:ascii="Arial" w:hAnsi="Arial" w:cs="Arial"/>
        </w:rPr>
        <w:t>endereço</w:t>
      </w:r>
      <w:proofErr w:type="gramEnd"/>
      <w:r w:rsidRPr="000960E2">
        <w:rPr>
          <w:rFonts w:ascii="Arial" w:hAnsi="Arial" w:cs="Arial"/>
        </w:rPr>
        <w:t>;</w:t>
      </w:r>
    </w:p>
    <w:p w14:paraId="2C2B0BB7" w14:textId="77777777" w:rsidR="000960E2" w:rsidRPr="000960E2" w:rsidRDefault="000960E2" w:rsidP="000960E2">
      <w:pPr>
        <w:jc w:val="both"/>
        <w:rPr>
          <w:rFonts w:ascii="Arial" w:hAnsi="Arial" w:cs="Arial"/>
        </w:rPr>
      </w:pPr>
      <w:r w:rsidRPr="000960E2">
        <w:rPr>
          <w:rFonts w:ascii="Arial" w:hAnsi="Arial" w:cs="Arial"/>
        </w:rPr>
        <w:t xml:space="preserve">II – </w:t>
      </w:r>
      <w:proofErr w:type="gramStart"/>
      <w:r w:rsidRPr="000960E2">
        <w:rPr>
          <w:rFonts w:ascii="Arial" w:hAnsi="Arial" w:cs="Arial"/>
        </w:rPr>
        <w:t>telefone</w:t>
      </w:r>
      <w:proofErr w:type="gramEnd"/>
      <w:r w:rsidRPr="000960E2">
        <w:rPr>
          <w:rFonts w:ascii="Arial" w:hAnsi="Arial" w:cs="Arial"/>
        </w:rPr>
        <w:t>;</w:t>
      </w:r>
    </w:p>
    <w:p w14:paraId="0A6D23AE" w14:textId="77777777" w:rsidR="000960E2" w:rsidRPr="000960E2" w:rsidRDefault="000960E2" w:rsidP="000960E2">
      <w:pPr>
        <w:jc w:val="both"/>
        <w:rPr>
          <w:rFonts w:ascii="Arial" w:hAnsi="Arial" w:cs="Arial"/>
        </w:rPr>
      </w:pPr>
      <w:r w:rsidRPr="000960E2">
        <w:rPr>
          <w:rFonts w:ascii="Arial" w:hAnsi="Arial" w:cs="Arial"/>
        </w:rPr>
        <w:lastRenderedPageBreak/>
        <w:t>III – endereço eletrônico;</w:t>
      </w:r>
    </w:p>
    <w:p w14:paraId="17FE8688" w14:textId="77777777" w:rsidR="000960E2" w:rsidRPr="000960E2" w:rsidRDefault="000960E2" w:rsidP="000960E2">
      <w:pPr>
        <w:jc w:val="both"/>
        <w:rPr>
          <w:rFonts w:ascii="Arial" w:hAnsi="Arial" w:cs="Arial"/>
        </w:rPr>
      </w:pPr>
      <w:r w:rsidRPr="000960E2">
        <w:rPr>
          <w:rFonts w:ascii="Arial" w:hAnsi="Arial" w:cs="Arial"/>
        </w:rPr>
        <w:t xml:space="preserve">IV – </w:t>
      </w:r>
      <w:proofErr w:type="gramStart"/>
      <w:r w:rsidRPr="000960E2">
        <w:rPr>
          <w:rFonts w:ascii="Arial" w:hAnsi="Arial" w:cs="Arial"/>
        </w:rPr>
        <w:t>dados</w:t>
      </w:r>
      <w:proofErr w:type="gramEnd"/>
      <w:r w:rsidRPr="000960E2">
        <w:rPr>
          <w:rFonts w:ascii="Arial" w:hAnsi="Arial" w:cs="Arial"/>
        </w:rPr>
        <w:t xml:space="preserve"> bancários;</w:t>
      </w:r>
    </w:p>
    <w:p w14:paraId="1A7BCB5A" w14:textId="77777777" w:rsidR="000960E2" w:rsidRPr="000960E2" w:rsidRDefault="000960E2" w:rsidP="000960E2">
      <w:pPr>
        <w:jc w:val="both"/>
        <w:rPr>
          <w:rFonts w:ascii="Arial" w:hAnsi="Arial" w:cs="Arial"/>
        </w:rPr>
      </w:pPr>
      <w:r w:rsidRPr="000960E2">
        <w:rPr>
          <w:rFonts w:ascii="Arial" w:hAnsi="Arial" w:cs="Arial"/>
        </w:rPr>
        <w:t xml:space="preserve">V – </w:t>
      </w:r>
      <w:proofErr w:type="gramStart"/>
      <w:r w:rsidRPr="000960E2">
        <w:rPr>
          <w:rFonts w:ascii="Arial" w:hAnsi="Arial" w:cs="Arial"/>
        </w:rPr>
        <w:t>chave</w:t>
      </w:r>
      <w:proofErr w:type="gramEnd"/>
      <w:r w:rsidRPr="000960E2">
        <w:rPr>
          <w:rFonts w:ascii="Arial" w:hAnsi="Arial" w:cs="Arial"/>
        </w:rPr>
        <w:t xml:space="preserve"> PIX;</w:t>
      </w:r>
    </w:p>
    <w:p w14:paraId="1A34FB2A" w14:textId="77777777" w:rsidR="000960E2" w:rsidRPr="000960E2" w:rsidRDefault="000960E2" w:rsidP="000960E2">
      <w:pPr>
        <w:jc w:val="both"/>
        <w:rPr>
          <w:rFonts w:ascii="Arial" w:hAnsi="Arial" w:cs="Arial"/>
        </w:rPr>
      </w:pPr>
      <w:r w:rsidRPr="000960E2">
        <w:rPr>
          <w:rFonts w:ascii="Arial" w:hAnsi="Arial" w:cs="Arial"/>
        </w:rPr>
        <w:t xml:space="preserve">VI – </w:t>
      </w:r>
      <w:proofErr w:type="gramStart"/>
      <w:r w:rsidRPr="000960E2">
        <w:rPr>
          <w:rFonts w:ascii="Arial" w:hAnsi="Arial" w:cs="Arial"/>
        </w:rPr>
        <w:t>veículo</w:t>
      </w:r>
      <w:proofErr w:type="gramEnd"/>
      <w:r w:rsidRPr="000960E2">
        <w:rPr>
          <w:rFonts w:ascii="Arial" w:hAnsi="Arial" w:cs="Arial"/>
        </w:rPr>
        <w:t xml:space="preserve"> utilizado;</w:t>
      </w:r>
    </w:p>
    <w:p w14:paraId="7D9427F6" w14:textId="77777777" w:rsidR="000960E2" w:rsidRPr="000960E2" w:rsidRDefault="000960E2" w:rsidP="000960E2">
      <w:pPr>
        <w:jc w:val="both"/>
        <w:rPr>
          <w:rFonts w:ascii="Arial" w:hAnsi="Arial" w:cs="Arial"/>
        </w:rPr>
      </w:pPr>
      <w:r w:rsidRPr="000960E2">
        <w:rPr>
          <w:rFonts w:ascii="Arial" w:hAnsi="Arial" w:cs="Arial"/>
        </w:rPr>
        <w:t>VII – documentação;</w:t>
      </w:r>
    </w:p>
    <w:p w14:paraId="37CE00ED" w14:textId="77777777" w:rsidR="000960E2" w:rsidRPr="000960E2" w:rsidRDefault="000960E2" w:rsidP="000960E2">
      <w:pPr>
        <w:jc w:val="both"/>
        <w:rPr>
          <w:rFonts w:ascii="Arial" w:hAnsi="Arial" w:cs="Arial"/>
        </w:rPr>
      </w:pPr>
      <w:r w:rsidRPr="000960E2">
        <w:rPr>
          <w:rFonts w:ascii="Arial" w:hAnsi="Arial" w:cs="Arial"/>
        </w:rPr>
        <w:t>VIII – habilitação;</w:t>
      </w:r>
    </w:p>
    <w:p w14:paraId="750667F9" w14:textId="77777777" w:rsidR="000960E2" w:rsidRPr="000960E2" w:rsidRDefault="000960E2" w:rsidP="000960E2">
      <w:pPr>
        <w:jc w:val="both"/>
        <w:rPr>
          <w:rFonts w:ascii="Arial" w:hAnsi="Arial" w:cs="Arial"/>
        </w:rPr>
      </w:pPr>
      <w:r w:rsidRPr="000960E2">
        <w:rPr>
          <w:rFonts w:ascii="Arial" w:hAnsi="Arial" w:cs="Arial"/>
        </w:rPr>
        <w:t xml:space="preserve">IX – </w:t>
      </w:r>
      <w:proofErr w:type="gramStart"/>
      <w:r w:rsidRPr="000960E2">
        <w:rPr>
          <w:rFonts w:ascii="Arial" w:hAnsi="Arial" w:cs="Arial"/>
        </w:rPr>
        <w:t>demais</w:t>
      </w:r>
      <w:proofErr w:type="gramEnd"/>
      <w:r w:rsidRPr="000960E2">
        <w:rPr>
          <w:rFonts w:ascii="Arial" w:hAnsi="Arial" w:cs="Arial"/>
        </w:rPr>
        <w:t xml:space="preserve"> informações relevantes.</w:t>
      </w:r>
    </w:p>
    <w:p w14:paraId="11CFC088" w14:textId="77777777" w:rsidR="000960E2" w:rsidRPr="000960E2" w:rsidRDefault="000960E2" w:rsidP="000960E2">
      <w:pPr>
        <w:jc w:val="both"/>
        <w:rPr>
          <w:rFonts w:ascii="Arial" w:hAnsi="Arial" w:cs="Arial"/>
        </w:rPr>
      </w:pPr>
      <w:r w:rsidRPr="000960E2">
        <w:rPr>
          <w:rFonts w:ascii="Arial" w:hAnsi="Arial" w:cs="Arial"/>
        </w:rPr>
        <w:t>A atualização cadastral contribui para a segurança das operações e para a correta execução das atividades empresariais.</w:t>
      </w:r>
    </w:p>
    <w:p w14:paraId="6A19EBA8" w14:textId="77777777" w:rsidR="000960E2" w:rsidRPr="000960E2" w:rsidRDefault="000960E2" w:rsidP="000960E2">
      <w:pPr>
        <w:jc w:val="both"/>
        <w:rPr>
          <w:rFonts w:ascii="Arial" w:hAnsi="Arial" w:cs="Arial"/>
        </w:rPr>
      </w:pPr>
      <w:r w:rsidRPr="000960E2">
        <w:rPr>
          <w:rFonts w:ascii="Arial" w:hAnsi="Arial" w:cs="Arial"/>
        </w:rPr>
        <w:pict w14:anchorId="7C96CEBD">
          <v:rect id="_x0000_i1351" style="width:0;height:1.5pt" o:hralign="center" o:hrstd="t" o:hr="t" fillcolor="#a0a0a0" stroked="f"/>
        </w:pict>
      </w:r>
    </w:p>
    <w:p w14:paraId="7F728C74" w14:textId="77777777" w:rsidR="000960E2" w:rsidRPr="000960E2" w:rsidRDefault="000960E2" w:rsidP="000960E2">
      <w:pPr>
        <w:jc w:val="both"/>
        <w:rPr>
          <w:rFonts w:ascii="Arial" w:hAnsi="Arial" w:cs="Arial"/>
          <w:b/>
          <w:bCs/>
        </w:rPr>
      </w:pPr>
      <w:r w:rsidRPr="000960E2">
        <w:rPr>
          <w:rFonts w:ascii="Arial" w:hAnsi="Arial" w:cs="Arial"/>
          <w:b/>
          <w:bCs/>
        </w:rPr>
        <w:t>Seção XIII</w:t>
      </w:r>
    </w:p>
    <w:p w14:paraId="68834B14" w14:textId="77777777" w:rsidR="000960E2" w:rsidRPr="000960E2" w:rsidRDefault="000960E2" w:rsidP="000960E2">
      <w:pPr>
        <w:jc w:val="both"/>
        <w:rPr>
          <w:rFonts w:ascii="Arial" w:hAnsi="Arial" w:cs="Arial"/>
          <w:b/>
          <w:bCs/>
        </w:rPr>
      </w:pPr>
      <w:r w:rsidRPr="000960E2">
        <w:rPr>
          <w:rFonts w:ascii="Arial" w:hAnsi="Arial" w:cs="Arial"/>
          <w:b/>
          <w:bCs/>
        </w:rPr>
        <w:t>Da Veracidade das Informações</w:t>
      </w:r>
    </w:p>
    <w:p w14:paraId="0FE431BC" w14:textId="77777777" w:rsidR="000960E2" w:rsidRPr="000960E2" w:rsidRDefault="000960E2" w:rsidP="000960E2">
      <w:pPr>
        <w:jc w:val="both"/>
        <w:rPr>
          <w:rFonts w:ascii="Arial" w:hAnsi="Arial" w:cs="Arial"/>
          <w:b/>
          <w:bCs/>
        </w:rPr>
      </w:pPr>
      <w:r w:rsidRPr="000960E2">
        <w:rPr>
          <w:rFonts w:ascii="Arial" w:hAnsi="Arial" w:cs="Arial"/>
          <w:b/>
          <w:bCs/>
        </w:rPr>
        <w:t>Art. 13</w:t>
      </w:r>
    </w:p>
    <w:p w14:paraId="4054A940" w14:textId="77777777" w:rsidR="000960E2" w:rsidRPr="000960E2" w:rsidRDefault="000960E2" w:rsidP="000960E2">
      <w:pPr>
        <w:jc w:val="both"/>
        <w:rPr>
          <w:rFonts w:ascii="Arial" w:hAnsi="Arial" w:cs="Arial"/>
        </w:rPr>
      </w:pPr>
      <w:r w:rsidRPr="000960E2">
        <w:rPr>
          <w:rFonts w:ascii="Arial" w:hAnsi="Arial" w:cs="Arial"/>
        </w:rPr>
        <w:t>O Prestador declara que todas as informações fornecidas durante o cadastro são verdadeiras, completas, atualizadas e correspondem à realidade.</w:t>
      </w:r>
    </w:p>
    <w:p w14:paraId="0AEDDFAF" w14:textId="77777777" w:rsidR="000960E2" w:rsidRPr="000960E2" w:rsidRDefault="000960E2" w:rsidP="000960E2">
      <w:pPr>
        <w:jc w:val="both"/>
        <w:rPr>
          <w:rFonts w:ascii="Arial" w:hAnsi="Arial" w:cs="Arial"/>
        </w:rPr>
      </w:pPr>
      <w:r w:rsidRPr="000960E2">
        <w:rPr>
          <w:rFonts w:ascii="Arial" w:hAnsi="Arial" w:cs="Arial"/>
        </w:rPr>
        <w:t>A apresentação de documentos falsificados, adulterados, pertencentes a terceiros ou obtidos por meios ilícitos poderá ensejar a adoção das medidas previstas no Contrato, no Manual Corporativo, na Política Antifraude e na legislação aplicável, sem prejuízo das responsabilidades civis, administrativas e penais eventualmente cabíveis.</w:t>
      </w:r>
    </w:p>
    <w:p w14:paraId="62AAF179" w14:textId="77777777" w:rsidR="000960E2" w:rsidRPr="000960E2" w:rsidRDefault="000960E2" w:rsidP="000960E2">
      <w:pPr>
        <w:jc w:val="both"/>
        <w:rPr>
          <w:rFonts w:ascii="Arial" w:hAnsi="Arial" w:cs="Arial"/>
        </w:rPr>
      </w:pPr>
      <w:r w:rsidRPr="000960E2">
        <w:rPr>
          <w:rFonts w:ascii="Arial" w:hAnsi="Arial" w:cs="Arial"/>
        </w:rPr>
        <w:pict w14:anchorId="408622DE">
          <v:rect id="_x0000_i1352" style="width:0;height:1.5pt" o:hralign="center" o:hrstd="t" o:hr="t" fillcolor="#a0a0a0" stroked="f"/>
        </w:pict>
      </w:r>
    </w:p>
    <w:p w14:paraId="52FE91F0" w14:textId="77777777" w:rsidR="000960E2" w:rsidRPr="000960E2" w:rsidRDefault="000960E2" w:rsidP="000960E2">
      <w:pPr>
        <w:jc w:val="both"/>
        <w:rPr>
          <w:rFonts w:ascii="Arial" w:hAnsi="Arial" w:cs="Arial"/>
          <w:b/>
          <w:bCs/>
        </w:rPr>
      </w:pPr>
      <w:r w:rsidRPr="000960E2">
        <w:rPr>
          <w:rFonts w:ascii="Arial" w:hAnsi="Arial" w:cs="Arial"/>
          <w:b/>
          <w:bCs/>
        </w:rPr>
        <w:t>Seção XIV</w:t>
      </w:r>
    </w:p>
    <w:p w14:paraId="0B317C02" w14:textId="77777777" w:rsidR="000960E2" w:rsidRPr="000960E2" w:rsidRDefault="000960E2" w:rsidP="000960E2">
      <w:pPr>
        <w:jc w:val="both"/>
        <w:rPr>
          <w:rFonts w:ascii="Arial" w:hAnsi="Arial" w:cs="Arial"/>
          <w:b/>
          <w:bCs/>
        </w:rPr>
      </w:pPr>
      <w:r w:rsidRPr="000960E2">
        <w:rPr>
          <w:rFonts w:ascii="Arial" w:hAnsi="Arial" w:cs="Arial"/>
          <w:b/>
          <w:bCs/>
        </w:rPr>
        <w:t>Da Proteção dos Dados Cadastrais</w:t>
      </w:r>
    </w:p>
    <w:p w14:paraId="046F07B6" w14:textId="77777777" w:rsidR="000960E2" w:rsidRPr="000960E2" w:rsidRDefault="000960E2" w:rsidP="000960E2">
      <w:pPr>
        <w:jc w:val="both"/>
        <w:rPr>
          <w:rFonts w:ascii="Arial" w:hAnsi="Arial" w:cs="Arial"/>
          <w:b/>
          <w:bCs/>
        </w:rPr>
      </w:pPr>
      <w:r w:rsidRPr="000960E2">
        <w:rPr>
          <w:rFonts w:ascii="Arial" w:hAnsi="Arial" w:cs="Arial"/>
          <w:b/>
          <w:bCs/>
        </w:rPr>
        <w:t>Art. 14</w:t>
      </w:r>
    </w:p>
    <w:p w14:paraId="32878053" w14:textId="77777777" w:rsidR="000960E2" w:rsidRPr="000960E2" w:rsidRDefault="000960E2" w:rsidP="000960E2">
      <w:pPr>
        <w:jc w:val="both"/>
        <w:rPr>
          <w:rFonts w:ascii="Arial" w:hAnsi="Arial" w:cs="Arial"/>
        </w:rPr>
      </w:pPr>
      <w:r w:rsidRPr="000960E2">
        <w:rPr>
          <w:rFonts w:ascii="Arial" w:hAnsi="Arial" w:cs="Arial"/>
        </w:rPr>
        <w:t>Os dados pessoais fornecidos durante o cadastro serão tratados em conformidade com a Lei nº 13.709/2018 (Lei Geral de Proteção de Dados Pessoais – LGPD), com a Política Corporativa de Privacidade e Proteção de Dados Pessoais, com a Política de Segurança da Informação e com as demais normas internas das Empresas.</w:t>
      </w:r>
    </w:p>
    <w:p w14:paraId="1352B444" w14:textId="77777777" w:rsidR="000960E2" w:rsidRPr="000960E2" w:rsidRDefault="000960E2" w:rsidP="000960E2">
      <w:pPr>
        <w:jc w:val="both"/>
        <w:rPr>
          <w:rFonts w:ascii="Arial" w:hAnsi="Arial" w:cs="Arial"/>
        </w:rPr>
      </w:pPr>
      <w:r w:rsidRPr="000960E2">
        <w:rPr>
          <w:rFonts w:ascii="Arial" w:hAnsi="Arial" w:cs="Arial"/>
        </w:rPr>
        <w:t>As Empresas adotarão medidas técnicas e administrativas destinadas à proteção da confidencialidade, integridade, disponibilidade e autenticidade das informações cadastrais.</w:t>
      </w:r>
    </w:p>
    <w:p w14:paraId="66DA4C73" w14:textId="77777777" w:rsidR="000960E2" w:rsidRPr="000960E2" w:rsidRDefault="000960E2" w:rsidP="000960E2">
      <w:pPr>
        <w:jc w:val="both"/>
        <w:rPr>
          <w:rFonts w:ascii="Arial" w:hAnsi="Arial" w:cs="Arial"/>
        </w:rPr>
      </w:pPr>
      <w:r w:rsidRPr="000960E2">
        <w:rPr>
          <w:rFonts w:ascii="Arial" w:hAnsi="Arial" w:cs="Arial"/>
        </w:rPr>
        <w:pict w14:anchorId="74F48260">
          <v:rect id="_x0000_i1353" style="width:0;height:1.5pt" o:hralign="center" o:hrstd="t" o:hr="t" fillcolor="#a0a0a0" stroked="f"/>
        </w:pict>
      </w:r>
    </w:p>
    <w:p w14:paraId="5FB3B702" w14:textId="77777777" w:rsidR="000960E2" w:rsidRPr="000960E2" w:rsidRDefault="000960E2" w:rsidP="000960E2">
      <w:pPr>
        <w:jc w:val="both"/>
        <w:rPr>
          <w:rFonts w:ascii="Arial" w:hAnsi="Arial" w:cs="Arial"/>
          <w:b/>
          <w:bCs/>
        </w:rPr>
      </w:pPr>
      <w:r w:rsidRPr="000960E2">
        <w:rPr>
          <w:rFonts w:ascii="Arial" w:hAnsi="Arial" w:cs="Arial"/>
          <w:b/>
          <w:bCs/>
        </w:rPr>
        <w:lastRenderedPageBreak/>
        <w:t>Seção XV</w:t>
      </w:r>
    </w:p>
    <w:p w14:paraId="0C80C2C3" w14:textId="77777777" w:rsidR="000960E2" w:rsidRPr="000960E2" w:rsidRDefault="000960E2" w:rsidP="000960E2">
      <w:pPr>
        <w:jc w:val="both"/>
        <w:rPr>
          <w:rFonts w:ascii="Arial" w:hAnsi="Arial" w:cs="Arial"/>
          <w:b/>
          <w:bCs/>
        </w:rPr>
      </w:pPr>
      <w:r w:rsidRPr="000960E2">
        <w:rPr>
          <w:rFonts w:ascii="Arial" w:hAnsi="Arial" w:cs="Arial"/>
          <w:b/>
          <w:bCs/>
        </w:rPr>
        <w:t>Das Disposições Finais do Cadastro</w:t>
      </w:r>
    </w:p>
    <w:p w14:paraId="42BC700E" w14:textId="77777777" w:rsidR="000960E2" w:rsidRPr="000960E2" w:rsidRDefault="000960E2" w:rsidP="000960E2">
      <w:pPr>
        <w:jc w:val="both"/>
        <w:rPr>
          <w:rFonts w:ascii="Arial" w:hAnsi="Arial" w:cs="Arial"/>
          <w:b/>
          <w:bCs/>
        </w:rPr>
      </w:pPr>
      <w:r w:rsidRPr="000960E2">
        <w:rPr>
          <w:rFonts w:ascii="Arial" w:hAnsi="Arial" w:cs="Arial"/>
          <w:b/>
          <w:bCs/>
        </w:rPr>
        <w:t>Art. 15</w:t>
      </w:r>
    </w:p>
    <w:p w14:paraId="5223B249" w14:textId="77777777" w:rsidR="000960E2" w:rsidRPr="000960E2" w:rsidRDefault="000960E2" w:rsidP="000960E2">
      <w:pPr>
        <w:jc w:val="both"/>
        <w:rPr>
          <w:rFonts w:ascii="Arial" w:hAnsi="Arial" w:cs="Arial"/>
        </w:rPr>
      </w:pPr>
      <w:r w:rsidRPr="000960E2">
        <w:rPr>
          <w:rFonts w:ascii="Arial" w:hAnsi="Arial" w:cs="Arial"/>
        </w:rPr>
        <w:t>O cadastro do Prestador constitui procedimento de identificação, qualificação, autenticação e segurança institucional, destinado exclusivamente à viabilização das operações empresariais desenvolvidas pelas Empresas.</w:t>
      </w:r>
    </w:p>
    <w:p w14:paraId="3E7B7542" w14:textId="77777777" w:rsidR="000960E2" w:rsidRDefault="000960E2" w:rsidP="000960E2">
      <w:pPr>
        <w:jc w:val="both"/>
        <w:rPr>
          <w:rFonts w:ascii="Arial" w:hAnsi="Arial" w:cs="Arial"/>
        </w:rPr>
      </w:pPr>
      <w:r w:rsidRPr="000960E2">
        <w:rPr>
          <w:rFonts w:ascii="Arial" w:hAnsi="Arial" w:cs="Arial"/>
        </w:rPr>
        <w:t xml:space="preserve">A manutenção do cadastro, a validação documental, a utilização de mecanismos de autenticação eletrônica, a atualização das informações, a conferência de documentos e os procedimentos de prevenção à fraude representam práticas legítimas de Governança Corporativa, Compliance, Segurança da Informação e Gestão de Riscos, </w:t>
      </w:r>
      <w:r w:rsidRPr="000960E2">
        <w:rPr>
          <w:rFonts w:ascii="Arial" w:hAnsi="Arial" w:cs="Arial"/>
          <w:b/>
          <w:bCs/>
        </w:rPr>
        <w:t>não caracterizando, isoladamente ou em conjunto, subordinação jurídica, controle de jornada, exclusividade, pessoalidade ou qualquer elemento modificador da natureza civil e autônoma da prestação de serviços</w:t>
      </w:r>
      <w:r w:rsidRPr="000960E2">
        <w:rPr>
          <w:rFonts w:ascii="Arial" w:hAnsi="Arial" w:cs="Arial"/>
        </w:rPr>
        <w:t>, permanecendo preservados os princípios da livre iniciativa, da autonomia privada, da liberdade contratual e da intervenção mínima do Estado nas relações privadas.</w:t>
      </w:r>
    </w:p>
    <w:p w14:paraId="29694181" w14:textId="3EEACD07" w:rsidR="00EE1727" w:rsidRDefault="00EE1727" w:rsidP="000960E2">
      <w:pPr>
        <w:jc w:val="both"/>
        <w:rPr>
          <w:rFonts w:ascii="Arial" w:hAnsi="Arial" w:cs="Arial"/>
        </w:rPr>
      </w:pPr>
      <w:r w:rsidRPr="00EE1727">
        <w:rPr>
          <w:rFonts w:ascii="Arial" w:hAnsi="Arial" w:cs="Arial"/>
        </w:rPr>
        <w:pict w14:anchorId="7803A556">
          <v:rect id="_x0000_i1530" style="width:0;height:1.5pt" o:hralign="center" o:hrstd="t" o:hr="t" fillcolor="#a0a0a0" stroked="f"/>
        </w:pict>
      </w:r>
    </w:p>
    <w:p w14:paraId="1392F701" w14:textId="77777777" w:rsidR="00EE1727" w:rsidRPr="00EE1727" w:rsidRDefault="00EE1727" w:rsidP="00EE1727">
      <w:pPr>
        <w:jc w:val="both"/>
        <w:rPr>
          <w:rFonts w:ascii="Arial" w:hAnsi="Arial" w:cs="Arial"/>
          <w:b/>
          <w:bCs/>
        </w:rPr>
      </w:pPr>
      <w:r w:rsidRPr="00EE1727">
        <w:rPr>
          <w:rFonts w:ascii="Arial" w:hAnsi="Arial" w:cs="Arial"/>
          <w:b/>
          <w:bCs/>
        </w:rPr>
        <w:t>CAPÍTULO II</w:t>
      </w:r>
    </w:p>
    <w:p w14:paraId="081A9D29" w14:textId="77777777" w:rsidR="00EE1727" w:rsidRPr="00EE1727" w:rsidRDefault="00EE1727" w:rsidP="00EE1727">
      <w:pPr>
        <w:jc w:val="both"/>
        <w:rPr>
          <w:rFonts w:ascii="Arial" w:hAnsi="Arial" w:cs="Arial"/>
          <w:b/>
          <w:bCs/>
        </w:rPr>
      </w:pPr>
      <w:r w:rsidRPr="00EE1727">
        <w:rPr>
          <w:rFonts w:ascii="Arial" w:hAnsi="Arial" w:cs="Arial"/>
          <w:b/>
          <w:bCs/>
        </w:rPr>
        <w:t>DA PLATAFORMA OPERACIONAL</w:t>
      </w:r>
    </w:p>
    <w:p w14:paraId="62870E8B" w14:textId="77777777" w:rsidR="00EE1727" w:rsidRPr="00EE1727" w:rsidRDefault="00EE1727" w:rsidP="00EE1727">
      <w:pPr>
        <w:jc w:val="both"/>
        <w:rPr>
          <w:rFonts w:ascii="Arial" w:hAnsi="Arial" w:cs="Arial"/>
        </w:rPr>
      </w:pPr>
      <w:r w:rsidRPr="00EE1727">
        <w:rPr>
          <w:rFonts w:ascii="Arial" w:hAnsi="Arial" w:cs="Arial"/>
        </w:rPr>
        <w:pict w14:anchorId="56808B98">
          <v:rect id="_x0000_i1490" style="width:0;height:1.5pt" o:hralign="center" o:hrstd="t" o:hr="t" fillcolor="#a0a0a0" stroked="f"/>
        </w:pict>
      </w:r>
    </w:p>
    <w:p w14:paraId="7245E24E" w14:textId="77777777" w:rsidR="00EE1727" w:rsidRPr="00EE1727" w:rsidRDefault="00EE1727" w:rsidP="00EE1727">
      <w:pPr>
        <w:jc w:val="both"/>
        <w:rPr>
          <w:rFonts w:ascii="Arial" w:hAnsi="Arial" w:cs="Arial"/>
          <w:b/>
          <w:bCs/>
        </w:rPr>
      </w:pPr>
      <w:r w:rsidRPr="00EE1727">
        <w:rPr>
          <w:rFonts w:ascii="Arial" w:hAnsi="Arial" w:cs="Arial"/>
          <w:b/>
          <w:bCs/>
        </w:rPr>
        <w:t>Seção I</w:t>
      </w:r>
    </w:p>
    <w:p w14:paraId="7E07C2D1" w14:textId="77777777" w:rsidR="00EE1727" w:rsidRPr="00EE1727" w:rsidRDefault="00EE1727" w:rsidP="00EE1727">
      <w:pPr>
        <w:jc w:val="both"/>
        <w:rPr>
          <w:rFonts w:ascii="Arial" w:hAnsi="Arial" w:cs="Arial"/>
          <w:b/>
          <w:bCs/>
        </w:rPr>
      </w:pPr>
      <w:r w:rsidRPr="00EE1727">
        <w:rPr>
          <w:rFonts w:ascii="Arial" w:hAnsi="Arial" w:cs="Arial"/>
          <w:b/>
          <w:bCs/>
        </w:rPr>
        <w:t>Das Disposições Gerais</w:t>
      </w:r>
    </w:p>
    <w:p w14:paraId="0AC9CF21" w14:textId="77777777" w:rsidR="00EE1727" w:rsidRPr="00EE1727" w:rsidRDefault="00EE1727" w:rsidP="00EE1727">
      <w:pPr>
        <w:jc w:val="both"/>
        <w:rPr>
          <w:rFonts w:ascii="Arial" w:hAnsi="Arial" w:cs="Arial"/>
          <w:b/>
          <w:bCs/>
        </w:rPr>
      </w:pPr>
      <w:r w:rsidRPr="00EE1727">
        <w:rPr>
          <w:rFonts w:ascii="Arial" w:hAnsi="Arial" w:cs="Arial"/>
          <w:b/>
          <w:bCs/>
        </w:rPr>
        <w:t>Art. 16.</w:t>
      </w:r>
    </w:p>
    <w:p w14:paraId="7B1BDA8F" w14:textId="77777777" w:rsidR="00EE1727" w:rsidRPr="00EE1727" w:rsidRDefault="00EE1727" w:rsidP="00EE1727">
      <w:pPr>
        <w:jc w:val="both"/>
        <w:rPr>
          <w:rFonts w:ascii="Arial" w:hAnsi="Arial" w:cs="Arial"/>
        </w:rPr>
      </w:pPr>
      <w:r w:rsidRPr="00EE1727">
        <w:rPr>
          <w:rFonts w:ascii="Arial" w:hAnsi="Arial" w:cs="Arial"/>
        </w:rPr>
        <w:t>As Empresas disponibilizam Plataforma Operacional destinada exclusivamente à intermediação tecnológica entre as oportunidades de prestação de serviços e os Prestadores regularmente cadastrados.</w:t>
      </w:r>
    </w:p>
    <w:p w14:paraId="769C9B47" w14:textId="77777777" w:rsidR="00EE1727" w:rsidRPr="00EE1727" w:rsidRDefault="00EE1727" w:rsidP="00EE1727">
      <w:pPr>
        <w:jc w:val="both"/>
        <w:rPr>
          <w:rFonts w:ascii="Arial" w:hAnsi="Arial" w:cs="Arial"/>
        </w:rPr>
      </w:pPr>
      <w:r w:rsidRPr="00EE1727">
        <w:rPr>
          <w:rFonts w:ascii="Arial" w:hAnsi="Arial" w:cs="Arial"/>
        </w:rPr>
        <w:t>A Plataforma constitui ferramenta eletrônica de comunicação, gestão operacional, disponibilização de informações e processamento das operações, não possuindo natureza de mecanismo de direção, comando, fiscalização da atividade profissional ou controle da jornada do Prestador.</w:t>
      </w:r>
    </w:p>
    <w:p w14:paraId="70FDF265" w14:textId="77777777" w:rsidR="00EE1727" w:rsidRPr="00EE1727" w:rsidRDefault="00EE1727" w:rsidP="00EE1727">
      <w:pPr>
        <w:jc w:val="both"/>
        <w:rPr>
          <w:rFonts w:ascii="Arial" w:hAnsi="Arial" w:cs="Arial"/>
        </w:rPr>
      </w:pPr>
      <w:r w:rsidRPr="00EE1727">
        <w:rPr>
          <w:rFonts w:ascii="Arial" w:hAnsi="Arial" w:cs="Arial"/>
        </w:rPr>
        <w:t>A utilização da Plataforma é facultativa, permanecendo ao exclusivo critério do Prestador acessar, aceitar, recusar ou ignorar as oportunidades disponibilizadas.</w:t>
      </w:r>
    </w:p>
    <w:p w14:paraId="5948F36B" w14:textId="77777777" w:rsidR="00EE1727" w:rsidRPr="00EE1727" w:rsidRDefault="00EE1727" w:rsidP="00EE1727">
      <w:pPr>
        <w:jc w:val="both"/>
        <w:rPr>
          <w:rFonts w:ascii="Arial" w:hAnsi="Arial" w:cs="Arial"/>
        </w:rPr>
      </w:pPr>
      <w:r w:rsidRPr="00EE1727">
        <w:rPr>
          <w:rFonts w:ascii="Arial" w:hAnsi="Arial" w:cs="Arial"/>
        </w:rPr>
        <w:pict w14:anchorId="1C781FC3">
          <v:rect id="_x0000_i1491" style="width:0;height:1.5pt" o:hralign="center" o:hrstd="t" o:hr="t" fillcolor="#a0a0a0" stroked="f"/>
        </w:pict>
      </w:r>
    </w:p>
    <w:p w14:paraId="5EAF2AE8" w14:textId="77777777" w:rsidR="00EE1727" w:rsidRPr="00EE1727" w:rsidRDefault="00EE1727" w:rsidP="00EE1727">
      <w:pPr>
        <w:jc w:val="both"/>
        <w:rPr>
          <w:rFonts w:ascii="Arial" w:hAnsi="Arial" w:cs="Arial"/>
          <w:b/>
          <w:bCs/>
        </w:rPr>
      </w:pPr>
      <w:r w:rsidRPr="00EE1727">
        <w:rPr>
          <w:rFonts w:ascii="Arial" w:hAnsi="Arial" w:cs="Arial"/>
          <w:b/>
          <w:bCs/>
        </w:rPr>
        <w:t>Seção II</w:t>
      </w:r>
    </w:p>
    <w:p w14:paraId="010DFAB9" w14:textId="77777777" w:rsidR="00EE1727" w:rsidRPr="00EE1727" w:rsidRDefault="00EE1727" w:rsidP="00EE1727">
      <w:pPr>
        <w:jc w:val="both"/>
        <w:rPr>
          <w:rFonts w:ascii="Arial" w:hAnsi="Arial" w:cs="Arial"/>
          <w:b/>
          <w:bCs/>
        </w:rPr>
      </w:pPr>
      <w:r w:rsidRPr="00EE1727">
        <w:rPr>
          <w:rFonts w:ascii="Arial" w:hAnsi="Arial" w:cs="Arial"/>
          <w:b/>
          <w:bCs/>
        </w:rPr>
        <w:t>Do Acesso à Plataforma</w:t>
      </w:r>
    </w:p>
    <w:p w14:paraId="10584907" w14:textId="77777777" w:rsidR="00EE1727" w:rsidRPr="00EE1727" w:rsidRDefault="00EE1727" w:rsidP="00EE1727">
      <w:pPr>
        <w:jc w:val="both"/>
        <w:rPr>
          <w:rFonts w:ascii="Arial" w:hAnsi="Arial" w:cs="Arial"/>
          <w:b/>
          <w:bCs/>
        </w:rPr>
      </w:pPr>
      <w:r w:rsidRPr="00EE1727">
        <w:rPr>
          <w:rFonts w:ascii="Arial" w:hAnsi="Arial" w:cs="Arial"/>
          <w:b/>
          <w:bCs/>
        </w:rPr>
        <w:lastRenderedPageBreak/>
        <w:t>Art. 17.</w:t>
      </w:r>
    </w:p>
    <w:p w14:paraId="25F63F67" w14:textId="77777777" w:rsidR="00EE1727" w:rsidRPr="00EE1727" w:rsidRDefault="00EE1727" w:rsidP="00EE1727">
      <w:pPr>
        <w:jc w:val="both"/>
        <w:rPr>
          <w:rFonts w:ascii="Arial" w:hAnsi="Arial" w:cs="Arial"/>
        </w:rPr>
      </w:pPr>
      <w:r w:rsidRPr="00EE1727">
        <w:rPr>
          <w:rFonts w:ascii="Arial" w:hAnsi="Arial" w:cs="Arial"/>
        </w:rPr>
        <w:t>O acesso à Plataforma poderá ocorrer por meio do Portal Corporativo, Aplicativo Oficial ou outros sistemas eletrônicos disponibilizados pelas Empresas.</w:t>
      </w:r>
    </w:p>
    <w:p w14:paraId="72EB17B0" w14:textId="77777777" w:rsidR="00EE1727" w:rsidRPr="00EE1727" w:rsidRDefault="00EE1727" w:rsidP="00EE1727">
      <w:pPr>
        <w:jc w:val="both"/>
        <w:rPr>
          <w:rFonts w:ascii="Arial" w:hAnsi="Arial" w:cs="Arial"/>
        </w:rPr>
      </w:pPr>
      <w:r w:rsidRPr="00EE1727">
        <w:rPr>
          <w:rFonts w:ascii="Arial" w:hAnsi="Arial" w:cs="Arial"/>
        </w:rPr>
        <w:t>Para utilização dos sistemas, o Prestador deverá possuir:</w:t>
      </w:r>
    </w:p>
    <w:p w14:paraId="3FF8A526" w14:textId="77777777" w:rsidR="00EE1727" w:rsidRPr="00EE1727" w:rsidRDefault="00EE1727" w:rsidP="00EE1727">
      <w:pPr>
        <w:jc w:val="both"/>
        <w:rPr>
          <w:rFonts w:ascii="Arial" w:hAnsi="Arial" w:cs="Arial"/>
        </w:rPr>
      </w:pPr>
      <w:r w:rsidRPr="00EE1727">
        <w:rPr>
          <w:rFonts w:ascii="Arial" w:hAnsi="Arial" w:cs="Arial"/>
        </w:rPr>
        <w:t xml:space="preserve">I – </w:t>
      </w:r>
      <w:proofErr w:type="gramStart"/>
      <w:r w:rsidRPr="00EE1727">
        <w:rPr>
          <w:rFonts w:ascii="Arial" w:hAnsi="Arial" w:cs="Arial"/>
        </w:rPr>
        <w:t>cadastro</w:t>
      </w:r>
      <w:proofErr w:type="gramEnd"/>
      <w:r w:rsidRPr="00EE1727">
        <w:rPr>
          <w:rFonts w:ascii="Arial" w:hAnsi="Arial" w:cs="Arial"/>
        </w:rPr>
        <w:t xml:space="preserve"> regularmente aprovado;</w:t>
      </w:r>
    </w:p>
    <w:p w14:paraId="40E47BBF" w14:textId="77777777" w:rsidR="00EE1727" w:rsidRPr="00EE1727" w:rsidRDefault="00EE1727" w:rsidP="00EE1727">
      <w:pPr>
        <w:jc w:val="both"/>
        <w:rPr>
          <w:rFonts w:ascii="Arial" w:hAnsi="Arial" w:cs="Arial"/>
        </w:rPr>
      </w:pPr>
      <w:r w:rsidRPr="00EE1727">
        <w:rPr>
          <w:rFonts w:ascii="Arial" w:hAnsi="Arial" w:cs="Arial"/>
        </w:rPr>
        <w:t xml:space="preserve">II – </w:t>
      </w:r>
      <w:proofErr w:type="gramStart"/>
      <w:r w:rsidRPr="00EE1727">
        <w:rPr>
          <w:rFonts w:ascii="Arial" w:hAnsi="Arial" w:cs="Arial"/>
        </w:rPr>
        <w:t>credenciais</w:t>
      </w:r>
      <w:proofErr w:type="gramEnd"/>
      <w:r w:rsidRPr="00EE1727">
        <w:rPr>
          <w:rFonts w:ascii="Arial" w:hAnsi="Arial" w:cs="Arial"/>
        </w:rPr>
        <w:t xml:space="preserve"> válidas de acesso;</w:t>
      </w:r>
    </w:p>
    <w:p w14:paraId="186C192B" w14:textId="77777777" w:rsidR="00EE1727" w:rsidRPr="00EE1727" w:rsidRDefault="00EE1727" w:rsidP="00EE1727">
      <w:pPr>
        <w:jc w:val="both"/>
        <w:rPr>
          <w:rFonts w:ascii="Arial" w:hAnsi="Arial" w:cs="Arial"/>
        </w:rPr>
      </w:pPr>
      <w:r w:rsidRPr="00EE1727">
        <w:rPr>
          <w:rFonts w:ascii="Arial" w:hAnsi="Arial" w:cs="Arial"/>
        </w:rPr>
        <w:t>III – dispositivo compatível;</w:t>
      </w:r>
    </w:p>
    <w:p w14:paraId="060E44BE" w14:textId="77777777" w:rsidR="00EE1727" w:rsidRPr="00EE1727" w:rsidRDefault="00EE1727" w:rsidP="00EE1727">
      <w:pPr>
        <w:jc w:val="both"/>
        <w:rPr>
          <w:rFonts w:ascii="Arial" w:hAnsi="Arial" w:cs="Arial"/>
        </w:rPr>
      </w:pPr>
      <w:r w:rsidRPr="00EE1727">
        <w:rPr>
          <w:rFonts w:ascii="Arial" w:hAnsi="Arial" w:cs="Arial"/>
        </w:rPr>
        <w:t xml:space="preserve">IV – </w:t>
      </w:r>
      <w:proofErr w:type="gramStart"/>
      <w:r w:rsidRPr="00EE1727">
        <w:rPr>
          <w:rFonts w:ascii="Arial" w:hAnsi="Arial" w:cs="Arial"/>
        </w:rPr>
        <w:t>conexão</w:t>
      </w:r>
      <w:proofErr w:type="gramEnd"/>
      <w:r w:rsidRPr="00EE1727">
        <w:rPr>
          <w:rFonts w:ascii="Arial" w:hAnsi="Arial" w:cs="Arial"/>
        </w:rPr>
        <w:t xml:space="preserve"> com a internet;</w:t>
      </w:r>
    </w:p>
    <w:p w14:paraId="6C6FD063" w14:textId="77777777" w:rsidR="00EE1727" w:rsidRPr="00EE1727" w:rsidRDefault="00EE1727" w:rsidP="00EE1727">
      <w:pPr>
        <w:jc w:val="both"/>
        <w:rPr>
          <w:rFonts w:ascii="Arial" w:hAnsi="Arial" w:cs="Arial"/>
        </w:rPr>
      </w:pPr>
      <w:r w:rsidRPr="00EE1727">
        <w:rPr>
          <w:rFonts w:ascii="Arial" w:hAnsi="Arial" w:cs="Arial"/>
        </w:rPr>
        <w:t xml:space="preserve">V – </w:t>
      </w:r>
      <w:proofErr w:type="gramStart"/>
      <w:r w:rsidRPr="00EE1727">
        <w:rPr>
          <w:rFonts w:ascii="Arial" w:hAnsi="Arial" w:cs="Arial"/>
        </w:rPr>
        <w:t>demais</w:t>
      </w:r>
      <w:proofErr w:type="gramEnd"/>
      <w:r w:rsidRPr="00EE1727">
        <w:rPr>
          <w:rFonts w:ascii="Arial" w:hAnsi="Arial" w:cs="Arial"/>
        </w:rPr>
        <w:t xml:space="preserve"> requisitos tecnológicos eventualmente necessários ao funcionamento da Plataforma.</w:t>
      </w:r>
    </w:p>
    <w:p w14:paraId="189A5BFB" w14:textId="77777777" w:rsidR="00EE1727" w:rsidRPr="00EE1727" w:rsidRDefault="00EE1727" w:rsidP="00EE1727">
      <w:pPr>
        <w:jc w:val="both"/>
        <w:rPr>
          <w:rFonts w:ascii="Arial" w:hAnsi="Arial" w:cs="Arial"/>
        </w:rPr>
      </w:pPr>
      <w:r w:rsidRPr="00EE1727">
        <w:rPr>
          <w:rFonts w:ascii="Arial" w:hAnsi="Arial" w:cs="Arial"/>
        </w:rPr>
        <w:t>O acesso poderá ser realizado em qualquer local e horário, conforme conveniência do Prestador.</w:t>
      </w:r>
    </w:p>
    <w:p w14:paraId="74C762F4" w14:textId="77777777" w:rsidR="00EE1727" w:rsidRPr="00EE1727" w:rsidRDefault="00EE1727" w:rsidP="00EE1727">
      <w:pPr>
        <w:jc w:val="both"/>
        <w:rPr>
          <w:rFonts w:ascii="Arial" w:hAnsi="Arial" w:cs="Arial"/>
        </w:rPr>
      </w:pPr>
      <w:r w:rsidRPr="00EE1727">
        <w:rPr>
          <w:rFonts w:ascii="Arial" w:hAnsi="Arial" w:cs="Arial"/>
        </w:rPr>
        <w:pict w14:anchorId="47673F80">
          <v:rect id="_x0000_i1492" style="width:0;height:1.5pt" o:hralign="center" o:hrstd="t" o:hr="t" fillcolor="#a0a0a0" stroked="f"/>
        </w:pict>
      </w:r>
    </w:p>
    <w:p w14:paraId="202C2261" w14:textId="77777777" w:rsidR="00EE1727" w:rsidRPr="00EE1727" w:rsidRDefault="00EE1727" w:rsidP="00EE1727">
      <w:pPr>
        <w:jc w:val="both"/>
        <w:rPr>
          <w:rFonts w:ascii="Arial" w:hAnsi="Arial" w:cs="Arial"/>
          <w:b/>
          <w:bCs/>
        </w:rPr>
      </w:pPr>
      <w:r w:rsidRPr="00EE1727">
        <w:rPr>
          <w:rFonts w:ascii="Arial" w:hAnsi="Arial" w:cs="Arial"/>
          <w:b/>
          <w:bCs/>
        </w:rPr>
        <w:t>Seção III</w:t>
      </w:r>
    </w:p>
    <w:p w14:paraId="582FA0E7" w14:textId="77777777" w:rsidR="00EE1727" w:rsidRPr="00EE1727" w:rsidRDefault="00EE1727" w:rsidP="00EE1727">
      <w:pPr>
        <w:jc w:val="both"/>
        <w:rPr>
          <w:rFonts w:ascii="Arial" w:hAnsi="Arial" w:cs="Arial"/>
          <w:b/>
          <w:bCs/>
        </w:rPr>
      </w:pPr>
      <w:r w:rsidRPr="00EE1727">
        <w:rPr>
          <w:rFonts w:ascii="Arial" w:hAnsi="Arial" w:cs="Arial"/>
          <w:b/>
          <w:bCs/>
        </w:rPr>
        <w:t>Do Login</w:t>
      </w:r>
    </w:p>
    <w:p w14:paraId="363CAA91" w14:textId="77777777" w:rsidR="00EE1727" w:rsidRPr="00EE1727" w:rsidRDefault="00EE1727" w:rsidP="00EE1727">
      <w:pPr>
        <w:jc w:val="both"/>
        <w:rPr>
          <w:rFonts w:ascii="Arial" w:hAnsi="Arial" w:cs="Arial"/>
          <w:b/>
          <w:bCs/>
        </w:rPr>
      </w:pPr>
      <w:r w:rsidRPr="00EE1727">
        <w:rPr>
          <w:rFonts w:ascii="Arial" w:hAnsi="Arial" w:cs="Arial"/>
          <w:b/>
          <w:bCs/>
        </w:rPr>
        <w:t>Art. 18.</w:t>
      </w:r>
    </w:p>
    <w:p w14:paraId="50683EB0" w14:textId="77777777" w:rsidR="00EE1727" w:rsidRPr="00EE1727" w:rsidRDefault="00EE1727" w:rsidP="00EE1727">
      <w:pPr>
        <w:jc w:val="both"/>
        <w:rPr>
          <w:rFonts w:ascii="Arial" w:hAnsi="Arial" w:cs="Arial"/>
        </w:rPr>
      </w:pPr>
      <w:r w:rsidRPr="00EE1727">
        <w:rPr>
          <w:rFonts w:ascii="Arial" w:hAnsi="Arial" w:cs="Arial"/>
        </w:rPr>
        <w:t>Cada Prestador receberá ou cadastrará credenciais individuais destinadas ao acesso à Plataforma.</w:t>
      </w:r>
    </w:p>
    <w:p w14:paraId="4A39C0C0" w14:textId="77777777" w:rsidR="00EE1727" w:rsidRPr="00EE1727" w:rsidRDefault="00EE1727" w:rsidP="00EE1727">
      <w:pPr>
        <w:jc w:val="both"/>
        <w:rPr>
          <w:rFonts w:ascii="Arial" w:hAnsi="Arial" w:cs="Arial"/>
        </w:rPr>
      </w:pPr>
      <w:r w:rsidRPr="00EE1727">
        <w:rPr>
          <w:rFonts w:ascii="Arial" w:hAnsi="Arial" w:cs="Arial"/>
        </w:rPr>
        <w:t>O login possui caráter pessoal, individual e intransferível.</w:t>
      </w:r>
    </w:p>
    <w:p w14:paraId="24A46549" w14:textId="77777777" w:rsidR="00EE1727" w:rsidRPr="00EE1727" w:rsidRDefault="00EE1727" w:rsidP="00EE1727">
      <w:pPr>
        <w:jc w:val="both"/>
        <w:rPr>
          <w:rFonts w:ascii="Arial" w:hAnsi="Arial" w:cs="Arial"/>
        </w:rPr>
      </w:pPr>
      <w:r w:rsidRPr="00EE1727">
        <w:rPr>
          <w:rFonts w:ascii="Arial" w:hAnsi="Arial" w:cs="Arial"/>
        </w:rPr>
        <w:t>É vedado:</w:t>
      </w:r>
    </w:p>
    <w:p w14:paraId="51CE6BB3" w14:textId="77777777" w:rsidR="00EE1727" w:rsidRPr="00EE1727" w:rsidRDefault="00EE1727" w:rsidP="00EE1727">
      <w:pPr>
        <w:jc w:val="both"/>
        <w:rPr>
          <w:rFonts w:ascii="Arial" w:hAnsi="Arial" w:cs="Arial"/>
        </w:rPr>
      </w:pPr>
      <w:r w:rsidRPr="00EE1727">
        <w:rPr>
          <w:rFonts w:ascii="Arial" w:hAnsi="Arial" w:cs="Arial"/>
        </w:rPr>
        <w:t xml:space="preserve">I – </w:t>
      </w:r>
      <w:proofErr w:type="gramStart"/>
      <w:r w:rsidRPr="00EE1727">
        <w:rPr>
          <w:rFonts w:ascii="Arial" w:hAnsi="Arial" w:cs="Arial"/>
        </w:rPr>
        <w:t>compartilhar</w:t>
      </w:r>
      <w:proofErr w:type="gramEnd"/>
      <w:r w:rsidRPr="00EE1727">
        <w:rPr>
          <w:rFonts w:ascii="Arial" w:hAnsi="Arial" w:cs="Arial"/>
        </w:rPr>
        <w:t xml:space="preserve"> login com terceiros;</w:t>
      </w:r>
    </w:p>
    <w:p w14:paraId="7706851F" w14:textId="77777777" w:rsidR="00EE1727" w:rsidRPr="00EE1727" w:rsidRDefault="00EE1727" w:rsidP="00EE1727">
      <w:pPr>
        <w:jc w:val="both"/>
        <w:rPr>
          <w:rFonts w:ascii="Arial" w:hAnsi="Arial" w:cs="Arial"/>
        </w:rPr>
      </w:pPr>
      <w:r w:rsidRPr="00EE1727">
        <w:rPr>
          <w:rFonts w:ascii="Arial" w:hAnsi="Arial" w:cs="Arial"/>
        </w:rPr>
        <w:t xml:space="preserve">II – </w:t>
      </w:r>
      <w:proofErr w:type="gramStart"/>
      <w:r w:rsidRPr="00EE1727">
        <w:rPr>
          <w:rFonts w:ascii="Arial" w:hAnsi="Arial" w:cs="Arial"/>
        </w:rPr>
        <w:t>vender</w:t>
      </w:r>
      <w:proofErr w:type="gramEnd"/>
      <w:r w:rsidRPr="00EE1727">
        <w:rPr>
          <w:rFonts w:ascii="Arial" w:hAnsi="Arial" w:cs="Arial"/>
        </w:rPr>
        <w:t xml:space="preserve"> credenciais;</w:t>
      </w:r>
    </w:p>
    <w:p w14:paraId="502DE0F5" w14:textId="77777777" w:rsidR="00EE1727" w:rsidRPr="00EE1727" w:rsidRDefault="00EE1727" w:rsidP="00EE1727">
      <w:pPr>
        <w:jc w:val="both"/>
        <w:rPr>
          <w:rFonts w:ascii="Arial" w:hAnsi="Arial" w:cs="Arial"/>
        </w:rPr>
      </w:pPr>
      <w:r w:rsidRPr="00EE1727">
        <w:rPr>
          <w:rFonts w:ascii="Arial" w:hAnsi="Arial" w:cs="Arial"/>
        </w:rPr>
        <w:t>III – emprestar acesso;</w:t>
      </w:r>
    </w:p>
    <w:p w14:paraId="0B1C0A06" w14:textId="77777777" w:rsidR="00EE1727" w:rsidRPr="00EE1727" w:rsidRDefault="00EE1727" w:rsidP="00EE1727">
      <w:pPr>
        <w:jc w:val="both"/>
        <w:rPr>
          <w:rFonts w:ascii="Arial" w:hAnsi="Arial" w:cs="Arial"/>
        </w:rPr>
      </w:pPr>
      <w:r w:rsidRPr="00EE1727">
        <w:rPr>
          <w:rFonts w:ascii="Arial" w:hAnsi="Arial" w:cs="Arial"/>
        </w:rPr>
        <w:t xml:space="preserve">IV – </w:t>
      </w:r>
      <w:proofErr w:type="gramStart"/>
      <w:r w:rsidRPr="00EE1727">
        <w:rPr>
          <w:rFonts w:ascii="Arial" w:hAnsi="Arial" w:cs="Arial"/>
        </w:rPr>
        <w:t>utilizar</w:t>
      </w:r>
      <w:proofErr w:type="gramEnd"/>
      <w:r w:rsidRPr="00EE1727">
        <w:rPr>
          <w:rFonts w:ascii="Arial" w:hAnsi="Arial" w:cs="Arial"/>
        </w:rPr>
        <w:t xml:space="preserve"> cadastro pertencente a outra pessoa;</w:t>
      </w:r>
    </w:p>
    <w:p w14:paraId="4DB934B0" w14:textId="77777777" w:rsidR="00EE1727" w:rsidRPr="00EE1727" w:rsidRDefault="00EE1727" w:rsidP="00EE1727">
      <w:pPr>
        <w:jc w:val="both"/>
        <w:rPr>
          <w:rFonts w:ascii="Arial" w:hAnsi="Arial" w:cs="Arial"/>
        </w:rPr>
      </w:pPr>
      <w:r w:rsidRPr="00EE1727">
        <w:rPr>
          <w:rFonts w:ascii="Arial" w:hAnsi="Arial" w:cs="Arial"/>
        </w:rPr>
        <w:t xml:space="preserve">V – </w:t>
      </w:r>
      <w:proofErr w:type="gramStart"/>
      <w:r w:rsidRPr="00EE1727">
        <w:rPr>
          <w:rFonts w:ascii="Arial" w:hAnsi="Arial" w:cs="Arial"/>
        </w:rPr>
        <w:t>permitir</w:t>
      </w:r>
      <w:proofErr w:type="gramEnd"/>
      <w:r w:rsidRPr="00EE1727">
        <w:rPr>
          <w:rFonts w:ascii="Arial" w:hAnsi="Arial" w:cs="Arial"/>
        </w:rPr>
        <w:t xml:space="preserve"> utilização indevida da conta.</w:t>
      </w:r>
    </w:p>
    <w:p w14:paraId="552719BB" w14:textId="77777777" w:rsidR="00EE1727" w:rsidRPr="00EE1727" w:rsidRDefault="00EE1727" w:rsidP="00EE1727">
      <w:pPr>
        <w:jc w:val="both"/>
        <w:rPr>
          <w:rFonts w:ascii="Arial" w:hAnsi="Arial" w:cs="Arial"/>
        </w:rPr>
      </w:pPr>
      <w:r w:rsidRPr="00EE1727">
        <w:rPr>
          <w:rFonts w:ascii="Arial" w:hAnsi="Arial" w:cs="Arial"/>
        </w:rPr>
        <w:t>Os registros eletrônicos de autenticação poderão ser utilizados para auditorias, prevenção de fraudes e produção antecipada de provas.</w:t>
      </w:r>
    </w:p>
    <w:p w14:paraId="5812F3F2" w14:textId="77777777" w:rsidR="00EE1727" w:rsidRPr="00EE1727" w:rsidRDefault="00EE1727" w:rsidP="00EE1727">
      <w:pPr>
        <w:jc w:val="both"/>
        <w:rPr>
          <w:rFonts w:ascii="Arial" w:hAnsi="Arial" w:cs="Arial"/>
        </w:rPr>
      </w:pPr>
      <w:r w:rsidRPr="00EE1727">
        <w:rPr>
          <w:rFonts w:ascii="Arial" w:hAnsi="Arial" w:cs="Arial"/>
        </w:rPr>
        <w:pict w14:anchorId="5EFBEC29">
          <v:rect id="_x0000_i1493" style="width:0;height:1.5pt" o:hralign="center" o:hrstd="t" o:hr="t" fillcolor="#a0a0a0" stroked="f"/>
        </w:pict>
      </w:r>
    </w:p>
    <w:p w14:paraId="6A258306" w14:textId="77777777" w:rsidR="00EE1727" w:rsidRPr="00EE1727" w:rsidRDefault="00EE1727" w:rsidP="00EE1727">
      <w:pPr>
        <w:jc w:val="both"/>
        <w:rPr>
          <w:rFonts w:ascii="Arial" w:hAnsi="Arial" w:cs="Arial"/>
          <w:b/>
          <w:bCs/>
        </w:rPr>
      </w:pPr>
      <w:r w:rsidRPr="00EE1727">
        <w:rPr>
          <w:rFonts w:ascii="Arial" w:hAnsi="Arial" w:cs="Arial"/>
          <w:b/>
          <w:bCs/>
        </w:rPr>
        <w:t>Seção IV</w:t>
      </w:r>
    </w:p>
    <w:p w14:paraId="3C205D8A" w14:textId="77777777" w:rsidR="00EE1727" w:rsidRPr="00EE1727" w:rsidRDefault="00EE1727" w:rsidP="00EE1727">
      <w:pPr>
        <w:jc w:val="both"/>
        <w:rPr>
          <w:rFonts w:ascii="Arial" w:hAnsi="Arial" w:cs="Arial"/>
          <w:b/>
          <w:bCs/>
        </w:rPr>
      </w:pPr>
      <w:r w:rsidRPr="00EE1727">
        <w:rPr>
          <w:rFonts w:ascii="Arial" w:hAnsi="Arial" w:cs="Arial"/>
          <w:b/>
          <w:bCs/>
        </w:rPr>
        <w:t>Da Senha</w:t>
      </w:r>
    </w:p>
    <w:p w14:paraId="40B1413D" w14:textId="77777777" w:rsidR="00EE1727" w:rsidRPr="00EE1727" w:rsidRDefault="00EE1727" w:rsidP="00EE1727">
      <w:pPr>
        <w:jc w:val="both"/>
        <w:rPr>
          <w:rFonts w:ascii="Arial" w:hAnsi="Arial" w:cs="Arial"/>
          <w:b/>
          <w:bCs/>
        </w:rPr>
      </w:pPr>
      <w:r w:rsidRPr="00EE1727">
        <w:rPr>
          <w:rFonts w:ascii="Arial" w:hAnsi="Arial" w:cs="Arial"/>
          <w:b/>
          <w:bCs/>
        </w:rPr>
        <w:t>Art. 19.</w:t>
      </w:r>
    </w:p>
    <w:p w14:paraId="6B208D49" w14:textId="77777777" w:rsidR="00EE1727" w:rsidRPr="00EE1727" w:rsidRDefault="00EE1727" w:rsidP="00EE1727">
      <w:pPr>
        <w:jc w:val="both"/>
        <w:rPr>
          <w:rFonts w:ascii="Arial" w:hAnsi="Arial" w:cs="Arial"/>
        </w:rPr>
      </w:pPr>
      <w:r w:rsidRPr="00EE1727">
        <w:rPr>
          <w:rFonts w:ascii="Arial" w:hAnsi="Arial" w:cs="Arial"/>
        </w:rPr>
        <w:lastRenderedPageBreak/>
        <w:t>Compete exclusivamente ao Prestador manter o sigilo de sua senha de acesso.</w:t>
      </w:r>
    </w:p>
    <w:p w14:paraId="5AD91856" w14:textId="77777777" w:rsidR="00EE1727" w:rsidRPr="00EE1727" w:rsidRDefault="00EE1727" w:rsidP="00EE1727">
      <w:pPr>
        <w:jc w:val="both"/>
        <w:rPr>
          <w:rFonts w:ascii="Arial" w:hAnsi="Arial" w:cs="Arial"/>
        </w:rPr>
      </w:pPr>
      <w:r w:rsidRPr="00EE1727">
        <w:rPr>
          <w:rFonts w:ascii="Arial" w:hAnsi="Arial" w:cs="Arial"/>
        </w:rPr>
        <w:t>Recomenda-se que a senha:</w:t>
      </w:r>
    </w:p>
    <w:p w14:paraId="55878DF5" w14:textId="77777777" w:rsidR="00EE1727" w:rsidRPr="00EE1727" w:rsidRDefault="00EE1727" w:rsidP="00EE1727">
      <w:pPr>
        <w:jc w:val="both"/>
        <w:rPr>
          <w:rFonts w:ascii="Arial" w:hAnsi="Arial" w:cs="Arial"/>
        </w:rPr>
      </w:pPr>
      <w:r w:rsidRPr="00EE1727">
        <w:rPr>
          <w:rFonts w:ascii="Arial" w:hAnsi="Arial" w:cs="Arial"/>
        </w:rPr>
        <w:t xml:space="preserve">I – </w:t>
      </w:r>
      <w:proofErr w:type="gramStart"/>
      <w:r w:rsidRPr="00EE1727">
        <w:rPr>
          <w:rFonts w:ascii="Arial" w:hAnsi="Arial" w:cs="Arial"/>
        </w:rPr>
        <w:t>possua</w:t>
      </w:r>
      <w:proofErr w:type="gramEnd"/>
      <w:r w:rsidRPr="00EE1727">
        <w:rPr>
          <w:rFonts w:ascii="Arial" w:hAnsi="Arial" w:cs="Arial"/>
        </w:rPr>
        <w:t xml:space="preserve"> elevado nível de segurança;</w:t>
      </w:r>
    </w:p>
    <w:p w14:paraId="4C5DCD5D" w14:textId="77777777" w:rsidR="00EE1727" w:rsidRPr="00EE1727" w:rsidRDefault="00EE1727" w:rsidP="00EE1727">
      <w:pPr>
        <w:jc w:val="both"/>
        <w:rPr>
          <w:rFonts w:ascii="Arial" w:hAnsi="Arial" w:cs="Arial"/>
        </w:rPr>
      </w:pPr>
      <w:r w:rsidRPr="00EE1727">
        <w:rPr>
          <w:rFonts w:ascii="Arial" w:hAnsi="Arial" w:cs="Arial"/>
        </w:rPr>
        <w:t xml:space="preserve">II – </w:t>
      </w:r>
      <w:proofErr w:type="gramStart"/>
      <w:r w:rsidRPr="00EE1727">
        <w:rPr>
          <w:rFonts w:ascii="Arial" w:hAnsi="Arial" w:cs="Arial"/>
        </w:rPr>
        <w:t>seja</w:t>
      </w:r>
      <w:proofErr w:type="gramEnd"/>
      <w:r w:rsidRPr="00EE1727">
        <w:rPr>
          <w:rFonts w:ascii="Arial" w:hAnsi="Arial" w:cs="Arial"/>
        </w:rPr>
        <w:t xml:space="preserve"> alterada periodicamente;</w:t>
      </w:r>
    </w:p>
    <w:p w14:paraId="459C4F10" w14:textId="77777777" w:rsidR="00EE1727" w:rsidRPr="00EE1727" w:rsidRDefault="00EE1727" w:rsidP="00EE1727">
      <w:pPr>
        <w:jc w:val="both"/>
        <w:rPr>
          <w:rFonts w:ascii="Arial" w:hAnsi="Arial" w:cs="Arial"/>
        </w:rPr>
      </w:pPr>
      <w:r w:rsidRPr="00EE1727">
        <w:rPr>
          <w:rFonts w:ascii="Arial" w:hAnsi="Arial" w:cs="Arial"/>
        </w:rPr>
        <w:t>III – não seja compartilhada;</w:t>
      </w:r>
    </w:p>
    <w:p w14:paraId="1891F055" w14:textId="77777777" w:rsidR="00EE1727" w:rsidRPr="00EE1727" w:rsidRDefault="00EE1727" w:rsidP="00EE1727">
      <w:pPr>
        <w:jc w:val="both"/>
        <w:rPr>
          <w:rFonts w:ascii="Arial" w:hAnsi="Arial" w:cs="Arial"/>
        </w:rPr>
      </w:pPr>
      <w:r w:rsidRPr="00EE1727">
        <w:rPr>
          <w:rFonts w:ascii="Arial" w:hAnsi="Arial" w:cs="Arial"/>
        </w:rPr>
        <w:t xml:space="preserve">IV – </w:t>
      </w:r>
      <w:proofErr w:type="gramStart"/>
      <w:r w:rsidRPr="00EE1727">
        <w:rPr>
          <w:rFonts w:ascii="Arial" w:hAnsi="Arial" w:cs="Arial"/>
        </w:rPr>
        <w:t>não</w:t>
      </w:r>
      <w:proofErr w:type="gramEnd"/>
      <w:r w:rsidRPr="00EE1727">
        <w:rPr>
          <w:rFonts w:ascii="Arial" w:hAnsi="Arial" w:cs="Arial"/>
        </w:rPr>
        <w:t xml:space="preserve"> seja anotada em locais de fácil acesso;</w:t>
      </w:r>
    </w:p>
    <w:p w14:paraId="31BDA65A" w14:textId="77777777" w:rsidR="00EE1727" w:rsidRPr="00EE1727" w:rsidRDefault="00EE1727" w:rsidP="00EE1727">
      <w:pPr>
        <w:jc w:val="both"/>
        <w:rPr>
          <w:rFonts w:ascii="Arial" w:hAnsi="Arial" w:cs="Arial"/>
        </w:rPr>
      </w:pPr>
      <w:r w:rsidRPr="00EE1727">
        <w:rPr>
          <w:rFonts w:ascii="Arial" w:hAnsi="Arial" w:cs="Arial"/>
        </w:rPr>
        <w:t xml:space="preserve">V – </w:t>
      </w:r>
      <w:proofErr w:type="gramStart"/>
      <w:r w:rsidRPr="00EE1727">
        <w:rPr>
          <w:rFonts w:ascii="Arial" w:hAnsi="Arial" w:cs="Arial"/>
        </w:rPr>
        <w:t>seja</w:t>
      </w:r>
      <w:proofErr w:type="gramEnd"/>
      <w:r w:rsidRPr="00EE1727">
        <w:rPr>
          <w:rFonts w:ascii="Arial" w:hAnsi="Arial" w:cs="Arial"/>
        </w:rPr>
        <w:t xml:space="preserve"> utilizada exclusivamente pelo próprio titular.</w:t>
      </w:r>
    </w:p>
    <w:p w14:paraId="53A38A62" w14:textId="77777777" w:rsidR="00EE1727" w:rsidRPr="00EE1727" w:rsidRDefault="00EE1727" w:rsidP="00EE1727">
      <w:pPr>
        <w:jc w:val="both"/>
        <w:rPr>
          <w:rFonts w:ascii="Arial" w:hAnsi="Arial" w:cs="Arial"/>
        </w:rPr>
      </w:pPr>
      <w:r w:rsidRPr="00EE1727">
        <w:rPr>
          <w:rFonts w:ascii="Arial" w:hAnsi="Arial" w:cs="Arial"/>
        </w:rPr>
        <w:t>As Empresas não se responsabilizam por acessos indevidos decorrentes da divulgação voluntária da senha pelo Prestador.</w:t>
      </w:r>
    </w:p>
    <w:p w14:paraId="4400BA94" w14:textId="77777777" w:rsidR="00EE1727" w:rsidRPr="00EE1727" w:rsidRDefault="00EE1727" w:rsidP="00EE1727">
      <w:pPr>
        <w:jc w:val="both"/>
        <w:rPr>
          <w:rFonts w:ascii="Arial" w:hAnsi="Arial" w:cs="Arial"/>
        </w:rPr>
      </w:pPr>
      <w:r w:rsidRPr="00EE1727">
        <w:rPr>
          <w:rFonts w:ascii="Arial" w:hAnsi="Arial" w:cs="Arial"/>
        </w:rPr>
        <w:pict w14:anchorId="019FD8DC">
          <v:rect id="_x0000_i1494" style="width:0;height:1.5pt" o:hralign="center" o:hrstd="t" o:hr="t" fillcolor="#a0a0a0" stroked="f"/>
        </w:pict>
      </w:r>
    </w:p>
    <w:p w14:paraId="6B028599" w14:textId="77777777" w:rsidR="00EE1727" w:rsidRPr="00EE1727" w:rsidRDefault="00EE1727" w:rsidP="00EE1727">
      <w:pPr>
        <w:jc w:val="both"/>
        <w:rPr>
          <w:rFonts w:ascii="Arial" w:hAnsi="Arial" w:cs="Arial"/>
          <w:b/>
          <w:bCs/>
        </w:rPr>
      </w:pPr>
      <w:r w:rsidRPr="00EE1727">
        <w:rPr>
          <w:rFonts w:ascii="Arial" w:hAnsi="Arial" w:cs="Arial"/>
          <w:b/>
          <w:bCs/>
        </w:rPr>
        <w:t>Seção V</w:t>
      </w:r>
    </w:p>
    <w:p w14:paraId="5ACC2382" w14:textId="77777777" w:rsidR="00EE1727" w:rsidRPr="00EE1727" w:rsidRDefault="00EE1727" w:rsidP="00EE1727">
      <w:pPr>
        <w:jc w:val="both"/>
        <w:rPr>
          <w:rFonts w:ascii="Arial" w:hAnsi="Arial" w:cs="Arial"/>
          <w:b/>
          <w:bCs/>
        </w:rPr>
      </w:pPr>
      <w:r w:rsidRPr="00EE1727">
        <w:rPr>
          <w:rFonts w:ascii="Arial" w:hAnsi="Arial" w:cs="Arial"/>
          <w:b/>
          <w:bCs/>
        </w:rPr>
        <w:t>Da Recuperação de Acesso</w:t>
      </w:r>
    </w:p>
    <w:p w14:paraId="647B25D7" w14:textId="77777777" w:rsidR="00EE1727" w:rsidRPr="00EE1727" w:rsidRDefault="00EE1727" w:rsidP="00EE1727">
      <w:pPr>
        <w:jc w:val="both"/>
        <w:rPr>
          <w:rFonts w:ascii="Arial" w:hAnsi="Arial" w:cs="Arial"/>
          <w:b/>
          <w:bCs/>
        </w:rPr>
      </w:pPr>
      <w:r w:rsidRPr="00EE1727">
        <w:rPr>
          <w:rFonts w:ascii="Arial" w:hAnsi="Arial" w:cs="Arial"/>
          <w:b/>
          <w:bCs/>
        </w:rPr>
        <w:t>Art. 20.</w:t>
      </w:r>
    </w:p>
    <w:p w14:paraId="63678D5C" w14:textId="77777777" w:rsidR="00EE1727" w:rsidRPr="00EE1727" w:rsidRDefault="00EE1727" w:rsidP="00EE1727">
      <w:pPr>
        <w:jc w:val="both"/>
        <w:rPr>
          <w:rFonts w:ascii="Arial" w:hAnsi="Arial" w:cs="Arial"/>
        </w:rPr>
      </w:pPr>
      <w:r w:rsidRPr="00EE1727">
        <w:rPr>
          <w:rFonts w:ascii="Arial" w:hAnsi="Arial" w:cs="Arial"/>
        </w:rPr>
        <w:t>Na hipótese de perda da senha, troca de dispositivo ou impossibilidade de acesso, o Prestador poderá utilizar os mecanismos oficiais de recuperação disponibilizados pelas Empresas.</w:t>
      </w:r>
    </w:p>
    <w:p w14:paraId="16A6DD9D" w14:textId="77777777" w:rsidR="00EE1727" w:rsidRPr="00EE1727" w:rsidRDefault="00EE1727" w:rsidP="00EE1727">
      <w:pPr>
        <w:jc w:val="both"/>
        <w:rPr>
          <w:rFonts w:ascii="Arial" w:hAnsi="Arial" w:cs="Arial"/>
        </w:rPr>
      </w:pPr>
      <w:r w:rsidRPr="00EE1727">
        <w:rPr>
          <w:rFonts w:ascii="Arial" w:hAnsi="Arial" w:cs="Arial"/>
        </w:rPr>
        <w:t>Os procedimentos poderão envolver:</w:t>
      </w:r>
    </w:p>
    <w:p w14:paraId="1A9085B0" w14:textId="77777777" w:rsidR="00EE1727" w:rsidRPr="00EE1727" w:rsidRDefault="00EE1727" w:rsidP="00EE1727">
      <w:pPr>
        <w:jc w:val="both"/>
        <w:rPr>
          <w:rFonts w:ascii="Arial" w:hAnsi="Arial" w:cs="Arial"/>
        </w:rPr>
      </w:pPr>
      <w:r w:rsidRPr="00EE1727">
        <w:rPr>
          <w:rFonts w:ascii="Arial" w:hAnsi="Arial" w:cs="Arial"/>
        </w:rPr>
        <w:t xml:space="preserve">I – </w:t>
      </w:r>
      <w:proofErr w:type="gramStart"/>
      <w:r w:rsidRPr="00EE1727">
        <w:rPr>
          <w:rFonts w:ascii="Arial" w:hAnsi="Arial" w:cs="Arial"/>
        </w:rPr>
        <w:t>confirmação</w:t>
      </w:r>
      <w:proofErr w:type="gramEnd"/>
      <w:r w:rsidRPr="00EE1727">
        <w:rPr>
          <w:rFonts w:ascii="Arial" w:hAnsi="Arial" w:cs="Arial"/>
        </w:rPr>
        <w:t xml:space="preserve"> cadastral;</w:t>
      </w:r>
    </w:p>
    <w:p w14:paraId="35656683" w14:textId="77777777" w:rsidR="00EE1727" w:rsidRPr="00EE1727" w:rsidRDefault="00EE1727" w:rsidP="00EE1727">
      <w:pPr>
        <w:jc w:val="both"/>
        <w:rPr>
          <w:rFonts w:ascii="Arial" w:hAnsi="Arial" w:cs="Arial"/>
        </w:rPr>
      </w:pPr>
      <w:r w:rsidRPr="00EE1727">
        <w:rPr>
          <w:rFonts w:ascii="Arial" w:hAnsi="Arial" w:cs="Arial"/>
        </w:rPr>
        <w:t xml:space="preserve">II – </w:t>
      </w:r>
      <w:proofErr w:type="gramStart"/>
      <w:r w:rsidRPr="00EE1727">
        <w:rPr>
          <w:rFonts w:ascii="Arial" w:hAnsi="Arial" w:cs="Arial"/>
        </w:rPr>
        <w:t>autenticação</w:t>
      </w:r>
      <w:proofErr w:type="gramEnd"/>
      <w:r w:rsidRPr="00EE1727">
        <w:rPr>
          <w:rFonts w:ascii="Arial" w:hAnsi="Arial" w:cs="Arial"/>
        </w:rPr>
        <w:t xml:space="preserve"> eletrônica;</w:t>
      </w:r>
    </w:p>
    <w:p w14:paraId="0E1A8490" w14:textId="77777777" w:rsidR="00EE1727" w:rsidRPr="00EE1727" w:rsidRDefault="00EE1727" w:rsidP="00EE1727">
      <w:pPr>
        <w:jc w:val="both"/>
        <w:rPr>
          <w:rFonts w:ascii="Arial" w:hAnsi="Arial" w:cs="Arial"/>
        </w:rPr>
      </w:pPr>
      <w:r w:rsidRPr="00EE1727">
        <w:rPr>
          <w:rFonts w:ascii="Arial" w:hAnsi="Arial" w:cs="Arial"/>
        </w:rPr>
        <w:t>III – envio de código de verificação;</w:t>
      </w:r>
    </w:p>
    <w:p w14:paraId="2A5C3B0A" w14:textId="77777777" w:rsidR="00EE1727" w:rsidRPr="00EE1727" w:rsidRDefault="00EE1727" w:rsidP="00EE1727">
      <w:pPr>
        <w:jc w:val="both"/>
        <w:rPr>
          <w:rFonts w:ascii="Arial" w:hAnsi="Arial" w:cs="Arial"/>
        </w:rPr>
      </w:pPr>
      <w:r w:rsidRPr="00EE1727">
        <w:rPr>
          <w:rFonts w:ascii="Arial" w:hAnsi="Arial" w:cs="Arial"/>
        </w:rPr>
        <w:t>IV – Face ID;</w:t>
      </w:r>
    </w:p>
    <w:p w14:paraId="2F51C759" w14:textId="77777777" w:rsidR="00EE1727" w:rsidRPr="00EE1727" w:rsidRDefault="00EE1727" w:rsidP="00EE1727">
      <w:pPr>
        <w:jc w:val="both"/>
        <w:rPr>
          <w:rFonts w:ascii="Arial" w:hAnsi="Arial" w:cs="Arial"/>
        </w:rPr>
      </w:pPr>
      <w:r w:rsidRPr="00EE1727">
        <w:rPr>
          <w:rFonts w:ascii="Arial" w:hAnsi="Arial" w:cs="Arial"/>
        </w:rPr>
        <w:t xml:space="preserve">V – </w:t>
      </w:r>
      <w:proofErr w:type="gramStart"/>
      <w:r w:rsidRPr="00EE1727">
        <w:rPr>
          <w:rFonts w:ascii="Arial" w:hAnsi="Arial" w:cs="Arial"/>
        </w:rPr>
        <w:t>biometria</w:t>
      </w:r>
      <w:proofErr w:type="gramEnd"/>
      <w:r w:rsidRPr="00EE1727">
        <w:rPr>
          <w:rFonts w:ascii="Arial" w:hAnsi="Arial" w:cs="Arial"/>
        </w:rPr>
        <w:t>;</w:t>
      </w:r>
    </w:p>
    <w:p w14:paraId="6F597D91" w14:textId="77777777" w:rsidR="00EE1727" w:rsidRPr="00EE1727" w:rsidRDefault="00EE1727" w:rsidP="00EE1727">
      <w:pPr>
        <w:jc w:val="both"/>
        <w:rPr>
          <w:rFonts w:ascii="Arial" w:hAnsi="Arial" w:cs="Arial"/>
        </w:rPr>
      </w:pPr>
      <w:r w:rsidRPr="00EE1727">
        <w:rPr>
          <w:rFonts w:ascii="Arial" w:hAnsi="Arial" w:cs="Arial"/>
        </w:rPr>
        <w:t xml:space="preserve">VI – </w:t>
      </w:r>
      <w:proofErr w:type="gramStart"/>
      <w:r w:rsidRPr="00EE1727">
        <w:rPr>
          <w:rFonts w:ascii="Arial" w:hAnsi="Arial" w:cs="Arial"/>
        </w:rPr>
        <w:t>selfie</w:t>
      </w:r>
      <w:proofErr w:type="gramEnd"/>
      <w:r w:rsidRPr="00EE1727">
        <w:rPr>
          <w:rFonts w:ascii="Arial" w:hAnsi="Arial" w:cs="Arial"/>
        </w:rPr>
        <w:t xml:space="preserve"> de validação;</w:t>
      </w:r>
    </w:p>
    <w:p w14:paraId="57331484" w14:textId="77777777" w:rsidR="00EE1727" w:rsidRPr="00EE1727" w:rsidRDefault="00EE1727" w:rsidP="00EE1727">
      <w:pPr>
        <w:jc w:val="both"/>
        <w:rPr>
          <w:rFonts w:ascii="Arial" w:hAnsi="Arial" w:cs="Arial"/>
        </w:rPr>
      </w:pPr>
      <w:r w:rsidRPr="00EE1727">
        <w:rPr>
          <w:rFonts w:ascii="Arial" w:hAnsi="Arial" w:cs="Arial"/>
        </w:rPr>
        <w:t>VII – token eletrônico.</w:t>
      </w:r>
    </w:p>
    <w:p w14:paraId="5DA6FB12" w14:textId="77777777" w:rsidR="00EE1727" w:rsidRPr="00EE1727" w:rsidRDefault="00EE1727" w:rsidP="00EE1727">
      <w:pPr>
        <w:jc w:val="both"/>
        <w:rPr>
          <w:rFonts w:ascii="Arial" w:hAnsi="Arial" w:cs="Arial"/>
        </w:rPr>
      </w:pPr>
      <w:r w:rsidRPr="00EE1727">
        <w:rPr>
          <w:rFonts w:ascii="Arial" w:hAnsi="Arial" w:cs="Arial"/>
        </w:rPr>
        <w:t>As medidas de autenticação destinam-se exclusivamente à proteção da identidade do usuário e da segurança das Plataformas.</w:t>
      </w:r>
    </w:p>
    <w:p w14:paraId="69FAC9B0" w14:textId="77777777" w:rsidR="00EE1727" w:rsidRPr="00EE1727" w:rsidRDefault="00EE1727" w:rsidP="00EE1727">
      <w:pPr>
        <w:jc w:val="both"/>
        <w:rPr>
          <w:rFonts w:ascii="Arial" w:hAnsi="Arial" w:cs="Arial"/>
        </w:rPr>
      </w:pPr>
      <w:r w:rsidRPr="00EE1727">
        <w:rPr>
          <w:rFonts w:ascii="Arial" w:hAnsi="Arial" w:cs="Arial"/>
        </w:rPr>
        <w:pict w14:anchorId="6C4F1BFA">
          <v:rect id="_x0000_i1495" style="width:0;height:1.5pt" o:hralign="center" o:hrstd="t" o:hr="t" fillcolor="#a0a0a0" stroked="f"/>
        </w:pict>
      </w:r>
    </w:p>
    <w:p w14:paraId="55185135" w14:textId="77777777" w:rsidR="00EE1727" w:rsidRPr="00EE1727" w:rsidRDefault="00EE1727" w:rsidP="00EE1727">
      <w:pPr>
        <w:jc w:val="both"/>
        <w:rPr>
          <w:rFonts w:ascii="Arial" w:hAnsi="Arial" w:cs="Arial"/>
          <w:b/>
          <w:bCs/>
        </w:rPr>
      </w:pPr>
      <w:r w:rsidRPr="00EE1727">
        <w:rPr>
          <w:rFonts w:ascii="Arial" w:hAnsi="Arial" w:cs="Arial"/>
          <w:b/>
          <w:bCs/>
        </w:rPr>
        <w:t>Seção VI</w:t>
      </w:r>
    </w:p>
    <w:p w14:paraId="20F04A27" w14:textId="77777777" w:rsidR="00EE1727" w:rsidRPr="00EE1727" w:rsidRDefault="00EE1727" w:rsidP="00EE1727">
      <w:pPr>
        <w:jc w:val="both"/>
        <w:rPr>
          <w:rFonts w:ascii="Arial" w:hAnsi="Arial" w:cs="Arial"/>
          <w:b/>
          <w:bCs/>
        </w:rPr>
      </w:pPr>
      <w:r w:rsidRPr="00EE1727">
        <w:rPr>
          <w:rFonts w:ascii="Arial" w:hAnsi="Arial" w:cs="Arial"/>
          <w:b/>
          <w:bCs/>
        </w:rPr>
        <w:t>Do Token de Segurança</w:t>
      </w:r>
    </w:p>
    <w:p w14:paraId="3D598339" w14:textId="77777777" w:rsidR="00EE1727" w:rsidRPr="00EE1727" w:rsidRDefault="00EE1727" w:rsidP="00EE1727">
      <w:pPr>
        <w:jc w:val="both"/>
        <w:rPr>
          <w:rFonts w:ascii="Arial" w:hAnsi="Arial" w:cs="Arial"/>
          <w:b/>
          <w:bCs/>
        </w:rPr>
      </w:pPr>
      <w:r w:rsidRPr="00EE1727">
        <w:rPr>
          <w:rFonts w:ascii="Arial" w:hAnsi="Arial" w:cs="Arial"/>
          <w:b/>
          <w:bCs/>
        </w:rPr>
        <w:t>Art. 21.</w:t>
      </w:r>
    </w:p>
    <w:p w14:paraId="2E0BFF5E" w14:textId="77777777" w:rsidR="00EE1727" w:rsidRPr="00EE1727" w:rsidRDefault="00EE1727" w:rsidP="00EE1727">
      <w:pPr>
        <w:jc w:val="both"/>
        <w:rPr>
          <w:rFonts w:ascii="Arial" w:hAnsi="Arial" w:cs="Arial"/>
        </w:rPr>
      </w:pPr>
      <w:r w:rsidRPr="00EE1727">
        <w:rPr>
          <w:rFonts w:ascii="Arial" w:hAnsi="Arial" w:cs="Arial"/>
        </w:rPr>
        <w:lastRenderedPageBreak/>
        <w:t>As Empresas poderão utilizar mecanismos de autenticação por token eletrônico como medida adicional de segurança.</w:t>
      </w:r>
    </w:p>
    <w:p w14:paraId="1D5094F0" w14:textId="77777777" w:rsidR="00EE1727" w:rsidRPr="00EE1727" w:rsidRDefault="00EE1727" w:rsidP="00EE1727">
      <w:pPr>
        <w:jc w:val="both"/>
        <w:rPr>
          <w:rFonts w:ascii="Arial" w:hAnsi="Arial" w:cs="Arial"/>
        </w:rPr>
      </w:pPr>
      <w:r w:rsidRPr="00EE1727">
        <w:rPr>
          <w:rFonts w:ascii="Arial" w:hAnsi="Arial" w:cs="Arial"/>
        </w:rPr>
        <w:t>O token poderá ser solicitado para:</w:t>
      </w:r>
    </w:p>
    <w:p w14:paraId="376E8238" w14:textId="77777777" w:rsidR="00EE1727" w:rsidRPr="00EE1727" w:rsidRDefault="00EE1727" w:rsidP="00EE1727">
      <w:pPr>
        <w:jc w:val="both"/>
        <w:rPr>
          <w:rFonts w:ascii="Arial" w:hAnsi="Arial" w:cs="Arial"/>
        </w:rPr>
      </w:pPr>
      <w:r w:rsidRPr="00EE1727">
        <w:rPr>
          <w:rFonts w:ascii="Arial" w:hAnsi="Arial" w:cs="Arial"/>
        </w:rPr>
        <w:t xml:space="preserve">I – </w:t>
      </w:r>
      <w:proofErr w:type="gramStart"/>
      <w:r w:rsidRPr="00EE1727">
        <w:rPr>
          <w:rFonts w:ascii="Arial" w:hAnsi="Arial" w:cs="Arial"/>
        </w:rPr>
        <w:t>confirmação</w:t>
      </w:r>
      <w:proofErr w:type="gramEnd"/>
      <w:r w:rsidRPr="00EE1727">
        <w:rPr>
          <w:rFonts w:ascii="Arial" w:hAnsi="Arial" w:cs="Arial"/>
        </w:rPr>
        <w:t xml:space="preserve"> de identidade;</w:t>
      </w:r>
    </w:p>
    <w:p w14:paraId="25867FAD" w14:textId="77777777" w:rsidR="00EE1727" w:rsidRPr="00EE1727" w:rsidRDefault="00EE1727" w:rsidP="00EE1727">
      <w:pPr>
        <w:jc w:val="both"/>
        <w:rPr>
          <w:rFonts w:ascii="Arial" w:hAnsi="Arial" w:cs="Arial"/>
        </w:rPr>
      </w:pPr>
      <w:r w:rsidRPr="00EE1727">
        <w:rPr>
          <w:rFonts w:ascii="Arial" w:hAnsi="Arial" w:cs="Arial"/>
        </w:rPr>
        <w:t xml:space="preserve">II – </w:t>
      </w:r>
      <w:proofErr w:type="gramStart"/>
      <w:r w:rsidRPr="00EE1727">
        <w:rPr>
          <w:rFonts w:ascii="Arial" w:hAnsi="Arial" w:cs="Arial"/>
        </w:rPr>
        <w:t>recuperação</w:t>
      </w:r>
      <w:proofErr w:type="gramEnd"/>
      <w:r w:rsidRPr="00EE1727">
        <w:rPr>
          <w:rFonts w:ascii="Arial" w:hAnsi="Arial" w:cs="Arial"/>
        </w:rPr>
        <w:t xml:space="preserve"> de acesso;</w:t>
      </w:r>
    </w:p>
    <w:p w14:paraId="33DCE7D1" w14:textId="77777777" w:rsidR="00EE1727" w:rsidRPr="00EE1727" w:rsidRDefault="00EE1727" w:rsidP="00EE1727">
      <w:pPr>
        <w:jc w:val="both"/>
        <w:rPr>
          <w:rFonts w:ascii="Arial" w:hAnsi="Arial" w:cs="Arial"/>
        </w:rPr>
      </w:pPr>
      <w:r w:rsidRPr="00EE1727">
        <w:rPr>
          <w:rFonts w:ascii="Arial" w:hAnsi="Arial" w:cs="Arial"/>
        </w:rPr>
        <w:t>III – alteração cadastral;</w:t>
      </w:r>
    </w:p>
    <w:p w14:paraId="3CB5F9D8" w14:textId="77777777" w:rsidR="00EE1727" w:rsidRPr="00EE1727" w:rsidRDefault="00EE1727" w:rsidP="00EE1727">
      <w:pPr>
        <w:jc w:val="both"/>
        <w:rPr>
          <w:rFonts w:ascii="Arial" w:hAnsi="Arial" w:cs="Arial"/>
        </w:rPr>
      </w:pPr>
      <w:r w:rsidRPr="00EE1727">
        <w:rPr>
          <w:rFonts w:ascii="Arial" w:hAnsi="Arial" w:cs="Arial"/>
        </w:rPr>
        <w:t xml:space="preserve">IV – </w:t>
      </w:r>
      <w:proofErr w:type="gramStart"/>
      <w:r w:rsidRPr="00EE1727">
        <w:rPr>
          <w:rFonts w:ascii="Arial" w:hAnsi="Arial" w:cs="Arial"/>
        </w:rPr>
        <w:t>atualização</w:t>
      </w:r>
      <w:proofErr w:type="gramEnd"/>
      <w:r w:rsidRPr="00EE1727">
        <w:rPr>
          <w:rFonts w:ascii="Arial" w:hAnsi="Arial" w:cs="Arial"/>
        </w:rPr>
        <w:t xml:space="preserve"> de dados bancários;</w:t>
      </w:r>
    </w:p>
    <w:p w14:paraId="2C3EA0CC" w14:textId="77777777" w:rsidR="00EE1727" w:rsidRPr="00EE1727" w:rsidRDefault="00EE1727" w:rsidP="00EE1727">
      <w:pPr>
        <w:jc w:val="both"/>
        <w:rPr>
          <w:rFonts w:ascii="Arial" w:hAnsi="Arial" w:cs="Arial"/>
        </w:rPr>
      </w:pPr>
      <w:r w:rsidRPr="00EE1727">
        <w:rPr>
          <w:rFonts w:ascii="Arial" w:hAnsi="Arial" w:cs="Arial"/>
        </w:rPr>
        <w:t xml:space="preserve">V – </w:t>
      </w:r>
      <w:proofErr w:type="gramStart"/>
      <w:r w:rsidRPr="00EE1727">
        <w:rPr>
          <w:rFonts w:ascii="Arial" w:hAnsi="Arial" w:cs="Arial"/>
        </w:rPr>
        <w:t>validação</w:t>
      </w:r>
      <w:proofErr w:type="gramEnd"/>
      <w:r w:rsidRPr="00EE1727">
        <w:rPr>
          <w:rFonts w:ascii="Arial" w:hAnsi="Arial" w:cs="Arial"/>
        </w:rPr>
        <w:t xml:space="preserve"> de operações sensíveis;</w:t>
      </w:r>
    </w:p>
    <w:p w14:paraId="79AB76F7" w14:textId="77777777" w:rsidR="00EE1727" w:rsidRPr="00EE1727" w:rsidRDefault="00EE1727" w:rsidP="00EE1727">
      <w:pPr>
        <w:jc w:val="both"/>
        <w:rPr>
          <w:rFonts w:ascii="Arial" w:hAnsi="Arial" w:cs="Arial"/>
        </w:rPr>
      </w:pPr>
      <w:r w:rsidRPr="00EE1727">
        <w:rPr>
          <w:rFonts w:ascii="Arial" w:hAnsi="Arial" w:cs="Arial"/>
        </w:rPr>
        <w:t xml:space="preserve">VI – </w:t>
      </w:r>
      <w:proofErr w:type="gramStart"/>
      <w:r w:rsidRPr="00EE1727">
        <w:rPr>
          <w:rFonts w:ascii="Arial" w:hAnsi="Arial" w:cs="Arial"/>
        </w:rPr>
        <w:t>reforço</w:t>
      </w:r>
      <w:proofErr w:type="gramEnd"/>
      <w:r w:rsidRPr="00EE1727">
        <w:rPr>
          <w:rFonts w:ascii="Arial" w:hAnsi="Arial" w:cs="Arial"/>
        </w:rPr>
        <w:t xml:space="preserve"> da segurança das informações.</w:t>
      </w:r>
    </w:p>
    <w:p w14:paraId="41FFDF29" w14:textId="77777777" w:rsidR="00EE1727" w:rsidRPr="00EE1727" w:rsidRDefault="00EE1727" w:rsidP="00EE1727">
      <w:pPr>
        <w:jc w:val="both"/>
        <w:rPr>
          <w:rFonts w:ascii="Arial" w:hAnsi="Arial" w:cs="Arial"/>
        </w:rPr>
      </w:pPr>
      <w:r w:rsidRPr="00EE1727">
        <w:rPr>
          <w:rFonts w:ascii="Arial" w:hAnsi="Arial" w:cs="Arial"/>
        </w:rPr>
        <w:t>O uso do token constitui medida de proteção tecnológica e prevenção de fraudes.</w:t>
      </w:r>
    </w:p>
    <w:p w14:paraId="1021046F" w14:textId="77777777" w:rsidR="00EE1727" w:rsidRPr="00EE1727" w:rsidRDefault="00EE1727" w:rsidP="00EE1727">
      <w:pPr>
        <w:jc w:val="both"/>
        <w:rPr>
          <w:rFonts w:ascii="Arial" w:hAnsi="Arial" w:cs="Arial"/>
        </w:rPr>
      </w:pPr>
      <w:r w:rsidRPr="00EE1727">
        <w:rPr>
          <w:rFonts w:ascii="Arial" w:hAnsi="Arial" w:cs="Arial"/>
        </w:rPr>
        <w:pict w14:anchorId="31F13E88">
          <v:rect id="_x0000_i1496" style="width:0;height:1.5pt" o:hralign="center" o:hrstd="t" o:hr="t" fillcolor="#a0a0a0" stroked="f"/>
        </w:pict>
      </w:r>
    </w:p>
    <w:p w14:paraId="5DB3D650" w14:textId="77777777" w:rsidR="00EE1727" w:rsidRPr="00EE1727" w:rsidRDefault="00EE1727" w:rsidP="00EE1727">
      <w:pPr>
        <w:jc w:val="both"/>
        <w:rPr>
          <w:rFonts w:ascii="Arial" w:hAnsi="Arial" w:cs="Arial"/>
          <w:b/>
          <w:bCs/>
        </w:rPr>
      </w:pPr>
      <w:r w:rsidRPr="00EE1727">
        <w:rPr>
          <w:rFonts w:ascii="Arial" w:hAnsi="Arial" w:cs="Arial"/>
          <w:b/>
          <w:bCs/>
        </w:rPr>
        <w:t>Seção VII</w:t>
      </w:r>
    </w:p>
    <w:p w14:paraId="5731998C" w14:textId="77777777" w:rsidR="00EE1727" w:rsidRPr="00EE1727" w:rsidRDefault="00EE1727" w:rsidP="00EE1727">
      <w:pPr>
        <w:jc w:val="both"/>
        <w:rPr>
          <w:rFonts w:ascii="Arial" w:hAnsi="Arial" w:cs="Arial"/>
          <w:b/>
          <w:bCs/>
        </w:rPr>
      </w:pPr>
      <w:r w:rsidRPr="00EE1727">
        <w:rPr>
          <w:rFonts w:ascii="Arial" w:hAnsi="Arial" w:cs="Arial"/>
          <w:b/>
          <w:bCs/>
        </w:rPr>
        <w:t>Da Biometria e da Autenticação Eletrônica</w:t>
      </w:r>
    </w:p>
    <w:p w14:paraId="24DC6B93" w14:textId="77777777" w:rsidR="00EE1727" w:rsidRPr="00EE1727" w:rsidRDefault="00EE1727" w:rsidP="00EE1727">
      <w:pPr>
        <w:jc w:val="both"/>
        <w:rPr>
          <w:rFonts w:ascii="Arial" w:hAnsi="Arial" w:cs="Arial"/>
          <w:b/>
          <w:bCs/>
        </w:rPr>
      </w:pPr>
      <w:r w:rsidRPr="00EE1727">
        <w:rPr>
          <w:rFonts w:ascii="Arial" w:hAnsi="Arial" w:cs="Arial"/>
          <w:b/>
          <w:bCs/>
        </w:rPr>
        <w:t>Art. 22.</w:t>
      </w:r>
    </w:p>
    <w:p w14:paraId="3717A678" w14:textId="77777777" w:rsidR="00EE1727" w:rsidRPr="00EE1727" w:rsidRDefault="00EE1727" w:rsidP="00EE1727">
      <w:pPr>
        <w:jc w:val="both"/>
        <w:rPr>
          <w:rFonts w:ascii="Arial" w:hAnsi="Arial" w:cs="Arial"/>
        </w:rPr>
      </w:pPr>
      <w:r w:rsidRPr="00EE1727">
        <w:rPr>
          <w:rFonts w:ascii="Arial" w:hAnsi="Arial" w:cs="Arial"/>
        </w:rPr>
        <w:t>As Empresas poderão utilizar mecanismos de autenticação biométrica, reconhecimento facial (Face ID), prova de vida e demais tecnologias equivalentes para confirmação da identidade do Prestador.</w:t>
      </w:r>
    </w:p>
    <w:p w14:paraId="215A08B0" w14:textId="77777777" w:rsidR="00EE1727" w:rsidRPr="00EE1727" w:rsidRDefault="00EE1727" w:rsidP="00EE1727">
      <w:pPr>
        <w:jc w:val="both"/>
        <w:rPr>
          <w:rFonts w:ascii="Arial" w:hAnsi="Arial" w:cs="Arial"/>
        </w:rPr>
      </w:pPr>
      <w:r w:rsidRPr="00EE1727">
        <w:rPr>
          <w:rFonts w:ascii="Arial" w:hAnsi="Arial" w:cs="Arial"/>
        </w:rPr>
        <w:t>Esses mecanismos destinam-se exclusivamente à:</w:t>
      </w:r>
    </w:p>
    <w:p w14:paraId="160BF92B" w14:textId="77777777" w:rsidR="00EE1727" w:rsidRPr="00EE1727" w:rsidRDefault="00EE1727" w:rsidP="00EE1727">
      <w:pPr>
        <w:jc w:val="both"/>
        <w:rPr>
          <w:rFonts w:ascii="Arial" w:hAnsi="Arial" w:cs="Arial"/>
        </w:rPr>
      </w:pPr>
      <w:r w:rsidRPr="00EE1727">
        <w:rPr>
          <w:rFonts w:ascii="Arial" w:hAnsi="Arial" w:cs="Arial"/>
        </w:rPr>
        <w:t xml:space="preserve">I – </w:t>
      </w:r>
      <w:proofErr w:type="gramStart"/>
      <w:r w:rsidRPr="00EE1727">
        <w:rPr>
          <w:rFonts w:ascii="Arial" w:hAnsi="Arial" w:cs="Arial"/>
        </w:rPr>
        <w:t>autenticação</w:t>
      </w:r>
      <w:proofErr w:type="gramEnd"/>
      <w:r w:rsidRPr="00EE1727">
        <w:rPr>
          <w:rFonts w:ascii="Arial" w:hAnsi="Arial" w:cs="Arial"/>
        </w:rPr>
        <w:t>;</w:t>
      </w:r>
    </w:p>
    <w:p w14:paraId="6462A70F" w14:textId="77777777" w:rsidR="00EE1727" w:rsidRPr="00EE1727" w:rsidRDefault="00EE1727" w:rsidP="00EE1727">
      <w:pPr>
        <w:jc w:val="both"/>
        <w:rPr>
          <w:rFonts w:ascii="Arial" w:hAnsi="Arial" w:cs="Arial"/>
        </w:rPr>
      </w:pPr>
      <w:r w:rsidRPr="00EE1727">
        <w:rPr>
          <w:rFonts w:ascii="Arial" w:hAnsi="Arial" w:cs="Arial"/>
        </w:rPr>
        <w:t xml:space="preserve">II – </w:t>
      </w:r>
      <w:proofErr w:type="gramStart"/>
      <w:r w:rsidRPr="00EE1727">
        <w:rPr>
          <w:rFonts w:ascii="Arial" w:hAnsi="Arial" w:cs="Arial"/>
        </w:rPr>
        <w:t>prevenção</w:t>
      </w:r>
      <w:proofErr w:type="gramEnd"/>
      <w:r w:rsidRPr="00EE1727">
        <w:rPr>
          <w:rFonts w:ascii="Arial" w:hAnsi="Arial" w:cs="Arial"/>
        </w:rPr>
        <w:t xml:space="preserve"> de fraudes;</w:t>
      </w:r>
    </w:p>
    <w:p w14:paraId="37AFCC62" w14:textId="77777777" w:rsidR="00EE1727" w:rsidRPr="00EE1727" w:rsidRDefault="00EE1727" w:rsidP="00EE1727">
      <w:pPr>
        <w:jc w:val="both"/>
        <w:rPr>
          <w:rFonts w:ascii="Arial" w:hAnsi="Arial" w:cs="Arial"/>
        </w:rPr>
      </w:pPr>
      <w:r w:rsidRPr="00EE1727">
        <w:rPr>
          <w:rFonts w:ascii="Arial" w:hAnsi="Arial" w:cs="Arial"/>
        </w:rPr>
        <w:t>III – proteção das Plataformas;</w:t>
      </w:r>
    </w:p>
    <w:p w14:paraId="6E408E96" w14:textId="77777777" w:rsidR="00EE1727" w:rsidRPr="00EE1727" w:rsidRDefault="00EE1727" w:rsidP="00EE1727">
      <w:pPr>
        <w:jc w:val="both"/>
        <w:rPr>
          <w:rFonts w:ascii="Arial" w:hAnsi="Arial" w:cs="Arial"/>
        </w:rPr>
      </w:pPr>
      <w:r w:rsidRPr="00EE1727">
        <w:rPr>
          <w:rFonts w:ascii="Arial" w:hAnsi="Arial" w:cs="Arial"/>
        </w:rPr>
        <w:t xml:space="preserve">IV – </w:t>
      </w:r>
      <w:proofErr w:type="gramStart"/>
      <w:r w:rsidRPr="00EE1727">
        <w:rPr>
          <w:rFonts w:ascii="Arial" w:hAnsi="Arial" w:cs="Arial"/>
        </w:rPr>
        <w:t>segurança</w:t>
      </w:r>
      <w:proofErr w:type="gramEnd"/>
      <w:r w:rsidRPr="00EE1727">
        <w:rPr>
          <w:rFonts w:ascii="Arial" w:hAnsi="Arial" w:cs="Arial"/>
        </w:rPr>
        <w:t xml:space="preserve"> das operações;</w:t>
      </w:r>
    </w:p>
    <w:p w14:paraId="3DAAF92B" w14:textId="77777777" w:rsidR="00EE1727" w:rsidRPr="00EE1727" w:rsidRDefault="00EE1727" w:rsidP="00EE1727">
      <w:pPr>
        <w:jc w:val="both"/>
        <w:rPr>
          <w:rFonts w:ascii="Arial" w:hAnsi="Arial" w:cs="Arial"/>
        </w:rPr>
      </w:pPr>
      <w:r w:rsidRPr="00EE1727">
        <w:rPr>
          <w:rFonts w:ascii="Arial" w:hAnsi="Arial" w:cs="Arial"/>
        </w:rPr>
        <w:t xml:space="preserve">V – </w:t>
      </w:r>
      <w:proofErr w:type="gramStart"/>
      <w:r w:rsidRPr="00EE1727">
        <w:rPr>
          <w:rFonts w:ascii="Arial" w:hAnsi="Arial" w:cs="Arial"/>
        </w:rPr>
        <w:t>integridade</w:t>
      </w:r>
      <w:proofErr w:type="gramEnd"/>
      <w:r w:rsidRPr="00EE1727">
        <w:rPr>
          <w:rFonts w:ascii="Arial" w:hAnsi="Arial" w:cs="Arial"/>
        </w:rPr>
        <w:t xml:space="preserve"> cadastral.</w:t>
      </w:r>
    </w:p>
    <w:p w14:paraId="6325B704" w14:textId="77777777" w:rsidR="00EE1727" w:rsidRPr="00EE1727" w:rsidRDefault="00EE1727" w:rsidP="00EE1727">
      <w:pPr>
        <w:jc w:val="both"/>
        <w:rPr>
          <w:rFonts w:ascii="Arial" w:hAnsi="Arial" w:cs="Arial"/>
        </w:rPr>
      </w:pPr>
      <w:r w:rsidRPr="00EE1727">
        <w:rPr>
          <w:rFonts w:ascii="Arial" w:hAnsi="Arial" w:cs="Arial"/>
        </w:rPr>
        <w:t>Seu tratamento observará integralmente a Lei Geral de Proteção de Dados Pessoais e as Políticas Corporativas de Privacidade das Empresas.</w:t>
      </w:r>
    </w:p>
    <w:p w14:paraId="38EB10D6" w14:textId="77777777" w:rsidR="00EE1727" w:rsidRPr="00EE1727" w:rsidRDefault="00EE1727" w:rsidP="00EE1727">
      <w:pPr>
        <w:jc w:val="both"/>
        <w:rPr>
          <w:rFonts w:ascii="Arial" w:hAnsi="Arial" w:cs="Arial"/>
        </w:rPr>
      </w:pPr>
      <w:r w:rsidRPr="00EE1727">
        <w:rPr>
          <w:rFonts w:ascii="Arial" w:hAnsi="Arial" w:cs="Arial"/>
        </w:rPr>
        <w:pict w14:anchorId="0EF8BE67">
          <v:rect id="_x0000_i1497" style="width:0;height:1.5pt" o:hralign="center" o:hrstd="t" o:hr="t" fillcolor="#a0a0a0" stroked="f"/>
        </w:pict>
      </w:r>
    </w:p>
    <w:p w14:paraId="2CF1A94D" w14:textId="77777777" w:rsidR="00EE1727" w:rsidRPr="00EE1727" w:rsidRDefault="00EE1727" w:rsidP="00EE1727">
      <w:pPr>
        <w:jc w:val="both"/>
        <w:rPr>
          <w:rFonts w:ascii="Arial" w:hAnsi="Arial" w:cs="Arial"/>
          <w:b/>
          <w:bCs/>
        </w:rPr>
      </w:pPr>
      <w:r w:rsidRPr="00EE1727">
        <w:rPr>
          <w:rFonts w:ascii="Arial" w:hAnsi="Arial" w:cs="Arial"/>
          <w:b/>
          <w:bCs/>
        </w:rPr>
        <w:t>Seção VIII</w:t>
      </w:r>
    </w:p>
    <w:p w14:paraId="4DF8B45B" w14:textId="77777777" w:rsidR="00EE1727" w:rsidRPr="00EE1727" w:rsidRDefault="00EE1727" w:rsidP="00EE1727">
      <w:pPr>
        <w:jc w:val="both"/>
        <w:rPr>
          <w:rFonts w:ascii="Arial" w:hAnsi="Arial" w:cs="Arial"/>
          <w:b/>
          <w:bCs/>
        </w:rPr>
      </w:pPr>
      <w:r w:rsidRPr="00EE1727">
        <w:rPr>
          <w:rFonts w:ascii="Arial" w:hAnsi="Arial" w:cs="Arial"/>
          <w:b/>
          <w:bCs/>
        </w:rPr>
        <w:t>Do Portal Corporativo</w:t>
      </w:r>
    </w:p>
    <w:p w14:paraId="592BE88A" w14:textId="77777777" w:rsidR="00EE1727" w:rsidRPr="00EE1727" w:rsidRDefault="00EE1727" w:rsidP="00EE1727">
      <w:pPr>
        <w:jc w:val="both"/>
        <w:rPr>
          <w:rFonts w:ascii="Arial" w:hAnsi="Arial" w:cs="Arial"/>
          <w:b/>
          <w:bCs/>
        </w:rPr>
      </w:pPr>
      <w:r w:rsidRPr="00EE1727">
        <w:rPr>
          <w:rFonts w:ascii="Arial" w:hAnsi="Arial" w:cs="Arial"/>
          <w:b/>
          <w:bCs/>
        </w:rPr>
        <w:t>Art. 23.</w:t>
      </w:r>
    </w:p>
    <w:p w14:paraId="0484DC0A" w14:textId="77777777" w:rsidR="00EE1727" w:rsidRPr="00EE1727" w:rsidRDefault="00EE1727" w:rsidP="00EE1727">
      <w:pPr>
        <w:jc w:val="both"/>
        <w:rPr>
          <w:rFonts w:ascii="Arial" w:hAnsi="Arial" w:cs="Arial"/>
        </w:rPr>
      </w:pPr>
      <w:r w:rsidRPr="00EE1727">
        <w:rPr>
          <w:rFonts w:ascii="Arial" w:hAnsi="Arial" w:cs="Arial"/>
        </w:rPr>
        <w:t>O Portal Corporativo constitui ambiente eletrônico destinado à disponibilização de informações relacionadas às atividades empresariais.</w:t>
      </w:r>
    </w:p>
    <w:p w14:paraId="77FA204E" w14:textId="77777777" w:rsidR="00EE1727" w:rsidRPr="00EE1727" w:rsidRDefault="00EE1727" w:rsidP="00EE1727">
      <w:pPr>
        <w:jc w:val="both"/>
        <w:rPr>
          <w:rFonts w:ascii="Arial" w:hAnsi="Arial" w:cs="Arial"/>
        </w:rPr>
      </w:pPr>
      <w:r w:rsidRPr="00EE1727">
        <w:rPr>
          <w:rFonts w:ascii="Arial" w:hAnsi="Arial" w:cs="Arial"/>
        </w:rPr>
        <w:lastRenderedPageBreak/>
        <w:t>Por meio do Portal poderão ser disponibilizados, dentre outros:</w:t>
      </w:r>
    </w:p>
    <w:p w14:paraId="51B644C6" w14:textId="77777777" w:rsidR="00EE1727" w:rsidRPr="00EE1727" w:rsidRDefault="00EE1727" w:rsidP="00EE1727">
      <w:pPr>
        <w:jc w:val="both"/>
        <w:rPr>
          <w:rFonts w:ascii="Arial" w:hAnsi="Arial" w:cs="Arial"/>
        </w:rPr>
      </w:pPr>
      <w:r w:rsidRPr="00EE1727">
        <w:rPr>
          <w:rFonts w:ascii="Arial" w:hAnsi="Arial" w:cs="Arial"/>
        </w:rPr>
        <w:t xml:space="preserve">I – </w:t>
      </w:r>
      <w:proofErr w:type="gramStart"/>
      <w:r w:rsidRPr="00EE1727">
        <w:rPr>
          <w:rFonts w:ascii="Arial" w:hAnsi="Arial" w:cs="Arial"/>
        </w:rPr>
        <w:t>oportunidades</w:t>
      </w:r>
      <w:proofErr w:type="gramEnd"/>
      <w:r w:rsidRPr="00EE1727">
        <w:rPr>
          <w:rFonts w:ascii="Arial" w:hAnsi="Arial" w:cs="Arial"/>
        </w:rPr>
        <w:t xml:space="preserve"> de prestação de serviços;</w:t>
      </w:r>
    </w:p>
    <w:p w14:paraId="58794442" w14:textId="77777777" w:rsidR="00EE1727" w:rsidRPr="00EE1727" w:rsidRDefault="00EE1727" w:rsidP="00EE1727">
      <w:pPr>
        <w:jc w:val="both"/>
        <w:rPr>
          <w:rFonts w:ascii="Arial" w:hAnsi="Arial" w:cs="Arial"/>
        </w:rPr>
      </w:pPr>
      <w:r w:rsidRPr="00EE1727">
        <w:rPr>
          <w:rFonts w:ascii="Arial" w:hAnsi="Arial" w:cs="Arial"/>
        </w:rPr>
        <w:t xml:space="preserve">II – </w:t>
      </w:r>
      <w:proofErr w:type="gramStart"/>
      <w:r w:rsidRPr="00EE1727">
        <w:rPr>
          <w:rFonts w:ascii="Arial" w:hAnsi="Arial" w:cs="Arial"/>
        </w:rPr>
        <w:t>informações</w:t>
      </w:r>
      <w:proofErr w:type="gramEnd"/>
      <w:r w:rsidRPr="00EE1727">
        <w:rPr>
          <w:rFonts w:ascii="Arial" w:hAnsi="Arial" w:cs="Arial"/>
        </w:rPr>
        <w:t xml:space="preserve"> cadastrais;</w:t>
      </w:r>
    </w:p>
    <w:p w14:paraId="3F3C7A22" w14:textId="77777777" w:rsidR="00EE1727" w:rsidRPr="00EE1727" w:rsidRDefault="00EE1727" w:rsidP="00EE1727">
      <w:pPr>
        <w:jc w:val="both"/>
        <w:rPr>
          <w:rFonts w:ascii="Arial" w:hAnsi="Arial" w:cs="Arial"/>
        </w:rPr>
      </w:pPr>
      <w:r w:rsidRPr="00EE1727">
        <w:rPr>
          <w:rFonts w:ascii="Arial" w:hAnsi="Arial" w:cs="Arial"/>
        </w:rPr>
        <w:t>III – documentos;</w:t>
      </w:r>
    </w:p>
    <w:p w14:paraId="0E26423F" w14:textId="77777777" w:rsidR="00EE1727" w:rsidRPr="00EE1727" w:rsidRDefault="00EE1727" w:rsidP="00EE1727">
      <w:pPr>
        <w:jc w:val="both"/>
        <w:rPr>
          <w:rFonts w:ascii="Arial" w:hAnsi="Arial" w:cs="Arial"/>
        </w:rPr>
      </w:pPr>
      <w:r w:rsidRPr="00EE1727">
        <w:rPr>
          <w:rFonts w:ascii="Arial" w:hAnsi="Arial" w:cs="Arial"/>
        </w:rPr>
        <w:t xml:space="preserve">IV – </w:t>
      </w:r>
      <w:proofErr w:type="gramStart"/>
      <w:r w:rsidRPr="00EE1727">
        <w:rPr>
          <w:rFonts w:ascii="Arial" w:hAnsi="Arial" w:cs="Arial"/>
        </w:rPr>
        <w:t>comunicados</w:t>
      </w:r>
      <w:proofErr w:type="gramEnd"/>
      <w:r w:rsidRPr="00EE1727">
        <w:rPr>
          <w:rFonts w:ascii="Arial" w:hAnsi="Arial" w:cs="Arial"/>
        </w:rPr>
        <w:t xml:space="preserve"> institucionais;</w:t>
      </w:r>
    </w:p>
    <w:p w14:paraId="6CC820D5" w14:textId="77777777" w:rsidR="00EE1727" w:rsidRPr="00EE1727" w:rsidRDefault="00EE1727" w:rsidP="00EE1727">
      <w:pPr>
        <w:jc w:val="both"/>
        <w:rPr>
          <w:rFonts w:ascii="Arial" w:hAnsi="Arial" w:cs="Arial"/>
        </w:rPr>
      </w:pPr>
      <w:r w:rsidRPr="00EE1727">
        <w:rPr>
          <w:rFonts w:ascii="Arial" w:hAnsi="Arial" w:cs="Arial"/>
        </w:rPr>
        <w:t xml:space="preserve">V – </w:t>
      </w:r>
      <w:proofErr w:type="gramStart"/>
      <w:r w:rsidRPr="00EE1727">
        <w:rPr>
          <w:rFonts w:ascii="Arial" w:hAnsi="Arial" w:cs="Arial"/>
        </w:rPr>
        <w:t>treinamentos</w:t>
      </w:r>
      <w:proofErr w:type="gramEnd"/>
      <w:r w:rsidRPr="00EE1727">
        <w:rPr>
          <w:rFonts w:ascii="Arial" w:hAnsi="Arial" w:cs="Arial"/>
        </w:rPr>
        <w:t>;</w:t>
      </w:r>
    </w:p>
    <w:p w14:paraId="54A08330" w14:textId="77777777" w:rsidR="00EE1727" w:rsidRPr="00EE1727" w:rsidRDefault="00EE1727" w:rsidP="00EE1727">
      <w:pPr>
        <w:jc w:val="both"/>
        <w:rPr>
          <w:rFonts w:ascii="Arial" w:hAnsi="Arial" w:cs="Arial"/>
        </w:rPr>
      </w:pPr>
      <w:r w:rsidRPr="00EE1727">
        <w:rPr>
          <w:rFonts w:ascii="Arial" w:hAnsi="Arial" w:cs="Arial"/>
        </w:rPr>
        <w:t xml:space="preserve">VI – </w:t>
      </w:r>
      <w:proofErr w:type="gramStart"/>
      <w:r w:rsidRPr="00EE1727">
        <w:rPr>
          <w:rFonts w:ascii="Arial" w:hAnsi="Arial" w:cs="Arial"/>
        </w:rPr>
        <w:t>políticas</w:t>
      </w:r>
      <w:proofErr w:type="gramEnd"/>
      <w:r w:rsidRPr="00EE1727">
        <w:rPr>
          <w:rFonts w:ascii="Arial" w:hAnsi="Arial" w:cs="Arial"/>
        </w:rPr>
        <w:t xml:space="preserve"> corporativas;</w:t>
      </w:r>
    </w:p>
    <w:p w14:paraId="2CD5B35D" w14:textId="77777777" w:rsidR="00EE1727" w:rsidRPr="00EE1727" w:rsidRDefault="00EE1727" w:rsidP="00EE1727">
      <w:pPr>
        <w:jc w:val="both"/>
        <w:rPr>
          <w:rFonts w:ascii="Arial" w:hAnsi="Arial" w:cs="Arial"/>
        </w:rPr>
      </w:pPr>
      <w:r w:rsidRPr="00EE1727">
        <w:rPr>
          <w:rFonts w:ascii="Arial" w:hAnsi="Arial" w:cs="Arial"/>
        </w:rPr>
        <w:t>VII – manuais operacionais;</w:t>
      </w:r>
    </w:p>
    <w:p w14:paraId="1D4EB1FB" w14:textId="77777777" w:rsidR="00EE1727" w:rsidRPr="00EE1727" w:rsidRDefault="00EE1727" w:rsidP="00EE1727">
      <w:pPr>
        <w:jc w:val="both"/>
        <w:rPr>
          <w:rFonts w:ascii="Arial" w:hAnsi="Arial" w:cs="Arial"/>
        </w:rPr>
      </w:pPr>
      <w:r w:rsidRPr="00EE1727">
        <w:rPr>
          <w:rFonts w:ascii="Arial" w:hAnsi="Arial" w:cs="Arial"/>
        </w:rPr>
        <w:t>VIII – comprovantes;</w:t>
      </w:r>
    </w:p>
    <w:p w14:paraId="6F0EB0B0" w14:textId="77777777" w:rsidR="00EE1727" w:rsidRPr="00EE1727" w:rsidRDefault="00EE1727" w:rsidP="00EE1727">
      <w:pPr>
        <w:jc w:val="both"/>
        <w:rPr>
          <w:rFonts w:ascii="Arial" w:hAnsi="Arial" w:cs="Arial"/>
        </w:rPr>
      </w:pPr>
      <w:r w:rsidRPr="00EE1727">
        <w:rPr>
          <w:rFonts w:ascii="Arial" w:hAnsi="Arial" w:cs="Arial"/>
        </w:rPr>
        <w:t xml:space="preserve">IX – </w:t>
      </w:r>
      <w:proofErr w:type="gramStart"/>
      <w:r w:rsidRPr="00EE1727">
        <w:rPr>
          <w:rFonts w:ascii="Arial" w:hAnsi="Arial" w:cs="Arial"/>
        </w:rPr>
        <w:t>histórico</w:t>
      </w:r>
      <w:proofErr w:type="gramEnd"/>
      <w:r w:rsidRPr="00EE1727">
        <w:rPr>
          <w:rFonts w:ascii="Arial" w:hAnsi="Arial" w:cs="Arial"/>
        </w:rPr>
        <w:t xml:space="preserve"> operacional;</w:t>
      </w:r>
    </w:p>
    <w:p w14:paraId="219D4D38" w14:textId="77777777" w:rsidR="00EE1727" w:rsidRPr="00EE1727" w:rsidRDefault="00EE1727" w:rsidP="00EE1727">
      <w:pPr>
        <w:jc w:val="both"/>
        <w:rPr>
          <w:rFonts w:ascii="Arial" w:hAnsi="Arial" w:cs="Arial"/>
        </w:rPr>
      </w:pPr>
      <w:r w:rsidRPr="00EE1727">
        <w:rPr>
          <w:rFonts w:ascii="Arial" w:hAnsi="Arial" w:cs="Arial"/>
        </w:rPr>
        <w:t xml:space="preserve">X – </w:t>
      </w:r>
      <w:proofErr w:type="gramStart"/>
      <w:r w:rsidRPr="00EE1727">
        <w:rPr>
          <w:rFonts w:ascii="Arial" w:hAnsi="Arial" w:cs="Arial"/>
        </w:rPr>
        <w:t>demais</w:t>
      </w:r>
      <w:proofErr w:type="gramEnd"/>
      <w:r w:rsidRPr="00EE1727">
        <w:rPr>
          <w:rFonts w:ascii="Arial" w:hAnsi="Arial" w:cs="Arial"/>
        </w:rPr>
        <w:t xml:space="preserve"> funcionalidades implementadas pelas Empresas.</w:t>
      </w:r>
    </w:p>
    <w:p w14:paraId="2AA82BCC" w14:textId="77777777" w:rsidR="00EE1727" w:rsidRPr="00EE1727" w:rsidRDefault="00EE1727" w:rsidP="00EE1727">
      <w:pPr>
        <w:jc w:val="both"/>
        <w:rPr>
          <w:rFonts w:ascii="Arial" w:hAnsi="Arial" w:cs="Arial"/>
        </w:rPr>
      </w:pPr>
      <w:r w:rsidRPr="00EE1727">
        <w:rPr>
          <w:rFonts w:ascii="Arial" w:hAnsi="Arial" w:cs="Arial"/>
        </w:rPr>
        <w:t>O acesso ao Portal não gera obrigação de aceitação das oportunidades disponibilizadas.</w:t>
      </w:r>
    </w:p>
    <w:p w14:paraId="10A4EB68" w14:textId="77777777" w:rsidR="00EE1727" w:rsidRPr="00EE1727" w:rsidRDefault="00EE1727" w:rsidP="00EE1727">
      <w:pPr>
        <w:jc w:val="both"/>
        <w:rPr>
          <w:rFonts w:ascii="Arial" w:hAnsi="Arial" w:cs="Arial"/>
        </w:rPr>
      </w:pPr>
      <w:r w:rsidRPr="00EE1727">
        <w:rPr>
          <w:rFonts w:ascii="Arial" w:hAnsi="Arial" w:cs="Arial"/>
        </w:rPr>
        <w:pict w14:anchorId="77AD2478">
          <v:rect id="_x0000_i1498" style="width:0;height:1.5pt" o:hralign="center" o:hrstd="t" o:hr="t" fillcolor="#a0a0a0" stroked="f"/>
        </w:pict>
      </w:r>
    </w:p>
    <w:p w14:paraId="21E7B466" w14:textId="77777777" w:rsidR="00EE1727" w:rsidRPr="00EE1727" w:rsidRDefault="00EE1727" w:rsidP="00EE1727">
      <w:pPr>
        <w:jc w:val="both"/>
        <w:rPr>
          <w:rFonts w:ascii="Arial" w:hAnsi="Arial" w:cs="Arial"/>
          <w:b/>
          <w:bCs/>
        </w:rPr>
      </w:pPr>
      <w:r w:rsidRPr="00EE1727">
        <w:rPr>
          <w:rFonts w:ascii="Arial" w:hAnsi="Arial" w:cs="Arial"/>
          <w:b/>
          <w:bCs/>
        </w:rPr>
        <w:t>Seção IX</w:t>
      </w:r>
    </w:p>
    <w:p w14:paraId="510068B2" w14:textId="77777777" w:rsidR="00EE1727" w:rsidRPr="00EE1727" w:rsidRDefault="00EE1727" w:rsidP="00EE1727">
      <w:pPr>
        <w:jc w:val="both"/>
        <w:rPr>
          <w:rFonts w:ascii="Arial" w:hAnsi="Arial" w:cs="Arial"/>
          <w:b/>
          <w:bCs/>
        </w:rPr>
      </w:pPr>
      <w:r w:rsidRPr="00EE1727">
        <w:rPr>
          <w:rFonts w:ascii="Arial" w:hAnsi="Arial" w:cs="Arial"/>
          <w:b/>
          <w:bCs/>
        </w:rPr>
        <w:t>Do Aplicativo Oficial</w:t>
      </w:r>
    </w:p>
    <w:p w14:paraId="17BD64FC" w14:textId="77777777" w:rsidR="00EE1727" w:rsidRPr="00EE1727" w:rsidRDefault="00EE1727" w:rsidP="00EE1727">
      <w:pPr>
        <w:jc w:val="both"/>
        <w:rPr>
          <w:rFonts w:ascii="Arial" w:hAnsi="Arial" w:cs="Arial"/>
          <w:b/>
          <w:bCs/>
        </w:rPr>
      </w:pPr>
      <w:r w:rsidRPr="00EE1727">
        <w:rPr>
          <w:rFonts w:ascii="Arial" w:hAnsi="Arial" w:cs="Arial"/>
          <w:b/>
          <w:bCs/>
        </w:rPr>
        <w:t>Art. 24.</w:t>
      </w:r>
    </w:p>
    <w:p w14:paraId="57D7D5BC" w14:textId="77777777" w:rsidR="00EE1727" w:rsidRPr="00EE1727" w:rsidRDefault="00EE1727" w:rsidP="00EE1727">
      <w:pPr>
        <w:jc w:val="both"/>
        <w:rPr>
          <w:rFonts w:ascii="Arial" w:hAnsi="Arial" w:cs="Arial"/>
        </w:rPr>
      </w:pPr>
      <w:r w:rsidRPr="00EE1727">
        <w:rPr>
          <w:rFonts w:ascii="Arial" w:hAnsi="Arial" w:cs="Arial"/>
        </w:rPr>
        <w:t>As Empresas poderão disponibilizar Aplicativo Oficial destinado ao acesso remoto às funcionalidades da Plataforma Operacional.</w:t>
      </w:r>
    </w:p>
    <w:p w14:paraId="0E2F845C" w14:textId="77777777" w:rsidR="00EE1727" w:rsidRPr="00EE1727" w:rsidRDefault="00EE1727" w:rsidP="00EE1727">
      <w:pPr>
        <w:jc w:val="both"/>
        <w:rPr>
          <w:rFonts w:ascii="Arial" w:hAnsi="Arial" w:cs="Arial"/>
        </w:rPr>
      </w:pPr>
      <w:r w:rsidRPr="00EE1727">
        <w:rPr>
          <w:rFonts w:ascii="Arial" w:hAnsi="Arial" w:cs="Arial"/>
        </w:rPr>
        <w:t>O Aplicativo poderá permitir:</w:t>
      </w:r>
    </w:p>
    <w:p w14:paraId="4FF588F3" w14:textId="77777777" w:rsidR="00EE1727" w:rsidRPr="00EE1727" w:rsidRDefault="00EE1727" w:rsidP="00EE1727">
      <w:pPr>
        <w:jc w:val="both"/>
        <w:rPr>
          <w:rFonts w:ascii="Arial" w:hAnsi="Arial" w:cs="Arial"/>
        </w:rPr>
      </w:pPr>
      <w:r w:rsidRPr="00EE1727">
        <w:rPr>
          <w:rFonts w:ascii="Arial" w:hAnsi="Arial" w:cs="Arial"/>
        </w:rPr>
        <w:t xml:space="preserve">I – </w:t>
      </w:r>
      <w:proofErr w:type="gramStart"/>
      <w:r w:rsidRPr="00EE1727">
        <w:rPr>
          <w:rFonts w:ascii="Arial" w:hAnsi="Arial" w:cs="Arial"/>
        </w:rPr>
        <w:t>acesso</w:t>
      </w:r>
      <w:proofErr w:type="gramEnd"/>
      <w:r w:rsidRPr="00EE1727">
        <w:rPr>
          <w:rFonts w:ascii="Arial" w:hAnsi="Arial" w:cs="Arial"/>
        </w:rPr>
        <w:t xml:space="preserve"> ao cadastro;</w:t>
      </w:r>
    </w:p>
    <w:p w14:paraId="1993AFB7" w14:textId="77777777" w:rsidR="00EE1727" w:rsidRPr="00EE1727" w:rsidRDefault="00EE1727" w:rsidP="00EE1727">
      <w:pPr>
        <w:jc w:val="both"/>
        <w:rPr>
          <w:rFonts w:ascii="Arial" w:hAnsi="Arial" w:cs="Arial"/>
        </w:rPr>
      </w:pPr>
      <w:r w:rsidRPr="00EE1727">
        <w:rPr>
          <w:rFonts w:ascii="Arial" w:hAnsi="Arial" w:cs="Arial"/>
        </w:rPr>
        <w:t xml:space="preserve">II – </w:t>
      </w:r>
      <w:proofErr w:type="gramStart"/>
      <w:r w:rsidRPr="00EE1727">
        <w:rPr>
          <w:rFonts w:ascii="Arial" w:hAnsi="Arial" w:cs="Arial"/>
        </w:rPr>
        <w:t>visualização</w:t>
      </w:r>
      <w:proofErr w:type="gramEnd"/>
      <w:r w:rsidRPr="00EE1727">
        <w:rPr>
          <w:rFonts w:ascii="Arial" w:hAnsi="Arial" w:cs="Arial"/>
        </w:rPr>
        <w:t xml:space="preserve"> de oportunidades;</w:t>
      </w:r>
    </w:p>
    <w:p w14:paraId="51C8C65D" w14:textId="77777777" w:rsidR="00EE1727" w:rsidRPr="00EE1727" w:rsidRDefault="00EE1727" w:rsidP="00EE1727">
      <w:pPr>
        <w:jc w:val="both"/>
        <w:rPr>
          <w:rFonts w:ascii="Arial" w:hAnsi="Arial" w:cs="Arial"/>
        </w:rPr>
      </w:pPr>
      <w:r w:rsidRPr="00EE1727">
        <w:rPr>
          <w:rFonts w:ascii="Arial" w:hAnsi="Arial" w:cs="Arial"/>
        </w:rPr>
        <w:t>III – confirmação de operações;</w:t>
      </w:r>
    </w:p>
    <w:p w14:paraId="1E6EB12F" w14:textId="77777777" w:rsidR="00EE1727" w:rsidRPr="00EE1727" w:rsidRDefault="00EE1727" w:rsidP="00EE1727">
      <w:pPr>
        <w:jc w:val="both"/>
        <w:rPr>
          <w:rFonts w:ascii="Arial" w:hAnsi="Arial" w:cs="Arial"/>
        </w:rPr>
      </w:pPr>
      <w:r w:rsidRPr="00EE1727">
        <w:rPr>
          <w:rFonts w:ascii="Arial" w:hAnsi="Arial" w:cs="Arial"/>
        </w:rPr>
        <w:t xml:space="preserve">IV – </w:t>
      </w:r>
      <w:proofErr w:type="gramStart"/>
      <w:r w:rsidRPr="00EE1727">
        <w:rPr>
          <w:rFonts w:ascii="Arial" w:hAnsi="Arial" w:cs="Arial"/>
        </w:rPr>
        <w:t>comunicação</w:t>
      </w:r>
      <w:proofErr w:type="gramEnd"/>
      <w:r w:rsidRPr="00EE1727">
        <w:rPr>
          <w:rFonts w:ascii="Arial" w:hAnsi="Arial" w:cs="Arial"/>
        </w:rPr>
        <w:t xml:space="preserve"> com os sistemas;</w:t>
      </w:r>
    </w:p>
    <w:p w14:paraId="179011EC" w14:textId="77777777" w:rsidR="00EE1727" w:rsidRPr="00EE1727" w:rsidRDefault="00EE1727" w:rsidP="00EE1727">
      <w:pPr>
        <w:jc w:val="both"/>
        <w:rPr>
          <w:rFonts w:ascii="Arial" w:hAnsi="Arial" w:cs="Arial"/>
        </w:rPr>
      </w:pPr>
      <w:r w:rsidRPr="00EE1727">
        <w:rPr>
          <w:rFonts w:ascii="Arial" w:hAnsi="Arial" w:cs="Arial"/>
        </w:rPr>
        <w:t xml:space="preserve">V – </w:t>
      </w:r>
      <w:proofErr w:type="gramStart"/>
      <w:r w:rsidRPr="00EE1727">
        <w:rPr>
          <w:rFonts w:ascii="Arial" w:hAnsi="Arial" w:cs="Arial"/>
        </w:rPr>
        <w:t>consulta</w:t>
      </w:r>
      <w:proofErr w:type="gramEnd"/>
      <w:r w:rsidRPr="00EE1727">
        <w:rPr>
          <w:rFonts w:ascii="Arial" w:hAnsi="Arial" w:cs="Arial"/>
        </w:rPr>
        <w:t xml:space="preserve"> de pagamentos;</w:t>
      </w:r>
    </w:p>
    <w:p w14:paraId="0D0C46E8" w14:textId="77777777" w:rsidR="00EE1727" w:rsidRPr="00EE1727" w:rsidRDefault="00EE1727" w:rsidP="00EE1727">
      <w:pPr>
        <w:jc w:val="both"/>
        <w:rPr>
          <w:rFonts w:ascii="Arial" w:hAnsi="Arial" w:cs="Arial"/>
        </w:rPr>
      </w:pPr>
      <w:r w:rsidRPr="00EE1727">
        <w:rPr>
          <w:rFonts w:ascii="Arial" w:hAnsi="Arial" w:cs="Arial"/>
        </w:rPr>
        <w:t xml:space="preserve">VI – </w:t>
      </w:r>
      <w:proofErr w:type="gramStart"/>
      <w:r w:rsidRPr="00EE1727">
        <w:rPr>
          <w:rFonts w:ascii="Arial" w:hAnsi="Arial" w:cs="Arial"/>
        </w:rPr>
        <w:t>acesso</w:t>
      </w:r>
      <w:proofErr w:type="gramEnd"/>
      <w:r w:rsidRPr="00EE1727">
        <w:rPr>
          <w:rFonts w:ascii="Arial" w:hAnsi="Arial" w:cs="Arial"/>
        </w:rPr>
        <w:t xml:space="preserve"> aos documentos institucionais;</w:t>
      </w:r>
    </w:p>
    <w:p w14:paraId="2B08E04A" w14:textId="77777777" w:rsidR="00EE1727" w:rsidRPr="00EE1727" w:rsidRDefault="00EE1727" w:rsidP="00EE1727">
      <w:pPr>
        <w:jc w:val="both"/>
        <w:rPr>
          <w:rFonts w:ascii="Arial" w:hAnsi="Arial" w:cs="Arial"/>
        </w:rPr>
      </w:pPr>
      <w:r w:rsidRPr="00EE1727">
        <w:rPr>
          <w:rFonts w:ascii="Arial" w:hAnsi="Arial" w:cs="Arial"/>
        </w:rPr>
        <w:t>VII – acompanhamento das operações.</w:t>
      </w:r>
    </w:p>
    <w:p w14:paraId="0E913E98" w14:textId="77777777" w:rsidR="00EE1727" w:rsidRPr="00EE1727" w:rsidRDefault="00EE1727" w:rsidP="00EE1727">
      <w:pPr>
        <w:jc w:val="both"/>
        <w:rPr>
          <w:rFonts w:ascii="Arial" w:hAnsi="Arial" w:cs="Arial"/>
        </w:rPr>
      </w:pPr>
      <w:r w:rsidRPr="00EE1727">
        <w:rPr>
          <w:rFonts w:ascii="Arial" w:hAnsi="Arial" w:cs="Arial"/>
        </w:rPr>
        <w:t>A utilização do Aplicativo constitui faculdade do Prestador, observadas as funcionalidades disponíveis.</w:t>
      </w:r>
    </w:p>
    <w:p w14:paraId="751AFA2C" w14:textId="77777777" w:rsidR="00EE1727" w:rsidRPr="00EE1727" w:rsidRDefault="00EE1727" w:rsidP="00EE1727">
      <w:pPr>
        <w:jc w:val="both"/>
        <w:rPr>
          <w:rFonts w:ascii="Arial" w:hAnsi="Arial" w:cs="Arial"/>
        </w:rPr>
      </w:pPr>
      <w:r w:rsidRPr="00EE1727">
        <w:rPr>
          <w:rFonts w:ascii="Arial" w:hAnsi="Arial" w:cs="Arial"/>
        </w:rPr>
        <w:pict w14:anchorId="485D127E">
          <v:rect id="_x0000_i1499" style="width:0;height:1.5pt" o:hralign="center" o:hrstd="t" o:hr="t" fillcolor="#a0a0a0" stroked="f"/>
        </w:pict>
      </w:r>
    </w:p>
    <w:p w14:paraId="26FC6997" w14:textId="77777777" w:rsidR="00EE1727" w:rsidRPr="00EE1727" w:rsidRDefault="00EE1727" w:rsidP="00EE1727">
      <w:pPr>
        <w:jc w:val="both"/>
        <w:rPr>
          <w:rFonts w:ascii="Arial" w:hAnsi="Arial" w:cs="Arial"/>
          <w:b/>
          <w:bCs/>
        </w:rPr>
      </w:pPr>
      <w:r w:rsidRPr="00EE1727">
        <w:rPr>
          <w:rFonts w:ascii="Arial" w:hAnsi="Arial" w:cs="Arial"/>
          <w:b/>
          <w:bCs/>
        </w:rPr>
        <w:lastRenderedPageBreak/>
        <w:t>Seção X</w:t>
      </w:r>
    </w:p>
    <w:p w14:paraId="3C6B8638" w14:textId="77777777" w:rsidR="00EE1727" w:rsidRPr="00EE1727" w:rsidRDefault="00EE1727" w:rsidP="00EE1727">
      <w:pPr>
        <w:jc w:val="both"/>
        <w:rPr>
          <w:rFonts w:ascii="Arial" w:hAnsi="Arial" w:cs="Arial"/>
          <w:b/>
          <w:bCs/>
        </w:rPr>
      </w:pPr>
      <w:r w:rsidRPr="00EE1727">
        <w:rPr>
          <w:rFonts w:ascii="Arial" w:hAnsi="Arial" w:cs="Arial"/>
          <w:b/>
          <w:bCs/>
        </w:rPr>
        <w:t>Da Atualização do Aplicativo</w:t>
      </w:r>
    </w:p>
    <w:p w14:paraId="0408ED50" w14:textId="77777777" w:rsidR="00EE1727" w:rsidRPr="00EE1727" w:rsidRDefault="00EE1727" w:rsidP="00EE1727">
      <w:pPr>
        <w:jc w:val="both"/>
        <w:rPr>
          <w:rFonts w:ascii="Arial" w:hAnsi="Arial" w:cs="Arial"/>
          <w:b/>
          <w:bCs/>
        </w:rPr>
      </w:pPr>
      <w:r w:rsidRPr="00EE1727">
        <w:rPr>
          <w:rFonts w:ascii="Arial" w:hAnsi="Arial" w:cs="Arial"/>
          <w:b/>
          <w:bCs/>
        </w:rPr>
        <w:t>Art. 25.</w:t>
      </w:r>
    </w:p>
    <w:p w14:paraId="6584B6CE" w14:textId="77777777" w:rsidR="00EE1727" w:rsidRPr="00EE1727" w:rsidRDefault="00EE1727" w:rsidP="00EE1727">
      <w:pPr>
        <w:jc w:val="both"/>
        <w:rPr>
          <w:rFonts w:ascii="Arial" w:hAnsi="Arial" w:cs="Arial"/>
        </w:rPr>
      </w:pPr>
      <w:r w:rsidRPr="00EE1727">
        <w:rPr>
          <w:rFonts w:ascii="Arial" w:hAnsi="Arial" w:cs="Arial"/>
        </w:rPr>
        <w:t>O Prestador compromete-se a manter o Aplicativo atualizado, utilizando versões compatíveis com os requisitos mínimos definidos pelas Empresas.</w:t>
      </w:r>
    </w:p>
    <w:p w14:paraId="2F65E523" w14:textId="77777777" w:rsidR="00EE1727" w:rsidRPr="00EE1727" w:rsidRDefault="00EE1727" w:rsidP="00EE1727">
      <w:pPr>
        <w:jc w:val="both"/>
        <w:rPr>
          <w:rFonts w:ascii="Arial" w:hAnsi="Arial" w:cs="Arial"/>
        </w:rPr>
      </w:pPr>
      <w:r w:rsidRPr="00EE1727">
        <w:rPr>
          <w:rFonts w:ascii="Arial" w:hAnsi="Arial" w:cs="Arial"/>
        </w:rPr>
        <w:t>As atualizações poderão contemplar:</w:t>
      </w:r>
    </w:p>
    <w:p w14:paraId="7314438F" w14:textId="77777777" w:rsidR="00EE1727" w:rsidRPr="00EE1727" w:rsidRDefault="00EE1727" w:rsidP="00EE1727">
      <w:pPr>
        <w:jc w:val="both"/>
        <w:rPr>
          <w:rFonts w:ascii="Arial" w:hAnsi="Arial" w:cs="Arial"/>
        </w:rPr>
      </w:pPr>
      <w:r w:rsidRPr="00EE1727">
        <w:rPr>
          <w:rFonts w:ascii="Arial" w:hAnsi="Arial" w:cs="Arial"/>
        </w:rPr>
        <w:t xml:space="preserve">I – </w:t>
      </w:r>
      <w:proofErr w:type="gramStart"/>
      <w:r w:rsidRPr="00EE1727">
        <w:rPr>
          <w:rFonts w:ascii="Arial" w:hAnsi="Arial" w:cs="Arial"/>
        </w:rPr>
        <w:t>melhorias</w:t>
      </w:r>
      <w:proofErr w:type="gramEnd"/>
      <w:r w:rsidRPr="00EE1727">
        <w:rPr>
          <w:rFonts w:ascii="Arial" w:hAnsi="Arial" w:cs="Arial"/>
        </w:rPr>
        <w:t xml:space="preserve"> de desempenho;</w:t>
      </w:r>
    </w:p>
    <w:p w14:paraId="6B70A89A" w14:textId="77777777" w:rsidR="00EE1727" w:rsidRPr="00EE1727" w:rsidRDefault="00EE1727" w:rsidP="00EE1727">
      <w:pPr>
        <w:jc w:val="both"/>
        <w:rPr>
          <w:rFonts w:ascii="Arial" w:hAnsi="Arial" w:cs="Arial"/>
        </w:rPr>
      </w:pPr>
      <w:r w:rsidRPr="00EE1727">
        <w:rPr>
          <w:rFonts w:ascii="Arial" w:hAnsi="Arial" w:cs="Arial"/>
        </w:rPr>
        <w:t xml:space="preserve">II – </w:t>
      </w:r>
      <w:proofErr w:type="gramStart"/>
      <w:r w:rsidRPr="00EE1727">
        <w:rPr>
          <w:rFonts w:ascii="Arial" w:hAnsi="Arial" w:cs="Arial"/>
        </w:rPr>
        <w:t>correções</w:t>
      </w:r>
      <w:proofErr w:type="gramEnd"/>
      <w:r w:rsidRPr="00EE1727">
        <w:rPr>
          <w:rFonts w:ascii="Arial" w:hAnsi="Arial" w:cs="Arial"/>
        </w:rPr>
        <w:t xml:space="preserve"> de segurança;</w:t>
      </w:r>
    </w:p>
    <w:p w14:paraId="5C010C43" w14:textId="77777777" w:rsidR="00EE1727" w:rsidRPr="00EE1727" w:rsidRDefault="00EE1727" w:rsidP="00EE1727">
      <w:pPr>
        <w:jc w:val="both"/>
        <w:rPr>
          <w:rFonts w:ascii="Arial" w:hAnsi="Arial" w:cs="Arial"/>
        </w:rPr>
      </w:pPr>
      <w:r w:rsidRPr="00EE1727">
        <w:rPr>
          <w:rFonts w:ascii="Arial" w:hAnsi="Arial" w:cs="Arial"/>
        </w:rPr>
        <w:t>III – novas funcionalidades;</w:t>
      </w:r>
    </w:p>
    <w:p w14:paraId="2F404AF8" w14:textId="77777777" w:rsidR="00EE1727" w:rsidRPr="00EE1727" w:rsidRDefault="00EE1727" w:rsidP="00EE1727">
      <w:pPr>
        <w:jc w:val="both"/>
        <w:rPr>
          <w:rFonts w:ascii="Arial" w:hAnsi="Arial" w:cs="Arial"/>
        </w:rPr>
      </w:pPr>
      <w:r w:rsidRPr="00EE1727">
        <w:rPr>
          <w:rFonts w:ascii="Arial" w:hAnsi="Arial" w:cs="Arial"/>
        </w:rPr>
        <w:t xml:space="preserve">IV – </w:t>
      </w:r>
      <w:proofErr w:type="gramStart"/>
      <w:r w:rsidRPr="00EE1727">
        <w:rPr>
          <w:rFonts w:ascii="Arial" w:hAnsi="Arial" w:cs="Arial"/>
        </w:rPr>
        <w:t>adequações</w:t>
      </w:r>
      <w:proofErr w:type="gramEnd"/>
      <w:r w:rsidRPr="00EE1727">
        <w:rPr>
          <w:rFonts w:ascii="Arial" w:hAnsi="Arial" w:cs="Arial"/>
        </w:rPr>
        <w:t xml:space="preserve"> legais;</w:t>
      </w:r>
    </w:p>
    <w:p w14:paraId="5088E3C2" w14:textId="77777777" w:rsidR="00EE1727" w:rsidRPr="00EE1727" w:rsidRDefault="00EE1727" w:rsidP="00EE1727">
      <w:pPr>
        <w:jc w:val="both"/>
        <w:rPr>
          <w:rFonts w:ascii="Arial" w:hAnsi="Arial" w:cs="Arial"/>
        </w:rPr>
      </w:pPr>
      <w:r w:rsidRPr="00EE1727">
        <w:rPr>
          <w:rFonts w:ascii="Arial" w:hAnsi="Arial" w:cs="Arial"/>
        </w:rPr>
        <w:t xml:space="preserve">V – </w:t>
      </w:r>
      <w:proofErr w:type="gramStart"/>
      <w:r w:rsidRPr="00EE1727">
        <w:rPr>
          <w:rFonts w:ascii="Arial" w:hAnsi="Arial" w:cs="Arial"/>
        </w:rPr>
        <w:t>prevenção</w:t>
      </w:r>
      <w:proofErr w:type="gramEnd"/>
      <w:r w:rsidRPr="00EE1727">
        <w:rPr>
          <w:rFonts w:ascii="Arial" w:hAnsi="Arial" w:cs="Arial"/>
        </w:rPr>
        <w:t xml:space="preserve"> de vulnerabilidades;</w:t>
      </w:r>
    </w:p>
    <w:p w14:paraId="2E96773F" w14:textId="77777777" w:rsidR="00EE1727" w:rsidRPr="00EE1727" w:rsidRDefault="00EE1727" w:rsidP="00EE1727">
      <w:pPr>
        <w:jc w:val="both"/>
        <w:rPr>
          <w:rFonts w:ascii="Arial" w:hAnsi="Arial" w:cs="Arial"/>
        </w:rPr>
      </w:pPr>
      <w:r w:rsidRPr="00EE1727">
        <w:rPr>
          <w:rFonts w:ascii="Arial" w:hAnsi="Arial" w:cs="Arial"/>
        </w:rPr>
        <w:t xml:space="preserve">VI – </w:t>
      </w:r>
      <w:proofErr w:type="gramStart"/>
      <w:r w:rsidRPr="00EE1727">
        <w:rPr>
          <w:rFonts w:ascii="Arial" w:hAnsi="Arial" w:cs="Arial"/>
        </w:rPr>
        <w:t>melhorias</w:t>
      </w:r>
      <w:proofErr w:type="gramEnd"/>
      <w:r w:rsidRPr="00EE1727">
        <w:rPr>
          <w:rFonts w:ascii="Arial" w:hAnsi="Arial" w:cs="Arial"/>
        </w:rPr>
        <w:t xml:space="preserve"> tecnológicas.</w:t>
      </w:r>
    </w:p>
    <w:p w14:paraId="5D6989B2" w14:textId="77777777" w:rsidR="00EE1727" w:rsidRPr="00EE1727" w:rsidRDefault="00EE1727" w:rsidP="00EE1727">
      <w:pPr>
        <w:jc w:val="both"/>
        <w:rPr>
          <w:rFonts w:ascii="Arial" w:hAnsi="Arial" w:cs="Arial"/>
        </w:rPr>
      </w:pPr>
      <w:r w:rsidRPr="00EE1727">
        <w:rPr>
          <w:rFonts w:ascii="Arial" w:hAnsi="Arial" w:cs="Arial"/>
        </w:rPr>
        <w:t>A utilização de versões desatualizadas poderá comprometer determinadas funcionalidades da Plataforma.</w:t>
      </w:r>
    </w:p>
    <w:p w14:paraId="34D45B64" w14:textId="77777777" w:rsidR="00EE1727" w:rsidRPr="00EE1727" w:rsidRDefault="00EE1727" w:rsidP="00EE1727">
      <w:pPr>
        <w:jc w:val="both"/>
        <w:rPr>
          <w:rFonts w:ascii="Arial" w:hAnsi="Arial" w:cs="Arial"/>
        </w:rPr>
      </w:pPr>
      <w:r w:rsidRPr="00EE1727">
        <w:rPr>
          <w:rFonts w:ascii="Arial" w:hAnsi="Arial" w:cs="Arial"/>
        </w:rPr>
        <w:pict w14:anchorId="359B5234">
          <v:rect id="_x0000_i1500" style="width:0;height:1.5pt" o:hralign="center" o:hrstd="t" o:hr="t" fillcolor="#a0a0a0" stroked="f"/>
        </w:pict>
      </w:r>
    </w:p>
    <w:p w14:paraId="51C2CA1E" w14:textId="77777777" w:rsidR="00EE1727" w:rsidRPr="00EE1727" w:rsidRDefault="00EE1727" w:rsidP="00EE1727">
      <w:pPr>
        <w:jc w:val="both"/>
        <w:rPr>
          <w:rFonts w:ascii="Arial" w:hAnsi="Arial" w:cs="Arial"/>
          <w:b/>
          <w:bCs/>
        </w:rPr>
      </w:pPr>
      <w:r w:rsidRPr="00EE1727">
        <w:rPr>
          <w:rFonts w:ascii="Arial" w:hAnsi="Arial" w:cs="Arial"/>
          <w:b/>
          <w:bCs/>
        </w:rPr>
        <w:t>Seção XI</w:t>
      </w:r>
    </w:p>
    <w:p w14:paraId="38D0C2FB" w14:textId="77777777" w:rsidR="00EE1727" w:rsidRPr="00EE1727" w:rsidRDefault="00EE1727" w:rsidP="00EE1727">
      <w:pPr>
        <w:jc w:val="both"/>
        <w:rPr>
          <w:rFonts w:ascii="Arial" w:hAnsi="Arial" w:cs="Arial"/>
          <w:b/>
          <w:bCs/>
        </w:rPr>
      </w:pPr>
      <w:r w:rsidRPr="00EE1727">
        <w:rPr>
          <w:rFonts w:ascii="Arial" w:hAnsi="Arial" w:cs="Arial"/>
          <w:b/>
          <w:bCs/>
        </w:rPr>
        <w:t>Do GPS e da Localização</w:t>
      </w:r>
    </w:p>
    <w:p w14:paraId="3BD4E81B" w14:textId="77777777" w:rsidR="00EE1727" w:rsidRPr="00EE1727" w:rsidRDefault="00EE1727" w:rsidP="00EE1727">
      <w:pPr>
        <w:jc w:val="both"/>
        <w:rPr>
          <w:rFonts w:ascii="Arial" w:hAnsi="Arial" w:cs="Arial"/>
          <w:b/>
          <w:bCs/>
        </w:rPr>
      </w:pPr>
      <w:r w:rsidRPr="00EE1727">
        <w:rPr>
          <w:rFonts w:ascii="Arial" w:hAnsi="Arial" w:cs="Arial"/>
          <w:b/>
          <w:bCs/>
        </w:rPr>
        <w:t>Art. 26.</w:t>
      </w:r>
    </w:p>
    <w:p w14:paraId="71D9343D" w14:textId="77777777" w:rsidR="00EE1727" w:rsidRPr="00EE1727" w:rsidRDefault="00EE1727" w:rsidP="00EE1727">
      <w:pPr>
        <w:jc w:val="both"/>
        <w:rPr>
          <w:rFonts w:ascii="Arial" w:hAnsi="Arial" w:cs="Arial"/>
        </w:rPr>
      </w:pPr>
      <w:r w:rsidRPr="00EE1727">
        <w:rPr>
          <w:rFonts w:ascii="Arial" w:hAnsi="Arial" w:cs="Arial"/>
        </w:rPr>
        <w:t>A Plataforma poderá utilizar recursos de GPS e geolocalização para possibilitar o funcionamento das operações disponibilizadas.</w:t>
      </w:r>
    </w:p>
    <w:p w14:paraId="34B5FF99" w14:textId="77777777" w:rsidR="00EE1727" w:rsidRPr="00EE1727" w:rsidRDefault="00EE1727" w:rsidP="00EE1727">
      <w:pPr>
        <w:jc w:val="both"/>
        <w:rPr>
          <w:rFonts w:ascii="Arial" w:hAnsi="Arial" w:cs="Arial"/>
        </w:rPr>
      </w:pPr>
      <w:r w:rsidRPr="00EE1727">
        <w:rPr>
          <w:rFonts w:ascii="Arial" w:hAnsi="Arial" w:cs="Arial"/>
        </w:rPr>
        <w:t>Esses registros poderão ser utilizados para:</w:t>
      </w:r>
    </w:p>
    <w:p w14:paraId="451B58BD" w14:textId="77777777" w:rsidR="00EE1727" w:rsidRPr="00EE1727" w:rsidRDefault="00EE1727" w:rsidP="00EE1727">
      <w:pPr>
        <w:jc w:val="both"/>
        <w:rPr>
          <w:rFonts w:ascii="Arial" w:hAnsi="Arial" w:cs="Arial"/>
        </w:rPr>
      </w:pPr>
      <w:r w:rsidRPr="00EE1727">
        <w:rPr>
          <w:rFonts w:ascii="Arial" w:hAnsi="Arial" w:cs="Arial"/>
        </w:rPr>
        <w:t xml:space="preserve">I – </w:t>
      </w:r>
      <w:proofErr w:type="gramStart"/>
      <w:r w:rsidRPr="00EE1727">
        <w:rPr>
          <w:rFonts w:ascii="Arial" w:hAnsi="Arial" w:cs="Arial"/>
        </w:rPr>
        <w:t>localização</w:t>
      </w:r>
      <w:proofErr w:type="gramEnd"/>
      <w:r w:rsidRPr="00EE1727">
        <w:rPr>
          <w:rFonts w:ascii="Arial" w:hAnsi="Arial" w:cs="Arial"/>
        </w:rPr>
        <w:t xml:space="preserve"> das oportunidades;</w:t>
      </w:r>
    </w:p>
    <w:p w14:paraId="4528216D" w14:textId="77777777" w:rsidR="00EE1727" w:rsidRPr="00EE1727" w:rsidRDefault="00EE1727" w:rsidP="00EE1727">
      <w:pPr>
        <w:jc w:val="both"/>
        <w:rPr>
          <w:rFonts w:ascii="Arial" w:hAnsi="Arial" w:cs="Arial"/>
        </w:rPr>
      </w:pPr>
      <w:r w:rsidRPr="00EE1727">
        <w:rPr>
          <w:rFonts w:ascii="Arial" w:hAnsi="Arial" w:cs="Arial"/>
        </w:rPr>
        <w:t xml:space="preserve">II – </w:t>
      </w:r>
      <w:proofErr w:type="gramStart"/>
      <w:r w:rsidRPr="00EE1727">
        <w:rPr>
          <w:rFonts w:ascii="Arial" w:hAnsi="Arial" w:cs="Arial"/>
        </w:rPr>
        <w:t>autenticação</w:t>
      </w:r>
      <w:proofErr w:type="gramEnd"/>
      <w:r w:rsidRPr="00EE1727">
        <w:rPr>
          <w:rFonts w:ascii="Arial" w:hAnsi="Arial" w:cs="Arial"/>
        </w:rPr>
        <w:t xml:space="preserve"> operacional;</w:t>
      </w:r>
    </w:p>
    <w:p w14:paraId="2F97397A" w14:textId="77777777" w:rsidR="00EE1727" w:rsidRPr="00EE1727" w:rsidRDefault="00EE1727" w:rsidP="00EE1727">
      <w:pPr>
        <w:jc w:val="both"/>
        <w:rPr>
          <w:rFonts w:ascii="Arial" w:hAnsi="Arial" w:cs="Arial"/>
        </w:rPr>
      </w:pPr>
      <w:r w:rsidRPr="00EE1727">
        <w:rPr>
          <w:rFonts w:ascii="Arial" w:hAnsi="Arial" w:cs="Arial"/>
        </w:rPr>
        <w:t>III – prevenção de fraudes;</w:t>
      </w:r>
    </w:p>
    <w:p w14:paraId="5784BFDB" w14:textId="77777777" w:rsidR="00EE1727" w:rsidRPr="00EE1727" w:rsidRDefault="00EE1727" w:rsidP="00EE1727">
      <w:pPr>
        <w:jc w:val="both"/>
        <w:rPr>
          <w:rFonts w:ascii="Arial" w:hAnsi="Arial" w:cs="Arial"/>
        </w:rPr>
      </w:pPr>
      <w:r w:rsidRPr="00EE1727">
        <w:rPr>
          <w:rFonts w:ascii="Arial" w:hAnsi="Arial" w:cs="Arial"/>
        </w:rPr>
        <w:t xml:space="preserve">IV – </w:t>
      </w:r>
      <w:proofErr w:type="gramStart"/>
      <w:r w:rsidRPr="00EE1727">
        <w:rPr>
          <w:rFonts w:ascii="Arial" w:hAnsi="Arial" w:cs="Arial"/>
        </w:rPr>
        <w:t>auditorias</w:t>
      </w:r>
      <w:proofErr w:type="gramEnd"/>
      <w:r w:rsidRPr="00EE1727">
        <w:rPr>
          <w:rFonts w:ascii="Arial" w:hAnsi="Arial" w:cs="Arial"/>
        </w:rPr>
        <w:t>;</w:t>
      </w:r>
    </w:p>
    <w:p w14:paraId="1AC119CA" w14:textId="77777777" w:rsidR="00EE1727" w:rsidRPr="00EE1727" w:rsidRDefault="00EE1727" w:rsidP="00EE1727">
      <w:pPr>
        <w:jc w:val="both"/>
        <w:rPr>
          <w:rFonts w:ascii="Arial" w:hAnsi="Arial" w:cs="Arial"/>
        </w:rPr>
      </w:pPr>
      <w:r w:rsidRPr="00EE1727">
        <w:rPr>
          <w:rFonts w:ascii="Arial" w:hAnsi="Arial" w:cs="Arial"/>
        </w:rPr>
        <w:t xml:space="preserve">V – </w:t>
      </w:r>
      <w:proofErr w:type="gramStart"/>
      <w:r w:rsidRPr="00EE1727">
        <w:rPr>
          <w:rFonts w:ascii="Arial" w:hAnsi="Arial" w:cs="Arial"/>
        </w:rPr>
        <w:t>segurança</w:t>
      </w:r>
      <w:proofErr w:type="gramEnd"/>
      <w:r w:rsidRPr="00EE1727">
        <w:rPr>
          <w:rFonts w:ascii="Arial" w:hAnsi="Arial" w:cs="Arial"/>
        </w:rPr>
        <w:t xml:space="preserve"> da informação;</w:t>
      </w:r>
    </w:p>
    <w:p w14:paraId="7D071D11" w14:textId="77777777" w:rsidR="00EE1727" w:rsidRPr="00EE1727" w:rsidRDefault="00EE1727" w:rsidP="00EE1727">
      <w:pPr>
        <w:jc w:val="both"/>
        <w:rPr>
          <w:rFonts w:ascii="Arial" w:hAnsi="Arial" w:cs="Arial"/>
        </w:rPr>
      </w:pPr>
      <w:r w:rsidRPr="00EE1727">
        <w:rPr>
          <w:rFonts w:ascii="Arial" w:hAnsi="Arial" w:cs="Arial"/>
        </w:rPr>
        <w:t xml:space="preserve">VI – </w:t>
      </w:r>
      <w:proofErr w:type="gramStart"/>
      <w:r w:rsidRPr="00EE1727">
        <w:rPr>
          <w:rFonts w:ascii="Arial" w:hAnsi="Arial" w:cs="Arial"/>
        </w:rPr>
        <w:t>reconstrução</w:t>
      </w:r>
      <w:proofErr w:type="gramEnd"/>
      <w:r w:rsidRPr="00EE1727">
        <w:rPr>
          <w:rFonts w:ascii="Arial" w:hAnsi="Arial" w:cs="Arial"/>
        </w:rPr>
        <w:t xml:space="preserve"> de eventos;</w:t>
      </w:r>
    </w:p>
    <w:p w14:paraId="14F30858" w14:textId="77777777" w:rsidR="00EE1727" w:rsidRPr="00EE1727" w:rsidRDefault="00EE1727" w:rsidP="00EE1727">
      <w:pPr>
        <w:jc w:val="both"/>
        <w:rPr>
          <w:rFonts w:ascii="Arial" w:hAnsi="Arial" w:cs="Arial"/>
        </w:rPr>
      </w:pPr>
      <w:r w:rsidRPr="00EE1727">
        <w:rPr>
          <w:rFonts w:ascii="Arial" w:hAnsi="Arial" w:cs="Arial"/>
        </w:rPr>
        <w:t>VII – produção antecipada de provas.</w:t>
      </w:r>
    </w:p>
    <w:p w14:paraId="4A93D27D" w14:textId="77777777" w:rsidR="00EE1727" w:rsidRPr="00EE1727" w:rsidRDefault="00EE1727" w:rsidP="00EE1727">
      <w:pPr>
        <w:jc w:val="both"/>
        <w:rPr>
          <w:rFonts w:ascii="Arial" w:hAnsi="Arial" w:cs="Arial"/>
        </w:rPr>
      </w:pPr>
      <w:r w:rsidRPr="00EE1727">
        <w:rPr>
          <w:rFonts w:ascii="Arial" w:hAnsi="Arial" w:cs="Arial"/>
        </w:rPr>
        <w:t>A utilização do GPS possui natureza exclusivamente tecnológica, não caracterizando controle de jornada, fiscalização permanente ou subordinação jurídica.</w:t>
      </w:r>
    </w:p>
    <w:p w14:paraId="23FED9EE" w14:textId="77777777" w:rsidR="00EE1727" w:rsidRPr="00EE1727" w:rsidRDefault="00EE1727" w:rsidP="00EE1727">
      <w:pPr>
        <w:jc w:val="both"/>
        <w:rPr>
          <w:rFonts w:ascii="Arial" w:hAnsi="Arial" w:cs="Arial"/>
        </w:rPr>
      </w:pPr>
      <w:r w:rsidRPr="00EE1727">
        <w:rPr>
          <w:rFonts w:ascii="Arial" w:hAnsi="Arial" w:cs="Arial"/>
        </w:rPr>
        <w:lastRenderedPageBreak/>
        <w:pict w14:anchorId="22AD53FB">
          <v:rect id="_x0000_i1501" style="width:0;height:1.5pt" o:hralign="center" o:hrstd="t" o:hr="t" fillcolor="#a0a0a0" stroked="f"/>
        </w:pict>
      </w:r>
    </w:p>
    <w:p w14:paraId="02FB551C" w14:textId="77777777" w:rsidR="00EE1727" w:rsidRPr="00EE1727" w:rsidRDefault="00EE1727" w:rsidP="00EE1727">
      <w:pPr>
        <w:jc w:val="both"/>
        <w:rPr>
          <w:rFonts w:ascii="Arial" w:hAnsi="Arial" w:cs="Arial"/>
          <w:b/>
          <w:bCs/>
        </w:rPr>
      </w:pPr>
      <w:r w:rsidRPr="00EE1727">
        <w:rPr>
          <w:rFonts w:ascii="Arial" w:hAnsi="Arial" w:cs="Arial"/>
          <w:b/>
          <w:bCs/>
        </w:rPr>
        <w:t>Seção XII</w:t>
      </w:r>
    </w:p>
    <w:p w14:paraId="7EFCB7E2" w14:textId="77777777" w:rsidR="00EE1727" w:rsidRPr="00EE1727" w:rsidRDefault="00EE1727" w:rsidP="00EE1727">
      <w:pPr>
        <w:jc w:val="both"/>
        <w:rPr>
          <w:rFonts w:ascii="Arial" w:hAnsi="Arial" w:cs="Arial"/>
          <w:b/>
          <w:bCs/>
        </w:rPr>
      </w:pPr>
      <w:r w:rsidRPr="00EE1727">
        <w:rPr>
          <w:rFonts w:ascii="Arial" w:hAnsi="Arial" w:cs="Arial"/>
          <w:b/>
          <w:bCs/>
        </w:rPr>
        <w:t>Da Disponibilidade da Plataforma</w:t>
      </w:r>
    </w:p>
    <w:p w14:paraId="40275975" w14:textId="77777777" w:rsidR="00EE1727" w:rsidRPr="00EE1727" w:rsidRDefault="00EE1727" w:rsidP="00EE1727">
      <w:pPr>
        <w:jc w:val="both"/>
        <w:rPr>
          <w:rFonts w:ascii="Arial" w:hAnsi="Arial" w:cs="Arial"/>
          <w:b/>
          <w:bCs/>
        </w:rPr>
      </w:pPr>
      <w:r w:rsidRPr="00EE1727">
        <w:rPr>
          <w:rFonts w:ascii="Arial" w:hAnsi="Arial" w:cs="Arial"/>
          <w:b/>
          <w:bCs/>
        </w:rPr>
        <w:t>Art. 27.</w:t>
      </w:r>
    </w:p>
    <w:p w14:paraId="409FADC1" w14:textId="77777777" w:rsidR="00EE1727" w:rsidRPr="00EE1727" w:rsidRDefault="00EE1727" w:rsidP="00EE1727">
      <w:pPr>
        <w:jc w:val="both"/>
        <w:rPr>
          <w:rFonts w:ascii="Arial" w:hAnsi="Arial" w:cs="Arial"/>
        </w:rPr>
      </w:pPr>
      <w:r w:rsidRPr="00EE1727">
        <w:rPr>
          <w:rFonts w:ascii="Arial" w:hAnsi="Arial" w:cs="Arial"/>
        </w:rPr>
        <w:t>As Empresas buscarão manter a Plataforma disponível de forma contínua, ressalvadas as hipóteses de:</w:t>
      </w:r>
    </w:p>
    <w:p w14:paraId="48D98D32" w14:textId="77777777" w:rsidR="00EE1727" w:rsidRPr="00EE1727" w:rsidRDefault="00EE1727" w:rsidP="00EE1727">
      <w:pPr>
        <w:jc w:val="both"/>
        <w:rPr>
          <w:rFonts w:ascii="Arial" w:hAnsi="Arial" w:cs="Arial"/>
        </w:rPr>
      </w:pPr>
      <w:r w:rsidRPr="00EE1727">
        <w:rPr>
          <w:rFonts w:ascii="Arial" w:hAnsi="Arial" w:cs="Arial"/>
        </w:rPr>
        <w:t xml:space="preserve">I – </w:t>
      </w:r>
      <w:proofErr w:type="gramStart"/>
      <w:r w:rsidRPr="00EE1727">
        <w:rPr>
          <w:rFonts w:ascii="Arial" w:hAnsi="Arial" w:cs="Arial"/>
        </w:rPr>
        <w:t>manutenção</w:t>
      </w:r>
      <w:proofErr w:type="gramEnd"/>
      <w:r w:rsidRPr="00EE1727">
        <w:rPr>
          <w:rFonts w:ascii="Arial" w:hAnsi="Arial" w:cs="Arial"/>
        </w:rPr>
        <w:t xml:space="preserve"> preventiva;</w:t>
      </w:r>
    </w:p>
    <w:p w14:paraId="5D0A86F6" w14:textId="77777777" w:rsidR="00EE1727" w:rsidRPr="00EE1727" w:rsidRDefault="00EE1727" w:rsidP="00EE1727">
      <w:pPr>
        <w:jc w:val="both"/>
        <w:rPr>
          <w:rFonts w:ascii="Arial" w:hAnsi="Arial" w:cs="Arial"/>
        </w:rPr>
      </w:pPr>
      <w:r w:rsidRPr="00EE1727">
        <w:rPr>
          <w:rFonts w:ascii="Arial" w:hAnsi="Arial" w:cs="Arial"/>
        </w:rPr>
        <w:t xml:space="preserve">II – </w:t>
      </w:r>
      <w:proofErr w:type="gramStart"/>
      <w:r w:rsidRPr="00EE1727">
        <w:rPr>
          <w:rFonts w:ascii="Arial" w:hAnsi="Arial" w:cs="Arial"/>
        </w:rPr>
        <w:t>manutenção</w:t>
      </w:r>
      <w:proofErr w:type="gramEnd"/>
      <w:r w:rsidRPr="00EE1727">
        <w:rPr>
          <w:rFonts w:ascii="Arial" w:hAnsi="Arial" w:cs="Arial"/>
        </w:rPr>
        <w:t xml:space="preserve"> corretiva;</w:t>
      </w:r>
    </w:p>
    <w:p w14:paraId="77E8765D" w14:textId="77777777" w:rsidR="00EE1727" w:rsidRPr="00EE1727" w:rsidRDefault="00EE1727" w:rsidP="00EE1727">
      <w:pPr>
        <w:jc w:val="both"/>
        <w:rPr>
          <w:rFonts w:ascii="Arial" w:hAnsi="Arial" w:cs="Arial"/>
        </w:rPr>
      </w:pPr>
      <w:r w:rsidRPr="00EE1727">
        <w:rPr>
          <w:rFonts w:ascii="Arial" w:hAnsi="Arial" w:cs="Arial"/>
        </w:rPr>
        <w:t>III – atualizações tecnológicas;</w:t>
      </w:r>
    </w:p>
    <w:p w14:paraId="2C11B650" w14:textId="77777777" w:rsidR="00EE1727" w:rsidRPr="00EE1727" w:rsidRDefault="00EE1727" w:rsidP="00EE1727">
      <w:pPr>
        <w:jc w:val="both"/>
        <w:rPr>
          <w:rFonts w:ascii="Arial" w:hAnsi="Arial" w:cs="Arial"/>
        </w:rPr>
      </w:pPr>
      <w:r w:rsidRPr="00EE1727">
        <w:rPr>
          <w:rFonts w:ascii="Arial" w:hAnsi="Arial" w:cs="Arial"/>
        </w:rPr>
        <w:t xml:space="preserve">IV – </w:t>
      </w:r>
      <w:proofErr w:type="gramStart"/>
      <w:r w:rsidRPr="00EE1727">
        <w:rPr>
          <w:rFonts w:ascii="Arial" w:hAnsi="Arial" w:cs="Arial"/>
        </w:rPr>
        <w:t>falhas</w:t>
      </w:r>
      <w:proofErr w:type="gramEnd"/>
      <w:r w:rsidRPr="00EE1727">
        <w:rPr>
          <w:rFonts w:ascii="Arial" w:hAnsi="Arial" w:cs="Arial"/>
        </w:rPr>
        <w:t xml:space="preserve"> de terceiros;</w:t>
      </w:r>
    </w:p>
    <w:p w14:paraId="3E8BDD86" w14:textId="77777777" w:rsidR="00EE1727" w:rsidRPr="00EE1727" w:rsidRDefault="00EE1727" w:rsidP="00EE1727">
      <w:pPr>
        <w:jc w:val="both"/>
        <w:rPr>
          <w:rFonts w:ascii="Arial" w:hAnsi="Arial" w:cs="Arial"/>
        </w:rPr>
      </w:pPr>
      <w:r w:rsidRPr="00EE1727">
        <w:rPr>
          <w:rFonts w:ascii="Arial" w:hAnsi="Arial" w:cs="Arial"/>
        </w:rPr>
        <w:t xml:space="preserve">V – </w:t>
      </w:r>
      <w:proofErr w:type="gramStart"/>
      <w:r w:rsidRPr="00EE1727">
        <w:rPr>
          <w:rFonts w:ascii="Arial" w:hAnsi="Arial" w:cs="Arial"/>
        </w:rPr>
        <w:t>indisponibilidade</w:t>
      </w:r>
      <w:proofErr w:type="gramEnd"/>
      <w:r w:rsidRPr="00EE1727">
        <w:rPr>
          <w:rFonts w:ascii="Arial" w:hAnsi="Arial" w:cs="Arial"/>
        </w:rPr>
        <w:t xml:space="preserve"> da internet;</w:t>
      </w:r>
    </w:p>
    <w:p w14:paraId="16BE3BF1" w14:textId="77777777" w:rsidR="00EE1727" w:rsidRPr="00EE1727" w:rsidRDefault="00EE1727" w:rsidP="00EE1727">
      <w:pPr>
        <w:jc w:val="both"/>
        <w:rPr>
          <w:rFonts w:ascii="Arial" w:hAnsi="Arial" w:cs="Arial"/>
        </w:rPr>
      </w:pPr>
      <w:r w:rsidRPr="00EE1727">
        <w:rPr>
          <w:rFonts w:ascii="Arial" w:hAnsi="Arial" w:cs="Arial"/>
        </w:rPr>
        <w:t xml:space="preserve">VI – </w:t>
      </w:r>
      <w:proofErr w:type="gramStart"/>
      <w:r w:rsidRPr="00EE1727">
        <w:rPr>
          <w:rFonts w:ascii="Arial" w:hAnsi="Arial" w:cs="Arial"/>
        </w:rPr>
        <w:t>caso</w:t>
      </w:r>
      <w:proofErr w:type="gramEnd"/>
      <w:r w:rsidRPr="00EE1727">
        <w:rPr>
          <w:rFonts w:ascii="Arial" w:hAnsi="Arial" w:cs="Arial"/>
        </w:rPr>
        <w:t xml:space="preserve"> fortuito;</w:t>
      </w:r>
    </w:p>
    <w:p w14:paraId="1B0E535C" w14:textId="77777777" w:rsidR="00EE1727" w:rsidRPr="00EE1727" w:rsidRDefault="00EE1727" w:rsidP="00EE1727">
      <w:pPr>
        <w:jc w:val="both"/>
        <w:rPr>
          <w:rFonts w:ascii="Arial" w:hAnsi="Arial" w:cs="Arial"/>
        </w:rPr>
      </w:pPr>
      <w:r w:rsidRPr="00EE1727">
        <w:rPr>
          <w:rFonts w:ascii="Arial" w:hAnsi="Arial" w:cs="Arial"/>
        </w:rPr>
        <w:t>VII – força maior.</w:t>
      </w:r>
    </w:p>
    <w:p w14:paraId="0FA0BCDA" w14:textId="77777777" w:rsidR="00EE1727" w:rsidRPr="00EE1727" w:rsidRDefault="00EE1727" w:rsidP="00EE1727">
      <w:pPr>
        <w:jc w:val="both"/>
        <w:rPr>
          <w:rFonts w:ascii="Arial" w:hAnsi="Arial" w:cs="Arial"/>
        </w:rPr>
      </w:pPr>
      <w:r w:rsidRPr="00EE1727">
        <w:rPr>
          <w:rFonts w:ascii="Arial" w:hAnsi="Arial" w:cs="Arial"/>
        </w:rPr>
        <w:t>Eventuais indisponibilidades não geram direito à indenização, salvo disposição legal ou contratual em sentido diverso.</w:t>
      </w:r>
    </w:p>
    <w:p w14:paraId="2479B52A" w14:textId="77777777" w:rsidR="00EE1727" w:rsidRPr="00EE1727" w:rsidRDefault="00EE1727" w:rsidP="00EE1727">
      <w:pPr>
        <w:jc w:val="both"/>
        <w:rPr>
          <w:rFonts w:ascii="Arial" w:hAnsi="Arial" w:cs="Arial"/>
        </w:rPr>
      </w:pPr>
      <w:r w:rsidRPr="00EE1727">
        <w:rPr>
          <w:rFonts w:ascii="Arial" w:hAnsi="Arial" w:cs="Arial"/>
        </w:rPr>
        <w:pict w14:anchorId="6E7B9BC6">
          <v:rect id="_x0000_i1502" style="width:0;height:1.5pt" o:hralign="center" o:hrstd="t" o:hr="t" fillcolor="#a0a0a0" stroked="f"/>
        </w:pict>
      </w:r>
    </w:p>
    <w:p w14:paraId="6C27C80C" w14:textId="77777777" w:rsidR="00EE1727" w:rsidRPr="00EE1727" w:rsidRDefault="00EE1727" w:rsidP="00EE1727">
      <w:pPr>
        <w:jc w:val="both"/>
        <w:rPr>
          <w:rFonts w:ascii="Arial" w:hAnsi="Arial" w:cs="Arial"/>
          <w:b/>
          <w:bCs/>
        </w:rPr>
      </w:pPr>
      <w:r w:rsidRPr="00EE1727">
        <w:rPr>
          <w:rFonts w:ascii="Arial" w:hAnsi="Arial" w:cs="Arial"/>
          <w:b/>
          <w:bCs/>
        </w:rPr>
        <w:t>Seção XIII</w:t>
      </w:r>
    </w:p>
    <w:p w14:paraId="4D32729D" w14:textId="77777777" w:rsidR="00EE1727" w:rsidRPr="00EE1727" w:rsidRDefault="00EE1727" w:rsidP="00EE1727">
      <w:pPr>
        <w:jc w:val="both"/>
        <w:rPr>
          <w:rFonts w:ascii="Arial" w:hAnsi="Arial" w:cs="Arial"/>
          <w:b/>
          <w:bCs/>
        </w:rPr>
      </w:pPr>
      <w:r w:rsidRPr="00EE1727">
        <w:rPr>
          <w:rFonts w:ascii="Arial" w:hAnsi="Arial" w:cs="Arial"/>
          <w:b/>
          <w:bCs/>
        </w:rPr>
        <w:t>Da Segurança da Plataforma</w:t>
      </w:r>
    </w:p>
    <w:p w14:paraId="2363CD6C" w14:textId="77777777" w:rsidR="00EE1727" w:rsidRPr="00EE1727" w:rsidRDefault="00EE1727" w:rsidP="00EE1727">
      <w:pPr>
        <w:jc w:val="both"/>
        <w:rPr>
          <w:rFonts w:ascii="Arial" w:hAnsi="Arial" w:cs="Arial"/>
          <w:b/>
          <w:bCs/>
        </w:rPr>
      </w:pPr>
      <w:r w:rsidRPr="00EE1727">
        <w:rPr>
          <w:rFonts w:ascii="Arial" w:hAnsi="Arial" w:cs="Arial"/>
          <w:b/>
          <w:bCs/>
        </w:rPr>
        <w:t>Art. 28.</w:t>
      </w:r>
    </w:p>
    <w:p w14:paraId="46CC80A6" w14:textId="77777777" w:rsidR="00EE1727" w:rsidRPr="00EE1727" w:rsidRDefault="00EE1727" w:rsidP="00EE1727">
      <w:pPr>
        <w:jc w:val="both"/>
        <w:rPr>
          <w:rFonts w:ascii="Arial" w:hAnsi="Arial" w:cs="Arial"/>
        </w:rPr>
      </w:pPr>
      <w:r w:rsidRPr="00EE1727">
        <w:rPr>
          <w:rFonts w:ascii="Arial" w:hAnsi="Arial" w:cs="Arial"/>
        </w:rPr>
        <w:t>As Empresas adotarão medidas técnicas e administrativas destinadas à proteção da Plataforma Operacional, incluindo controles de acesso, autenticação eletrônica, criptografia quando aplicável, monitoramento de segurança, registros de auditoria e mecanismos de prevenção a fraudes.</w:t>
      </w:r>
    </w:p>
    <w:p w14:paraId="2E704708" w14:textId="77777777" w:rsidR="00EE1727" w:rsidRPr="00EE1727" w:rsidRDefault="00EE1727" w:rsidP="00EE1727">
      <w:pPr>
        <w:jc w:val="both"/>
        <w:rPr>
          <w:rFonts w:ascii="Arial" w:hAnsi="Arial" w:cs="Arial"/>
        </w:rPr>
      </w:pPr>
      <w:r w:rsidRPr="00EE1727">
        <w:rPr>
          <w:rFonts w:ascii="Arial" w:hAnsi="Arial" w:cs="Arial"/>
        </w:rPr>
        <w:t>Essas medidas integram o Programa Corporativo de Segurança da Informação e Compliance.</w:t>
      </w:r>
    </w:p>
    <w:p w14:paraId="2461D8DF" w14:textId="77777777" w:rsidR="00EE1727" w:rsidRPr="00EE1727" w:rsidRDefault="00EE1727" w:rsidP="00EE1727">
      <w:pPr>
        <w:jc w:val="both"/>
        <w:rPr>
          <w:rFonts w:ascii="Arial" w:hAnsi="Arial" w:cs="Arial"/>
        </w:rPr>
      </w:pPr>
      <w:r w:rsidRPr="00EE1727">
        <w:rPr>
          <w:rFonts w:ascii="Arial" w:hAnsi="Arial" w:cs="Arial"/>
        </w:rPr>
        <w:pict w14:anchorId="1713E1BC">
          <v:rect id="_x0000_i1503" style="width:0;height:1.5pt" o:hralign="center" o:hrstd="t" o:hr="t" fillcolor="#a0a0a0" stroked="f"/>
        </w:pict>
      </w:r>
    </w:p>
    <w:p w14:paraId="58C9AA1E" w14:textId="77777777" w:rsidR="00EE1727" w:rsidRPr="00EE1727" w:rsidRDefault="00EE1727" w:rsidP="00EE1727">
      <w:pPr>
        <w:jc w:val="both"/>
        <w:rPr>
          <w:rFonts w:ascii="Arial" w:hAnsi="Arial" w:cs="Arial"/>
          <w:b/>
          <w:bCs/>
        </w:rPr>
      </w:pPr>
      <w:r w:rsidRPr="00EE1727">
        <w:rPr>
          <w:rFonts w:ascii="Arial" w:hAnsi="Arial" w:cs="Arial"/>
          <w:b/>
          <w:bCs/>
        </w:rPr>
        <w:t>Seção XIV</w:t>
      </w:r>
    </w:p>
    <w:p w14:paraId="4B902933" w14:textId="77777777" w:rsidR="00EE1727" w:rsidRPr="00EE1727" w:rsidRDefault="00EE1727" w:rsidP="00EE1727">
      <w:pPr>
        <w:jc w:val="both"/>
        <w:rPr>
          <w:rFonts w:ascii="Arial" w:hAnsi="Arial" w:cs="Arial"/>
          <w:b/>
          <w:bCs/>
        </w:rPr>
      </w:pPr>
      <w:r w:rsidRPr="00EE1727">
        <w:rPr>
          <w:rFonts w:ascii="Arial" w:hAnsi="Arial" w:cs="Arial"/>
          <w:b/>
          <w:bCs/>
        </w:rPr>
        <w:t>Da Utilização Adequada da Plataforma</w:t>
      </w:r>
    </w:p>
    <w:p w14:paraId="74895D5F" w14:textId="77777777" w:rsidR="00EE1727" w:rsidRPr="00EE1727" w:rsidRDefault="00EE1727" w:rsidP="00EE1727">
      <w:pPr>
        <w:jc w:val="both"/>
        <w:rPr>
          <w:rFonts w:ascii="Arial" w:hAnsi="Arial" w:cs="Arial"/>
          <w:b/>
          <w:bCs/>
        </w:rPr>
      </w:pPr>
      <w:r w:rsidRPr="00EE1727">
        <w:rPr>
          <w:rFonts w:ascii="Arial" w:hAnsi="Arial" w:cs="Arial"/>
          <w:b/>
          <w:bCs/>
        </w:rPr>
        <w:t>Art. 29.</w:t>
      </w:r>
    </w:p>
    <w:p w14:paraId="54CFE92A" w14:textId="77777777" w:rsidR="00EE1727" w:rsidRPr="00EE1727" w:rsidRDefault="00EE1727" w:rsidP="00EE1727">
      <w:pPr>
        <w:jc w:val="both"/>
        <w:rPr>
          <w:rFonts w:ascii="Arial" w:hAnsi="Arial" w:cs="Arial"/>
        </w:rPr>
      </w:pPr>
      <w:r w:rsidRPr="00EE1727">
        <w:rPr>
          <w:rFonts w:ascii="Arial" w:hAnsi="Arial" w:cs="Arial"/>
        </w:rPr>
        <w:t>O Prestador compromete-se a utilizar a Plataforma de forma ética, responsável e compatível com sua finalidade.</w:t>
      </w:r>
    </w:p>
    <w:p w14:paraId="4730E093" w14:textId="77777777" w:rsidR="00EE1727" w:rsidRPr="00EE1727" w:rsidRDefault="00EE1727" w:rsidP="00EE1727">
      <w:pPr>
        <w:jc w:val="both"/>
        <w:rPr>
          <w:rFonts w:ascii="Arial" w:hAnsi="Arial" w:cs="Arial"/>
        </w:rPr>
      </w:pPr>
      <w:r w:rsidRPr="00EE1727">
        <w:rPr>
          <w:rFonts w:ascii="Arial" w:hAnsi="Arial" w:cs="Arial"/>
        </w:rPr>
        <w:lastRenderedPageBreak/>
        <w:t>É vedado:</w:t>
      </w:r>
    </w:p>
    <w:p w14:paraId="39244BF5" w14:textId="77777777" w:rsidR="00EE1727" w:rsidRPr="00EE1727" w:rsidRDefault="00EE1727" w:rsidP="00EE1727">
      <w:pPr>
        <w:jc w:val="both"/>
        <w:rPr>
          <w:rFonts w:ascii="Arial" w:hAnsi="Arial" w:cs="Arial"/>
        </w:rPr>
      </w:pPr>
      <w:r w:rsidRPr="00EE1727">
        <w:rPr>
          <w:rFonts w:ascii="Arial" w:hAnsi="Arial" w:cs="Arial"/>
        </w:rPr>
        <w:t xml:space="preserve">I – </w:t>
      </w:r>
      <w:proofErr w:type="gramStart"/>
      <w:r w:rsidRPr="00EE1727">
        <w:rPr>
          <w:rFonts w:ascii="Arial" w:hAnsi="Arial" w:cs="Arial"/>
        </w:rPr>
        <w:t>tentar</w:t>
      </w:r>
      <w:proofErr w:type="gramEnd"/>
      <w:r w:rsidRPr="00EE1727">
        <w:rPr>
          <w:rFonts w:ascii="Arial" w:hAnsi="Arial" w:cs="Arial"/>
        </w:rPr>
        <w:t xml:space="preserve"> invadir sistemas;</w:t>
      </w:r>
    </w:p>
    <w:p w14:paraId="4082C6B4" w14:textId="77777777" w:rsidR="00EE1727" w:rsidRPr="00EE1727" w:rsidRDefault="00EE1727" w:rsidP="00EE1727">
      <w:pPr>
        <w:jc w:val="both"/>
        <w:rPr>
          <w:rFonts w:ascii="Arial" w:hAnsi="Arial" w:cs="Arial"/>
        </w:rPr>
      </w:pPr>
      <w:r w:rsidRPr="00EE1727">
        <w:rPr>
          <w:rFonts w:ascii="Arial" w:hAnsi="Arial" w:cs="Arial"/>
        </w:rPr>
        <w:t xml:space="preserve">II – </w:t>
      </w:r>
      <w:proofErr w:type="gramStart"/>
      <w:r w:rsidRPr="00EE1727">
        <w:rPr>
          <w:rFonts w:ascii="Arial" w:hAnsi="Arial" w:cs="Arial"/>
        </w:rPr>
        <w:t>alterar</w:t>
      </w:r>
      <w:proofErr w:type="gramEnd"/>
      <w:r w:rsidRPr="00EE1727">
        <w:rPr>
          <w:rFonts w:ascii="Arial" w:hAnsi="Arial" w:cs="Arial"/>
        </w:rPr>
        <w:t xml:space="preserve"> funcionalidades;</w:t>
      </w:r>
    </w:p>
    <w:p w14:paraId="740DB2EA" w14:textId="77777777" w:rsidR="00EE1727" w:rsidRPr="00EE1727" w:rsidRDefault="00EE1727" w:rsidP="00EE1727">
      <w:pPr>
        <w:jc w:val="both"/>
        <w:rPr>
          <w:rFonts w:ascii="Arial" w:hAnsi="Arial" w:cs="Arial"/>
        </w:rPr>
      </w:pPr>
      <w:r w:rsidRPr="00EE1727">
        <w:rPr>
          <w:rFonts w:ascii="Arial" w:hAnsi="Arial" w:cs="Arial"/>
        </w:rPr>
        <w:t>III – utilizar softwares maliciosos;</w:t>
      </w:r>
    </w:p>
    <w:p w14:paraId="4C95BECE" w14:textId="77777777" w:rsidR="00EE1727" w:rsidRPr="00EE1727" w:rsidRDefault="00EE1727" w:rsidP="00EE1727">
      <w:pPr>
        <w:jc w:val="both"/>
        <w:rPr>
          <w:rFonts w:ascii="Arial" w:hAnsi="Arial" w:cs="Arial"/>
        </w:rPr>
      </w:pPr>
      <w:r w:rsidRPr="00EE1727">
        <w:rPr>
          <w:rFonts w:ascii="Arial" w:hAnsi="Arial" w:cs="Arial"/>
        </w:rPr>
        <w:t xml:space="preserve">IV – </w:t>
      </w:r>
      <w:proofErr w:type="gramStart"/>
      <w:r w:rsidRPr="00EE1727">
        <w:rPr>
          <w:rFonts w:ascii="Arial" w:hAnsi="Arial" w:cs="Arial"/>
        </w:rPr>
        <w:t>compartilhar</w:t>
      </w:r>
      <w:proofErr w:type="gramEnd"/>
      <w:r w:rsidRPr="00EE1727">
        <w:rPr>
          <w:rFonts w:ascii="Arial" w:hAnsi="Arial" w:cs="Arial"/>
        </w:rPr>
        <w:t xml:space="preserve"> credenciais;</w:t>
      </w:r>
    </w:p>
    <w:p w14:paraId="27C5D228" w14:textId="77777777" w:rsidR="00EE1727" w:rsidRPr="00EE1727" w:rsidRDefault="00EE1727" w:rsidP="00EE1727">
      <w:pPr>
        <w:jc w:val="both"/>
        <w:rPr>
          <w:rFonts w:ascii="Arial" w:hAnsi="Arial" w:cs="Arial"/>
        </w:rPr>
      </w:pPr>
      <w:r w:rsidRPr="00EE1727">
        <w:rPr>
          <w:rFonts w:ascii="Arial" w:hAnsi="Arial" w:cs="Arial"/>
        </w:rPr>
        <w:t xml:space="preserve">V – </w:t>
      </w:r>
      <w:proofErr w:type="gramStart"/>
      <w:r w:rsidRPr="00EE1727">
        <w:rPr>
          <w:rFonts w:ascii="Arial" w:hAnsi="Arial" w:cs="Arial"/>
        </w:rPr>
        <w:t>praticar</w:t>
      </w:r>
      <w:proofErr w:type="gramEnd"/>
      <w:r w:rsidRPr="00EE1727">
        <w:rPr>
          <w:rFonts w:ascii="Arial" w:hAnsi="Arial" w:cs="Arial"/>
        </w:rPr>
        <w:t xml:space="preserve"> engenharia reversa sem autorização;</w:t>
      </w:r>
    </w:p>
    <w:p w14:paraId="6B1C22E4" w14:textId="77777777" w:rsidR="00EE1727" w:rsidRPr="00EE1727" w:rsidRDefault="00EE1727" w:rsidP="00EE1727">
      <w:pPr>
        <w:jc w:val="both"/>
        <w:rPr>
          <w:rFonts w:ascii="Arial" w:hAnsi="Arial" w:cs="Arial"/>
        </w:rPr>
      </w:pPr>
      <w:r w:rsidRPr="00EE1727">
        <w:rPr>
          <w:rFonts w:ascii="Arial" w:hAnsi="Arial" w:cs="Arial"/>
        </w:rPr>
        <w:t xml:space="preserve">VI – </w:t>
      </w:r>
      <w:proofErr w:type="gramStart"/>
      <w:r w:rsidRPr="00EE1727">
        <w:rPr>
          <w:rFonts w:ascii="Arial" w:hAnsi="Arial" w:cs="Arial"/>
        </w:rPr>
        <w:t>interferir</w:t>
      </w:r>
      <w:proofErr w:type="gramEnd"/>
      <w:r w:rsidRPr="00EE1727">
        <w:rPr>
          <w:rFonts w:ascii="Arial" w:hAnsi="Arial" w:cs="Arial"/>
        </w:rPr>
        <w:t xml:space="preserve"> no funcionamento da Plataforma;</w:t>
      </w:r>
    </w:p>
    <w:p w14:paraId="31738748" w14:textId="77777777" w:rsidR="00EE1727" w:rsidRPr="00EE1727" w:rsidRDefault="00EE1727" w:rsidP="00EE1727">
      <w:pPr>
        <w:jc w:val="both"/>
        <w:rPr>
          <w:rFonts w:ascii="Arial" w:hAnsi="Arial" w:cs="Arial"/>
        </w:rPr>
      </w:pPr>
      <w:r w:rsidRPr="00EE1727">
        <w:rPr>
          <w:rFonts w:ascii="Arial" w:hAnsi="Arial" w:cs="Arial"/>
        </w:rPr>
        <w:t>VII – utilizar mecanismos destinados à obtenção de vantagens indevidas.</w:t>
      </w:r>
    </w:p>
    <w:p w14:paraId="381991C6" w14:textId="77777777" w:rsidR="00EE1727" w:rsidRPr="00EE1727" w:rsidRDefault="00EE1727" w:rsidP="00EE1727">
      <w:pPr>
        <w:jc w:val="both"/>
        <w:rPr>
          <w:rFonts w:ascii="Arial" w:hAnsi="Arial" w:cs="Arial"/>
        </w:rPr>
      </w:pPr>
      <w:r w:rsidRPr="00EE1727">
        <w:rPr>
          <w:rFonts w:ascii="Arial" w:hAnsi="Arial" w:cs="Arial"/>
        </w:rPr>
        <w:pict w14:anchorId="70C7A4DD">
          <v:rect id="_x0000_i1504" style="width:0;height:1.5pt" o:hralign="center" o:hrstd="t" o:hr="t" fillcolor="#a0a0a0" stroked="f"/>
        </w:pict>
      </w:r>
    </w:p>
    <w:p w14:paraId="47FA30BF" w14:textId="77777777" w:rsidR="00EE1727" w:rsidRPr="00EE1727" w:rsidRDefault="00EE1727" w:rsidP="00EE1727">
      <w:pPr>
        <w:jc w:val="both"/>
        <w:rPr>
          <w:rFonts w:ascii="Arial" w:hAnsi="Arial" w:cs="Arial"/>
          <w:b/>
          <w:bCs/>
        </w:rPr>
      </w:pPr>
      <w:r w:rsidRPr="00EE1727">
        <w:rPr>
          <w:rFonts w:ascii="Arial" w:hAnsi="Arial" w:cs="Arial"/>
          <w:b/>
          <w:bCs/>
        </w:rPr>
        <w:t>Seção XV</w:t>
      </w:r>
    </w:p>
    <w:p w14:paraId="642CE4BA" w14:textId="77777777" w:rsidR="00EE1727" w:rsidRPr="00EE1727" w:rsidRDefault="00EE1727" w:rsidP="00EE1727">
      <w:pPr>
        <w:jc w:val="both"/>
        <w:rPr>
          <w:rFonts w:ascii="Arial" w:hAnsi="Arial" w:cs="Arial"/>
          <w:b/>
          <w:bCs/>
        </w:rPr>
      </w:pPr>
      <w:r w:rsidRPr="00EE1727">
        <w:rPr>
          <w:rFonts w:ascii="Arial" w:hAnsi="Arial" w:cs="Arial"/>
          <w:b/>
          <w:bCs/>
        </w:rPr>
        <w:t>Dos Registros Eletrônicos</w:t>
      </w:r>
    </w:p>
    <w:p w14:paraId="294FAF81" w14:textId="77777777" w:rsidR="00EE1727" w:rsidRPr="00EE1727" w:rsidRDefault="00EE1727" w:rsidP="00EE1727">
      <w:pPr>
        <w:jc w:val="both"/>
        <w:rPr>
          <w:rFonts w:ascii="Arial" w:hAnsi="Arial" w:cs="Arial"/>
          <w:b/>
          <w:bCs/>
        </w:rPr>
      </w:pPr>
      <w:r w:rsidRPr="00EE1727">
        <w:rPr>
          <w:rFonts w:ascii="Arial" w:hAnsi="Arial" w:cs="Arial"/>
          <w:b/>
          <w:bCs/>
        </w:rPr>
        <w:t>Art. 30.</w:t>
      </w:r>
    </w:p>
    <w:p w14:paraId="710CABF8" w14:textId="77777777" w:rsidR="00EE1727" w:rsidRPr="00EE1727" w:rsidRDefault="00EE1727" w:rsidP="00EE1727">
      <w:pPr>
        <w:jc w:val="both"/>
        <w:rPr>
          <w:rFonts w:ascii="Arial" w:hAnsi="Arial" w:cs="Arial"/>
        </w:rPr>
      </w:pPr>
      <w:r w:rsidRPr="00EE1727">
        <w:rPr>
          <w:rFonts w:ascii="Arial" w:hAnsi="Arial" w:cs="Arial"/>
        </w:rPr>
        <w:t>A Plataforma poderá registrar eletronicamente os eventos relacionados às operações realizadas pelos usuários.</w:t>
      </w:r>
    </w:p>
    <w:p w14:paraId="0E2E4D92" w14:textId="77777777" w:rsidR="00EE1727" w:rsidRPr="00EE1727" w:rsidRDefault="00EE1727" w:rsidP="00EE1727">
      <w:pPr>
        <w:jc w:val="both"/>
        <w:rPr>
          <w:rFonts w:ascii="Arial" w:hAnsi="Arial" w:cs="Arial"/>
        </w:rPr>
      </w:pPr>
      <w:r w:rsidRPr="00EE1727">
        <w:rPr>
          <w:rFonts w:ascii="Arial" w:hAnsi="Arial" w:cs="Arial"/>
        </w:rPr>
        <w:t>Poderão ser registrados, entre outros:</w:t>
      </w:r>
    </w:p>
    <w:p w14:paraId="216292E9" w14:textId="77777777" w:rsidR="00EE1727" w:rsidRPr="00EE1727" w:rsidRDefault="00EE1727" w:rsidP="00EE1727">
      <w:pPr>
        <w:jc w:val="both"/>
        <w:rPr>
          <w:rFonts w:ascii="Arial" w:hAnsi="Arial" w:cs="Arial"/>
        </w:rPr>
      </w:pPr>
      <w:r w:rsidRPr="00EE1727">
        <w:rPr>
          <w:rFonts w:ascii="Arial" w:hAnsi="Arial" w:cs="Arial"/>
        </w:rPr>
        <w:t xml:space="preserve">I – </w:t>
      </w:r>
      <w:proofErr w:type="gramStart"/>
      <w:r w:rsidRPr="00EE1727">
        <w:rPr>
          <w:rFonts w:ascii="Arial" w:hAnsi="Arial" w:cs="Arial"/>
        </w:rPr>
        <w:t>logs</w:t>
      </w:r>
      <w:proofErr w:type="gramEnd"/>
      <w:r w:rsidRPr="00EE1727">
        <w:rPr>
          <w:rFonts w:ascii="Arial" w:hAnsi="Arial" w:cs="Arial"/>
        </w:rPr>
        <w:t>;</w:t>
      </w:r>
    </w:p>
    <w:p w14:paraId="5DAAC950" w14:textId="77777777" w:rsidR="00EE1727" w:rsidRPr="00EE1727" w:rsidRDefault="00EE1727" w:rsidP="00EE1727">
      <w:pPr>
        <w:jc w:val="both"/>
        <w:rPr>
          <w:rFonts w:ascii="Arial" w:hAnsi="Arial" w:cs="Arial"/>
        </w:rPr>
      </w:pPr>
      <w:r w:rsidRPr="00EE1727">
        <w:rPr>
          <w:rFonts w:ascii="Arial" w:hAnsi="Arial" w:cs="Arial"/>
        </w:rPr>
        <w:t xml:space="preserve">II – </w:t>
      </w:r>
      <w:proofErr w:type="gramStart"/>
      <w:r w:rsidRPr="00EE1727">
        <w:rPr>
          <w:rFonts w:ascii="Arial" w:hAnsi="Arial" w:cs="Arial"/>
        </w:rPr>
        <w:t>autenticações</w:t>
      </w:r>
      <w:proofErr w:type="gramEnd"/>
      <w:r w:rsidRPr="00EE1727">
        <w:rPr>
          <w:rFonts w:ascii="Arial" w:hAnsi="Arial" w:cs="Arial"/>
        </w:rPr>
        <w:t>;</w:t>
      </w:r>
    </w:p>
    <w:p w14:paraId="7BF9E5A4" w14:textId="77777777" w:rsidR="00EE1727" w:rsidRPr="00EE1727" w:rsidRDefault="00EE1727" w:rsidP="00EE1727">
      <w:pPr>
        <w:jc w:val="both"/>
        <w:rPr>
          <w:rFonts w:ascii="Arial" w:hAnsi="Arial" w:cs="Arial"/>
        </w:rPr>
      </w:pPr>
      <w:r w:rsidRPr="00EE1727">
        <w:rPr>
          <w:rFonts w:ascii="Arial" w:hAnsi="Arial" w:cs="Arial"/>
        </w:rPr>
        <w:t>III – endereço IP;</w:t>
      </w:r>
    </w:p>
    <w:p w14:paraId="3CEBADC7" w14:textId="77777777" w:rsidR="00EE1727" w:rsidRPr="00EE1727" w:rsidRDefault="00EE1727" w:rsidP="00EE1727">
      <w:pPr>
        <w:jc w:val="both"/>
        <w:rPr>
          <w:rFonts w:ascii="Arial" w:hAnsi="Arial" w:cs="Arial"/>
        </w:rPr>
      </w:pPr>
      <w:r w:rsidRPr="00EE1727">
        <w:rPr>
          <w:rFonts w:ascii="Arial" w:hAnsi="Arial" w:cs="Arial"/>
        </w:rPr>
        <w:t>IV – data e horário dos acessos;</w:t>
      </w:r>
    </w:p>
    <w:p w14:paraId="38768608" w14:textId="77777777" w:rsidR="00EE1727" w:rsidRPr="00EE1727" w:rsidRDefault="00EE1727" w:rsidP="00EE1727">
      <w:pPr>
        <w:jc w:val="both"/>
        <w:rPr>
          <w:rFonts w:ascii="Arial" w:hAnsi="Arial" w:cs="Arial"/>
        </w:rPr>
      </w:pPr>
      <w:r w:rsidRPr="00EE1727">
        <w:rPr>
          <w:rFonts w:ascii="Arial" w:hAnsi="Arial" w:cs="Arial"/>
        </w:rPr>
        <w:t xml:space="preserve">V – </w:t>
      </w:r>
      <w:proofErr w:type="gramStart"/>
      <w:r w:rsidRPr="00EE1727">
        <w:rPr>
          <w:rFonts w:ascii="Arial" w:hAnsi="Arial" w:cs="Arial"/>
        </w:rPr>
        <w:t>geolocalização</w:t>
      </w:r>
      <w:proofErr w:type="gramEnd"/>
      <w:r w:rsidRPr="00EE1727">
        <w:rPr>
          <w:rFonts w:ascii="Arial" w:hAnsi="Arial" w:cs="Arial"/>
        </w:rPr>
        <w:t>;</w:t>
      </w:r>
    </w:p>
    <w:p w14:paraId="3600B979" w14:textId="77777777" w:rsidR="00EE1727" w:rsidRPr="00EE1727" w:rsidRDefault="00EE1727" w:rsidP="00EE1727">
      <w:pPr>
        <w:jc w:val="both"/>
        <w:rPr>
          <w:rFonts w:ascii="Arial" w:hAnsi="Arial" w:cs="Arial"/>
        </w:rPr>
      </w:pPr>
      <w:r w:rsidRPr="00EE1727">
        <w:rPr>
          <w:rFonts w:ascii="Arial" w:hAnsi="Arial" w:cs="Arial"/>
        </w:rPr>
        <w:t xml:space="preserve">VI – </w:t>
      </w:r>
      <w:proofErr w:type="gramStart"/>
      <w:r w:rsidRPr="00EE1727">
        <w:rPr>
          <w:rFonts w:ascii="Arial" w:hAnsi="Arial" w:cs="Arial"/>
        </w:rPr>
        <w:t>confirmações</w:t>
      </w:r>
      <w:proofErr w:type="gramEnd"/>
      <w:r w:rsidRPr="00EE1727">
        <w:rPr>
          <w:rFonts w:ascii="Arial" w:hAnsi="Arial" w:cs="Arial"/>
        </w:rPr>
        <w:t xml:space="preserve"> eletrônicas;</w:t>
      </w:r>
    </w:p>
    <w:p w14:paraId="54D82542" w14:textId="77777777" w:rsidR="00EE1727" w:rsidRPr="00EE1727" w:rsidRDefault="00EE1727" w:rsidP="00EE1727">
      <w:pPr>
        <w:jc w:val="both"/>
        <w:rPr>
          <w:rFonts w:ascii="Arial" w:hAnsi="Arial" w:cs="Arial"/>
        </w:rPr>
      </w:pPr>
      <w:r w:rsidRPr="00EE1727">
        <w:rPr>
          <w:rFonts w:ascii="Arial" w:hAnsi="Arial" w:cs="Arial"/>
        </w:rPr>
        <w:t>VII – registros de segurança.</w:t>
      </w:r>
    </w:p>
    <w:p w14:paraId="031A27B4" w14:textId="77777777" w:rsidR="00EE1727" w:rsidRPr="00EE1727" w:rsidRDefault="00EE1727" w:rsidP="00EE1727">
      <w:pPr>
        <w:jc w:val="both"/>
        <w:rPr>
          <w:rFonts w:ascii="Arial" w:hAnsi="Arial" w:cs="Arial"/>
        </w:rPr>
      </w:pPr>
      <w:r w:rsidRPr="00EE1727">
        <w:rPr>
          <w:rFonts w:ascii="Arial" w:hAnsi="Arial" w:cs="Arial"/>
        </w:rPr>
        <w:t>Os registros poderão ser preservados para fins de auditoria, conformidade, prevenção de fraudes, produção antecipada de provas e exercício regular de direitos.</w:t>
      </w:r>
    </w:p>
    <w:p w14:paraId="1D71C5E3" w14:textId="77777777" w:rsidR="00EE1727" w:rsidRPr="00EE1727" w:rsidRDefault="00EE1727" w:rsidP="00EE1727">
      <w:pPr>
        <w:jc w:val="both"/>
        <w:rPr>
          <w:rFonts w:ascii="Arial" w:hAnsi="Arial" w:cs="Arial"/>
        </w:rPr>
      </w:pPr>
      <w:r w:rsidRPr="00EE1727">
        <w:rPr>
          <w:rFonts w:ascii="Arial" w:hAnsi="Arial" w:cs="Arial"/>
        </w:rPr>
        <w:pict w14:anchorId="360C9BA3">
          <v:rect id="_x0000_i1505" style="width:0;height:1.5pt" o:hralign="center" o:hrstd="t" o:hr="t" fillcolor="#a0a0a0" stroked="f"/>
        </w:pict>
      </w:r>
    </w:p>
    <w:p w14:paraId="30C1505D" w14:textId="77777777" w:rsidR="00EE1727" w:rsidRPr="00EE1727" w:rsidRDefault="00EE1727" w:rsidP="00EE1727">
      <w:pPr>
        <w:jc w:val="both"/>
        <w:rPr>
          <w:rFonts w:ascii="Arial" w:hAnsi="Arial" w:cs="Arial"/>
          <w:b/>
          <w:bCs/>
        </w:rPr>
      </w:pPr>
      <w:r w:rsidRPr="00EE1727">
        <w:rPr>
          <w:rFonts w:ascii="Arial" w:hAnsi="Arial" w:cs="Arial"/>
          <w:b/>
          <w:bCs/>
        </w:rPr>
        <w:t>Seção XVI</w:t>
      </w:r>
    </w:p>
    <w:p w14:paraId="0334C16D" w14:textId="77777777" w:rsidR="00EE1727" w:rsidRPr="00EE1727" w:rsidRDefault="00EE1727" w:rsidP="00EE1727">
      <w:pPr>
        <w:jc w:val="both"/>
        <w:rPr>
          <w:rFonts w:ascii="Arial" w:hAnsi="Arial" w:cs="Arial"/>
          <w:b/>
          <w:bCs/>
        </w:rPr>
      </w:pPr>
      <w:r w:rsidRPr="00EE1727">
        <w:rPr>
          <w:rFonts w:ascii="Arial" w:hAnsi="Arial" w:cs="Arial"/>
          <w:b/>
          <w:bCs/>
        </w:rPr>
        <w:t>Da Proteção de Dados</w:t>
      </w:r>
    </w:p>
    <w:p w14:paraId="19ED2A92" w14:textId="77777777" w:rsidR="00EE1727" w:rsidRPr="00EE1727" w:rsidRDefault="00EE1727" w:rsidP="00EE1727">
      <w:pPr>
        <w:jc w:val="both"/>
        <w:rPr>
          <w:rFonts w:ascii="Arial" w:hAnsi="Arial" w:cs="Arial"/>
          <w:b/>
          <w:bCs/>
        </w:rPr>
      </w:pPr>
      <w:r w:rsidRPr="00EE1727">
        <w:rPr>
          <w:rFonts w:ascii="Arial" w:hAnsi="Arial" w:cs="Arial"/>
          <w:b/>
          <w:bCs/>
        </w:rPr>
        <w:t>Art. 31.</w:t>
      </w:r>
    </w:p>
    <w:p w14:paraId="3A86F0D1" w14:textId="77777777" w:rsidR="00EE1727" w:rsidRPr="00EE1727" w:rsidRDefault="00EE1727" w:rsidP="00EE1727">
      <w:pPr>
        <w:jc w:val="both"/>
        <w:rPr>
          <w:rFonts w:ascii="Arial" w:hAnsi="Arial" w:cs="Arial"/>
        </w:rPr>
      </w:pPr>
      <w:r w:rsidRPr="00EE1727">
        <w:rPr>
          <w:rFonts w:ascii="Arial" w:hAnsi="Arial" w:cs="Arial"/>
        </w:rPr>
        <w:lastRenderedPageBreak/>
        <w:t>Os dados tratados por meio da Plataforma observarão integralmente a Lei Geral de Proteção de Dados Pessoais, a Política Corporativa de Privacidade e Proteção de Dados Pessoais, a Política de Segurança da Informação e as demais normas institucionais das Empresas.</w:t>
      </w:r>
    </w:p>
    <w:p w14:paraId="65D1613C" w14:textId="77777777" w:rsidR="00EE1727" w:rsidRPr="00EE1727" w:rsidRDefault="00EE1727" w:rsidP="00EE1727">
      <w:pPr>
        <w:jc w:val="both"/>
        <w:rPr>
          <w:rFonts w:ascii="Arial" w:hAnsi="Arial" w:cs="Arial"/>
        </w:rPr>
      </w:pPr>
      <w:r w:rsidRPr="00EE1727">
        <w:rPr>
          <w:rFonts w:ascii="Arial" w:hAnsi="Arial" w:cs="Arial"/>
        </w:rPr>
        <w:pict w14:anchorId="1CBB7EAE">
          <v:rect id="_x0000_i1506" style="width:0;height:1.5pt" o:hralign="center" o:hrstd="t" o:hr="t" fillcolor="#a0a0a0" stroked="f"/>
        </w:pict>
      </w:r>
    </w:p>
    <w:p w14:paraId="2C8C1670" w14:textId="77777777" w:rsidR="00EE1727" w:rsidRPr="00EE1727" w:rsidRDefault="00EE1727" w:rsidP="00EE1727">
      <w:pPr>
        <w:jc w:val="both"/>
        <w:rPr>
          <w:rFonts w:ascii="Arial" w:hAnsi="Arial" w:cs="Arial"/>
          <w:b/>
          <w:bCs/>
        </w:rPr>
      </w:pPr>
      <w:r w:rsidRPr="00EE1727">
        <w:rPr>
          <w:rFonts w:ascii="Arial" w:hAnsi="Arial" w:cs="Arial"/>
          <w:b/>
          <w:bCs/>
        </w:rPr>
        <w:t>Seção XVII</w:t>
      </w:r>
    </w:p>
    <w:p w14:paraId="15457FC9" w14:textId="77777777" w:rsidR="00EE1727" w:rsidRPr="00EE1727" w:rsidRDefault="00EE1727" w:rsidP="00EE1727">
      <w:pPr>
        <w:jc w:val="both"/>
        <w:rPr>
          <w:rFonts w:ascii="Arial" w:hAnsi="Arial" w:cs="Arial"/>
          <w:b/>
          <w:bCs/>
        </w:rPr>
      </w:pPr>
      <w:r w:rsidRPr="00EE1727">
        <w:rPr>
          <w:rFonts w:ascii="Arial" w:hAnsi="Arial" w:cs="Arial"/>
          <w:b/>
          <w:bCs/>
        </w:rPr>
        <w:t>Das Atualizações Tecnológicas</w:t>
      </w:r>
    </w:p>
    <w:p w14:paraId="2644053B" w14:textId="77777777" w:rsidR="00EE1727" w:rsidRPr="00EE1727" w:rsidRDefault="00EE1727" w:rsidP="00EE1727">
      <w:pPr>
        <w:jc w:val="both"/>
        <w:rPr>
          <w:rFonts w:ascii="Arial" w:hAnsi="Arial" w:cs="Arial"/>
          <w:b/>
          <w:bCs/>
        </w:rPr>
      </w:pPr>
      <w:r w:rsidRPr="00EE1727">
        <w:rPr>
          <w:rFonts w:ascii="Arial" w:hAnsi="Arial" w:cs="Arial"/>
          <w:b/>
          <w:bCs/>
        </w:rPr>
        <w:t>Art. 32.</w:t>
      </w:r>
    </w:p>
    <w:p w14:paraId="1A897FA7" w14:textId="77777777" w:rsidR="00EE1727" w:rsidRPr="00EE1727" w:rsidRDefault="00EE1727" w:rsidP="00EE1727">
      <w:pPr>
        <w:jc w:val="both"/>
        <w:rPr>
          <w:rFonts w:ascii="Arial" w:hAnsi="Arial" w:cs="Arial"/>
        </w:rPr>
      </w:pPr>
      <w:r w:rsidRPr="00EE1727">
        <w:rPr>
          <w:rFonts w:ascii="Arial" w:hAnsi="Arial" w:cs="Arial"/>
        </w:rPr>
        <w:t>As Empresas poderão implementar novas funcionalidades, melhorias, integrações, mecanismos de autenticação, recursos de inteligência artificial, automações e demais evoluções tecnológicas destinadas ao aperfeiçoamento das operações.</w:t>
      </w:r>
    </w:p>
    <w:p w14:paraId="27F2EDA1" w14:textId="77777777" w:rsidR="00EE1727" w:rsidRPr="00EE1727" w:rsidRDefault="00EE1727" w:rsidP="00EE1727">
      <w:pPr>
        <w:jc w:val="both"/>
        <w:rPr>
          <w:rFonts w:ascii="Arial" w:hAnsi="Arial" w:cs="Arial"/>
        </w:rPr>
      </w:pPr>
      <w:r w:rsidRPr="00EE1727">
        <w:rPr>
          <w:rFonts w:ascii="Arial" w:hAnsi="Arial" w:cs="Arial"/>
        </w:rPr>
        <w:t>Tais atualizações não alteram a natureza jurídica da relação estabelecida com o Prestador.</w:t>
      </w:r>
    </w:p>
    <w:p w14:paraId="2D9309AA" w14:textId="77777777" w:rsidR="00EE1727" w:rsidRPr="00EE1727" w:rsidRDefault="00EE1727" w:rsidP="00EE1727">
      <w:pPr>
        <w:jc w:val="both"/>
        <w:rPr>
          <w:rFonts w:ascii="Arial" w:hAnsi="Arial" w:cs="Arial"/>
        </w:rPr>
      </w:pPr>
      <w:r w:rsidRPr="00EE1727">
        <w:rPr>
          <w:rFonts w:ascii="Arial" w:hAnsi="Arial" w:cs="Arial"/>
        </w:rPr>
        <w:pict w14:anchorId="5FF7911B">
          <v:rect id="_x0000_i1507" style="width:0;height:1.5pt" o:hralign="center" o:hrstd="t" o:hr="t" fillcolor="#a0a0a0" stroked="f"/>
        </w:pict>
      </w:r>
    </w:p>
    <w:p w14:paraId="7CE67FDE" w14:textId="77777777" w:rsidR="00EE1727" w:rsidRPr="00EE1727" w:rsidRDefault="00EE1727" w:rsidP="00EE1727">
      <w:pPr>
        <w:jc w:val="both"/>
        <w:rPr>
          <w:rFonts w:ascii="Arial" w:hAnsi="Arial" w:cs="Arial"/>
          <w:b/>
          <w:bCs/>
        </w:rPr>
      </w:pPr>
      <w:r w:rsidRPr="00EE1727">
        <w:rPr>
          <w:rFonts w:ascii="Arial" w:hAnsi="Arial" w:cs="Arial"/>
          <w:b/>
          <w:bCs/>
        </w:rPr>
        <w:t>Seção XVIII</w:t>
      </w:r>
    </w:p>
    <w:p w14:paraId="31C461EF" w14:textId="77777777" w:rsidR="00EE1727" w:rsidRPr="00EE1727" w:rsidRDefault="00EE1727" w:rsidP="00EE1727">
      <w:pPr>
        <w:jc w:val="both"/>
        <w:rPr>
          <w:rFonts w:ascii="Arial" w:hAnsi="Arial" w:cs="Arial"/>
          <w:b/>
          <w:bCs/>
        </w:rPr>
      </w:pPr>
      <w:r w:rsidRPr="00EE1727">
        <w:rPr>
          <w:rFonts w:ascii="Arial" w:hAnsi="Arial" w:cs="Arial"/>
          <w:b/>
          <w:bCs/>
        </w:rPr>
        <w:t>Da Interoperabilidade</w:t>
      </w:r>
    </w:p>
    <w:p w14:paraId="55EDD215" w14:textId="77777777" w:rsidR="00EE1727" w:rsidRPr="00EE1727" w:rsidRDefault="00EE1727" w:rsidP="00EE1727">
      <w:pPr>
        <w:jc w:val="both"/>
        <w:rPr>
          <w:rFonts w:ascii="Arial" w:hAnsi="Arial" w:cs="Arial"/>
          <w:b/>
          <w:bCs/>
        </w:rPr>
      </w:pPr>
      <w:r w:rsidRPr="00EE1727">
        <w:rPr>
          <w:rFonts w:ascii="Arial" w:hAnsi="Arial" w:cs="Arial"/>
          <w:b/>
          <w:bCs/>
        </w:rPr>
        <w:t>Art. 33.</w:t>
      </w:r>
    </w:p>
    <w:p w14:paraId="1FA15BAE" w14:textId="77777777" w:rsidR="00EE1727" w:rsidRPr="00EE1727" w:rsidRDefault="00EE1727" w:rsidP="00EE1727">
      <w:pPr>
        <w:jc w:val="both"/>
        <w:rPr>
          <w:rFonts w:ascii="Arial" w:hAnsi="Arial" w:cs="Arial"/>
        </w:rPr>
      </w:pPr>
      <w:r w:rsidRPr="00EE1727">
        <w:rPr>
          <w:rFonts w:ascii="Arial" w:hAnsi="Arial" w:cs="Arial"/>
        </w:rPr>
        <w:t>A Plataforma poderá integrar-se a sistemas de terceiros, plataformas de assinatura eletrônica, meios de pagamento, serviços de geolocalização, provedores de autenticação e demais soluções tecnológicas necessárias ao desenvolvimento das atividades empresariais, observadas a legislação aplicável e as políticas internas de segurança e privacidade.</w:t>
      </w:r>
    </w:p>
    <w:p w14:paraId="0C46D2D8" w14:textId="77777777" w:rsidR="00EE1727" w:rsidRPr="00EE1727" w:rsidRDefault="00EE1727" w:rsidP="00EE1727">
      <w:pPr>
        <w:jc w:val="both"/>
        <w:rPr>
          <w:rFonts w:ascii="Arial" w:hAnsi="Arial" w:cs="Arial"/>
        </w:rPr>
      </w:pPr>
      <w:r w:rsidRPr="00EE1727">
        <w:rPr>
          <w:rFonts w:ascii="Arial" w:hAnsi="Arial" w:cs="Arial"/>
        </w:rPr>
        <w:pict w14:anchorId="3786A5FB">
          <v:rect id="_x0000_i1508" style="width:0;height:1.5pt" o:hralign="center" o:hrstd="t" o:hr="t" fillcolor="#a0a0a0" stroked="f"/>
        </w:pict>
      </w:r>
    </w:p>
    <w:p w14:paraId="14135787" w14:textId="77777777" w:rsidR="00EE1727" w:rsidRPr="00EE1727" w:rsidRDefault="00EE1727" w:rsidP="00EE1727">
      <w:pPr>
        <w:jc w:val="both"/>
        <w:rPr>
          <w:rFonts w:ascii="Arial" w:hAnsi="Arial" w:cs="Arial"/>
          <w:b/>
          <w:bCs/>
        </w:rPr>
      </w:pPr>
      <w:r w:rsidRPr="00EE1727">
        <w:rPr>
          <w:rFonts w:ascii="Arial" w:hAnsi="Arial" w:cs="Arial"/>
          <w:b/>
          <w:bCs/>
        </w:rPr>
        <w:t>Seção XIX</w:t>
      </w:r>
    </w:p>
    <w:p w14:paraId="45118C37" w14:textId="77777777" w:rsidR="00EE1727" w:rsidRPr="00EE1727" w:rsidRDefault="00EE1727" w:rsidP="00EE1727">
      <w:pPr>
        <w:jc w:val="both"/>
        <w:rPr>
          <w:rFonts w:ascii="Arial" w:hAnsi="Arial" w:cs="Arial"/>
          <w:b/>
          <w:bCs/>
        </w:rPr>
      </w:pPr>
      <w:r w:rsidRPr="00EE1727">
        <w:rPr>
          <w:rFonts w:ascii="Arial" w:hAnsi="Arial" w:cs="Arial"/>
          <w:b/>
          <w:bCs/>
        </w:rPr>
        <w:t>Da Integração com as Políticas Corporativas</w:t>
      </w:r>
    </w:p>
    <w:p w14:paraId="4D3D0055" w14:textId="77777777" w:rsidR="00EE1727" w:rsidRPr="00EE1727" w:rsidRDefault="00EE1727" w:rsidP="00EE1727">
      <w:pPr>
        <w:jc w:val="both"/>
        <w:rPr>
          <w:rFonts w:ascii="Arial" w:hAnsi="Arial" w:cs="Arial"/>
          <w:b/>
          <w:bCs/>
        </w:rPr>
      </w:pPr>
      <w:r w:rsidRPr="00EE1727">
        <w:rPr>
          <w:rFonts w:ascii="Arial" w:hAnsi="Arial" w:cs="Arial"/>
          <w:b/>
          <w:bCs/>
        </w:rPr>
        <w:t>Art. 34.</w:t>
      </w:r>
    </w:p>
    <w:p w14:paraId="38429B5D" w14:textId="77777777" w:rsidR="00EE1727" w:rsidRPr="00EE1727" w:rsidRDefault="00EE1727" w:rsidP="00EE1727">
      <w:pPr>
        <w:jc w:val="both"/>
        <w:rPr>
          <w:rFonts w:ascii="Arial" w:hAnsi="Arial" w:cs="Arial"/>
        </w:rPr>
      </w:pPr>
      <w:r w:rsidRPr="00EE1727">
        <w:rPr>
          <w:rFonts w:ascii="Arial" w:hAnsi="Arial" w:cs="Arial"/>
        </w:rPr>
        <w:t>A utilização da Plataforma implica observância conjunta:</w:t>
      </w:r>
    </w:p>
    <w:p w14:paraId="6E4F1A7F" w14:textId="77777777" w:rsidR="00EE1727" w:rsidRPr="00EE1727" w:rsidRDefault="00EE1727" w:rsidP="00EE1727">
      <w:pPr>
        <w:jc w:val="both"/>
        <w:rPr>
          <w:rFonts w:ascii="Arial" w:hAnsi="Arial" w:cs="Arial"/>
        </w:rPr>
      </w:pPr>
      <w:r w:rsidRPr="00EE1727">
        <w:rPr>
          <w:rFonts w:ascii="Arial" w:hAnsi="Arial" w:cs="Arial"/>
        </w:rPr>
        <w:t xml:space="preserve">I – </w:t>
      </w:r>
      <w:proofErr w:type="gramStart"/>
      <w:r w:rsidRPr="00EE1727">
        <w:rPr>
          <w:rFonts w:ascii="Arial" w:hAnsi="Arial" w:cs="Arial"/>
        </w:rPr>
        <w:t>do</w:t>
      </w:r>
      <w:proofErr w:type="gramEnd"/>
      <w:r w:rsidRPr="00EE1727">
        <w:rPr>
          <w:rFonts w:ascii="Arial" w:hAnsi="Arial" w:cs="Arial"/>
        </w:rPr>
        <w:t xml:space="preserve"> Contrato de Prestação de Serviços;</w:t>
      </w:r>
    </w:p>
    <w:p w14:paraId="6BB86090" w14:textId="77777777" w:rsidR="00EE1727" w:rsidRPr="00EE1727" w:rsidRDefault="00EE1727" w:rsidP="00EE1727">
      <w:pPr>
        <w:jc w:val="both"/>
        <w:rPr>
          <w:rFonts w:ascii="Arial" w:hAnsi="Arial" w:cs="Arial"/>
        </w:rPr>
      </w:pPr>
      <w:r w:rsidRPr="00EE1727">
        <w:rPr>
          <w:rFonts w:ascii="Arial" w:hAnsi="Arial" w:cs="Arial"/>
        </w:rPr>
        <w:t xml:space="preserve">II – </w:t>
      </w:r>
      <w:proofErr w:type="gramStart"/>
      <w:r w:rsidRPr="00EE1727">
        <w:rPr>
          <w:rFonts w:ascii="Arial" w:hAnsi="Arial" w:cs="Arial"/>
        </w:rPr>
        <w:t>do</w:t>
      </w:r>
      <w:proofErr w:type="gramEnd"/>
      <w:r w:rsidRPr="00EE1727">
        <w:rPr>
          <w:rFonts w:ascii="Arial" w:hAnsi="Arial" w:cs="Arial"/>
        </w:rPr>
        <w:t xml:space="preserve"> Manual Corporativo;</w:t>
      </w:r>
    </w:p>
    <w:p w14:paraId="1B5D59D8" w14:textId="77777777" w:rsidR="00EE1727" w:rsidRPr="00EE1727" w:rsidRDefault="00EE1727" w:rsidP="00EE1727">
      <w:pPr>
        <w:jc w:val="both"/>
        <w:rPr>
          <w:rFonts w:ascii="Arial" w:hAnsi="Arial" w:cs="Arial"/>
        </w:rPr>
      </w:pPr>
      <w:r w:rsidRPr="00EE1727">
        <w:rPr>
          <w:rFonts w:ascii="Arial" w:hAnsi="Arial" w:cs="Arial"/>
        </w:rPr>
        <w:t>III – deste Manual Operacional;</w:t>
      </w:r>
    </w:p>
    <w:p w14:paraId="674C6BBD" w14:textId="77777777" w:rsidR="00EE1727" w:rsidRPr="00EE1727" w:rsidRDefault="00EE1727" w:rsidP="00EE1727">
      <w:pPr>
        <w:jc w:val="both"/>
        <w:rPr>
          <w:rFonts w:ascii="Arial" w:hAnsi="Arial" w:cs="Arial"/>
        </w:rPr>
      </w:pPr>
      <w:r w:rsidRPr="00EE1727">
        <w:rPr>
          <w:rFonts w:ascii="Arial" w:hAnsi="Arial" w:cs="Arial"/>
        </w:rPr>
        <w:t xml:space="preserve">IV – </w:t>
      </w:r>
      <w:proofErr w:type="gramStart"/>
      <w:r w:rsidRPr="00EE1727">
        <w:rPr>
          <w:rFonts w:ascii="Arial" w:hAnsi="Arial" w:cs="Arial"/>
        </w:rPr>
        <w:t>do</w:t>
      </w:r>
      <w:proofErr w:type="gramEnd"/>
      <w:r w:rsidRPr="00EE1727">
        <w:rPr>
          <w:rFonts w:ascii="Arial" w:hAnsi="Arial" w:cs="Arial"/>
        </w:rPr>
        <w:t xml:space="preserve"> Código de Ética;</w:t>
      </w:r>
    </w:p>
    <w:p w14:paraId="79CE1B4E" w14:textId="77777777" w:rsidR="00EE1727" w:rsidRPr="00EE1727" w:rsidRDefault="00EE1727" w:rsidP="00EE1727">
      <w:pPr>
        <w:jc w:val="both"/>
        <w:rPr>
          <w:rFonts w:ascii="Arial" w:hAnsi="Arial" w:cs="Arial"/>
        </w:rPr>
      </w:pPr>
      <w:r w:rsidRPr="00EE1727">
        <w:rPr>
          <w:rFonts w:ascii="Arial" w:hAnsi="Arial" w:cs="Arial"/>
        </w:rPr>
        <w:t xml:space="preserve">V – </w:t>
      </w:r>
      <w:proofErr w:type="gramStart"/>
      <w:r w:rsidRPr="00EE1727">
        <w:rPr>
          <w:rFonts w:ascii="Arial" w:hAnsi="Arial" w:cs="Arial"/>
        </w:rPr>
        <w:t>da</w:t>
      </w:r>
      <w:proofErr w:type="gramEnd"/>
      <w:r w:rsidRPr="00EE1727">
        <w:rPr>
          <w:rFonts w:ascii="Arial" w:hAnsi="Arial" w:cs="Arial"/>
        </w:rPr>
        <w:t xml:space="preserve"> Política Antifraude;</w:t>
      </w:r>
    </w:p>
    <w:p w14:paraId="72FA83E2" w14:textId="77777777" w:rsidR="00EE1727" w:rsidRPr="00EE1727" w:rsidRDefault="00EE1727" w:rsidP="00EE1727">
      <w:pPr>
        <w:jc w:val="both"/>
        <w:rPr>
          <w:rFonts w:ascii="Arial" w:hAnsi="Arial" w:cs="Arial"/>
        </w:rPr>
      </w:pPr>
      <w:r w:rsidRPr="00EE1727">
        <w:rPr>
          <w:rFonts w:ascii="Arial" w:hAnsi="Arial" w:cs="Arial"/>
        </w:rPr>
        <w:lastRenderedPageBreak/>
        <w:t xml:space="preserve">VI – </w:t>
      </w:r>
      <w:proofErr w:type="gramStart"/>
      <w:r w:rsidRPr="00EE1727">
        <w:rPr>
          <w:rFonts w:ascii="Arial" w:hAnsi="Arial" w:cs="Arial"/>
        </w:rPr>
        <w:t>da</w:t>
      </w:r>
      <w:proofErr w:type="gramEnd"/>
      <w:r w:rsidRPr="00EE1727">
        <w:rPr>
          <w:rFonts w:ascii="Arial" w:hAnsi="Arial" w:cs="Arial"/>
        </w:rPr>
        <w:t xml:space="preserve"> Política de Segurança da Informação;</w:t>
      </w:r>
    </w:p>
    <w:p w14:paraId="0FA25B62" w14:textId="77777777" w:rsidR="00EE1727" w:rsidRPr="00EE1727" w:rsidRDefault="00EE1727" w:rsidP="00EE1727">
      <w:pPr>
        <w:jc w:val="both"/>
        <w:rPr>
          <w:rFonts w:ascii="Arial" w:hAnsi="Arial" w:cs="Arial"/>
        </w:rPr>
      </w:pPr>
      <w:r w:rsidRPr="00EE1727">
        <w:rPr>
          <w:rFonts w:ascii="Arial" w:hAnsi="Arial" w:cs="Arial"/>
        </w:rPr>
        <w:t>VII – da Política de Privacidade e Proteção de Dados Pessoais;</w:t>
      </w:r>
    </w:p>
    <w:p w14:paraId="62986FD4" w14:textId="77777777" w:rsidR="00EE1727" w:rsidRPr="00EE1727" w:rsidRDefault="00EE1727" w:rsidP="00EE1727">
      <w:pPr>
        <w:jc w:val="both"/>
        <w:rPr>
          <w:rFonts w:ascii="Arial" w:hAnsi="Arial" w:cs="Arial"/>
        </w:rPr>
      </w:pPr>
      <w:r w:rsidRPr="00EE1727">
        <w:rPr>
          <w:rFonts w:ascii="Arial" w:hAnsi="Arial" w:cs="Arial"/>
        </w:rPr>
        <w:t>VIII – da Política de Produção Antecipada de Provas.</w:t>
      </w:r>
    </w:p>
    <w:p w14:paraId="0D06FED2" w14:textId="77777777" w:rsidR="00EE1727" w:rsidRPr="00EE1727" w:rsidRDefault="00EE1727" w:rsidP="00EE1727">
      <w:pPr>
        <w:jc w:val="both"/>
        <w:rPr>
          <w:rFonts w:ascii="Arial" w:hAnsi="Arial" w:cs="Arial"/>
        </w:rPr>
      </w:pPr>
      <w:r w:rsidRPr="00EE1727">
        <w:rPr>
          <w:rFonts w:ascii="Arial" w:hAnsi="Arial" w:cs="Arial"/>
        </w:rPr>
        <w:t>Todos esses instrumentos possuem caráter complementar e deverão ser interpretados de forma sistemática.</w:t>
      </w:r>
    </w:p>
    <w:p w14:paraId="606A79DB" w14:textId="77777777" w:rsidR="00EE1727" w:rsidRPr="00EE1727" w:rsidRDefault="00EE1727" w:rsidP="00EE1727">
      <w:pPr>
        <w:jc w:val="both"/>
        <w:rPr>
          <w:rFonts w:ascii="Arial" w:hAnsi="Arial" w:cs="Arial"/>
        </w:rPr>
      </w:pPr>
      <w:r w:rsidRPr="00EE1727">
        <w:rPr>
          <w:rFonts w:ascii="Arial" w:hAnsi="Arial" w:cs="Arial"/>
        </w:rPr>
        <w:pict w14:anchorId="439A5A9C">
          <v:rect id="_x0000_i1509" style="width:0;height:1.5pt" o:hralign="center" o:hrstd="t" o:hr="t" fillcolor="#a0a0a0" stroked="f"/>
        </w:pict>
      </w:r>
    </w:p>
    <w:p w14:paraId="6FD1AFE8" w14:textId="77777777" w:rsidR="00EE1727" w:rsidRPr="00EE1727" w:rsidRDefault="00EE1727" w:rsidP="00EE1727">
      <w:pPr>
        <w:jc w:val="both"/>
        <w:rPr>
          <w:rFonts w:ascii="Arial" w:hAnsi="Arial" w:cs="Arial"/>
          <w:b/>
          <w:bCs/>
        </w:rPr>
      </w:pPr>
      <w:r w:rsidRPr="00EE1727">
        <w:rPr>
          <w:rFonts w:ascii="Arial" w:hAnsi="Arial" w:cs="Arial"/>
          <w:b/>
          <w:bCs/>
        </w:rPr>
        <w:t>Seção XX</w:t>
      </w:r>
    </w:p>
    <w:p w14:paraId="5A563FF4" w14:textId="77777777" w:rsidR="00EE1727" w:rsidRPr="00EE1727" w:rsidRDefault="00EE1727" w:rsidP="00EE1727">
      <w:pPr>
        <w:jc w:val="both"/>
        <w:rPr>
          <w:rFonts w:ascii="Arial" w:hAnsi="Arial" w:cs="Arial"/>
          <w:b/>
          <w:bCs/>
        </w:rPr>
      </w:pPr>
      <w:r w:rsidRPr="00EE1727">
        <w:rPr>
          <w:rFonts w:ascii="Arial" w:hAnsi="Arial" w:cs="Arial"/>
          <w:b/>
          <w:bCs/>
        </w:rPr>
        <w:t>Das Disposições Finais da Plataforma Operacional</w:t>
      </w:r>
    </w:p>
    <w:p w14:paraId="39E06A67" w14:textId="77777777" w:rsidR="00EE1727" w:rsidRPr="00EE1727" w:rsidRDefault="00EE1727" w:rsidP="00EE1727">
      <w:pPr>
        <w:jc w:val="both"/>
        <w:rPr>
          <w:rFonts w:ascii="Arial" w:hAnsi="Arial" w:cs="Arial"/>
          <w:b/>
          <w:bCs/>
        </w:rPr>
      </w:pPr>
      <w:r w:rsidRPr="00EE1727">
        <w:rPr>
          <w:rFonts w:ascii="Arial" w:hAnsi="Arial" w:cs="Arial"/>
          <w:b/>
          <w:bCs/>
        </w:rPr>
        <w:t>Art. 35.</w:t>
      </w:r>
    </w:p>
    <w:p w14:paraId="715EC76F" w14:textId="77777777" w:rsidR="00EE1727" w:rsidRPr="00EE1727" w:rsidRDefault="00EE1727" w:rsidP="00EE1727">
      <w:pPr>
        <w:jc w:val="both"/>
        <w:rPr>
          <w:rFonts w:ascii="Arial" w:hAnsi="Arial" w:cs="Arial"/>
        </w:rPr>
      </w:pPr>
      <w:r w:rsidRPr="00EE1727">
        <w:rPr>
          <w:rFonts w:ascii="Arial" w:hAnsi="Arial" w:cs="Arial"/>
        </w:rPr>
        <w:t>A Plataforma Operacional constitui ferramenta tecnológica destinada exclusivamente à disponibilização de oportunidades de prestação de serviços, à organização das operações empresariais, à comunicação institucional, à proteção da segurança da informação e ao fortalecimento da Governança Corporativa.</w:t>
      </w:r>
    </w:p>
    <w:p w14:paraId="5C15DB3E" w14:textId="77777777" w:rsidR="00EE1727" w:rsidRDefault="00EE1727" w:rsidP="00EE1727">
      <w:pPr>
        <w:jc w:val="both"/>
        <w:rPr>
          <w:rFonts w:ascii="Arial" w:hAnsi="Arial" w:cs="Arial"/>
        </w:rPr>
      </w:pPr>
      <w:r w:rsidRPr="00EE1727">
        <w:rPr>
          <w:rFonts w:ascii="Arial" w:hAnsi="Arial" w:cs="Arial"/>
        </w:rPr>
        <w:t xml:space="preserve">A utilização do Portal, do Aplicativo, dos mecanismos de autenticação eletrônica, dos registros de GPS, dos logs, da biometria, do Face ID, dos tokens de segurança e dos demais recursos tecnológicos previstos neste Capítulo possui natureza estritamente operacional, preventiva e tecnológica, </w:t>
      </w:r>
      <w:r w:rsidRPr="00EE1727">
        <w:rPr>
          <w:rFonts w:ascii="Arial" w:hAnsi="Arial" w:cs="Arial"/>
          <w:b/>
          <w:bCs/>
        </w:rPr>
        <w:t>não caracterizando, isoladamente ou em conjunto, subordinação jurídica, controle de jornada, poder disciplinar, pessoalidade, exclusividade ou qualquer elemento apto a modificar a natureza civil e autônoma da prestação de serviços</w:t>
      </w:r>
      <w:r w:rsidRPr="00EE1727">
        <w:rPr>
          <w:rFonts w:ascii="Arial" w:hAnsi="Arial" w:cs="Arial"/>
        </w:rPr>
        <w:t>, permanecendo preservados os princípios da livre iniciativa, da autonomia privada, da liberdade contratual e da intervenção mínima nas relações privadas.</w:t>
      </w:r>
    </w:p>
    <w:p w14:paraId="477C82C8" w14:textId="6150E1E4" w:rsidR="00EC6B51" w:rsidRDefault="00EC6B51" w:rsidP="00EE1727">
      <w:pPr>
        <w:jc w:val="both"/>
        <w:rPr>
          <w:rFonts w:ascii="Arial" w:hAnsi="Arial" w:cs="Arial"/>
        </w:rPr>
      </w:pPr>
      <w:r w:rsidRPr="00EC6B51">
        <w:rPr>
          <w:rFonts w:ascii="Arial" w:hAnsi="Arial" w:cs="Arial"/>
        </w:rPr>
        <w:pict w14:anchorId="0EB2180A">
          <v:rect id="_x0000_i1731" style="width:0;height:1.5pt" o:hralign="center" o:hrstd="t" o:hr="t" fillcolor="#a0a0a0" stroked="f"/>
        </w:pict>
      </w:r>
    </w:p>
    <w:p w14:paraId="6A6ABA34" w14:textId="77777777" w:rsidR="00EC6B51" w:rsidRPr="00EC6B51" w:rsidRDefault="00EC6B51" w:rsidP="00EC6B51">
      <w:pPr>
        <w:jc w:val="both"/>
        <w:rPr>
          <w:rFonts w:ascii="Arial" w:hAnsi="Arial" w:cs="Arial"/>
          <w:b/>
          <w:bCs/>
        </w:rPr>
      </w:pPr>
      <w:r w:rsidRPr="00EC6B51">
        <w:rPr>
          <w:rFonts w:ascii="Arial" w:hAnsi="Arial" w:cs="Arial"/>
          <w:b/>
          <w:bCs/>
        </w:rPr>
        <w:t>CAPÍTULO III</w:t>
      </w:r>
    </w:p>
    <w:p w14:paraId="1B765873" w14:textId="77777777" w:rsidR="00EC6B51" w:rsidRPr="00EC6B51" w:rsidRDefault="00EC6B51" w:rsidP="00EC6B51">
      <w:pPr>
        <w:jc w:val="both"/>
        <w:rPr>
          <w:rFonts w:ascii="Arial" w:hAnsi="Arial" w:cs="Arial"/>
          <w:b/>
          <w:bCs/>
        </w:rPr>
      </w:pPr>
      <w:r w:rsidRPr="00EC6B51">
        <w:rPr>
          <w:rFonts w:ascii="Arial" w:hAnsi="Arial" w:cs="Arial"/>
          <w:b/>
          <w:bCs/>
        </w:rPr>
        <w:t>DAS OPORTUNIDADES DE PRESTAÇÃO DE SERVIÇOS</w:t>
      </w:r>
    </w:p>
    <w:p w14:paraId="0058B780" w14:textId="77777777" w:rsidR="00EC6B51" w:rsidRPr="00EC6B51" w:rsidRDefault="00EC6B51" w:rsidP="00EC6B51">
      <w:pPr>
        <w:jc w:val="both"/>
        <w:rPr>
          <w:rFonts w:ascii="Arial" w:hAnsi="Arial" w:cs="Arial"/>
        </w:rPr>
      </w:pPr>
      <w:r w:rsidRPr="00EC6B51">
        <w:rPr>
          <w:rFonts w:ascii="Arial" w:hAnsi="Arial" w:cs="Arial"/>
        </w:rPr>
        <w:pict w14:anchorId="37C93244">
          <v:rect id="_x0000_i1681" style="width:0;height:1.5pt" o:hralign="center" o:hrstd="t" o:hr="t" fillcolor="#a0a0a0" stroked="f"/>
        </w:pict>
      </w:r>
    </w:p>
    <w:p w14:paraId="6684607F" w14:textId="77777777" w:rsidR="00EC6B51" w:rsidRPr="00EC6B51" w:rsidRDefault="00EC6B51" w:rsidP="00EC6B51">
      <w:pPr>
        <w:jc w:val="both"/>
        <w:rPr>
          <w:rFonts w:ascii="Arial" w:hAnsi="Arial" w:cs="Arial"/>
          <w:b/>
          <w:bCs/>
        </w:rPr>
      </w:pPr>
      <w:r w:rsidRPr="00EC6B51">
        <w:rPr>
          <w:rFonts w:ascii="Arial" w:hAnsi="Arial" w:cs="Arial"/>
          <w:b/>
          <w:bCs/>
        </w:rPr>
        <w:t>Seção I</w:t>
      </w:r>
    </w:p>
    <w:p w14:paraId="7F76CE69" w14:textId="77777777" w:rsidR="00EC6B51" w:rsidRPr="00EC6B51" w:rsidRDefault="00EC6B51" w:rsidP="00EC6B51">
      <w:pPr>
        <w:jc w:val="both"/>
        <w:rPr>
          <w:rFonts w:ascii="Arial" w:hAnsi="Arial" w:cs="Arial"/>
          <w:b/>
          <w:bCs/>
        </w:rPr>
      </w:pPr>
      <w:r w:rsidRPr="00EC6B51">
        <w:rPr>
          <w:rFonts w:ascii="Arial" w:hAnsi="Arial" w:cs="Arial"/>
          <w:b/>
          <w:bCs/>
        </w:rPr>
        <w:t>Das Disposições Gerais</w:t>
      </w:r>
    </w:p>
    <w:p w14:paraId="0BD99E6A" w14:textId="77777777" w:rsidR="00EC6B51" w:rsidRPr="00EC6B51" w:rsidRDefault="00EC6B51" w:rsidP="00EC6B51">
      <w:pPr>
        <w:jc w:val="both"/>
        <w:rPr>
          <w:rFonts w:ascii="Arial" w:hAnsi="Arial" w:cs="Arial"/>
          <w:b/>
          <w:bCs/>
        </w:rPr>
      </w:pPr>
      <w:r w:rsidRPr="00EC6B51">
        <w:rPr>
          <w:rFonts w:ascii="Arial" w:hAnsi="Arial" w:cs="Arial"/>
          <w:b/>
          <w:bCs/>
        </w:rPr>
        <w:t>Art. 36.</w:t>
      </w:r>
    </w:p>
    <w:p w14:paraId="369EFD2F" w14:textId="62BB42E3" w:rsidR="00EC6B51" w:rsidRPr="00EC6B51" w:rsidRDefault="00EC6B51" w:rsidP="00EC6B51">
      <w:pPr>
        <w:jc w:val="both"/>
        <w:rPr>
          <w:rFonts w:ascii="Arial" w:hAnsi="Arial" w:cs="Arial"/>
        </w:rPr>
      </w:pPr>
      <w:r w:rsidRPr="00EC6B51">
        <w:rPr>
          <w:rFonts w:ascii="Arial" w:hAnsi="Arial" w:cs="Arial"/>
        </w:rPr>
        <w:t xml:space="preserve">A Plataforma Operacional disponibilizada pela </w:t>
      </w:r>
      <w:r w:rsidRPr="00EC6B51">
        <w:rPr>
          <w:rFonts w:ascii="Arial" w:hAnsi="Arial" w:cs="Arial"/>
          <w:b/>
          <w:bCs/>
        </w:rPr>
        <w:t>STAR GOLD SERVIÇOS OPERACIONAIS LTDA.</w:t>
      </w:r>
      <w:r w:rsidRPr="00EC6B51">
        <w:rPr>
          <w:rFonts w:ascii="Arial" w:hAnsi="Arial" w:cs="Arial"/>
        </w:rPr>
        <w:t xml:space="preserve"> constitui ambiente tecnológico destinado à divulgação de oportunidades de prestação de serviços autônomos.</w:t>
      </w:r>
    </w:p>
    <w:p w14:paraId="0C63C227" w14:textId="77777777" w:rsidR="00EC6B51" w:rsidRPr="00EC6B51" w:rsidRDefault="00EC6B51" w:rsidP="00EC6B51">
      <w:pPr>
        <w:jc w:val="both"/>
        <w:rPr>
          <w:rFonts w:ascii="Arial" w:hAnsi="Arial" w:cs="Arial"/>
        </w:rPr>
      </w:pPr>
      <w:r w:rsidRPr="00EC6B51">
        <w:rPr>
          <w:rFonts w:ascii="Arial" w:hAnsi="Arial" w:cs="Arial"/>
        </w:rPr>
        <w:lastRenderedPageBreak/>
        <w:t>As oportunidades representam meras ofertas operacionais disponibilizadas aos Prestadores regularmente cadastrados, não constituindo convocação obrigatória, determinação de comparecimento, escala compulsória, ordem de serviço ou qualquer forma de imposição.</w:t>
      </w:r>
    </w:p>
    <w:p w14:paraId="6A1C0FFB" w14:textId="77777777" w:rsidR="00EC6B51" w:rsidRPr="00EC6B51" w:rsidRDefault="00EC6B51" w:rsidP="00EC6B51">
      <w:pPr>
        <w:jc w:val="both"/>
        <w:rPr>
          <w:rFonts w:ascii="Arial" w:hAnsi="Arial" w:cs="Arial"/>
        </w:rPr>
      </w:pPr>
      <w:r w:rsidRPr="00EC6B51">
        <w:rPr>
          <w:rFonts w:ascii="Arial" w:hAnsi="Arial" w:cs="Arial"/>
        </w:rPr>
        <w:t>A disponibilização das oportunidades possui natureza exclusivamente informativa e tecnológica.</w:t>
      </w:r>
    </w:p>
    <w:p w14:paraId="519E0AC4" w14:textId="77777777" w:rsidR="00EC6B51" w:rsidRPr="00EC6B51" w:rsidRDefault="00EC6B51" w:rsidP="00EC6B51">
      <w:pPr>
        <w:jc w:val="both"/>
        <w:rPr>
          <w:rFonts w:ascii="Arial" w:hAnsi="Arial" w:cs="Arial"/>
        </w:rPr>
      </w:pPr>
      <w:r w:rsidRPr="00EC6B51">
        <w:rPr>
          <w:rFonts w:ascii="Arial" w:hAnsi="Arial" w:cs="Arial"/>
        </w:rPr>
        <w:pict w14:anchorId="3C9A348B">
          <v:rect id="_x0000_i1682" style="width:0;height:1.5pt" o:hralign="center" o:hrstd="t" o:hr="t" fillcolor="#a0a0a0" stroked="f"/>
        </w:pict>
      </w:r>
    </w:p>
    <w:p w14:paraId="370FE156" w14:textId="77777777" w:rsidR="00EC6B51" w:rsidRPr="00EC6B51" w:rsidRDefault="00EC6B51" w:rsidP="00EC6B51">
      <w:pPr>
        <w:jc w:val="both"/>
        <w:rPr>
          <w:rFonts w:ascii="Arial" w:hAnsi="Arial" w:cs="Arial"/>
          <w:b/>
          <w:bCs/>
        </w:rPr>
      </w:pPr>
      <w:r w:rsidRPr="00EC6B51">
        <w:rPr>
          <w:rFonts w:ascii="Arial" w:hAnsi="Arial" w:cs="Arial"/>
          <w:b/>
          <w:bCs/>
        </w:rPr>
        <w:t>Seção II</w:t>
      </w:r>
    </w:p>
    <w:p w14:paraId="77447BCD" w14:textId="77777777" w:rsidR="00EC6B51" w:rsidRPr="00EC6B51" w:rsidRDefault="00EC6B51" w:rsidP="00EC6B51">
      <w:pPr>
        <w:jc w:val="both"/>
        <w:rPr>
          <w:rFonts w:ascii="Arial" w:hAnsi="Arial" w:cs="Arial"/>
          <w:b/>
          <w:bCs/>
        </w:rPr>
      </w:pPr>
      <w:r w:rsidRPr="00EC6B51">
        <w:rPr>
          <w:rFonts w:ascii="Arial" w:hAnsi="Arial" w:cs="Arial"/>
          <w:b/>
          <w:bCs/>
        </w:rPr>
        <w:t>Da Disponibilização das Oportunidades</w:t>
      </w:r>
    </w:p>
    <w:p w14:paraId="194E6654" w14:textId="77777777" w:rsidR="00EC6B51" w:rsidRPr="00EC6B51" w:rsidRDefault="00EC6B51" w:rsidP="00EC6B51">
      <w:pPr>
        <w:jc w:val="both"/>
        <w:rPr>
          <w:rFonts w:ascii="Arial" w:hAnsi="Arial" w:cs="Arial"/>
          <w:b/>
          <w:bCs/>
        </w:rPr>
      </w:pPr>
      <w:r w:rsidRPr="00EC6B51">
        <w:rPr>
          <w:rFonts w:ascii="Arial" w:hAnsi="Arial" w:cs="Arial"/>
          <w:b/>
          <w:bCs/>
        </w:rPr>
        <w:t>Art. 37.</w:t>
      </w:r>
    </w:p>
    <w:p w14:paraId="6FB86BEB" w14:textId="77777777" w:rsidR="00EC6B51" w:rsidRPr="00EC6B51" w:rsidRDefault="00EC6B51" w:rsidP="00EC6B51">
      <w:pPr>
        <w:jc w:val="both"/>
        <w:rPr>
          <w:rFonts w:ascii="Arial" w:hAnsi="Arial" w:cs="Arial"/>
        </w:rPr>
      </w:pPr>
      <w:r w:rsidRPr="00EC6B51">
        <w:rPr>
          <w:rFonts w:ascii="Arial" w:hAnsi="Arial" w:cs="Arial"/>
        </w:rPr>
        <w:t>As Empresas poderão disponibilizar oportunidades de prestação de serviços por meio da Plataforma Operacional, observadas as necessidades operacionais de seus clientes.</w:t>
      </w:r>
    </w:p>
    <w:p w14:paraId="11111A8C" w14:textId="77777777" w:rsidR="00EC6B51" w:rsidRPr="00EC6B51" w:rsidRDefault="00EC6B51" w:rsidP="00EC6B51">
      <w:pPr>
        <w:jc w:val="both"/>
        <w:rPr>
          <w:rFonts w:ascii="Arial" w:hAnsi="Arial" w:cs="Arial"/>
        </w:rPr>
      </w:pPr>
      <w:r w:rsidRPr="00EC6B51">
        <w:rPr>
          <w:rFonts w:ascii="Arial" w:hAnsi="Arial" w:cs="Arial"/>
        </w:rPr>
        <w:t>As oportunidades poderão conter, dentre outras informações:</w:t>
      </w:r>
    </w:p>
    <w:p w14:paraId="58343038" w14:textId="77777777" w:rsidR="00EC6B51" w:rsidRPr="00EC6B51" w:rsidRDefault="00EC6B51" w:rsidP="00EC6B51">
      <w:pPr>
        <w:jc w:val="both"/>
        <w:rPr>
          <w:rFonts w:ascii="Arial" w:hAnsi="Arial" w:cs="Arial"/>
        </w:rPr>
      </w:pPr>
      <w:r w:rsidRPr="00EC6B51">
        <w:rPr>
          <w:rFonts w:ascii="Arial" w:hAnsi="Arial" w:cs="Arial"/>
        </w:rPr>
        <w:t xml:space="preserve">I – </w:t>
      </w:r>
      <w:proofErr w:type="gramStart"/>
      <w:r w:rsidRPr="00EC6B51">
        <w:rPr>
          <w:rFonts w:ascii="Arial" w:hAnsi="Arial" w:cs="Arial"/>
        </w:rPr>
        <w:t>unidade ou estabelecimento</w:t>
      </w:r>
      <w:proofErr w:type="gramEnd"/>
      <w:r w:rsidRPr="00EC6B51">
        <w:rPr>
          <w:rFonts w:ascii="Arial" w:hAnsi="Arial" w:cs="Arial"/>
        </w:rPr>
        <w:t>;</w:t>
      </w:r>
    </w:p>
    <w:p w14:paraId="652AB97F" w14:textId="77777777" w:rsidR="00EC6B51" w:rsidRPr="00EC6B51" w:rsidRDefault="00EC6B51" w:rsidP="00EC6B51">
      <w:pPr>
        <w:jc w:val="both"/>
        <w:rPr>
          <w:rFonts w:ascii="Arial" w:hAnsi="Arial" w:cs="Arial"/>
        </w:rPr>
      </w:pPr>
      <w:r w:rsidRPr="00EC6B51">
        <w:rPr>
          <w:rFonts w:ascii="Arial" w:hAnsi="Arial" w:cs="Arial"/>
        </w:rPr>
        <w:t xml:space="preserve">II – </w:t>
      </w:r>
      <w:proofErr w:type="gramStart"/>
      <w:r w:rsidRPr="00EC6B51">
        <w:rPr>
          <w:rFonts w:ascii="Arial" w:hAnsi="Arial" w:cs="Arial"/>
        </w:rPr>
        <w:t>região</w:t>
      </w:r>
      <w:proofErr w:type="gramEnd"/>
      <w:r w:rsidRPr="00EC6B51">
        <w:rPr>
          <w:rFonts w:ascii="Arial" w:hAnsi="Arial" w:cs="Arial"/>
        </w:rPr>
        <w:t xml:space="preserve"> de atendimento;</w:t>
      </w:r>
    </w:p>
    <w:p w14:paraId="331B1F38" w14:textId="77777777" w:rsidR="00EC6B51" w:rsidRPr="00EC6B51" w:rsidRDefault="00EC6B51" w:rsidP="00EC6B51">
      <w:pPr>
        <w:jc w:val="both"/>
        <w:rPr>
          <w:rFonts w:ascii="Arial" w:hAnsi="Arial" w:cs="Arial"/>
        </w:rPr>
      </w:pPr>
      <w:r w:rsidRPr="00EC6B51">
        <w:rPr>
          <w:rFonts w:ascii="Arial" w:hAnsi="Arial" w:cs="Arial"/>
        </w:rPr>
        <w:t>III – data;</w:t>
      </w:r>
    </w:p>
    <w:p w14:paraId="32897844" w14:textId="77777777" w:rsidR="00EC6B51" w:rsidRPr="00EC6B51" w:rsidRDefault="00EC6B51" w:rsidP="00EC6B51">
      <w:pPr>
        <w:jc w:val="both"/>
        <w:rPr>
          <w:rFonts w:ascii="Arial" w:hAnsi="Arial" w:cs="Arial"/>
        </w:rPr>
      </w:pPr>
      <w:r w:rsidRPr="00EC6B51">
        <w:rPr>
          <w:rFonts w:ascii="Arial" w:hAnsi="Arial" w:cs="Arial"/>
        </w:rPr>
        <w:t xml:space="preserve">IV – </w:t>
      </w:r>
      <w:proofErr w:type="gramStart"/>
      <w:r w:rsidRPr="00EC6B51">
        <w:rPr>
          <w:rFonts w:ascii="Arial" w:hAnsi="Arial" w:cs="Arial"/>
        </w:rPr>
        <w:t>período</w:t>
      </w:r>
      <w:proofErr w:type="gramEnd"/>
      <w:r w:rsidRPr="00EC6B51">
        <w:rPr>
          <w:rFonts w:ascii="Arial" w:hAnsi="Arial" w:cs="Arial"/>
        </w:rPr>
        <w:t xml:space="preserve"> estimado;</w:t>
      </w:r>
    </w:p>
    <w:p w14:paraId="5ED7A922" w14:textId="77777777" w:rsidR="00EC6B51" w:rsidRPr="00EC6B51" w:rsidRDefault="00EC6B51" w:rsidP="00EC6B51">
      <w:pPr>
        <w:jc w:val="both"/>
        <w:rPr>
          <w:rFonts w:ascii="Arial" w:hAnsi="Arial" w:cs="Arial"/>
        </w:rPr>
      </w:pPr>
      <w:r w:rsidRPr="00EC6B51">
        <w:rPr>
          <w:rFonts w:ascii="Arial" w:hAnsi="Arial" w:cs="Arial"/>
        </w:rPr>
        <w:t xml:space="preserve">V – </w:t>
      </w:r>
      <w:proofErr w:type="gramStart"/>
      <w:r w:rsidRPr="00EC6B51">
        <w:rPr>
          <w:rFonts w:ascii="Arial" w:hAnsi="Arial" w:cs="Arial"/>
        </w:rPr>
        <w:t>horário</w:t>
      </w:r>
      <w:proofErr w:type="gramEnd"/>
      <w:r w:rsidRPr="00EC6B51">
        <w:rPr>
          <w:rFonts w:ascii="Arial" w:hAnsi="Arial" w:cs="Arial"/>
        </w:rPr>
        <w:t xml:space="preserve"> previsto;</w:t>
      </w:r>
    </w:p>
    <w:p w14:paraId="128074CA" w14:textId="77777777" w:rsidR="00EC6B51" w:rsidRPr="00EC6B51" w:rsidRDefault="00EC6B51" w:rsidP="00EC6B51">
      <w:pPr>
        <w:jc w:val="both"/>
        <w:rPr>
          <w:rFonts w:ascii="Arial" w:hAnsi="Arial" w:cs="Arial"/>
        </w:rPr>
      </w:pPr>
      <w:r w:rsidRPr="00EC6B51">
        <w:rPr>
          <w:rFonts w:ascii="Arial" w:hAnsi="Arial" w:cs="Arial"/>
        </w:rPr>
        <w:t xml:space="preserve">VI – </w:t>
      </w:r>
      <w:proofErr w:type="gramStart"/>
      <w:r w:rsidRPr="00EC6B51">
        <w:rPr>
          <w:rFonts w:ascii="Arial" w:hAnsi="Arial" w:cs="Arial"/>
        </w:rPr>
        <w:t>natureza</w:t>
      </w:r>
      <w:proofErr w:type="gramEnd"/>
      <w:r w:rsidRPr="00EC6B51">
        <w:rPr>
          <w:rFonts w:ascii="Arial" w:hAnsi="Arial" w:cs="Arial"/>
        </w:rPr>
        <w:t xml:space="preserve"> da operação;</w:t>
      </w:r>
    </w:p>
    <w:p w14:paraId="650D3163" w14:textId="77777777" w:rsidR="00EC6B51" w:rsidRPr="00EC6B51" w:rsidRDefault="00EC6B51" w:rsidP="00EC6B51">
      <w:pPr>
        <w:jc w:val="both"/>
        <w:rPr>
          <w:rFonts w:ascii="Arial" w:hAnsi="Arial" w:cs="Arial"/>
        </w:rPr>
      </w:pPr>
      <w:r w:rsidRPr="00EC6B51">
        <w:rPr>
          <w:rFonts w:ascii="Arial" w:hAnsi="Arial" w:cs="Arial"/>
        </w:rPr>
        <w:t>VII – valor correspondente;</w:t>
      </w:r>
    </w:p>
    <w:p w14:paraId="462C9229" w14:textId="77777777" w:rsidR="00EC6B51" w:rsidRPr="00EC6B51" w:rsidRDefault="00EC6B51" w:rsidP="00EC6B51">
      <w:pPr>
        <w:jc w:val="both"/>
        <w:rPr>
          <w:rFonts w:ascii="Arial" w:hAnsi="Arial" w:cs="Arial"/>
        </w:rPr>
      </w:pPr>
      <w:r w:rsidRPr="00EC6B51">
        <w:rPr>
          <w:rFonts w:ascii="Arial" w:hAnsi="Arial" w:cs="Arial"/>
        </w:rPr>
        <w:t>VIII – requisitos específicos da atividade.</w:t>
      </w:r>
    </w:p>
    <w:p w14:paraId="36EFF7A7" w14:textId="77777777" w:rsidR="00EC6B51" w:rsidRPr="00EC6B51" w:rsidRDefault="00EC6B51" w:rsidP="00EC6B51">
      <w:pPr>
        <w:jc w:val="both"/>
        <w:rPr>
          <w:rFonts w:ascii="Arial" w:hAnsi="Arial" w:cs="Arial"/>
        </w:rPr>
      </w:pPr>
      <w:r w:rsidRPr="00EC6B51">
        <w:rPr>
          <w:rFonts w:ascii="Arial" w:hAnsi="Arial" w:cs="Arial"/>
        </w:rPr>
        <w:t>A simples disponibilização da oportunidade não gera qualquer obrigação de aceite pelo Prestador.</w:t>
      </w:r>
    </w:p>
    <w:p w14:paraId="2EFC8375" w14:textId="77777777" w:rsidR="00EC6B51" w:rsidRPr="00EC6B51" w:rsidRDefault="00EC6B51" w:rsidP="00EC6B51">
      <w:pPr>
        <w:jc w:val="both"/>
        <w:rPr>
          <w:rFonts w:ascii="Arial" w:hAnsi="Arial" w:cs="Arial"/>
        </w:rPr>
      </w:pPr>
      <w:r w:rsidRPr="00EC6B51">
        <w:rPr>
          <w:rFonts w:ascii="Arial" w:hAnsi="Arial" w:cs="Arial"/>
        </w:rPr>
        <w:pict w14:anchorId="02DE8A2C">
          <v:rect id="_x0000_i1683" style="width:0;height:1.5pt" o:hralign="center" o:hrstd="t" o:hr="t" fillcolor="#a0a0a0" stroked="f"/>
        </w:pict>
      </w:r>
    </w:p>
    <w:p w14:paraId="284BE56A" w14:textId="77777777" w:rsidR="00EC6B51" w:rsidRPr="00EC6B51" w:rsidRDefault="00EC6B51" w:rsidP="00EC6B51">
      <w:pPr>
        <w:jc w:val="both"/>
        <w:rPr>
          <w:rFonts w:ascii="Arial" w:hAnsi="Arial" w:cs="Arial"/>
          <w:b/>
          <w:bCs/>
        </w:rPr>
      </w:pPr>
      <w:r w:rsidRPr="00EC6B51">
        <w:rPr>
          <w:rFonts w:ascii="Arial" w:hAnsi="Arial" w:cs="Arial"/>
          <w:b/>
          <w:bCs/>
        </w:rPr>
        <w:t>Seção III</w:t>
      </w:r>
    </w:p>
    <w:p w14:paraId="02ACD90C" w14:textId="77777777" w:rsidR="00EC6B51" w:rsidRPr="00EC6B51" w:rsidRDefault="00EC6B51" w:rsidP="00EC6B51">
      <w:pPr>
        <w:jc w:val="both"/>
        <w:rPr>
          <w:rFonts w:ascii="Arial" w:hAnsi="Arial" w:cs="Arial"/>
          <w:b/>
          <w:bCs/>
        </w:rPr>
      </w:pPr>
      <w:r w:rsidRPr="00EC6B51">
        <w:rPr>
          <w:rFonts w:ascii="Arial" w:hAnsi="Arial" w:cs="Arial"/>
          <w:b/>
          <w:bCs/>
        </w:rPr>
        <w:t>Da Liberdade de Escolha</w:t>
      </w:r>
    </w:p>
    <w:p w14:paraId="3C0F440D" w14:textId="77777777" w:rsidR="00EC6B51" w:rsidRPr="00EC6B51" w:rsidRDefault="00EC6B51" w:rsidP="00EC6B51">
      <w:pPr>
        <w:jc w:val="both"/>
        <w:rPr>
          <w:rFonts w:ascii="Arial" w:hAnsi="Arial" w:cs="Arial"/>
          <w:b/>
          <w:bCs/>
        </w:rPr>
      </w:pPr>
      <w:r w:rsidRPr="00EC6B51">
        <w:rPr>
          <w:rFonts w:ascii="Arial" w:hAnsi="Arial" w:cs="Arial"/>
          <w:b/>
          <w:bCs/>
        </w:rPr>
        <w:t>Art. 38.</w:t>
      </w:r>
    </w:p>
    <w:p w14:paraId="30B28463" w14:textId="77777777" w:rsidR="00EC6B51" w:rsidRPr="00EC6B51" w:rsidRDefault="00EC6B51" w:rsidP="00EC6B51">
      <w:pPr>
        <w:jc w:val="both"/>
        <w:rPr>
          <w:rFonts w:ascii="Arial" w:hAnsi="Arial" w:cs="Arial"/>
        </w:rPr>
      </w:pPr>
      <w:r w:rsidRPr="00EC6B51">
        <w:rPr>
          <w:rFonts w:ascii="Arial" w:hAnsi="Arial" w:cs="Arial"/>
        </w:rPr>
        <w:t>O Prestador possui plena liberdade para decidir, segundo sua conveniência, disponibilidade, interesse econômico e planejamento profissional, se pretende ou não aceitar determinada oportunidade.</w:t>
      </w:r>
    </w:p>
    <w:p w14:paraId="4B8D9664" w14:textId="77777777" w:rsidR="00EC6B51" w:rsidRPr="00EC6B51" w:rsidRDefault="00EC6B51" w:rsidP="00EC6B51">
      <w:pPr>
        <w:jc w:val="both"/>
        <w:rPr>
          <w:rFonts w:ascii="Arial" w:hAnsi="Arial" w:cs="Arial"/>
        </w:rPr>
      </w:pPr>
      <w:r w:rsidRPr="00EC6B51">
        <w:rPr>
          <w:rFonts w:ascii="Arial" w:hAnsi="Arial" w:cs="Arial"/>
        </w:rPr>
        <w:t>A decisão é exclusivamente do Prestador.</w:t>
      </w:r>
    </w:p>
    <w:p w14:paraId="11CF5EA9" w14:textId="77777777" w:rsidR="00EC6B51" w:rsidRPr="00EC6B51" w:rsidRDefault="00EC6B51" w:rsidP="00EC6B51">
      <w:pPr>
        <w:jc w:val="both"/>
        <w:rPr>
          <w:rFonts w:ascii="Arial" w:hAnsi="Arial" w:cs="Arial"/>
        </w:rPr>
      </w:pPr>
      <w:r w:rsidRPr="00EC6B51">
        <w:rPr>
          <w:rFonts w:ascii="Arial" w:hAnsi="Arial" w:cs="Arial"/>
        </w:rPr>
        <w:lastRenderedPageBreak/>
        <w:t>As Empresas não impõem, determinam ou exigem a aceitação de qualquer oportunidade disponibilizada na Plataforma.</w:t>
      </w:r>
    </w:p>
    <w:p w14:paraId="5B6F3530" w14:textId="77777777" w:rsidR="00EC6B51" w:rsidRPr="00EC6B51" w:rsidRDefault="00EC6B51" w:rsidP="00EC6B51">
      <w:pPr>
        <w:jc w:val="both"/>
        <w:rPr>
          <w:rFonts w:ascii="Arial" w:hAnsi="Arial" w:cs="Arial"/>
        </w:rPr>
      </w:pPr>
      <w:r w:rsidRPr="00EC6B51">
        <w:rPr>
          <w:rFonts w:ascii="Arial" w:hAnsi="Arial" w:cs="Arial"/>
        </w:rPr>
        <w:pict w14:anchorId="2E676D03">
          <v:rect id="_x0000_i1684" style="width:0;height:1.5pt" o:hralign="center" o:hrstd="t" o:hr="t" fillcolor="#a0a0a0" stroked="f"/>
        </w:pict>
      </w:r>
    </w:p>
    <w:p w14:paraId="54584A54" w14:textId="77777777" w:rsidR="00EC6B51" w:rsidRPr="00EC6B51" w:rsidRDefault="00EC6B51" w:rsidP="00EC6B51">
      <w:pPr>
        <w:jc w:val="both"/>
        <w:rPr>
          <w:rFonts w:ascii="Arial" w:hAnsi="Arial" w:cs="Arial"/>
          <w:b/>
          <w:bCs/>
        </w:rPr>
      </w:pPr>
      <w:r w:rsidRPr="00EC6B51">
        <w:rPr>
          <w:rFonts w:ascii="Arial" w:hAnsi="Arial" w:cs="Arial"/>
          <w:b/>
          <w:bCs/>
        </w:rPr>
        <w:t>Seção IV</w:t>
      </w:r>
    </w:p>
    <w:p w14:paraId="5A2854D3" w14:textId="77777777" w:rsidR="00EC6B51" w:rsidRPr="00EC6B51" w:rsidRDefault="00EC6B51" w:rsidP="00EC6B51">
      <w:pPr>
        <w:jc w:val="both"/>
        <w:rPr>
          <w:rFonts w:ascii="Arial" w:hAnsi="Arial" w:cs="Arial"/>
          <w:b/>
          <w:bCs/>
        </w:rPr>
      </w:pPr>
      <w:r w:rsidRPr="00EC6B51">
        <w:rPr>
          <w:rFonts w:ascii="Arial" w:hAnsi="Arial" w:cs="Arial"/>
          <w:b/>
          <w:bCs/>
        </w:rPr>
        <w:t>Do Aceite</w:t>
      </w:r>
    </w:p>
    <w:p w14:paraId="584B1A76" w14:textId="77777777" w:rsidR="00EC6B51" w:rsidRPr="00EC6B51" w:rsidRDefault="00EC6B51" w:rsidP="00EC6B51">
      <w:pPr>
        <w:jc w:val="both"/>
        <w:rPr>
          <w:rFonts w:ascii="Arial" w:hAnsi="Arial" w:cs="Arial"/>
          <w:b/>
          <w:bCs/>
        </w:rPr>
      </w:pPr>
      <w:r w:rsidRPr="00EC6B51">
        <w:rPr>
          <w:rFonts w:ascii="Arial" w:hAnsi="Arial" w:cs="Arial"/>
          <w:b/>
          <w:bCs/>
        </w:rPr>
        <w:t>Art. 39.</w:t>
      </w:r>
    </w:p>
    <w:p w14:paraId="54430BB7" w14:textId="77777777" w:rsidR="00EC6B51" w:rsidRPr="00EC6B51" w:rsidRDefault="00EC6B51" w:rsidP="00EC6B51">
      <w:pPr>
        <w:jc w:val="both"/>
        <w:rPr>
          <w:rFonts w:ascii="Arial" w:hAnsi="Arial" w:cs="Arial"/>
        </w:rPr>
      </w:pPr>
      <w:r w:rsidRPr="00EC6B51">
        <w:rPr>
          <w:rFonts w:ascii="Arial" w:hAnsi="Arial" w:cs="Arial"/>
        </w:rPr>
        <w:t>O aceite de uma oportunidade ocorrerá exclusivamente por manifestação voluntária do Prestador, realizada por meio da Plataforma Operacional ou dos sistemas eletrônicos disponibilizados pelas Empresas.</w:t>
      </w:r>
    </w:p>
    <w:p w14:paraId="2B254612" w14:textId="77777777" w:rsidR="00EC6B51" w:rsidRPr="00EC6B51" w:rsidRDefault="00EC6B51" w:rsidP="00EC6B51">
      <w:pPr>
        <w:jc w:val="both"/>
        <w:rPr>
          <w:rFonts w:ascii="Arial" w:hAnsi="Arial" w:cs="Arial"/>
        </w:rPr>
      </w:pPr>
      <w:r w:rsidRPr="00EC6B51">
        <w:rPr>
          <w:rFonts w:ascii="Arial" w:hAnsi="Arial" w:cs="Arial"/>
        </w:rPr>
        <w:t>O aceite representa manifestação de interesse na execução daquela oportunidade específica, não estabelecendo qualquer obrigação de continuidade para oportunidades futuras.</w:t>
      </w:r>
    </w:p>
    <w:p w14:paraId="4FFDEB2B" w14:textId="77777777" w:rsidR="00EC6B51" w:rsidRPr="00EC6B51" w:rsidRDefault="00EC6B51" w:rsidP="00EC6B51">
      <w:pPr>
        <w:jc w:val="both"/>
        <w:rPr>
          <w:rFonts w:ascii="Arial" w:hAnsi="Arial" w:cs="Arial"/>
        </w:rPr>
      </w:pPr>
      <w:r w:rsidRPr="00EC6B51">
        <w:rPr>
          <w:rFonts w:ascii="Arial" w:hAnsi="Arial" w:cs="Arial"/>
        </w:rPr>
        <w:t>Cada oportunidade constitui decisão independente do Prestador.</w:t>
      </w:r>
    </w:p>
    <w:p w14:paraId="5B33A729" w14:textId="77777777" w:rsidR="00EC6B51" w:rsidRPr="00EC6B51" w:rsidRDefault="00EC6B51" w:rsidP="00EC6B51">
      <w:pPr>
        <w:jc w:val="both"/>
        <w:rPr>
          <w:rFonts w:ascii="Arial" w:hAnsi="Arial" w:cs="Arial"/>
        </w:rPr>
      </w:pPr>
      <w:r w:rsidRPr="00EC6B51">
        <w:rPr>
          <w:rFonts w:ascii="Arial" w:hAnsi="Arial" w:cs="Arial"/>
        </w:rPr>
        <w:pict w14:anchorId="50CDDA51">
          <v:rect id="_x0000_i1685" style="width:0;height:1.5pt" o:hralign="center" o:hrstd="t" o:hr="t" fillcolor="#a0a0a0" stroked="f"/>
        </w:pict>
      </w:r>
    </w:p>
    <w:p w14:paraId="67A0C83A" w14:textId="77777777" w:rsidR="00EC6B51" w:rsidRPr="00EC6B51" w:rsidRDefault="00EC6B51" w:rsidP="00EC6B51">
      <w:pPr>
        <w:jc w:val="both"/>
        <w:rPr>
          <w:rFonts w:ascii="Arial" w:hAnsi="Arial" w:cs="Arial"/>
          <w:b/>
          <w:bCs/>
        </w:rPr>
      </w:pPr>
      <w:r w:rsidRPr="00EC6B51">
        <w:rPr>
          <w:rFonts w:ascii="Arial" w:hAnsi="Arial" w:cs="Arial"/>
          <w:b/>
          <w:bCs/>
        </w:rPr>
        <w:t>Seção V</w:t>
      </w:r>
    </w:p>
    <w:p w14:paraId="1E2E4E56" w14:textId="77777777" w:rsidR="00EC6B51" w:rsidRPr="00EC6B51" w:rsidRDefault="00EC6B51" w:rsidP="00EC6B51">
      <w:pPr>
        <w:jc w:val="both"/>
        <w:rPr>
          <w:rFonts w:ascii="Arial" w:hAnsi="Arial" w:cs="Arial"/>
          <w:b/>
          <w:bCs/>
        </w:rPr>
      </w:pPr>
      <w:r w:rsidRPr="00EC6B51">
        <w:rPr>
          <w:rFonts w:ascii="Arial" w:hAnsi="Arial" w:cs="Arial"/>
          <w:b/>
          <w:bCs/>
        </w:rPr>
        <w:t>Da Recusa</w:t>
      </w:r>
    </w:p>
    <w:p w14:paraId="717FF6FB" w14:textId="77777777" w:rsidR="00EC6B51" w:rsidRPr="00EC6B51" w:rsidRDefault="00EC6B51" w:rsidP="00EC6B51">
      <w:pPr>
        <w:jc w:val="both"/>
        <w:rPr>
          <w:rFonts w:ascii="Arial" w:hAnsi="Arial" w:cs="Arial"/>
          <w:b/>
          <w:bCs/>
        </w:rPr>
      </w:pPr>
      <w:r w:rsidRPr="00EC6B51">
        <w:rPr>
          <w:rFonts w:ascii="Arial" w:hAnsi="Arial" w:cs="Arial"/>
          <w:b/>
          <w:bCs/>
        </w:rPr>
        <w:t>Art. 40.</w:t>
      </w:r>
    </w:p>
    <w:p w14:paraId="5532EECC" w14:textId="77777777" w:rsidR="00EC6B51" w:rsidRPr="00EC6B51" w:rsidRDefault="00EC6B51" w:rsidP="00EC6B51">
      <w:pPr>
        <w:jc w:val="both"/>
        <w:rPr>
          <w:rFonts w:ascii="Arial" w:hAnsi="Arial" w:cs="Arial"/>
        </w:rPr>
      </w:pPr>
      <w:r w:rsidRPr="00EC6B51">
        <w:rPr>
          <w:rFonts w:ascii="Arial" w:hAnsi="Arial" w:cs="Arial"/>
        </w:rPr>
        <w:t>O Prestador poderá recusar qualquer oportunidade disponibilizada, independentemente de justificativa.</w:t>
      </w:r>
    </w:p>
    <w:p w14:paraId="1DFFEC71" w14:textId="77777777" w:rsidR="00EC6B51" w:rsidRPr="00EC6B51" w:rsidRDefault="00EC6B51" w:rsidP="00EC6B51">
      <w:pPr>
        <w:jc w:val="both"/>
        <w:rPr>
          <w:rFonts w:ascii="Arial" w:hAnsi="Arial" w:cs="Arial"/>
        </w:rPr>
      </w:pPr>
      <w:r w:rsidRPr="00EC6B51">
        <w:rPr>
          <w:rFonts w:ascii="Arial" w:hAnsi="Arial" w:cs="Arial"/>
        </w:rPr>
        <w:t>A recusa não caracteriza descumprimento contratual, inadimplemento, infração disciplinar ou qualquer outra irregularidade.</w:t>
      </w:r>
    </w:p>
    <w:p w14:paraId="7E1E66D7" w14:textId="77777777" w:rsidR="00EC6B51" w:rsidRPr="00EC6B51" w:rsidRDefault="00EC6B51" w:rsidP="00EC6B51">
      <w:pPr>
        <w:jc w:val="both"/>
        <w:rPr>
          <w:rFonts w:ascii="Arial" w:hAnsi="Arial" w:cs="Arial"/>
        </w:rPr>
      </w:pPr>
      <w:r w:rsidRPr="00EC6B51">
        <w:rPr>
          <w:rFonts w:ascii="Arial" w:hAnsi="Arial" w:cs="Arial"/>
        </w:rPr>
        <w:t>A liberdade de recusa constitui elemento essencial da autonomia profissional e da natureza civil da prestação de serviços.</w:t>
      </w:r>
    </w:p>
    <w:p w14:paraId="6F5C445B" w14:textId="77777777" w:rsidR="00EC6B51" w:rsidRPr="00EC6B51" w:rsidRDefault="00EC6B51" w:rsidP="00EC6B51">
      <w:pPr>
        <w:jc w:val="both"/>
        <w:rPr>
          <w:rFonts w:ascii="Arial" w:hAnsi="Arial" w:cs="Arial"/>
        </w:rPr>
      </w:pPr>
      <w:r w:rsidRPr="00EC6B51">
        <w:rPr>
          <w:rFonts w:ascii="Arial" w:hAnsi="Arial" w:cs="Arial"/>
        </w:rPr>
        <w:pict w14:anchorId="043D382F">
          <v:rect id="_x0000_i1686" style="width:0;height:1.5pt" o:hralign="center" o:hrstd="t" o:hr="t" fillcolor="#a0a0a0" stroked="f"/>
        </w:pict>
      </w:r>
    </w:p>
    <w:p w14:paraId="41B759CF" w14:textId="77777777" w:rsidR="00EC6B51" w:rsidRPr="00EC6B51" w:rsidRDefault="00EC6B51" w:rsidP="00EC6B51">
      <w:pPr>
        <w:jc w:val="both"/>
        <w:rPr>
          <w:rFonts w:ascii="Arial" w:hAnsi="Arial" w:cs="Arial"/>
          <w:b/>
          <w:bCs/>
        </w:rPr>
      </w:pPr>
      <w:r w:rsidRPr="00EC6B51">
        <w:rPr>
          <w:rFonts w:ascii="Arial" w:hAnsi="Arial" w:cs="Arial"/>
          <w:b/>
          <w:bCs/>
        </w:rPr>
        <w:t>Seção VI</w:t>
      </w:r>
    </w:p>
    <w:p w14:paraId="31FD32B1" w14:textId="77777777" w:rsidR="00EC6B51" w:rsidRPr="00EC6B51" w:rsidRDefault="00EC6B51" w:rsidP="00EC6B51">
      <w:pPr>
        <w:jc w:val="both"/>
        <w:rPr>
          <w:rFonts w:ascii="Arial" w:hAnsi="Arial" w:cs="Arial"/>
          <w:b/>
          <w:bCs/>
        </w:rPr>
      </w:pPr>
      <w:r w:rsidRPr="00EC6B51">
        <w:rPr>
          <w:rFonts w:ascii="Arial" w:hAnsi="Arial" w:cs="Arial"/>
          <w:b/>
          <w:bCs/>
        </w:rPr>
        <w:t>Da Ausência de Manifestação</w:t>
      </w:r>
    </w:p>
    <w:p w14:paraId="598E77A2" w14:textId="77777777" w:rsidR="00EC6B51" w:rsidRPr="00EC6B51" w:rsidRDefault="00EC6B51" w:rsidP="00EC6B51">
      <w:pPr>
        <w:jc w:val="both"/>
        <w:rPr>
          <w:rFonts w:ascii="Arial" w:hAnsi="Arial" w:cs="Arial"/>
          <w:b/>
          <w:bCs/>
        </w:rPr>
      </w:pPr>
      <w:r w:rsidRPr="00EC6B51">
        <w:rPr>
          <w:rFonts w:ascii="Arial" w:hAnsi="Arial" w:cs="Arial"/>
          <w:b/>
          <w:bCs/>
        </w:rPr>
        <w:t>Art. 41.</w:t>
      </w:r>
    </w:p>
    <w:p w14:paraId="499058B1" w14:textId="77777777" w:rsidR="00EC6B51" w:rsidRPr="00EC6B51" w:rsidRDefault="00EC6B51" w:rsidP="00EC6B51">
      <w:pPr>
        <w:jc w:val="both"/>
        <w:rPr>
          <w:rFonts w:ascii="Arial" w:hAnsi="Arial" w:cs="Arial"/>
        </w:rPr>
      </w:pPr>
      <w:r w:rsidRPr="00EC6B51">
        <w:rPr>
          <w:rFonts w:ascii="Arial" w:hAnsi="Arial" w:cs="Arial"/>
        </w:rPr>
        <w:t>O Prestador poderá simplesmente não manifestar interesse em determinada oportunidade.</w:t>
      </w:r>
    </w:p>
    <w:p w14:paraId="41A76C25" w14:textId="77777777" w:rsidR="00EC6B51" w:rsidRPr="00EC6B51" w:rsidRDefault="00EC6B51" w:rsidP="00EC6B51">
      <w:pPr>
        <w:jc w:val="both"/>
        <w:rPr>
          <w:rFonts w:ascii="Arial" w:hAnsi="Arial" w:cs="Arial"/>
        </w:rPr>
      </w:pPr>
      <w:r w:rsidRPr="00EC6B51">
        <w:rPr>
          <w:rFonts w:ascii="Arial" w:hAnsi="Arial" w:cs="Arial"/>
        </w:rPr>
        <w:t>A ausência de aceite será interpretada como inexistência de interesse naquela operação específica, sem qualquer consequência jurídica decorrente exclusivamente dessa escolha.</w:t>
      </w:r>
    </w:p>
    <w:p w14:paraId="4EECAC38" w14:textId="77777777" w:rsidR="00EC6B51" w:rsidRPr="00EC6B51" w:rsidRDefault="00EC6B51" w:rsidP="00EC6B51">
      <w:pPr>
        <w:jc w:val="both"/>
        <w:rPr>
          <w:rFonts w:ascii="Arial" w:hAnsi="Arial" w:cs="Arial"/>
        </w:rPr>
      </w:pPr>
      <w:r w:rsidRPr="00EC6B51">
        <w:rPr>
          <w:rFonts w:ascii="Arial" w:hAnsi="Arial" w:cs="Arial"/>
        </w:rPr>
        <w:lastRenderedPageBreak/>
        <w:t>As Empresas não exigem resposta obrigatória para cada oportunidade disponibilizada.</w:t>
      </w:r>
    </w:p>
    <w:p w14:paraId="6897C5F2" w14:textId="77777777" w:rsidR="00EC6B51" w:rsidRPr="00EC6B51" w:rsidRDefault="00EC6B51" w:rsidP="00EC6B51">
      <w:pPr>
        <w:jc w:val="both"/>
        <w:rPr>
          <w:rFonts w:ascii="Arial" w:hAnsi="Arial" w:cs="Arial"/>
        </w:rPr>
      </w:pPr>
      <w:r w:rsidRPr="00EC6B51">
        <w:rPr>
          <w:rFonts w:ascii="Arial" w:hAnsi="Arial" w:cs="Arial"/>
        </w:rPr>
        <w:pict w14:anchorId="3BA125FC">
          <v:rect id="_x0000_i1687" style="width:0;height:1.5pt" o:hralign="center" o:hrstd="t" o:hr="t" fillcolor="#a0a0a0" stroked="f"/>
        </w:pict>
      </w:r>
    </w:p>
    <w:p w14:paraId="2191BA72" w14:textId="77777777" w:rsidR="00EC6B51" w:rsidRPr="00EC6B51" w:rsidRDefault="00EC6B51" w:rsidP="00EC6B51">
      <w:pPr>
        <w:jc w:val="both"/>
        <w:rPr>
          <w:rFonts w:ascii="Arial" w:hAnsi="Arial" w:cs="Arial"/>
          <w:b/>
          <w:bCs/>
        </w:rPr>
      </w:pPr>
      <w:r w:rsidRPr="00EC6B51">
        <w:rPr>
          <w:rFonts w:ascii="Arial" w:hAnsi="Arial" w:cs="Arial"/>
          <w:b/>
          <w:bCs/>
        </w:rPr>
        <w:t>Seção VII</w:t>
      </w:r>
    </w:p>
    <w:p w14:paraId="6EAA5F9C" w14:textId="77777777" w:rsidR="00EC6B51" w:rsidRPr="00EC6B51" w:rsidRDefault="00EC6B51" w:rsidP="00EC6B51">
      <w:pPr>
        <w:jc w:val="both"/>
        <w:rPr>
          <w:rFonts w:ascii="Arial" w:hAnsi="Arial" w:cs="Arial"/>
          <w:b/>
          <w:bCs/>
        </w:rPr>
      </w:pPr>
      <w:r w:rsidRPr="00EC6B51">
        <w:rPr>
          <w:rFonts w:ascii="Arial" w:hAnsi="Arial" w:cs="Arial"/>
          <w:b/>
          <w:bCs/>
        </w:rPr>
        <w:t>Do Cancelamento</w:t>
      </w:r>
    </w:p>
    <w:p w14:paraId="1922C65B" w14:textId="77777777" w:rsidR="00EC6B51" w:rsidRPr="00EC6B51" w:rsidRDefault="00EC6B51" w:rsidP="00EC6B51">
      <w:pPr>
        <w:jc w:val="both"/>
        <w:rPr>
          <w:rFonts w:ascii="Arial" w:hAnsi="Arial" w:cs="Arial"/>
          <w:b/>
          <w:bCs/>
        </w:rPr>
      </w:pPr>
      <w:r w:rsidRPr="00EC6B51">
        <w:rPr>
          <w:rFonts w:ascii="Arial" w:hAnsi="Arial" w:cs="Arial"/>
          <w:b/>
          <w:bCs/>
        </w:rPr>
        <w:t>Art. 42.</w:t>
      </w:r>
    </w:p>
    <w:p w14:paraId="66204D13" w14:textId="77777777" w:rsidR="00EC6B51" w:rsidRPr="00EC6B51" w:rsidRDefault="00EC6B51" w:rsidP="00EC6B51">
      <w:pPr>
        <w:jc w:val="both"/>
        <w:rPr>
          <w:rFonts w:ascii="Arial" w:hAnsi="Arial" w:cs="Arial"/>
        </w:rPr>
      </w:pPr>
      <w:r w:rsidRPr="00EC6B51">
        <w:rPr>
          <w:rFonts w:ascii="Arial" w:hAnsi="Arial" w:cs="Arial"/>
        </w:rPr>
        <w:t>Após o aceite, o Prestador poderá cancelar sua participação na oportunidade, observadas as regras operacionais da Plataforma e respeitados os princípios da boa-fé objetiva, da cooperação e da transparência.</w:t>
      </w:r>
    </w:p>
    <w:p w14:paraId="0039BEB4" w14:textId="77777777" w:rsidR="00EC6B51" w:rsidRPr="00EC6B51" w:rsidRDefault="00EC6B51" w:rsidP="00EC6B51">
      <w:pPr>
        <w:jc w:val="both"/>
        <w:rPr>
          <w:rFonts w:ascii="Arial" w:hAnsi="Arial" w:cs="Arial"/>
        </w:rPr>
      </w:pPr>
      <w:r w:rsidRPr="00EC6B51">
        <w:rPr>
          <w:rFonts w:ascii="Arial" w:hAnsi="Arial" w:cs="Arial"/>
        </w:rPr>
        <w:t>Sempre que possível, recomenda-se que o cancelamento seja realizado com antecedência razoável, permitindo a disponibilização da oportunidade a outros Prestadores interessados.</w:t>
      </w:r>
    </w:p>
    <w:p w14:paraId="4255A8FA" w14:textId="77777777" w:rsidR="00EC6B51" w:rsidRPr="00EC6B51" w:rsidRDefault="00EC6B51" w:rsidP="00EC6B51">
      <w:pPr>
        <w:jc w:val="both"/>
        <w:rPr>
          <w:rFonts w:ascii="Arial" w:hAnsi="Arial" w:cs="Arial"/>
        </w:rPr>
      </w:pPr>
      <w:r w:rsidRPr="00EC6B51">
        <w:rPr>
          <w:rFonts w:ascii="Arial" w:hAnsi="Arial" w:cs="Arial"/>
        </w:rPr>
        <w:t>O cancelamento não descaracteriza a autonomia do Prestador nem transforma a relação jurídica em vínculo de natureza trabalhista.</w:t>
      </w:r>
    </w:p>
    <w:p w14:paraId="6B405164" w14:textId="77777777" w:rsidR="00EC6B51" w:rsidRPr="00EC6B51" w:rsidRDefault="00EC6B51" w:rsidP="00EC6B51">
      <w:pPr>
        <w:jc w:val="both"/>
        <w:rPr>
          <w:rFonts w:ascii="Arial" w:hAnsi="Arial" w:cs="Arial"/>
        </w:rPr>
      </w:pPr>
      <w:r w:rsidRPr="00EC6B51">
        <w:rPr>
          <w:rFonts w:ascii="Arial" w:hAnsi="Arial" w:cs="Arial"/>
        </w:rPr>
        <w:pict w14:anchorId="303B1641">
          <v:rect id="_x0000_i1688" style="width:0;height:1.5pt" o:hralign="center" o:hrstd="t" o:hr="t" fillcolor="#a0a0a0" stroked="f"/>
        </w:pict>
      </w:r>
    </w:p>
    <w:p w14:paraId="1D7F5800" w14:textId="77777777" w:rsidR="00EC6B51" w:rsidRPr="00EC6B51" w:rsidRDefault="00EC6B51" w:rsidP="00EC6B51">
      <w:pPr>
        <w:jc w:val="both"/>
        <w:rPr>
          <w:rFonts w:ascii="Arial" w:hAnsi="Arial" w:cs="Arial"/>
          <w:b/>
          <w:bCs/>
        </w:rPr>
      </w:pPr>
      <w:r w:rsidRPr="00EC6B51">
        <w:rPr>
          <w:rFonts w:ascii="Arial" w:hAnsi="Arial" w:cs="Arial"/>
          <w:b/>
          <w:bCs/>
        </w:rPr>
        <w:t>Seção VIII</w:t>
      </w:r>
    </w:p>
    <w:p w14:paraId="395FB66A" w14:textId="77777777" w:rsidR="00EC6B51" w:rsidRPr="00EC6B51" w:rsidRDefault="00EC6B51" w:rsidP="00EC6B51">
      <w:pPr>
        <w:jc w:val="both"/>
        <w:rPr>
          <w:rFonts w:ascii="Arial" w:hAnsi="Arial" w:cs="Arial"/>
          <w:b/>
          <w:bCs/>
        </w:rPr>
      </w:pPr>
      <w:r w:rsidRPr="00EC6B51">
        <w:rPr>
          <w:rFonts w:ascii="Arial" w:hAnsi="Arial" w:cs="Arial"/>
          <w:b/>
          <w:bCs/>
        </w:rPr>
        <w:t>Do Abandono da Operação</w:t>
      </w:r>
    </w:p>
    <w:p w14:paraId="27E5E61D" w14:textId="77777777" w:rsidR="00EC6B51" w:rsidRPr="00EC6B51" w:rsidRDefault="00EC6B51" w:rsidP="00EC6B51">
      <w:pPr>
        <w:jc w:val="both"/>
        <w:rPr>
          <w:rFonts w:ascii="Arial" w:hAnsi="Arial" w:cs="Arial"/>
          <w:b/>
          <w:bCs/>
        </w:rPr>
      </w:pPr>
      <w:r w:rsidRPr="00EC6B51">
        <w:rPr>
          <w:rFonts w:ascii="Arial" w:hAnsi="Arial" w:cs="Arial"/>
          <w:b/>
          <w:bCs/>
        </w:rPr>
        <w:t>Art. 43.</w:t>
      </w:r>
    </w:p>
    <w:p w14:paraId="39B9A5B3" w14:textId="77777777" w:rsidR="00EC6B51" w:rsidRPr="00EC6B51" w:rsidRDefault="00EC6B51" w:rsidP="00EC6B51">
      <w:pPr>
        <w:jc w:val="both"/>
        <w:rPr>
          <w:rFonts w:ascii="Arial" w:hAnsi="Arial" w:cs="Arial"/>
        </w:rPr>
      </w:pPr>
      <w:r w:rsidRPr="00EC6B51">
        <w:rPr>
          <w:rFonts w:ascii="Arial" w:hAnsi="Arial" w:cs="Arial"/>
        </w:rPr>
        <w:t>Considera-se abandono da oportunidade a interrupção injustificada da execução da atividade após seu efetivo início, sem comunicação pelos canais oficiais disponíveis.</w:t>
      </w:r>
    </w:p>
    <w:p w14:paraId="2216A297" w14:textId="77777777" w:rsidR="00EC6B51" w:rsidRPr="00EC6B51" w:rsidRDefault="00EC6B51" w:rsidP="00EC6B51">
      <w:pPr>
        <w:jc w:val="both"/>
        <w:rPr>
          <w:rFonts w:ascii="Arial" w:hAnsi="Arial" w:cs="Arial"/>
        </w:rPr>
      </w:pPr>
      <w:r w:rsidRPr="00EC6B51">
        <w:rPr>
          <w:rFonts w:ascii="Arial" w:hAnsi="Arial" w:cs="Arial"/>
        </w:rPr>
        <w:t>Nessas hipóteses, as Empresas poderão registrar a ocorrência para fins de controle operacional, auditoria, gestão de riscos e avaliação da continuidade daquela operação específica.</w:t>
      </w:r>
    </w:p>
    <w:p w14:paraId="5968372C" w14:textId="77777777" w:rsidR="00EC6B51" w:rsidRPr="00EC6B51" w:rsidRDefault="00EC6B51" w:rsidP="00EC6B51">
      <w:pPr>
        <w:jc w:val="both"/>
        <w:rPr>
          <w:rFonts w:ascii="Arial" w:hAnsi="Arial" w:cs="Arial"/>
        </w:rPr>
      </w:pPr>
      <w:r w:rsidRPr="00EC6B51">
        <w:rPr>
          <w:rFonts w:ascii="Arial" w:hAnsi="Arial" w:cs="Arial"/>
        </w:rPr>
        <w:t>O registro da ocorrência possui natureza exclusivamente operacional e documental, não configurando aplicação de sanção disciplinar trabalhista.</w:t>
      </w:r>
    </w:p>
    <w:p w14:paraId="0E19754B" w14:textId="77777777" w:rsidR="00EC6B51" w:rsidRPr="00EC6B51" w:rsidRDefault="00EC6B51" w:rsidP="00EC6B51">
      <w:pPr>
        <w:jc w:val="both"/>
        <w:rPr>
          <w:rFonts w:ascii="Arial" w:hAnsi="Arial" w:cs="Arial"/>
        </w:rPr>
      </w:pPr>
      <w:r w:rsidRPr="00EC6B51">
        <w:rPr>
          <w:rFonts w:ascii="Arial" w:hAnsi="Arial" w:cs="Arial"/>
        </w:rPr>
        <w:pict w14:anchorId="65D1900E">
          <v:rect id="_x0000_i1689" style="width:0;height:1.5pt" o:hralign="center" o:hrstd="t" o:hr="t" fillcolor="#a0a0a0" stroked="f"/>
        </w:pict>
      </w:r>
    </w:p>
    <w:p w14:paraId="01B57DB7" w14:textId="77777777" w:rsidR="00EC6B51" w:rsidRPr="00EC6B51" w:rsidRDefault="00EC6B51" w:rsidP="00EC6B51">
      <w:pPr>
        <w:jc w:val="both"/>
        <w:rPr>
          <w:rFonts w:ascii="Arial" w:hAnsi="Arial" w:cs="Arial"/>
          <w:b/>
          <w:bCs/>
        </w:rPr>
      </w:pPr>
      <w:r w:rsidRPr="00EC6B51">
        <w:rPr>
          <w:rFonts w:ascii="Arial" w:hAnsi="Arial" w:cs="Arial"/>
          <w:b/>
          <w:bCs/>
        </w:rPr>
        <w:t>Seção IX</w:t>
      </w:r>
    </w:p>
    <w:p w14:paraId="2AA48330" w14:textId="77777777" w:rsidR="00EC6B51" w:rsidRPr="00EC6B51" w:rsidRDefault="00EC6B51" w:rsidP="00EC6B51">
      <w:pPr>
        <w:jc w:val="both"/>
        <w:rPr>
          <w:rFonts w:ascii="Arial" w:hAnsi="Arial" w:cs="Arial"/>
          <w:b/>
          <w:bCs/>
        </w:rPr>
      </w:pPr>
      <w:r w:rsidRPr="00EC6B51">
        <w:rPr>
          <w:rFonts w:ascii="Arial" w:hAnsi="Arial" w:cs="Arial"/>
          <w:b/>
          <w:bCs/>
        </w:rPr>
        <w:t>Da Expiração das Oportunidades</w:t>
      </w:r>
    </w:p>
    <w:p w14:paraId="04499AA4" w14:textId="77777777" w:rsidR="00EC6B51" w:rsidRPr="00EC6B51" w:rsidRDefault="00EC6B51" w:rsidP="00EC6B51">
      <w:pPr>
        <w:jc w:val="both"/>
        <w:rPr>
          <w:rFonts w:ascii="Arial" w:hAnsi="Arial" w:cs="Arial"/>
          <w:b/>
          <w:bCs/>
        </w:rPr>
      </w:pPr>
      <w:r w:rsidRPr="00EC6B51">
        <w:rPr>
          <w:rFonts w:ascii="Arial" w:hAnsi="Arial" w:cs="Arial"/>
          <w:b/>
          <w:bCs/>
        </w:rPr>
        <w:t>Art. 44.</w:t>
      </w:r>
    </w:p>
    <w:p w14:paraId="16BE33A9" w14:textId="77777777" w:rsidR="00EC6B51" w:rsidRPr="00EC6B51" w:rsidRDefault="00EC6B51" w:rsidP="00EC6B51">
      <w:pPr>
        <w:jc w:val="both"/>
        <w:rPr>
          <w:rFonts w:ascii="Arial" w:hAnsi="Arial" w:cs="Arial"/>
        </w:rPr>
      </w:pPr>
      <w:r w:rsidRPr="00EC6B51">
        <w:rPr>
          <w:rFonts w:ascii="Arial" w:hAnsi="Arial" w:cs="Arial"/>
        </w:rPr>
        <w:t>As oportunidades disponibilizadas poderão possuir prazo de validade definido pela Plataforma.</w:t>
      </w:r>
    </w:p>
    <w:p w14:paraId="19D0A912" w14:textId="77777777" w:rsidR="00EC6B51" w:rsidRPr="00EC6B51" w:rsidRDefault="00EC6B51" w:rsidP="00EC6B51">
      <w:pPr>
        <w:jc w:val="both"/>
        <w:rPr>
          <w:rFonts w:ascii="Arial" w:hAnsi="Arial" w:cs="Arial"/>
        </w:rPr>
      </w:pPr>
      <w:r w:rsidRPr="00EC6B51">
        <w:rPr>
          <w:rFonts w:ascii="Arial" w:hAnsi="Arial" w:cs="Arial"/>
        </w:rPr>
        <w:lastRenderedPageBreak/>
        <w:t>Decorrido o prazo sem manifestação do Prestador, a oportunidade poderá expirar automaticamente, sendo disponibilizada a outros interessados ou retirada do sistema.</w:t>
      </w:r>
    </w:p>
    <w:p w14:paraId="74F2E6BC" w14:textId="77777777" w:rsidR="00EC6B51" w:rsidRPr="00EC6B51" w:rsidRDefault="00EC6B51" w:rsidP="00EC6B51">
      <w:pPr>
        <w:jc w:val="both"/>
        <w:rPr>
          <w:rFonts w:ascii="Arial" w:hAnsi="Arial" w:cs="Arial"/>
        </w:rPr>
      </w:pPr>
      <w:r w:rsidRPr="00EC6B51">
        <w:rPr>
          <w:rFonts w:ascii="Arial" w:hAnsi="Arial" w:cs="Arial"/>
        </w:rPr>
        <w:t>A expiração não gera qualquer obrigação ou responsabilidade para o Prestador.</w:t>
      </w:r>
    </w:p>
    <w:p w14:paraId="258ABA47" w14:textId="77777777" w:rsidR="00EC6B51" w:rsidRPr="00EC6B51" w:rsidRDefault="00EC6B51" w:rsidP="00EC6B51">
      <w:pPr>
        <w:jc w:val="both"/>
        <w:rPr>
          <w:rFonts w:ascii="Arial" w:hAnsi="Arial" w:cs="Arial"/>
        </w:rPr>
      </w:pPr>
      <w:r w:rsidRPr="00EC6B51">
        <w:rPr>
          <w:rFonts w:ascii="Arial" w:hAnsi="Arial" w:cs="Arial"/>
        </w:rPr>
        <w:pict w14:anchorId="33905E20">
          <v:rect id="_x0000_i1690" style="width:0;height:1.5pt" o:hralign="center" o:hrstd="t" o:hr="t" fillcolor="#a0a0a0" stroked="f"/>
        </w:pict>
      </w:r>
    </w:p>
    <w:p w14:paraId="5618F28F" w14:textId="77777777" w:rsidR="00EC6B51" w:rsidRPr="00EC6B51" w:rsidRDefault="00EC6B51" w:rsidP="00EC6B51">
      <w:pPr>
        <w:jc w:val="both"/>
        <w:rPr>
          <w:rFonts w:ascii="Arial" w:hAnsi="Arial" w:cs="Arial"/>
          <w:b/>
          <w:bCs/>
        </w:rPr>
      </w:pPr>
      <w:r w:rsidRPr="00EC6B51">
        <w:rPr>
          <w:rFonts w:ascii="Arial" w:hAnsi="Arial" w:cs="Arial"/>
          <w:b/>
          <w:bCs/>
        </w:rPr>
        <w:t>Seção X</w:t>
      </w:r>
    </w:p>
    <w:p w14:paraId="161E3DB4" w14:textId="77777777" w:rsidR="00EC6B51" w:rsidRPr="00EC6B51" w:rsidRDefault="00EC6B51" w:rsidP="00EC6B51">
      <w:pPr>
        <w:jc w:val="both"/>
        <w:rPr>
          <w:rFonts w:ascii="Arial" w:hAnsi="Arial" w:cs="Arial"/>
          <w:b/>
          <w:bCs/>
        </w:rPr>
      </w:pPr>
      <w:r w:rsidRPr="00EC6B51">
        <w:rPr>
          <w:rFonts w:ascii="Arial" w:hAnsi="Arial" w:cs="Arial"/>
          <w:b/>
          <w:bCs/>
        </w:rPr>
        <w:t>Da Agenda Operacional</w:t>
      </w:r>
    </w:p>
    <w:p w14:paraId="2131EF7E" w14:textId="77777777" w:rsidR="00EC6B51" w:rsidRPr="00EC6B51" w:rsidRDefault="00EC6B51" w:rsidP="00EC6B51">
      <w:pPr>
        <w:jc w:val="both"/>
        <w:rPr>
          <w:rFonts w:ascii="Arial" w:hAnsi="Arial" w:cs="Arial"/>
          <w:b/>
          <w:bCs/>
        </w:rPr>
      </w:pPr>
      <w:r w:rsidRPr="00EC6B51">
        <w:rPr>
          <w:rFonts w:ascii="Arial" w:hAnsi="Arial" w:cs="Arial"/>
          <w:b/>
          <w:bCs/>
        </w:rPr>
        <w:t>Art. 45.</w:t>
      </w:r>
    </w:p>
    <w:p w14:paraId="13BD8B18" w14:textId="77777777" w:rsidR="00EC6B51" w:rsidRPr="00EC6B51" w:rsidRDefault="00EC6B51" w:rsidP="00EC6B51">
      <w:pPr>
        <w:jc w:val="both"/>
        <w:rPr>
          <w:rFonts w:ascii="Arial" w:hAnsi="Arial" w:cs="Arial"/>
        </w:rPr>
      </w:pPr>
      <w:r w:rsidRPr="00EC6B51">
        <w:rPr>
          <w:rFonts w:ascii="Arial" w:hAnsi="Arial" w:cs="Arial"/>
        </w:rPr>
        <w:t>A Plataforma poderá disponibilizar agenda eletrônica destinada à visualização das oportunidades disponíveis e daquelas eventualmente aceitas pelo Prestador.</w:t>
      </w:r>
    </w:p>
    <w:p w14:paraId="698DD4C8" w14:textId="77777777" w:rsidR="00EC6B51" w:rsidRPr="00EC6B51" w:rsidRDefault="00EC6B51" w:rsidP="00EC6B51">
      <w:pPr>
        <w:jc w:val="both"/>
        <w:rPr>
          <w:rFonts w:ascii="Arial" w:hAnsi="Arial" w:cs="Arial"/>
        </w:rPr>
      </w:pPr>
      <w:r w:rsidRPr="00EC6B51">
        <w:rPr>
          <w:rFonts w:ascii="Arial" w:hAnsi="Arial" w:cs="Arial"/>
        </w:rPr>
        <w:t>A agenda possui finalidade exclusivamente organizacional, permitindo melhor planejamento das atividades pelo próprio Prestador.</w:t>
      </w:r>
    </w:p>
    <w:p w14:paraId="0128FE49" w14:textId="77777777" w:rsidR="00EC6B51" w:rsidRPr="00EC6B51" w:rsidRDefault="00EC6B51" w:rsidP="00EC6B51">
      <w:pPr>
        <w:jc w:val="both"/>
        <w:rPr>
          <w:rFonts w:ascii="Arial" w:hAnsi="Arial" w:cs="Arial"/>
        </w:rPr>
      </w:pPr>
      <w:r w:rsidRPr="00EC6B51">
        <w:rPr>
          <w:rFonts w:ascii="Arial" w:hAnsi="Arial" w:cs="Arial"/>
        </w:rPr>
        <w:t>A existência da agenda não representa escala obrigatória de trabalho.</w:t>
      </w:r>
    </w:p>
    <w:p w14:paraId="1CAFF324" w14:textId="77777777" w:rsidR="00EC6B51" w:rsidRPr="00EC6B51" w:rsidRDefault="00EC6B51" w:rsidP="00EC6B51">
      <w:pPr>
        <w:jc w:val="both"/>
        <w:rPr>
          <w:rFonts w:ascii="Arial" w:hAnsi="Arial" w:cs="Arial"/>
        </w:rPr>
      </w:pPr>
      <w:r w:rsidRPr="00EC6B51">
        <w:rPr>
          <w:rFonts w:ascii="Arial" w:hAnsi="Arial" w:cs="Arial"/>
        </w:rPr>
        <w:pict w14:anchorId="4477C0D3">
          <v:rect id="_x0000_i1691" style="width:0;height:1.5pt" o:hralign="center" o:hrstd="t" o:hr="t" fillcolor="#a0a0a0" stroked="f"/>
        </w:pict>
      </w:r>
    </w:p>
    <w:p w14:paraId="250F5D89" w14:textId="77777777" w:rsidR="00EC6B51" w:rsidRPr="00EC6B51" w:rsidRDefault="00EC6B51" w:rsidP="00EC6B51">
      <w:pPr>
        <w:jc w:val="both"/>
        <w:rPr>
          <w:rFonts w:ascii="Arial" w:hAnsi="Arial" w:cs="Arial"/>
          <w:b/>
          <w:bCs/>
        </w:rPr>
      </w:pPr>
      <w:r w:rsidRPr="00EC6B51">
        <w:rPr>
          <w:rFonts w:ascii="Arial" w:hAnsi="Arial" w:cs="Arial"/>
          <w:b/>
          <w:bCs/>
        </w:rPr>
        <w:t>Seção XI</w:t>
      </w:r>
    </w:p>
    <w:p w14:paraId="59840B40" w14:textId="77777777" w:rsidR="00EC6B51" w:rsidRPr="00EC6B51" w:rsidRDefault="00EC6B51" w:rsidP="00EC6B51">
      <w:pPr>
        <w:jc w:val="both"/>
        <w:rPr>
          <w:rFonts w:ascii="Arial" w:hAnsi="Arial" w:cs="Arial"/>
          <w:b/>
          <w:bCs/>
        </w:rPr>
      </w:pPr>
      <w:r w:rsidRPr="00EC6B51">
        <w:rPr>
          <w:rFonts w:ascii="Arial" w:hAnsi="Arial" w:cs="Arial"/>
          <w:b/>
          <w:bCs/>
        </w:rPr>
        <w:t>Dos Horários Disponibilizados</w:t>
      </w:r>
    </w:p>
    <w:p w14:paraId="39B07A78" w14:textId="77777777" w:rsidR="00EC6B51" w:rsidRPr="00EC6B51" w:rsidRDefault="00EC6B51" w:rsidP="00EC6B51">
      <w:pPr>
        <w:jc w:val="both"/>
        <w:rPr>
          <w:rFonts w:ascii="Arial" w:hAnsi="Arial" w:cs="Arial"/>
          <w:b/>
          <w:bCs/>
        </w:rPr>
      </w:pPr>
      <w:r w:rsidRPr="00EC6B51">
        <w:rPr>
          <w:rFonts w:ascii="Arial" w:hAnsi="Arial" w:cs="Arial"/>
          <w:b/>
          <w:bCs/>
        </w:rPr>
        <w:t>Art. 46.</w:t>
      </w:r>
    </w:p>
    <w:p w14:paraId="42571214" w14:textId="77777777" w:rsidR="00EC6B51" w:rsidRPr="00EC6B51" w:rsidRDefault="00EC6B51" w:rsidP="00EC6B51">
      <w:pPr>
        <w:jc w:val="both"/>
        <w:rPr>
          <w:rFonts w:ascii="Arial" w:hAnsi="Arial" w:cs="Arial"/>
        </w:rPr>
      </w:pPr>
      <w:r w:rsidRPr="00EC6B51">
        <w:rPr>
          <w:rFonts w:ascii="Arial" w:hAnsi="Arial" w:cs="Arial"/>
        </w:rPr>
        <w:t>As oportunidades poderão indicar horários estimados para sua realização, considerando as necessidades operacionais dos clientes das Empresas.</w:t>
      </w:r>
    </w:p>
    <w:p w14:paraId="215D63DB" w14:textId="77777777" w:rsidR="00EC6B51" w:rsidRPr="00EC6B51" w:rsidRDefault="00EC6B51" w:rsidP="00EC6B51">
      <w:pPr>
        <w:jc w:val="both"/>
        <w:rPr>
          <w:rFonts w:ascii="Arial" w:hAnsi="Arial" w:cs="Arial"/>
        </w:rPr>
      </w:pPr>
      <w:r w:rsidRPr="00EC6B51">
        <w:rPr>
          <w:rFonts w:ascii="Arial" w:hAnsi="Arial" w:cs="Arial"/>
        </w:rPr>
        <w:t>Esses horários possuem caráter exclusivamente informativo, servindo como referência para a adequada execução da oportunidade específica.</w:t>
      </w:r>
    </w:p>
    <w:p w14:paraId="16CC9331" w14:textId="77777777" w:rsidR="00EC6B51" w:rsidRPr="00EC6B51" w:rsidRDefault="00EC6B51" w:rsidP="00EC6B51">
      <w:pPr>
        <w:jc w:val="both"/>
        <w:rPr>
          <w:rFonts w:ascii="Arial" w:hAnsi="Arial" w:cs="Arial"/>
        </w:rPr>
      </w:pPr>
      <w:r w:rsidRPr="00EC6B51">
        <w:rPr>
          <w:rFonts w:ascii="Arial" w:hAnsi="Arial" w:cs="Arial"/>
        </w:rPr>
        <w:t>A indicação de horário não caracteriza fixação unilateral de jornada de trabalho.</w:t>
      </w:r>
    </w:p>
    <w:p w14:paraId="41376EFB" w14:textId="77777777" w:rsidR="00EC6B51" w:rsidRPr="00EC6B51" w:rsidRDefault="00EC6B51" w:rsidP="00EC6B51">
      <w:pPr>
        <w:jc w:val="both"/>
        <w:rPr>
          <w:rFonts w:ascii="Arial" w:hAnsi="Arial" w:cs="Arial"/>
        </w:rPr>
      </w:pPr>
      <w:r w:rsidRPr="00EC6B51">
        <w:rPr>
          <w:rFonts w:ascii="Arial" w:hAnsi="Arial" w:cs="Arial"/>
        </w:rPr>
        <w:pict w14:anchorId="412D3844">
          <v:rect id="_x0000_i1692" style="width:0;height:1.5pt" o:hralign="center" o:hrstd="t" o:hr="t" fillcolor="#a0a0a0" stroked="f"/>
        </w:pict>
      </w:r>
    </w:p>
    <w:p w14:paraId="06A96529" w14:textId="77777777" w:rsidR="00EC6B51" w:rsidRPr="00EC6B51" w:rsidRDefault="00EC6B51" w:rsidP="00EC6B51">
      <w:pPr>
        <w:jc w:val="both"/>
        <w:rPr>
          <w:rFonts w:ascii="Arial" w:hAnsi="Arial" w:cs="Arial"/>
          <w:b/>
          <w:bCs/>
        </w:rPr>
      </w:pPr>
      <w:r w:rsidRPr="00EC6B51">
        <w:rPr>
          <w:rFonts w:ascii="Arial" w:hAnsi="Arial" w:cs="Arial"/>
          <w:b/>
          <w:bCs/>
        </w:rPr>
        <w:t>Seção XII</w:t>
      </w:r>
    </w:p>
    <w:p w14:paraId="2B9A7E6F" w14:textId="77777777" w:rsidR="00EC6B51" w:rsidRPr="00EC6B51" w:rsidRDefault="00EC6B51" w:rsidP="00EC6B51">
      <w:pPr>
        <w:jc w:val="both"/>
        <w:rPr>
          <w:rFonts w:ascii="Arial" w:hAnsi="Arial" w:cs="Arial"/>
          <w:b/>
          <w:bCs/>
        </w:rPr>
      </w:pPr>
      <w:r w:rsidRPr="00EC6B51">
        <w:rPr>
          <w:rFonts w:ascii="Arial" w:hAnsi="Arial" w:cs="Arial"/>
          <w:b/>
          <w:bCs/>
        </w:rPr>
        <w:t>Das Escalas Operacionais</w:t>
      </w:r>
    </w:p>
    <w:p w14:paraId="60F12610" w14:textId="77777777" w:rsidR="00EC6B51" w:rsidRPr="00EC6B51" w:rsidRDefault="00EC6B51" w:rsidP="00EC6B51">
      <w:pPr>
        <w:jc w:val="both"/>
        <w:rPr>
          <w:rFonts w:ascii="Arial" w:hAnsi="Arial" w:cs="Arial"/>
          <w:b/>
          <w:bCs/>
        </w:rPr>
      </w:pPr>
      <w:r w:rsidRPr="00EC6B51">
        <w:rPr>
          <w:rFonts w:ascii="Arial" w:hAnsi="Arial" w:cs="Arial"/>
          <w:b/>
          <w:bCs/>
        </w:rPr>
        <w:t>Art. 47.</w:t>
      </w:r>
    </w:p>
    <w:p w14:paraId="1E4E276E" w14:textId="77777777" w:rsidR="00EC6B51" w:rsidRPr="00EC6B51" w:rsidRDefault="00EC6B51" w:rsidP="00EC6B51">
      <w:pPr>
        <w:jc w:val="both"/>
        <w:rPr>
          <w:rFonts w:ascii="Arial" w:hAnsi="Arial" w:cs="Arial"/>
        </w:rPr>
      </w:pPr>
      <w:r w:rsidRPr="00EC6B51">
        <w:rPr>
          <w:rFonts w:ascii="Arial" w:hAnsi="Arial" w:cs="Arial"/>
        </w:rPr>
        <w:t>As Empresas poderão disponibilizar escalas operacionais contendo oportunidades futuras.</w:t>
      </w:r>
    </w:p>
    <w:p w14:paraId="374B64DA" w14:textId="77777777" w:rsidR="00EC6B51" w:rsidRPr="00EC6B51" w:rsidRDefault="00EC6B51" w:rsidP="00EC6B51">
      <w:pPr>
        <w:jc w:val="both"/>
        <w:rPr>
          <w:rFonts w:ascii="Arial" w:hAnsi="Arial" w:cs="Arial"/>
        </w:rPr>
      </w:pPr>
      <w:r w:rsidRPr="00EC6B51">
        <w:rPr>
          <w:rFonts w:ascii="Arial" w:hAnsi="Arial" w:cs="Arial"/>
        </w:rPr>
        <w:t>As escalas representam apenas organização das necessidades operacionais existentes.</w:t>
      </w:r>
    </w:p>
    <w:p w14:paraId="6268DA62" w14:textId="77777777" w:rsidR="00EC6B51" w:rsidRPr="00EC6B51" w:rsidRDefault="00EC6B51" w:rsidP="00EC6B51">
      <w:pPr>
        <w:jc w:val="both"/>
        <w:rPr>
          <w:rFonts w:ascii="Arial" w:hAnsi="Arial" w:cs="Arial"/>
        </w:rPr>
      </w:pPr>
      <w:r w:rsidRPr="00EC6B51">
        <w:rPr>
          <w:rFonts w:ascii="Arial" w:hAnsi="Arial" w:cs="Arial"/>
        </w:rPr>
        <w:t>Sua divulgação não obriga qualquer Prestador à participação.</w:t>
      </w:r>
    </w:p>
    <w:p w14:paraId="6B8EBD9C" w14:textId="77777777" w:rsidR="00EC6B51" w:rsidRPr="00EC6B51" w:rsidRDefault="00EC6B51" w:rsidP="00EC6B51">
      <w:pPr>
        <w:jc w:val="both"/>
        <w:rPr>
          <w:rFonts w:ascii="Arial" w:hAnsi="Arial" w:cs="Arial"/>
        </w:rPr>
      </w:pPr>
      <w:r w:rsidRPr="00EC6B51">
        <w:rPr>
          <w:rFonts w:ascii="Arial" w:hAnsi="Arial" w:cs="Arial"/>
        </w:rPr>
        <w:t>A adesão dependerá exclusivamente da manifestação voluntária do interessado.</w:t>
      </w:r>
    </w:p>
    <w:p w14:paraId="5E0D0BF8" w14:textId="77777777" w:rsidR="00EC6B51" w:rsidRPr="00EC6B51" w:rsidRDefault="00EC6B51" w:rsidP="00EC6B51">
      <w:pPr>
        <w:jc w:val="both"/>
        <w:rPr>
          <w:rFonts w:ascii="Arial" w:hAnsi="Arial" w:cs="Arial"/>
        </w:rPr>
      </w:pPr>
      <w:r w:rsidRPr="00EC6B51">
        <w:rPr>
          <w:rFonts w:ascii="Arial" w:hAnsi="Arial" w:cs="Arial"/>
        </w:rPr>
        <w:lastRenderedPageBreak/>
        <w:pict w14:anchorId="7ED46BD4">
          <v:rect id="_x0000_i1693" style="width:0;height:1.5pt" o:hralign="center" o:hrstd="t" o:hr="t" fillcolor="#a0a0a0" stroked="f"/>
        </w:pict>
      </w:r>
    </w:p>
    <w:p w14:paraId="35912480" w14:textId="77777777" w:rsidR="00EC6B51" w:rsidRPr="00EC6B51" w:rsidRDefault="00EC6B51" w:rsidP="00EC6B51">
      <w:pPr>
        <w:jc w:val="both"/>
        <w:rPr>
          <w:rFonts w:ascii="Arial" w:hAnsi="Arial" w:cs="Arial"/>
          <w:b/>
          <w:bCs/>
        </w:rPr>
      </w:pPr>
      <w:r w:rsidRPr="00EC6B51">
        <w:rPr>
          <w:rFonts w:ascii="Arial" w:hAnsi="Arial" w:cs="Arial"/>
          <w:b/>
          <w:bCs/>
        </w:rPr>
        <w:t>Seção XIII</w:t>
      </w:r>
    </w:p>
    <w:p w14:paraId="1C322290" w14:textId="77777777" w:rsidR="00EC6B51" w:rsidRPr="00EC6B51" w:rsidRDefault="00EC6B51" w:rsidP="00EC6B51">
      <w:pPr>
        <w:jc w:val="both"/>
        <w:rPr>
          <w:rFonts w:ascii="Arial" w:hAnsi="Arial" w:cs="Arial"/>
          <w:b/>
          <w:bCs/>
        </w:rPr>
      </w:pPr>
      <w:r w:rsidRPr="00EC6B51">
        <w:rPr>
          <w:rFonts w:ascii="Arial" w:hAnsi="Arial" w:cs="Arial"/>
          <w:b/>
          <w:bCs/>
        </w:rPr>
        <w:t>Da Disponibilidade Informada pelo Prestador</w:t>
      </w:r>
    </w:p>
    <w:p w14:paraId="4A649C8B" w14:textId="77777777" w:rsidR="00EC6B51" w:rsidRPr="00EC6B51" w:rsidRDefault="00EC6B51" w:rsidP="00EC6B51">
      <w:pPr>
        <w:jc w:val="both"/>
        <w:rPr>
          <w:rFonts w:ascii="Arial" w:hAnsi="Arial" w:cs="Arial"/>
          <w:b/>
          <w:bCs/>
        </w:rPr>
      </w:pPr>
      <w:r w:rsidRPr="00EC6B51">
        <w:rPr>
          <w:rFonts w:ascii="Arial" w:hAnsi="Arial" w:cs="Arial"/>
          <w:b/>
          <w:bCs/>
        </w:rPr>
        <w:t>Art. 48.</w:t>
      </w:r>
    </w:p>
    <w:p w14:paraId="10D65D1C" w14:textId="77777777" w:rsidR="00EC6B51" w:rsidRPr="00EC6B51" w:rsidRDefault="00EC6B51" w:rsidP="00EC6B51">
      <w:pPr>
        <w:jc w:val="both"/>
        <w:rPr>
          <w:rFonts w:ascii="Arial" w:hAnsi="Arial" w:cs="Arial"/>
        </w:rPr>
      </w:pPr>
      <w:r w:rsidRPr="00EC6B51">
        <w:rPr>
          <w:rFonts w:ascii="Arial" w:hAnsi="Arial" w:cs="Arial"/>
        </w:rPr>
        <w:t>O Prestador poderá informar, por mera liberalidade, períodos em que possui interesse em visualizar oportunidades disponibilizadas pelas Empresas.</w:t>
      </w:r>
    </w:p>
    <w:p w14:paraId="0ABEC222" w14:textId="77777777" w:rsidR="00EC6B51" w:rsidRPr="00EC6B51" w:rsidRDefault="00EC6B51" w:rsidP="00EC6B51">
      <w:pPr>
        <w:jc w:val="both"/>
        <w:rPr>
          <w:rFonts w:ascii="Arial" w:hAnsi="Arial" w:cs="Arial"/>
        </w:rPr>
      </w:pPr>
      <w:r w:rsidRPr="00EC6B51">
        <w:rPr>
          <w:rFonts w:ascii="Arial" w:hAnsi="Arial" w:cs="Arial"/>
        </w:rPr>
        <w:t>A indicação de disponibilidade:</w:t>
      </w:r>
    </w:p>
    <w:p w14:paraId="532A465A" w14:textId="77777777" w:rsidR="00EC6B51" w:rsidRPr="00EC6B51" w:rsidRDefault="00EC6B51" w:rsidP="00EC6B51">
      <w:pPr>
        <w:jc w:val="both"/>
        <w:rPr>
          <w:rFonts w:ascii="Arial" w:hAnsi="Arial" w:cs="Arial"/>
        </w:rPr>
      </w:pPr>
      <w:r w:rsidRPr="00EC6B51">
        <w:rPr>
          <w:rFonts w:ascii="Arial" w:hAnsi="Arial" w:cs="Arial"/>
        </w:rPr>
        <w:t xml:space="preserve">I – </w:t>
      </w:r>
      <w:proofErr w:type="gramStart"/>
      <w:r w:rsidRPr="00EC6B51">
        <w:rPr>
          <w:rFonts w:ascii="Arial" w:hAnsi="Arial" w:cs="Arial"/>
        </w:rPr>
        <w:t>não</w:t>
      </w:r>
      <w:proofErr w:type="gramEnd"/>
      <w:r w:rsidRPr="00EC6B51">
        <w:rPr>
          <w:rFonts w:ascii="Arial" w:hAnsi="Arial" w:cs="Arial"/>
        </w:rPr>
        <w:t xml:space="preserve"> gera obrigação de aceite;</w:t>
      </w:r>
    </w:p>
    <w:p w14:paraId="17D9C6C9" w14:textId="77777777" w:rsidR="00EC6B51" w:rsidRPr="00EC6B51" w:rsidRDefault="00EC6B51" w:rsidP="00EC6B51">
      <w:pPr>
        <w:jc w:val="both"/>
        <w:rPr>
          <w:rFonts w:ascii="Arial" w:hAnsi="Arial" w:cs="Arial"/>
        </w:rPr>
      </w:pPr>
      <w:r w:rsidRPr="00EC6B51">
        <w:rPr>
          <w:rFonts w:ascii="Arial" w:hAnsi="Arial" w:cs="Arial"/>
        </w:rPr>
        <w:t xml:space="preserve">II – </w:t>
      </w:r>
      <w:proofErr w:type="gramStart"/>
      <w:r w:rsidRPr="00EC6B51">
        <w:rPr>
          <w:rFonts w:ascii="Arial" w:hAnsi="Arial" w:cs="Arial"/>
        </w:rPr>
        <w:t>não</w:t>
      </w:r>
      <w:proofErr w:type="gramEnd"/>
      <w:r w:rsidRPr="00EC6B51">
        <w:rPr>
          <w:rFonts w:ascii="Arial" w:hAnsi="Arial" w:cs="Arial"/>
        </w:rPr>
        <w:t xml:space="preserve"> gera obrigação de comparecimento;</w:t>
      </w:r>
    </w:p>
    <w:p w14:paraId="18ABC990" w14:textId="77777777" w:rsidR="00EC6B51" w:rsidRPr="00EC6B51" w:rsidRDefault="00EC6B51" w:rsidP="00EC6B51">
      <w:pPr>
        <w:jc w:val="both"/>
        <w:rPr>
          <w:rFonts w:ascii="Arial" w:hAnsi="Arial" w:cs="Arial"/>
        </w:rPr>
      </w:pPr>
      <w:r w:rsidRPr="00EC6B51">
        <w:rPr>
          <w:rFonts w:ascii="Arial" w:hAnsi="Arial" w:cs="Arial"/>
        </w:rPr>
        <w:t>III – não estabelece jornada de trabalho;</w:t>
      </w:r>
    </w:p>
    <w:p w14:paraId="11606A2A" w14:textId="77777777" w:rsidR="00EC6B51" w:rsidRPr="00EC6B51" w:rsidRDefault="00EC6B51" w:rsidP="00EC6B51">
      <w:pPr>
        <w:jc w:val="both"/>
        <w:rPr>
          <w:rFonts w:ascii="Arial" w:hAnsi="Arial" w:cs="Arial"/>
        </w:rPr>
      </w:pPr>
      <w:r w:rsidRPr="00EC6B51">
        <w:rPr>
          <w:rFonts w:ascii="Arial" w:hAnsi="Arial" w:cs="Arial"/>
        </w:rPr>
        <w:t xml:space="preserve">IV – </w:t>
      </w:r>
      <w:proofErr w:type="gramStart"/>
      <w:r w:rsidRPr="00EC6B51">
        <w:rPr>
          <w:rFonts w:ascii="Arial" w:hAnsi="Arial" w:cs="Arial"/>
        </w:rPr>
        <w:t>poderá</w:t>
      </w:r>
      <w:proofErr w:type="gramEnd"/>
      <w:r w:rsidRPr="00EC6B51">
        <w:rPr>
          <w:rFonts w:ascii="Arial" w:hAnsi="Arial" w:cs="Arial"/>
        </w:rPr>
        <w:t xml:space="preserve"> ser alterada livremente pelo Prestador.</w:t>
      </w:r>
    </w:p>
    <w:p w14:paraId="3AD5805C" w14:textId="77777777" w:rsidR="00EC6B51" w:rsidRPr="00EC6B51" w:rsidRDefault="00EC6B51" w:rsidP="00EC6B51">
      <w:pPr>
        <w:jc w:val="both"/>
        <w:rPr>
          <w:rFonts w:ascii="Arial" w:hAnsi="Arial" w:cs="Arial"/>
        </w:rPr>
      </w:pPr>
      <w:r w:rsidRPr="00EC6B51">
        <w:rPr>
          <w:rFonts w:ascii="Arial" w:hAnsi="Arial" w:cs="Arial"/>
        </w:rPr>
        <w:pict w14:anchorId="3639B022">
          <v:rect id="_x0000_i1694" style="width:0;height:1.5pt" o:hralign="center" o:hrstd="t" o:hr="t" fillcolor="#a0a0a0" stroked="f"/>
        </w:pict>
      </w:r>
    </w:p>
    <w:p w14:paraId="2BAA1E9E" w14:textId="77777777" w:rsidR="00EC6B51" w:rsidRPr="00EC6B51" w:rsidRDefault="00EC6B51" w:rsidP="00EC6B51">
      <w:pPr>
        <w:jc w:val="both"/>
        <w:rPr>
          <w:rFonts w:ascii="Arial" w:hAnsi="Arial" w:cs="Arial"/>
          <w:b/>
          <w:bCs/>
        </w:rPr>
      </w:pPr>
      <w:r w:rsidRPr="00EC6B51">
        <w:rPr>
          <w:rFonts w:ascii="Arial" w:hAnsi="Arial" w:cs="Arial"/>
          <w:b/>
          <w:bCs/>
        </w:rPr>
        <w:t>Seção XIV</w:t>
      </w:r>
    </w:p>
    <w:p w14:paraId="38655B08" w14:textId="77777777" w:rsidR="00EC6B51" w:rsidRPr="00EC6B51" w:rsidRDefault="00EC6B51" w:rsidP="00EC6B51">
      <w:pPr>
        <w:jc w:val="both"/>
        <w:rPr>
          <w:rFonts w:ascii="Arial" w:hAnsi="Arial" w:cs="Arial"/>
          <w:b/>
          <w:bCs/>
        </w:rPr>
      </w:pPr>
      <w:r w:rsidRPr="00EC6B51">
        <w:rPr>
          <w:rFonts w:ascii="Arial" w:hAnsi="Arial" w:cs="Arial"/>
          <w:b/>
          <w:bCs/>
        </w:rPr>
        <w:t>Da Ausência de Exclusividade</w:t>
      </w:r>
    </w:p>
    <w:p w14:paraId="23620E43" w14:textId="77777777" w:rsidR="00EC6B51" w:rsidRPr="00EC6B51" w:rsidRDefault="00EC6B51" w:rsidP="00EC6B51">
      <w:pPr>
        <w:jc w:val="both"/>
        <w:rPr>
          <w:rFonts w:ascii="Arial" w:hAnsi="Arial" w:cs="Arial"/>
          <w:b/>
          <w:bCs/>
        </w:rPr>
      </w:pPr>
      <w:r w:rsidRPr="00EC6B51">
        <w:rPr>
          <w:rFonts w:ascii="Arial" w:hAnsi="Arial" w:cs="Arial"/>
          <w:b/>
          <w:bCs/>
        </w:rPr>
        <w:t>Art. 49.</w:t>
      </w:r>
    </w:p>
    <w:p w14:paraId="03C9D757" w14:textId="77777777" w:rsidR="00EC6B51" w:rsidRPr="00EC6B51" w:rsidRDefault="00EC6B51" w:rsidP="00EC6B51">
      <w:pPr>
        <w:jc w:val="both"/>
        <w:rPr>
          <w:rFonts w:ascii="Arial" w:hAnsi="Arial" w:cs="Arial"/>
        </w:rPr>
      </w:pPr>
      <w:r w:rsidRPr="00EC6B51">
        <w:rPr>
          <w:rFonts w:ascii="Arial" w:hAnsi="Arial" w:cs="Arial"/>
        </w:rPr>
        <w:t>O Prestador poderá aceitar oportunidades disponibilizadas por outras empresas, plataformas digitais, aplicativos ou clientes particulares, ainda que concorrentes das Empresas.</w:t>
      </w:r>
    </w:p>
    <w:p w14:paraId="7156E484" w14:textId="77777777" w:rsidR="00EC6B51" w:rsidRPr="00EC6B51" w:rsidRDefault="00EC6B51" w:rsidP="00EC6B51">
      <w:pPr>
        <w:jc w:val="both"/>
        <w:rPr>
          <w:rFonts w:ascii="Arial" w:hAnsi="Arial" w:cs="Arial"/>
        </w:rPr>
      </w:pPr>
      <w:r w:rsidRPr="00EC6B51">
        <w:rPr>
          <w:rFonts w:ascii="Arial" w:hAnsi="Arial" w:cs="Arial"/>
        </w:rPr>
        <w:t>Não existe obrigação de exclusividade, permanência ou prioridade.</w:t>
      </w:r>
    </w:p>
    <w:p w14:paraId="2D8999D6" w14:textId="77777777" w:rsidR="00EC6B51" w:rsidRPr="00EC6B51" w:rsidRDefault="00EC6B51" w:rsidP="00EC6B51">
      <w:pPr>
        <w:jc w:val="both"/>
        <w:rPr>
          <w:rFonts w:ascii="Arial" w:hAnsi="Arial" w:cs="Arial"/>
        </w:rPr>
      </w:pPr>
      <w:r w:rsidRPr="00EC6B51">
        <w:rPr>
          <w:rFonts w:ascii="Arial" w:hAnsi="Arial" w:cs="Arial"/>
        </w:rPr>
        <w:pict w14:anchorId="5E26D59A">
          <v:rect id="_x0000_i1695" style="width:0;height:1.5pt" o:hralign="center" o:hrstd="t" o:hr="t" fillcolor="#a0a0a0" stroked="f"/>
        </w:pict>
      </w:r>
    </w:p>
    <w:p w14:paraId="12DF6037" w14:textId="77777777" w:rsidR="00EC6B51" w:rsidRPr="00EC6B51" w:rsidRDefault="00EC6B51" w:rsidP="00EC6B51">
      <w:pPr>
        <w:jc w:val="both"/>
        <w:rPr>
          <w:rFonts w:ascii="Arial" w:hAnsi="Arial" w:cs="Arial"/>
          <w:b/>
          <w:bCs/>
        </w:rPr>
      </w:pPr>
      <w:r w:rsidRPr="00EC6B51">
        <w:rPr>
          <w:rFonts w:ascii="Arial" w:hAnsi="Arial" w:cs="Arial"/>
          <w:b/>
          <w:bCs/>
        </w:rPr>
        <w:t>Seção XV</w:t>
      </w:r>
    </w:p>
    <w:p w14:paraId="1E7ADDAC" w14:textId="77777777" w:rsidR="00EC6B51" w:rsidRPr="00EC6B51" w:rsidRDefault="00EC6B51" w:rsidP="00EC6B51">
      <w:pPr>
        <w:jc w:val="both"/>
        <w:rPr>
          <w:rFonts w:ascii="Arial" w:hAnsi="Arial" w:cs="Arial"/>
          <w:b/>
          <w:bCs/>
        </w:rPr>
      </w:pPr>
      <w:r w:rsidRPr="00EC6B51">
        <w:rPr>
          <w:rFonts w:ascii="Arial" w:hAnsi="Arial" w:cs="Arial"/>
          <w:b/>
          <w:bCs/>
        </w:rPr>
        <w:t>Da Livre Organização da Atividade</w:t>
      </w:r>
    </w:p>
    <w:p w14:paraId="6A96D218" w14:textId="77777777" w:rsidR="00EC6B51" w:rsidRPr="00EC6B51" w:rsidRDefault="00EC6B51" w:rsidP="00EC6B51">
      <w:pPr>
        <w:jc w:val="both"/>
        <w:rPr>
          <w:rFonts w:ascii="Arial" w:hAnsi="Arial" w:cs="Arial"/>
          <w:b/>
          <w:bCs/>
        </w:rPr>
      </w:pPr>
      <w:r w:rsidRPr="00EC6B51">
        <w:rPr>
          <w:rFonts w:ascii="Arial" w:hAnsi="Arial" w:cs="Arial"/>
          <w:b/>
          <w:bCs/>
        </w:rPr>
        <w:t>Art. 50.</w:t>
      </w:r>
    </w:p>
    <w:p w14:paraId="3706CEEB" w14:textId="77777777" w:rsidR="00EC6B51" w:rsidRPr="00EC6B51" w:rsidRDefault="00EC6B51" w:rsidP="00EC6B51">
      <w:pPr>
        <w:jc w:val="both"/>
        <w:rPr>
          <w:rFonts w:ascii="Arial" w:hAnsi="Arial" w:cs="Arial"/>
        </w:rPr>
      </w:pPr>
      <w:r w:rsidRPr="00EC6B51">
        <w:rPr>
          <w:rFonts w:ascii="Arial" w:hAnsi="Arial" w:cs="Arial"/>
        </w:rPr>
        <w:t>Compete exclusivamente ao Prestador organizar:</w:t>
      </w:r>
    </w:p>
    <w:p w14:paraId="1B3CCBF0" w14:textId="77777777" w:rsidR="00EC6B51" w:rsidRPr="00EC6B51" w:rsidRDefault="00EC6B51" w:rsidP="00EC6B51">
      <w:pPr>
        <w:jc w:val="both"/>
        <w:rPr>
          <w:rFonts w:ascii="Arial" w:hAnsi="Arial" w:cs="Arial"/>
        </w:rPr>
      </w:pPr>
      <w:r w:rsidRPr="00EC6B51">
        <w:rPr>
          <w:rFonts w:ascii="Arial" w:hAnsi="Arial" w:cs="Arial"/>
        </w:rPr>
        <w:t xml:space="preserve">I – </w:t>
      </w:r>
      <w:proofErr w:type="gramStart"/>
      <w:r w:rsidRPr="00EC6B51">
        <w:rPr>
          <w:rFonts w:ascii="Arial" w:hAnsi="Arial" w:cs="Arial"/>
        </w:rPr>
        <w:t>seus</w:t>
      </w:r>
      <w:proofErr w:type="gramEnd"/>
      <w:r w:rsidRPr="00EC6B51">
        <w:rPr>
          <w:rFonts w:ascii="Arial" w:hAnsi="Arial" w:cs="Arial"/>
        </w:rPr>
        <w:t xml:space="preserve"> horários;</w:t>
      </w:r>
    </w:p>
    <w:p w14:paraId="0668835E" w14:textId="77777777" w:rsidR="00EC6B51" w:rsidRPr="00EC6B51" w:rsidRDefault="00EC6B51" w:rsidP="00EC6B51">
      <w:pPr>
        <w:jc w:val="both"/>
        <w:rPr>
          <w:rFonts w:ascii="Arial" w:hAnsi="Arial" w:cs="Arial"/>
        </w:rPr>
      </w:pPr>
      <w:r w:rsidRPr="00EC6B51">
        <w:rPr>
          <w:rFonts w:ascii="Arial" w:hAnsi="Arial" w:cs="Arial"/>
        </w:rPr>
        <w:t xml:space="preserve">II – </w:t>
      </w:r>
      <w:proofErr w:type="gramStart"/>
      <w:r w:rsidRPr="00EC6B51">
        <w:rPr>
          <w:rFonts w:ascii="Arial" w:hAnsi="Arial" w:cs="Arial"/>
        </w:rPr>
        <w:t>sua</w:t>
      </w:r>
      <w:proofErr w:type="gramEnd"/>
      <w:r w:rsidRPr="00EC6B51">
        <w:rPr>
          <w:rFonts w:ascii="Arial" w:hAnsi="Arial" w:cs="Arial"/>
        </w:rPr>
        <w:t xml:space="preserve"> rotina;</w:t>
      </w:r>
    </w:p>
    <w:p w14:paraId="72846411" w14:textId="77777777" w:rsidR="00EC6B51" w:rsidRPr="00EC6B51" w:rsidRDefault="00EC6B51" w:rsidP="00EC6B51">
      <w:pPr>
        <w:jc w:val="both"/>
        <w:rPr>
          <w:rFonts w:ascii="Arial" w:hAnsi="Arial" w:cs="Arial"/>
        </w:rPr>
      </w:pPr>
      <w:r w:rsidRPr="00EC6B51">
        <w:rPr>
          <w:rFonts w:ascii="Arial" w:hAnsi="Arial" w:cs="Arial"/>
        </w:rPr>
        <w:t>III – seus dias de atuação;</w:t>
      </w:r>
    </w:p>
    <w:p w14:paraId="5BFFE5D9" w14:textId="77777777" w:rsidR="00EC6B51" w:rsidRPr="00EC6B51" w:rsidRDefault="00EC6B51" w:rsidP="00EC6B51">
      <w:pPr>
        <w:jc w:val="both"/>
        <w:rPr>
          <w:rFonts w:ascii="Arial" w:hAnsi="Arial" w:cs="Arial"/>
        </w:rPr>
      </w:pPr>
      <w:r w:rsidRPr="00EC6B51">
        <w:rPr>
          <w:rFonts w:ascii="Arial" w:hAnsi="Arial" w:cs="Arial"/>
        </w:rPr>
        <w:t xml:space="preserve">IV – </w:t>
      </w:r>
      <w:proofErr w:type="gramStart"/>
      <w:r w:rsidRPr="00EC6B51">
        <w:rPr>
          <w:rFonts w:ascii="Arial" w:hAnsi="Arial" w:cs="Arial"/>
        </w:rPr>
        <w:t>suas</w:t>
      </w:r>
      <w:proofErr w:type="gramEnd"/>
      <w:r w:rsidRPr="00EC6B51">
        <w:rPr>
          <w:rFonts w:ascii="Arial" w:hAnsi="Arial" w:cs="Arial"/>
        </w:rPr>
        <w:t xml:space="preserve"> pausas;</w:t>
      </w:r>
    </w:p>
    <w:p w14:paraId="03219179" w14:textId="77777777" w:rsidR="00EC6B51" w:rsidRPr="00EC6B51" w:rsidRDefault="00EC6B51" w:rsidP="00EC6B51">
      <w:pPr>
        <w:jc w:val="both"/>
        <w:rPr>
          <w:rFonts w:ascii="Arial" w:hAnsi="Arial" w:cs="Arial"/>
        </w:rPr>
      </w:pPr>
      <w:r w:rsidRPr="00EC6B51">
        <w:rPr>
          <w:rFonts w:ascii="Arial" w:hAnsi="Arial" w:cs="Arial"/>
        </w:rPr>
        <w:t xml:space="preserve">V – </w:t>
      </w:r>
      <w:proofErr w:type="gramStart"/>
      <w:r w:rsidRPr="00EC6B51">
        <w:rPr>
          <w:rFonts w:ascii="Arial" w:hAnsi="Arial" w:cs="Arial"/>
        </w:rPr>
        <w:t>seus</w:t>
      </w:r>
      <w:proofErr w:type="gramEnd"/>
      <w:r w:rsidRPr="00EC6B51">
        <w:rPr>
          <w:rFonts w:ascii="Arial" w:hAnsi="Arial" w:cs="Arial"/>
        </w:rPr>
        <w:t xml:space="preserve"> períodos de descanso;</w:t>
      </w:r>
    </w:p>
    <w:p w14:paraId="39D6880E" w14:textId="77777777" w:rsidR="00EC6B51" w:rsidRPr="00EC6B51" w:rsidRDefault="00EC6B51" w:rsidP="00EC6B51">
      <w:pPr>
        <w:jc w:val="both"/>
        <w:rPr>
          <w:rFonts w:ascii="Arial" w:hAnsi="Arial" w:cs="Arial"/>
        </w:rPr>
      </w:pPr>
      <w:r w:rsidRPr="00EC6B51">
        <w:rPr>
          <w:rFonts w:ascii="Arial" w:hAnsi="Arial" w:cs="Arial"/>
        </w:rPr>
        <w:t xml:space="preserve">VI – </w:t>
      </w:r>
      <w:proofErr w:type="gramStart"/>
      <w:r w:rsidRPr="00EC6B51">
        <w:rPr>
          <w:rFonts w:ascii="Arial" w:hAnsi="Arial" w:cs="Arial"/>
        </w:rPr>
        <w:t>seus</w:t>
      </w:r>
      <w:proofErr w:type="gramEnd"/>
      <w:r w:rsidRPr="00EC6B51">
        <w:rPr>
          <w:rFonts w:ascii="Arial" w:hAnsi="Arial" w:cs="Arial"/>
        </w:rPr>
        <w:t xml:space="preserve"> demais compromissos profissionais.</w:t>
      </w:r>
    </w:p>
    <w:p w14:paraId="762E444C" w14:textId="77777777" w:rsidR="00EC6B51" w:rsidRPr="00EC6B51" w:rsidRDefault="00EC6B51" w:rsidP="00EC6B51">
      <w:pPr>
        <w:jc w:val="both"/>
        <w:rPr>
          <w:rFonts w:ascii="Arial" w:hAnsi="Arial" w:cs="Arial"/>
        </w:rPr>
      </w:pPr>
      <w:r w:rsidRPr="00EC6B51">
        <w:rPr>
          <w:rFonts w:ascii="Arial" w:hAnsi="Arial" w:cs="Arial"/>
        </w:rPr>
        <w:lastRenderedPageBreak/>
        <w:t>As Empresas não exercem ingerência sobre a organização pessoal da atividade econômica desenvolvida pelo Prestador.</w:t>
      </w:r>
    </w:p>
    <w:p w14:paraId="67FF05D4" w14:textId="77777777" w:rsidR="00EC6B51" w:rsidRPr="00EC6B51" w:rsidRDefault="00EC6B51" w:rsidP="00EC6B51">
      <w:pPr>
        <w:jc w:val="both"/>
        <w:rPr>
          <w:rFonts w:ascii="Arial" w:hAnsi="Arial" w:cs="Arial"/>
        </w:rPr>
      </w:pPr>
      <w:r w:rsidRPr="00EC6B51">
        <w:rPr>
          <w:rFonts w:ascii="Arial" w:hAnsi="Arial" w:cs="Arial"/>
        </w:rPr>
        <w:pict w14:anchorId="12DD5934">
          <v:rect id="_x0000_i1696" style="width:0;height:1.5pt" o:hralign="center" o:hrstd="t" o:hr="t" fillcolor="#a0a0a0" stroked="f"/>
        </w:pict>
      </w:r>
    </w:p>
    <w:p w14:paraId="3D8F7759" w14:textId="77777777" w:rsidR="00EC6B51" w:rsidRPr="00EC6B51" w:rsidRDefault="00EC6B51" w:rsidP="00EC6B51">
      <w:pPr>
        <w:jc w:val="both"/>
        <w:rPr>
          <w:rFonts w:ascii="Arial" w:hAnsi="Arial" w:cs="Arial"/>
          <w:b/>
          <w:bCs/>
        </w:rPr>
      </w:pPr>
      <w:r w:rsidRPr="00EC6B51">
        <w:rPr>
          <w:rFonts w:ascii="Arial" w:hAnsi="Arial" w:cs="Arial"/>
          <w:b/>
          <w:bCs/>
        </w:rPr>
        <w:t>Seção XVI</w:t>
      </w:r>
    </w:p>
    <w:p w14:paraId="43E2694C" w14:textId="77777777" w:rsidR="00EC6B51" w:rsidRPr="00EC6B51" w:rsidRDefault="00EC6B51" w:rsidP="00EC6B51">
      <w:pPr>
        <w:jc w:val="both"/>
        <w:rPr>
          <w:rFonts w:ascii="Arial" w:hAnsi="Arial" w:cs="Arial"/>
          <w:b/>
          <w:bCs/>
        </w:rPr>
      </w:pPr>
      <w:r w:rsidRPr="00EC6B51">
        <w:rPr>
          <w:rFonts w:ascii="Arial" w:hAnsi="Arial" w:cs="Arial"/>
          <w:b/>
          <w:bCs/>
        </w:rPr>
        <w:t>Da Boa-fé na Utilização das Oportunidades</w:t>
      </w:r>
    </w:p>
    <w:p w14:paraId="5FEE6BE3" w14:textId="77777777" w:rsidR="00EC6B51" w:rsidRPr="00EC6B51" w:rsidRDefault="00EC6B51" w:rsidP="00EC6B51">
      <w:pPr>
        <w:jc w:val="both"/>
        <w:rPr>
          <w:rFonts w:ascii="Arial" w:hAnsi="Arial" w:cs="Arial"/>
          <w:b/>
          <w:bCs/>
        </w:rPr>
      </w:pPr>
      <w:r w:rsidRPr="00EC6B51">
        <w:rPr>
          <w:rFonts w:ascii="Arial" w:hAnsi="Arial" w:cs="Arial"/>
          <w:b/>
          <w:bCs/>
        </w:rPr>
        <w:t>Art. 51.</w:t>
      </w:r>
    </w:p>
    <w:p w14:paraId="58ADD727" w14:textId="77777777" w:rsidR="00EC6B51" w:rsidRPr="00EC6B51" w:rsidRDefault="00EC6B51" w:rsidP="00EC6B51">
      <w:pPr>
        <w:jc w:val="both"/>
        <w:rPr>
          <w:rFonts w:ascii="Arial" w:hAnsi="Arial" w:cs="Arial"/>
        </w:rPr>
      </w:pPr>
      <w:r w:rsidRPr="00EC6B51">
        <w:rPr>
          <w:rFonts w:ascii="Arial" w:hAnsi="Arial" w:cs="Arial"/>
        </w:rPr>
        <w:t>As partes comprometem-se a utilizar a Plataforma observando os princípios da boa-fé objetiva, cooperação, confiança legítima, transparência e lealdade contratual.</w:t>
      </w:r>
    </w:p>
    <w:p w14:paraId="2023DE65" w14:textId="77777777" w:rsidR="00EC6B51" w:rsidRPr="00EC6B51" w:rsidRDefault="00EC6B51" w:rsidP="00EC6B51">
      <w:pPr>
        <w:jc w:val="both"/>
        <w:rPr>
          <w:rFonts w:ascii="Arial" w:hAnsi="Arial" w:cs="Arial"/>
        </w:rPr>
      </w:pPr>
      <w:r w:rsidRPr="00EC6B51">
        <w:rPr>
          <w:rFonts w:ascii="Arial" w:hAnsi="Arial" w:cs="Arial"/>
        </w:rPr>
        <w:t>As informações inseridas na Plataforma deverão corresponder à realidade, contribuindo para a eficiência das operações.</w:t>
      </w:r>
    </w:p>
    <w:p w14:paraId="1B177966" w14:textId="77777777" w:rsidR="00EC6B51" w:rsidRPr="00EC6B51" w:rsidRDefault="00EC6B51" w:rsidP="00EC6B51">
      <w:pPr>
        <w:jc w:val="both"/>
        <w:rPr>
          <w:rFonts w:ascii="Arial" w:hAnsi="Arial" w:cs="Arial"/>
        </w:rPr>
      </w:pPr>
      <w:r w:rsidRPr="00EC6B51">
        <w:rPr>
          <w:rFonts w:ascii="Arial" w:hAnsi="Arial" w:cs="Arial"/>
        </w:rPr>
        <w:pict w14:anchorId="50B3D4B7">
          <v:rect id="_x0000_i1697" style="width:0;height:1.5pt" o:hralign="center" o:hrstd="t" o:hr="t" fillcolor="#a0a0a0" stroked="f"/>
        </w:pict>
      </w:r>
    </w:p>
    <w:p w14:paraId="6E98F413" w14:textId="77777777" w:rsidR="00EC6B51" w:rsidRPr="00EC6B51" w:rsidRDefault="00EC6B51" w:rsidP="00EC6B51">
      <w:pPr>
        <w:jc w:val="both"/>
        <w:rPr>
          <w:rFonts w:ascii="Arial" w:hAnsi="Arial" w:cs="Arial"/>
          <w:b/>
          <w:bCs/>
        </w:rPr>
      </w:pPr>
      <w:r w:rsidRPr="00EC6B51">
        <w:rPr>
          <w:rFonts w:ascii="Arial" w:hAnsi="Arial" w:cs="Arial"/>
          <w:b/>
          <w:bCs/>
        </w:rPr>
        <w:t>Seção XVII</w:t>
      </w:r>
    </w:p>
    <w:p w14:paraId="7CD87BAD" w14:textId="77777777" w:rsidR="00EC6B51" w:rsidRPr="00EC6B51" w:rsidRDefault="00EC6B51" w:rsidP="00EC6B51">
      <w:pPr>
        <w:jc w:val="both"/>
        <w:rPr>
          <w:rFonts w:ascii="Arial" w:hAnsi="Arial" w:cs="Arial"/>
          <w:b/>
          <w:bCs/>
        </w:rPr>
      </w:pPr>
      <w:r w:rsidRPr="00EC6B51">
        <w:rPr>
          <w:rFonts w:ascii="Arial" w:hAnsi="Arial" w:cs="Arial"/>
          <w:b/>
          <w:bCs/>
        </w:rPr>
        <w:t>Da Comunicação Operacional</w:t>
      </w:r>
    </w:p>
    <w:p w14:paraId="180DA8F1" w14:textId="77777777" w:rsidR="00EC6B51" w:rsidRPr="00EC6B51" w:rsidRDefault="00EC6B51" w:rsidP="00EC6B51">
      <w:pPr>
        <w:jc w:val="both"/>
        <w:rPr>
          <w:rFonts w:ascii="Arial" w:hAnsi="Arial" w:cs="Arial"/>
          <w:b/>
          <w:bCs/>
        </w:rPr>
      </w:pPr>
      <w:r w:rsidRPr="00EC6B51">
        <w:rPr>
          <w:rFonts w:ascii="Arial" w:hAnsi="Arial" w:cs="Arial"/>
          <w:b/>
          <w:bCs/>
        </w:rPr>
        <w:t>Art. 52.</w:t>
      </w:r>
    </w:p>
    <w:p w14:paraId="5F16DA39" w14:textId="77777777" w:rsidR="00EC6B51" w:rsidRPr="00EC6B51" w:rsidRDefault="00EC6B51" w:rsidP="00EC6B51">
      <w:pPr>
        <w:jc w:val="both"/>
        <w:rPr>
          <w:rFonts w:ascii="Arial" w:hAnsi="Arial" w:cs="Arial"/>
        </w:rPr>
      </w:pPr>
      <w:r w:rsidRPr="00EC6B51">
        <w:rPr>
          <w:rFonts w:ascii="Arial" w:hAnsi="Arial" w:cs="Arial"/>
        </w:rPr>
        <w:t>As comunicações relacionadas às oportunidades poderão ocorrer por meio:</w:t>
      </w:r>
    </w:p>
    <w:p w14:paraId="0ABEB126" w14:textId="77777777" w:rsidR="00EC6B51" w:rsidRPr="00EC6B51" w:rsidRDefault="00EC6B51" w:rsidP="00EC6B51">
      <w:pPr>
        <w:jc w:val="both"/>
        <w:rPr>
          <w:rFonts w:ascii="Arial" w:hAnsi="Arial" w:cs="Arial"/>
        </w:rPr>
      </w:pPr>
      <w:r w:rsidRPr="00EC6B51">
        <w:rPr>
          <w:rFonts w:ascii="Arial" w:hAnsi="Arial" w:cs="Arial"/>
        </w:rPr>
        <w:t xml:space="preserve">I – </w:t>
      </w:r>
      <w:proofErr w:type="gramStart"/>
      <w:r w:rsidRPr="00EC6B51">
        <w:rPr>
          <w:rFonts w:ascii="Arial" w:hAnsi="Arial" w:cs="Arial"/>
        </w:rPr>
        <w:t>do</w:t>
      </w:r>
      <w:proofErr w:type="gramEnd"/>
      <w:r w:rsidRPr="00EC6B51">
        <w:rPr>
          <w:rFonts w:ascii="Arial" w:hAnsi="Arial" w:cs="Arial"/>
        </w:rPr>
        <w:t xml:space="preserve"> Portal Corporativo;</w:t>
      </w:r>
    </w:p>
    <w:p w14:paraId="509EBC9F" w14:textId="77777777" w:rsidR="00EC6B51" w:rsidRPr="00EC6B51" w:rsidRDefault="00EC6B51" w:rsidP="00EC6B51">
      <w:pPr>
        <w:jc w:val="both"/>
        <w:rPr>
          <w:rFonts w:ascii="Arial" w:hAnsi="Arial" w:cs="Arial"/>
        </w:rPr>
      </w:pPr>
      <w:r w:rsidRPr="00EC6B51">
        <w:rPr>
          <w:rFonts w:ascii="Arial" w:hAnsi="Arial" w:cs="Arial"/>
        </w:rPr>
        <w:t xml:space="preserve">II – </w:t>
      </w:r>
      <w:proofErr w:type="gramStart"/>
      <w:r w:rsidRPr="00EC6B51">
        <w:rPr>
          <w:rFonts w:ascii="Arial" w:hAnsi="Arial" w:cs="Arial"/>
        </w:rPr>
        <w:t>do</w:t>
      </w:r>
      <w:proofErr w:type="gramEnd"/>
      <w:r w:rsidRPr="00EC6B51">
        <w:rPr>
          <w:rFonts w:ascii="Arial" w:hAnsi="Arial" w:cs="Arial"/>
        </w:rPr>
        <w:t xml:space="preserve"> Aplicativo;</w:t>
      </w:r>
    </w:p>
    <w:p w14:paraId="74B6F3FA" w14:textId="77777777" w:rsidR="00EC6B51" w:rsidRPr="00EC6B51" w:rsidRDefault="00EC6B51" w:rsidP="00EC6B51">
      <w:pPr>
        <w:jc w:val="both"/>
        <w:rPr>
          <w:rFonts w:ascii="Arial" w:hAnsi="Arial" w:cs="Arial"/>
        </w:rPr>
      </w:pPr>
      <w:r w:rsidRPr="00EC6B51">
        <w:rPr>
          <w:rFonts w:ascii="Arial" w:hAnsi="Arial" w:cs="Arial"/>
        </w:rPr>
        <w:t>III – de notificações eletrônicas;</w:t>
      </w:r>
    </w:p>
    <w:p w14:paraId="29BAC451" w14:textId="77777777" w:rsidR="00EC6B51" w:rsidRPr="00EC6B51" w:rsidRDefault="00EC6B51" w:rsidP="00EC6B51">
      <w:pPr>
        <w:jc w:val="both"/>
        <w:rPr>
          <w:rFonts w:ascii="Arial" w:hAnsi="Arial" w:cs="Arial"/>
        </w:rPr>
      </w:pPr>
      <w:r w:rsidRPr="00EC6B51">
        <w:rPr>
          <w:rFonts w:ascii="Arial" w:hAnsi="Arial" w:cs="Arial"/>
        </w:rPr>
        <w:t xml:space="preserve">IV – </w:t>
      </w:r>
      <w:proofErr w:type="gramStart"/>
      <w:r w:rsidRPr="00EC6B51">
        <w:rPr>
          <w:rFonts w:ascii="Arial" w:hAnsi="Arial" w:cs="Arial"/>
        </w:rPr>
        <w:t>de</w:t>
      </w:r>
      <w:proofErr w:type="gramEnd"/>
      <w:r w:rsidRPr="00EC6B51">
        <w:rPr>
          <w:rFonts w:ascii="Arial" w:hAnsi="Arial" w:cs="Arial"/>
        </w:rPr>
        <w:t xml:space="preserve"> mensagens enviadas pelos sistemas oficiais;</w:t>
      </w:r>
    </w:p>
    <w:p w14:paraId="7D0A330F" w14:textId="77777777" w:rsidR="00EC6B51" w:rsidRPr="00EC6B51" w:rsidRDefault="00EC6B51" w:rsidP="00EC6B51">
      <w:pPr>
        <w:jc w:val="both"/>
        <w:rPr>
          <w:rFonts w:ascii="Arial" w:hAnsi="Arial" w:cs="Arial"/>
        </w:rPr>
      </w:pPr>
      <w:r w:rsidRPr="00EC6B51">
        <w:rPr>
          <w:rFonts w:ascii="Arial" w:hAnsi="Arial" w:cs="Arial"/>
        </w:rPr>
        <w:t xml:space="preserve">V – </w:t>
      </w:r>
      <w:proofErr w:type="gramStart"/>
      <w:r w:rsidRPr="00EC6B51">
        <w:rPr>
          <w:rFonts w:ascii="Arial" w:hAnsi="Arial" w:cs="Arial"/>
        </w:rPr>
        <w:t>de</w:t>
      </w:r>
      <w:proofErr w:type="gramEnd"/>
      <w:r w:rsidRPr="00EC6B51">
        <w:rPr>
          <w:rFonts w:ascii="Arial" w:hAnsi="Arial" w:cs="Arial"/>
        </w:rPr>
        <w:t xml:space="preserve"> outros canais tecnológicos disponibilizados pelas Empresas.</w:t>
      </w:r>
    </w:p>
    <w:p w14:paraId="0B55CC46" w14:textId="77777777" w:rsidR="00EC6B51" w:rsidRPr="00EC6B51" w:rsidRDefault="00EC6B51" w:rsidP="00EC6B51">
      <w:pPr>
        <w:jc w:val="both"/>
        <w:rPr>
          <w:rFonts w:ascii="Arial" w:hAnsi="Arial" w:cs="Arial"/>
        </w:rPr>
      </w:pPr>
      <w:r w:rsidRPr="00EC6B51">
        <w:rPr>
          <w:rFonts w:ascii="Arial" w:hAnsi="Arial" w:cs="Arial"/>
        </w:rPr>
        <w:t>Essas comunicações possuem natureza exclusivamente operacional.</w:t>
      </w:r>
    </w:p>
    <w:p w14:paraId="758A5CCA" w14:textId="77777777" w:rsidR="00EC6B51" w:rsidRPr="00EC6B51" w:rsidRDefault="00EC6B51" w:rsidP="00EC6B51">
      <w:pPr>
        <w:jc w:val="both"/>
        <w:rPr>
          <w:rFonts w:ascii="Arial" w:hAnsi="Arial" w:cs="Arial"/>
        </w:rPr>
      </w:pPr>
      <w:r w:rsidRPr="00EC6B51">
        <w:rPr>
          <w:rFonts w:ascii="Arial" w:hAnsi="Arial" w:cs="Arial"/>
        </w:rPr>
        <w:pict w14:anchorId="1DF44C7F">
          <v:rect id="_x0000_i1698" style="width:0;height:1.5pt" o:hralign="center" o:hrstd="t" o:hr="t" fillcolor="#a0a0a0" stroked="f"/>
        </w:pict>
      </w:r>
    </w:p>
    <w:p w14:paraId="58169689" w14:textId="77777777" w:rsidR="00EC6B51" w:rsidRPr="00EC6B51" w:rsidRDefault="00EC6B51" w:rsidP="00EC6B51">
      <w:pPr>
        <w:jc w:val="both"/>
        <w:rPr>
          <w:rFonts w:ascii="Arial" w:hAnsi="Arial" w:cs="Arial"/>
          <w:b/>
          <w:bCs/>
        </w:rPr>
      </w:pPr>
      <w:r w:rsidRPr="00EC6B51">
        <w:rPr>
          <w:rFonts w:ascii="Arial" w:hAnsi="Arial" w:cs="Arial"/>
          <w:b/>
          <w:bCs/>
        </w:rPr>
        <w:t>Seção XVIII</w:t>
      </w:r>
    </w:p>
    <w:p w14:paraId="7599E7FF" w14:textId="77777777" w:rsidR="00EC6B51" w:rsidRPr="00EC6B51" w:rsidRDefault="00EC6B51" w:rsidP="00EC6B51">
      <w:pPr>
        <w:jc w:val="both"/>
        <w:rPr>
          <w:rFonts w:ascii="Arial" w:hAnsi="Arial" w:cs="Arial"/>
          <w:b/>
          <w:bCs/>
        </w:rPr>
      </w:pPr>
      <w:r w:rsidRPr="00EC6B51">
        <w:rPr>
          <w:rFonts w:ascii="Arial" w:hAnsi="Arial" w:cs="Arial"/>
          <w:b/>
          <w:bCs/>
        </w:rPr>
        <w:t>Da Atualização das Oportunidades</w:t>
      </w:r>
    </w:p>
    <w:p w14:paraId="2C6626DC" w14:textId="77777777" w:rsidR="00EC6B51" w:rsidRPr="00EC6B51" w:rsidRDefault="00EC6B51" w:rsidP="00EC6B51">
      <w:pPr>
        <w:jc w:val="both"/>
        <w:rPr>
          <w:rFonts w:ascii="Arial" w:hAnsi="Arial" w:cs="Arial"/>
          <w:b/>
          <w:bCs/>
        </w:rPr>
      </w:pPr>
      <w:r w:rsidRPr="00EC6B51">
        <w:rPr>
          <w:rFonts w:ascii="Arial" w:hAnsi="Arial" w:cs="Arial"/>
          <w:b/>
          <w:bCs/>
        </w:rPr>
        <w:t>Art. 53.</w:t>
      </w:r>
    </w:p>
    <w:p w14:paraId="65ED9E43" w14:textId="77777777" w:rsidR="00EC6B51" w:rsidRPr="00EC6B51" w:rsidRDefault="00EC6B51" w:rsidP="00EC6B51">
      <w:pPr>
        <w:jc w:val="both"/>
        <w:rPr>
          <w:rFonts w:ascii="Arial" w:hAnsi="Arial" w:cs="Arial"/>
        </w:rPr>
      </w:pPr>
      <w:r w:rsidRPr="00EC6B51">
        <w:rPr>
          <w:rFonts w:ascii="Arial" w:hAnsi="Arial" w:cs="Arial"/>
        </w:rPr>
        <w:t>As oportunidades poderão ser alteradas, complementadas, substituídas ou canceladas pelas Empresas em razão de necessidades operacionais, solicitações dos clientes, eventos imprevisíveis, caso fortuito ou força maior.</w:t>
      </w:r>
    </w:p>
    <w:p w14:paraId="67DD5019" w14:textId="77777777" w:rsidR="00EC6B51" w:rsidRPr="00EC6B51" w:rsidRDefault="00EC6B51" w:rsidP="00EC6B51">
      <w:pPr>
        <w:jc w:val="both"/>
        <w:rPr>
          <w:rFonts w:ascii="Arial" w:hAnsi="Arial" w:cs="Arial"/>
        </w:rPr>
      </w:pPr>
      <w:r w:rsidRPr="00EC6B51">
        <w:rPr>
          <w:rFonts w:ascii="Arial" w:hAnsi="Arial" w:cs="Arial"/>
        </w:rPr>
        <w:t>As alterações serão comunicadas pelos canais oficiais sempre que possível.</w:t>
      </w:r>
    </w:p>
    <w:p w14:paraId="3056AE2B" w14:textId="77777777" w:rsidR="00EC6B51" w:rsidRPr="00EC6B51" w:rsidRDefault="00EC6B51" w:rsidP="00EC6B51">
      <w:pPr>
        <w:jc w:val="both"/>
        <w:rPr>
          <w:rFonts w:ascii="Arial" w:hAnsi="Arial" w:cs="Arial"/>
        </w:rPr>
      </w:pPr>
      <w:r w:rsidRPr="00EC6B51">
        <w:rPr>
          <w:rFonts w:ascii="Arial" w:hAnsi="Arial" w:cs="Arial"/>
        </w:rPr>
        <w:pict w14:anchorId="402759B6">
          <v:rect id="_x0000_i1699" style="width:0;height:1.5pt" o:hralign="center" o:hrstd="t" o:hr="t" fillcolor="#a0a0a0" stroked="f"/>
        </w:pict>
      </w:r>
    </w:p>
    <w:p w14:paraId="08646E5B" w14:textId="77777777" w:rsidR="00EC6B51" w:rsidRPr="00EC6B51" w:rsidRDefault="00EC6B51" w:rsidP="00EC6B51">
      <w:pPr>
        <w:jc w:val="both"/>
        <w:rPr>
          <w:rFonts w:ascii="Arial" w:hAnsi="Arial" w:cs="Arial"/>
          <w:b/>
          <w:bCs/>
        </w:rPr>
      </w:pPr>
      <w:r w:rsidRPr="00EC6B51">
        <w:rPr>
          <w:rFonts w:ascii="Arial" w:hAnsi="Arial" w:cs="Arial"/>
          <w:b/>
          <w:bCs/>
        </w:rPr>
        <w:lastRenderedPageBreak/>
        <w:t>Seção XIX</w:t>
      </w:r>
    </w:p>
    <w:p w14:paraId="0FEA5E85" w14:textId="77777777" w:rsidR="00EC6B51" w:rsidRPr="00EC6B51" w:rsidRDefault="00EC6B51" w:rsidP="00EC6B51">
      <w:pPr>
        <w:jc w:val="both"/>
        <w:rPr>
          <w:rFonts w:ascii="Arial" w:hAnsi="Arial" w:cs="Arial"/>
          <w:b/>
          <w:bCs/>
        </w:rPr>
      </w:pPr>
      <w:r w:rsidRPr="00EC6B51">
        <w:rPr>
          <w:rFonts w:ascii="Arial" w:hAnsi="Arial" w:cs="Arial"/>
          <w:b/>
          <w:bCs/>
        </w:rPr>
        <w:t>Da Transparência das Informações</w:t>
      </w:r>
    </w:p>
    <w:p w14:paraId="2D38D668" w14:textId="77777777" w:rsidR="00EC6B51" w:rsidRPr="00EC6B51" w:rsidRDefault="00EC6B51" w:rsidP="00EC6B51">
      <w:pPr>
        <w:jc w:val="both"/>
        <w:rPr>
          <w:rFonts w:ascii="Arial" w:hAnsi="Arial" w:cs="Arial"/>
          <w:b/>
          <w:bCs/>
        </w:rPr>
      </w:pPr>
      <w:r w:rsidRPr="00EC6B51">
        <w:rPr>
          <w:rFonts w:ascii="Arial" w:hAnsi="Arial" w:cs="Arial"/>
          <w:b/>
          <w:bCs/>
        </w:rPr>
        <w:t>Art. 54.</w:t>
      </w:r>
    </w:p>
    <w:p w14:paraId="78860F32" w14:textId="77777777" w:rsidR="00EC6B51" w:rsidRPr="00EC6B51" w:rsidRDefault="00EC6B51" w:rsidP="00EC6B51">
      <w:pPr>
        <w:jc w:val="both"/>
        <w:rPr>
          <w:rFonts w:ascii="Arial" w:hAnsi="Arial" w:cs="Arial"/>
        </w:rPr>
      </w:pPr>
      <w:r w:rsidRPr="00EC6B51">
        <w:rPr>
          <w:rFonts w:ascii="Arial" w:hAnsi="Arial" w:cs="Arial"/>
        </w:rPr>
        <w:t>As Empresas buscarão disponibilizar informações claras sobre cada oportunidade, permitindo ao Prestador avaliar livremente seu interesse na respectiva operação.</w:t>
      </w:r>
    </w:p>
    <w:p w14:paraId="4A01F2F1" w14:textId="77777777" w:rsidR="00EC6B51" w:rsidRPr="00EC6B51" w:rsidRDefault="00EC6B51" w:rsidP="00EC6B51">
      <w:pPr>
        <w:jc w:val="both"/>
        <w:rPr>
          <w:rFonts w:ascii="Arial" w:hAnsi="Arial" w:cs="Arial"/>
        </w:rPr>
      </w:pPr>
      <w:r w:rsidRPr="00EC6B51">
        <w:rPr>
          <w:rFonts w:ascii="Arial" w:hAnsi="Arial" w:cs="Arial"/>
        </w:rPr>
        <w:t>Sempre que disponíveis, poderão ser informados local, período estimado, natureza da atividade, requisitos e demais elementos relevantes.</w:t>
      </w:r>
    </w:p>
    <w:p w14:paraId="47D1D21B" w14:textId="77777777" w:rsidR="00EC6B51" w:rsidRPr="00EC6B51" w:rsidRDefault="00EC6B51" w:rsidP="00EC6B51">
      <w:pPr>
        <w:jc w:val="both"/>
        <w:rPr>
          <w:rFonts w:ascii="Arial" w:hAnsi="Arial" w:cs="Arial"/>
        </w:rPr>
      </w:pPr>
      <w:r w:rsidRPr="00EC6B51">
        <w:rPr>
          <w:rFonts w:ascii="Arial" w:hAnsi="Arial" w:cs="Arial"/>
        </w:rPr>
        <w:pict w14:anchorId="40A97016">
          <v:rect id="_x0000_i1700" style="width:0;height:1.5pt" o:hralign="center" o:hrstd="t" o:hr="t" fillcolor="#a0a0a0" stroked="f"/>
        </w:pict>
      </w:r>
    </w:p>
    <w:p w14:paraId="57762562" w14:textId="77777777" w:rsidR="00EC6B51" w:rsidRPr="00EC6B51" w:rsidRDefault="00EC6B51" w:rsidP="00EC6B51">
      <w:pPr>
        <w:jc w:val="both"/>
        <w:rPr>
          <w:rFonts w:ascii="Arial" w:hAnsi="Arial" w:cs="Arial"/>
          <w:b/>
          <w:bCs/>
        </w:rPr>
      </w:pPr>
      <w:r w:rsidRPr="00EC6B51">
        <w:rPr>
          <w:rFonts w:ascii="Arial" w:hAnsi="Arial" w:cs="Arial"/>
          <w:b/>
          <w:bCs/>
        </w:rPr>
        <w:t>Seção XX</w:t>
      </w:r>
    </w:p>
    <w:p w14:paraId="6A84F6B1" w14:textId="77777777" w:rsidR="00EC6B51" w:rsidRPr="00EC6B51" w:rsidRDefault="00EC6B51" w:rsidP="00EC6B51">
      <w:pPr>
        <w:jc w:val="both"/>
        <w:rPr>
          <w:rFonts w:ascii="Arial" w:hAnsi="Arial" w:cs="Arial"/>
          <w:b/>
          <w:bCs/>
        </w:rPr>
      </w:pPr>
      <w:r w:rsidRPr="00EC6B51">
        <w:rPr>
          <w:rFonts w:ascii="Arial" w:hAnsi="Arial" w:cs="Arial"/>
          <w:b/>
          <w:bCs/>
        </w:rPr>
        <w:t>Da Autonomia Decisória</w:t>
      </w:r>
    </w:p>
    <w:p w14:paraId="09F8D931" w14:textId="77777777" w:rsidR="00EC6B51" w:rsidRPr="00EC6B51" w:rsidRDefault="00EC6B51" w:rsidP="00EC6B51">
      <w:pPr>
        <w:jc w:val="both"/>
        <w:rPr>
          <w:rFonts w:ascii="Arial" w:hAnsi="Arial" w:cs="Arial"/>
          <w:b/>
          <w:bCs/>
        </w:rPr>
      </w:pPr>
      <w:r w:rsidRPr="00EC6B51">
        <w:rPr>
          <w:rFonts w:ascii="Arial" w:hAnsi="Arial" w:cs="Arial"/>
          <w:b/>
          <w:bCs/>
        </w:rPr>
        <w:t>Art. 55.</w:t>
      </w:r>
    </w:p>
    <w:p w14:paraId="2AB0EE11" w14:textId="77777777" w:rsidR="00EC6B51" w:rsidRPr="00EC6B51" w:rsidRDefault="00EC6B51" w:rsidP="00EC6B51">
      <w:pPr>
        <w:jc w:val="both"/>
        <w:rPr>
          <w:rFonts w:ascii="Arial" w:hAnsi="Arial" w:cs="Arial"/>
        </w:rPr>
      </w:pPr>
      <w:r w:rsidRPr="00EC6B51">
        <w:rPr>
          <w:rFonts w:ascii="Arial" w:hAnsi="Arial" w:cs="Arial"/>
        </w:rPr>
        <w:t>A decisão de aceitar, recusar, cancelar ou simplesmente ignorar qualquer oportunidade pertence exclusivamente ao Prestador.</w:t>
      </w:r>
    </w:p>
    <w:p w14:paraId="60A9BDAB" w14:textId="77777777" w:rsidR="00EC6B51" w:rsidRPr="00EC6B51" w:rsidRDefault="00EC6B51" w:rsidP="00EC6B51">
      <w:pPr>
        <w:jc w:val="both"/>
        <w:rPr>
          <w:rFonts w:ascii="Arial" w:hAnsi="Arial" w:cs="Arial"/>
        </w:rPr>
      </w:pPr>
      <w:r w:rsidRPr="00EC6B51">
        <w:rPr>
          <w:rFonts w:ascii="Arial" w:hAnsi="Arial" w:cs="Arial"/>
        </w:rPr>
        <w:t>As Empresas reconhecem que essa liberdade constitui característica essencial da prestação de serviços autônomos.</w:t>
      </w:r>
    </w:p>
    <w:p w14:paraId="6ADE2B80" w14:textId="77777777" w:rsidR="00EC6B51" w:rsidRPr="00EC6B51" w:rsidRDefault="00EC6B51" w:rsidP="00EC6B51">
      <w:pPr>
        <w:jc w:val="both"/>
        <w:rPr>
          <w:rFonts w:ascii="Arial" w:hAnsi="Arial" w:cs="Arial"/>
        </w:rPr>
      </w:pPr>
      <w:r w:rsidRPr="00EC6B51">
        <w:rPr>
          <w:rFonts w:ascii="Arial" w:hAnsi="Arial" w:cs="Arial"/>
        </w:rPr>
        <w:pict w14:anchorId="3F3DD515">
          <v:rect id="_x0000_i1701" style="width:0;height:1.5pt" o:hralign="center" o:hrstd="t" o:hr="t" fillcolor="#a0a0a0" stroked="f"/>
        </w:pict>
      </w:r>
    </w:p>
    <w:p w14:paraId="6837BA4B" w14:textId="77777777" w:rsidR="00EC6B51" w:rsidRPr="00EC6B51" w:rsidRDefault="00EC6B51" w:rsidP="00EC6B51">
      <w:pPr>
        <w:jc w:val="both"/>
        <w:rPr>
          <w:rFonts w:ascii="Arial" w:hAnsi="Arial" w:cs="Arial"/>
          <w:b/>
          <w:bCs/>
        </w:rPr>
      </w:pPr>
      <w:r w:rsidRPr="00EC6B51">
        <w:rPr>
          <w:rFonts w:ascii="Arial" w:hAnsi="Arial" w:cs="Arial"/>
          <w:b/>
          <w:bCs/>
        </w:rPr>
        <w:t>Seção XXI</w:t>
      </w:r>
    </w:p>
    <w:p w14:paraId="3CF2C58F" w14:textId="77777777" w:rsidR="00EC6B51" w:rsidRPr="00EC6B51" w:rsidRDefault="00EC6B51" w:rsidP="00EC6B51">
      <w:pPr>
        <w:jc w:val="both"/>
        <w:rPr>
          <w:rFonts w:ascii="Arial" w:hAnsi="Arial" w:cs="Arial"/>
          <w:b/>
          <w:bCs/>
        </w:rPr>
      </w:pPr>
      <w:r w:rsidRPr="00EC6B51">
        <w:rPr>
          <w:rFonts w:ascii="Arial" w:hAnsi="Arial" w:cs="Arial"/>
          <w:b/>
          <w:bCs/>
        </w:rPr>
        <w:t>Da Natureza Jurídica das Oportunidades</w:t>
      </w:r>
    </w:p>
    <w:p w14:paraId="4891D185" w14:textId="77777777" w:rsidR="00EC6B51" w:rsidRPr="00EC6B51" w:rsidRDefault="00EC6B51" w:rsidP="00EC6B51">
      <w:pPr>
        <w:jc w:val="both"/>
        <w:rPr>
          <w:rFonts w:ascii="Arial" w:hAnsi="Arial" w:cs="Arial"/>
          <w:b/>
          <w:bCs/>
        </w:rPr>
      </w:pPr>
      <w:r w:rsidRPr="00EC6B51">
        <w:rPr>
          <w:rFonts w:ascii="Arial" w:hAnsi="Arial" w:cs="Arial"/>
          <w:b/>
          <w:bCs/>
        </w:rPr>
        <w:t>Art. 56.</w:t>
      </w:r>
    </w:p>
    <w:p w14:paraId="1D1FBB9A" w14:textId="77777777" w:rsidR="00EC6B51" w:rsidRPr="00EC6B51" w:rsidRDefault="00EC6B51" w:rsidP="00EC6B51">
      <w:pPr>
        <w:jc w:val="both"/>
        <w:rPr>
          <w:rFonts w:ascii="Arial" w:hAnsi="Arial" w:cs="Arial"/>
        </w:rPr>
      </w:pPr>
      <w:r w:rsidRPr="00EC6B51">
        <w:rPr>
          <w:rFonts w:ascii="Arial" w:hAnsi="Arial" w:cs="Arial"/>
        </w:rPr>
        <w:t>A disponibilização de oportunidades não configura:</w:t>
      </w:r>
    </w:p>
    <w:p w14:paraId="656CC614" w14:textId="77777777" w:rsidR="00EC6B51" w:rsidRPr="00EC6B51" w:rsidRDefault="00EC6B51" w:rsidP="00EC6B51">
      <w:pPr>
        <w:jc w:val="both"/>
        <w:rPr>
          <w:rFonts w:ascii="Arial" w:hAnsi="Arial" w:cs="Arial"/>
        </w:rPr>
      </w:pPr>
      <w:r w:rsidRPr="00EC6B51">
        <w:rPr>
          <w:rFonts w:ascii="Arial" w:hAnsi="Arial" w:cs="Arial"/>
        </w:rPr>
        <w:t xml:space="preserve">I – </w:t>
      </w:r>
      <w:proofErr w:type="gramStart"/>
      <w:r w:rsidRPr="00EC6B51">
        <w:rPr>
          <w:rFonts w:ascii="Arial" w:hAnsi="Arial" w:cs="Arial"/>
        </w:rPr>
        <w:t>convocação</w:t>
      </w:r>
      <w:proofErr w:type="gramEnd"/>
      <w:r w:rsidRPr="00EC6B51">
        <w:rPr>
          <w:rFonts w:ascii="Arial" w:hAnsi="Arial" w:cs="Arial"/>
        </w:rPr>
        <w:t xml:space="preserve"> obrigatória;</w:t>
      </w:r>
    </w:p>
    <w:p w14:paraId="18F7E3E1" w14:textId="77777777" w:rsidR="00EC6B51" w:rsidRPr="00EC6B51" w:rsidRDefault="00EC6B51" w:rsidP="00EC6B51">
      <w:pPr>
        <w:jc w:val="both"/>
        <w:rPr>
          <w:rFonts w:ascii="Arial" w:hAnsi="Arial" w:cs="Arial"/>
        </w:rPr>
      </w:pPr>
      <w:r w:rsidRPr="00EC6B51">
        <w:rPr>
          <w:rFonts w:ascii="Arial" w:hAnsi="Arial" w:cs="Arial"/>
        </w:rPr>
        <w:t xml:space="preserve">II – </w:t>
      </w:r>
      <w:proofErr w:type="gramStart"/>
      <w:r w:rsidRPr="00EC6B51">
        <w:rPr>
          <w:rFonts w:ascii="Arial" w:hAnsi="Arial" w:cs="Arial"/>
        </w:rPr>
        <w:t>ordem</w:t>
      </w:r>
      <w:proofErr w:type="gramEnd"/>
      <w:r w:rsidRPr="00EC6B51">
        <w:rPr>
          <w:rFonts w:ascii="Arial" w:hAnsi="Arial" w:cs="Arial"/>
        </w:rPr>
        <w:t xml:space="preserve"> de serviço;</w:t>
      </w:r>
    </w:p>
    <w:p w14:paraId="78EDF6D1" w14:textId="77777777" w:rsidR="00EC6B51" w:rsidRPr="00EC6B51" w:rsidRDefault="00EC6B51" w:rsidP="00EC6B51">
      <w:pPr>
        <w:jc w:val="both"/>
        <w:rPr>
          <w:rFonts w:ascii="Arial" w:hAnsi="Arial" w:cs="Arial"/>
        </w:rPr>
      </w:pPr>
      <w:r w:rsidRPr="00EC6B51">
        <w:rPr>
          <w:rFonts w:ascii="Arial" w:hAnsi="Arial" w:cs="Arial"/>
        </w:rPr>
        <w:t>III – escala compulsória;</w:t>
      </w:r>
    </w:p>
    <w:p w14:paraId="5C22A616" w14:textId="77777777" w:rsidR="00EC6B51" w:rsidRPr="00EC6B51" w:rsidRDefault="00EC6B51" w:rsidP="00EC6B51">
      <w:pPr>
        <w:jc w:val="both"/>
        <w:rPr>
          <w:rFonts w:ascii="Arial" w:hAnsi="Arial" w:cs="Arial"/>
        </w:rPr>
      </w:pPr>
      <w:r w:rsidRPr="00EC6B51">
        <w:rPr>
          <w:rFonts w:ascii="Arial" w:hAnsi="Arial" w:cs="Arial"/>
        </w:rPr>
        <w:t xml:space="preserve">IV – </w:t>
      </w:r>
      <w:proofErr w:type="gramStart"/>
      <w:r w:rsidRPr="00EC6B51">
        <w:rPr>
          <w:rFonts w:ascii="Arial" w:hAnsi="Arial" w:cs="Arial"/>
        </w:rPr>
        <w:t>determinação</w:t>
      </w:r>
      <w:proofErr w:type="gramEnd"/>
      <w:r w:rsidRPr="00EC6B51">
        <w:rPr>
          <w:rFonts w:ascii="Arial" w:hAnsi="Arial" w:cs="Arial"/>
        </w:rPr>
        <w:t xml:space="preserve"> de comparecimento;</w:t>
      </w:r>
    </w:p>
    <w:p w14:paraId="384A8511" w14:textId="77777777" w:rsidR="00EC6B51" w:rsidRPr="00EC6B51" w:rsidRDefault="00EC6B51" w:rsidP="00EC6B51">
      <w:pPr>
        <w:jc w:val="both"/>
        <w:rPr>
          <w:rFonts w:ascii="Arial" w:hAnsi="Arial" w:cs="Arial"/>
        </w:rPr>
      </w:pPr>
      <w:r w:rsidRPr="00EC6B51">
        <w:rPr>
          <w:rFonts w:ascii="Arial" w:hAnsi="Arial" w:cs="Arial"/>
        </w:rPr>
        <w:t xml:space="preserve">V – </w:t>
      </w:r>
      <w:proofErr w:type="gramStart"/>
      <w:r w:rsidRPr="00EC6B51">
        <w:rPr>
          <w:rFonts w:ascii="Arial" w:hAnsi="Arial" w:cs="Arial"/>
        </w:rPr>
        <w:t>controle</w:t>
      </w:r>
      <w:proofErr w:type="gramEnd"/>
      <w:r w:rsidRPr="00EC6B51">
        <w:rPr>
          <w:rFonts w:ascii="Arial" w:hAnsi="Arial" w:cs="Arial"/>
        </w:rPr>
        <w:t xml:space="preserve"> de jornada;</w:t>
      </w:r>
    </w:p>
    <w:p w14:paraId="1DDFA64F" w14:textId="77777777" w:rsidR="00EC6B51" w:rsidRPr="00EC6B51" w:rsidRDefault="00EC6B51" w:rsidP="00EC6B51">
      <w:pPr>
        <w:jc w:val="both"/>
        <w:rPr>
          <w:rFonts w:ascii="Arial" w:hAnsi="Arial" w:cs="Arial"/>
        </w:rPr>
      </w:pPr>
      <w:r w:rsidRPr="00EC6B51">
        <w:rPr>
          <w:rFonts w:ascii="Arial" w:hAnsi="Arial" w:cs="Arial"/>
        </w:rPr>
        <w:t xml:space="preserve">VI – </w:t>
      </w:r>
      <w:proofErr w:type="gramStart"/>
      <w:r w:rsidRPr="00EC6B51">
        <w:rPr>
          <w:rFonts w:ascii="Arial" w:hAnsi="Arial" w:cs="Arial"/>
        </w:rPr>
        <w:t>poder</w:t>
      </w:r>
      <w:proofErr w:type="gramEnd"/>
      <w:r w:rsidRPr="00EC6B51">
        <w:rPr>
          <w:rFonts w:ascii="Arial" w:hAnsi="Arial" w:cs="Arial"/>
        </w:rPr>
        <w:t xml:space="preserve"> diretivo;</w:t>
      </w:r>
    </w:p>
    <w:p w14:paraId="27FBE2F7" w14:textId="77777777" w:rsidR="00EC6B51" w:rsidRPr="00EC6B51" w:rsidRDefault="00EC6B51" w:rsidP="00EC6B51">
      <w:pPr>
        <w:jc w:val="both"/>
        <w:rPr>
          <w:rFonts w:ascii="Arial" w:hAnsi="Arial" w:cs="Arial"/>
        </w:rPr>
      </w:pPr>
      <w:r w:rsidRPr="00EC6B51">
        <w:rPr>
          <w:rFonts w:ascii="Arial" w:hAnsi="Arial" w:cs="Arial"/>
        </w:rPr>
        <w:t>VII – subordinação jurídica.</w:t>
      </w:r>
    </w:p>
    <w:p w14:paraId="053EF567" w14:textId="77777777" w:rsidR="00EC6B51" w:rsidRPr="00EC6B51" w:rsidRDefault="00EC6B51" w:rsidP="00EC6B51">
      <w:pPr>
        <w:jc w:val="both"/>
        <w:rPr>
          <w:rFonts w:ascii="Arial" w:hAnsi="Arial" w:cs="Arial"/>
        </w:rPr>
      </w:pPr>
      <w:r w:rsidRPr="00EC6B51">
        <w:rPr>
          <w:rFonts w:ascii="Arial" w:hAnsi="Arial" w:cs="Arial"/>
        </w:rPr>
        <w:t>Trata-se exclusivamente de mecanismo tecnológico destinado à aproximação entre oferta e demanda de serviços.</w:t>
      </w:r>
    </w:p>
    <w:p w14:paraId="5B591176" w14:textId="77777777" w:rsidR="00EC6B51" w:rsidRPr="00EC6B51" w:rsidRDefault="00EC6B51" w:rsidP="00EC6B51">
      <w:pPr>
        <w:jc w:val="both"/>
        <w:rPr>
          <w:rFonts w:ascii="Arial" w:hAnsi="Arial" w:cs="Arial"/>
        </w:rPr>
      </w:pPr>
      <w:r w:rsidRPr="00EC6B51">
        <w:rPr>
          <w:rFonts w:ascii="Arial" w:hAnsi="Arial" w:cs="Arial"/>
        </w:rPr>
        <w:pict w14:anchorId="42245F58">
          <v:rect id="_x0000_i1702" style="width:0;height:1.5pt" o:hralign="center" o:hrstd="t" o:hr="t" fillcolor="#a0a0a0" stroked="f"/>
        </w:pict>
      </w:r>
    </w:p>
    <w:p w14:paraId="02FFB9AE" w14:textId="77777777" w:rsidR="00EC6B51" w:rsidRPr="00EC6B51" w:rsidRDefault="00EC6B51" w:rsidP="00EC6B51">
      <w:pPr>
        <w:jc w:val="both"/>
        <w:rPr>
          <w:rFonts w:ascii="Arial" w:hAnsi="Arial" w:cs="Arial"/>
          <w:b/>
          <w:bCs/>
        </w:rPr>
      </w:pPr>
      <w:r w:rsidRPr="00EC6B51">
        <w:rPr>
          <w:rFonts w:ascii="Arial" w:hAnsi="Arial" w:cs="Arial"/>
          <w:b/>
          <w:bCs/>
        </w:rPr>
        <w:lastRenderedPageBreak/>
        <w:t>Seção XXII</w:t>
      </w:r>
    </w:p>
    <w:p w14:paraId="27830B93" w14:textId="77777777" w:rsidR="00EC6B51" w:rsidRPr="00EC6B51" w:rsidRDefault="00EC6B51" w:rsidP="00EC6B51">
      <w:pPr>
        <w:jc w:val="both"/>
        <w:rPr>
          <w:rFonts w:ascii="Arial" w:hAnsi="Arial" w:cs="Arial"/>
          <w:b/>
          <w:bCs/>
        </w:rPr>
      </w:pPr>
      <w:r w:rsidRPr="00EC6B51">
        <w:rPr>
          <w:rFonts w:ascii="Arial" w:hAnsi="Arial" w:cs="Arial"/>
          <w:b/>
          <w:bCs/>
        </w:rPr>
        <w:t>Da Gestão Tecnológica das Oportunidades</w:t>
      </w:r>
    </w:p>
    <w:p w14:paraId="695FC531" w14:textId="77777777" w:rsidR="00EC6B51" w:rsidRPr="00EC6B51" w:rsidRDefault="00EC6B51" w:rsidP="00EC6B51">
      <w:pPr>
        <w:jc w:val="both"/>
        <w:rPr>
          <w:rFonts w:ascii="Arial" w:hAnsi="Arial" w:cs="Arial"/>
          <w:b/>
          <w:bCs/>
        </w:rPr>
      </w:pPr>
      <w:r w:rsidRPr="00EC6B51">
        <w:rPr>
          <w:rFonts w:ascii="Arial" w:hAnsi="Arial" w:cs="Arial"/>
          <w:b/>
          <w:bCs/>
        </w:rPr>
        <w:t>Art. 57.</w:t>
      </w:r>
    </w:p>
    <w:p w14:paraId="1A1CE1E3" w14:textId="77777777" w:rsidR="00EC6B51" w:rsidRPr="00EC6B51" w:rsidRDefault="00EC6B51" w:rsidP="00EC6B51">
      <w:pPr>
        <w:jc w:val="both"/>
        <w:rPr>
          <w:rFonts w:ascii="Arial" w:hAnsi="Arial" w:cs="Arial"/>
        </w:rPr>
      </w:pPr>
      <w:r w:rsidRPr="00EC6B51">
        <w:rPr>
          <w:rFonts w:ascii="Arial" w:hAnsi="Arial" w:cs="Arial"/>
        </w:rPr>
        <w:t>As oportunidades poderão ser disponibilizadas por meio de critérios tecnológicos definidos pela Plataforma, considerando fatores operacionais, disponibilidade informada, localização geográfica, capacidade sistêmica e demais parâmetros objetivos.</w:t>
      </w:r>
    </w:p>
    <w:p w14:paraId="61128952" w14:textId="77777777" w:rsidR="00EC6B51" w:rsidRPr="00EC6B51" w:rsidRDefault="00EC6B51" w:rsidP="00EC6B51">
      <w:pPr>
        <w:jc w:val="both"/>
        <w:rPr>
          <w:rFonts w:ascii="Arial" w:hAnsi="Arial" w:cs="Arial"/>
        </w:rPr>
      </w:pPr>
      <w:r w:rsidRPr="00EC6B51">
        <w:rPr>
          <w:rFonts w:ascii="Arial" w:hAnsi="Arial" w:cs="Arial"/>
        </w:rPr>
        <w:t>A utilização de algoritmos, inteligência artificial ou automações destina-se exclusivamente à organização tecnológica das operações, não constituindo mecanismo de direção da atividade profissional.</w:t>
      </w:r>
    </w:p>
    <w:p w14:paraId="1F2AF00C" w14:textId="77777777" w:rsidR="00EC6B51" w:rsidRPr="00EC6B51" w:rsidRDefault="00EC6B51" w:rsidP="00EC6B51">
      <w:pPr>
        <w:jc w:val="both"/>
        <w:rPr>
          <w:rFonts w:ascii="Arial" w:hAnsi="Arial" w:cs="Arial"/>
        </w:rPr>
      </w:pPr>
      <w:r w:rsidRPr="00EC6B51">
        <w:rPr>
          <w:rFonts w:ascii="Arial" w:hAnsi="Arial" w:cs="Arial"/>
        </w:rPr>
        <w:pict w14:anchorId="086A8F36">
          <v:rect id="_x0000_i1703" style="width:0;height:1.5pt" o:hralign="center" o:hrstd="t" o:hr="t" fillcolor="#a0a0a0" stroked="f"/>
        </w:pict>
      </w:r>
    </w:p>
    <w:p w14:paraId="4D47CD5B" w14:textId="77777777" w:rsidR="00EC6B51" w:rsidRPr="00EC6B51" w:rsidRDefault="00EC6B51" w:rsidP="00EC6B51">
      <w:pPr>
        <w:jc w:val="both"/>
        <w:rPr>
          <w:rFonts w:ascii="Arial" w:hAnsi="Arial" w:cs="Arial"/>
          <w:b/>
          <w:bCs/>
        </w:rPr>
      </w:pPr>
      <w:r w:rsidRPr="00EC6B51">
        <w:rPr>
          <w:rFonts w:ascii="Arial" w:hAnsi="Arial" w:cs="Arial"/>
          <w:b/>
          <w:bCs/>
        </w:rPr>
        <w:t>Seção XXIII</w:t>
      </w:r>
    </w:p>
    <w:p w14:paraId="569E0375" w14:textId="77777777" w:rsidR="00EC6B51" w:rsidRPr="00EC6B51" w:rsidRDefault="00EC6B51" w:rsidP="00EC6B51">
      <w:pPr>
        <w:jc w:val="both"/>
        <w:rPr>
          <w:rFonts w:ascii="Arial" w:hAnsi="Arial" w:cs="Arial"/>
          <w:b/>
          <w:bCs/>
        </w:rPr>
      </w:pPr>
      <w:r w:rsidRPr="00EC6B51">
        <w:rPr>
          <w:rFonts w:ascii="Arial" w:hAnsi="Arial" w:cs="Arial"/>
          <w:b/>
          <w:bCs/>
        </w:rPr>
        <w:t>Da Integração com os Demais Instrumentos</w:t>
      </w:r>
    </w:p>
    <w:p w14:paraId="06F792D3" w14:textId="77777777" w:rsidR="00EC6B51" w:rsidRPr="00EC6B51" w:rsidRDefault="00EC6B51" w:rsidP="00EC6B51">
      <w:pPr>
        <w:jc w:val="both"/>
        <w:rPr>
          <w:rFonts w:ascii="Arial" w:hAnsi="Arial" w:cs="Arial"/>
          <w:b/>
          <w:bCs/>
        </w:rPr>
      </w:pPr>
      <w:r w:rsidRPr="00EC6B51">
        <w:rPr>
          <w:rFonts w:ascii="Arial" w:hAnsi="Arial" w:cs="Arial"/>
          <w:b/>
          <w:bCs/>
        </w:rPr>
        <w:t>Art. 58.</w:t>
      </w:r>
    </w:p>
    <w:p w14:paraId="62C84AAB" w14:textId="77777777" w:rsidR="00EC6B51" w:rsidRPr="00EC6B51" w:rsidRDefault="00EC6B51" w:rsidP="00EC6B51">
      <w:pPr>
        <w:jc w:val="both"/>
        <w:rPr>
          <w:rFonts w:ascii="Arial" w:hAnsi="Arial" w:cs="Arial"/>
        </w:rPr>
      </w:pPr>
      <w:r w:rsidRPr="00EC6B51">
        <w:rPr>
          <w:rFonts w:ascii="Arial" w:hAnsi="Arial" w:cs="Arial"/>
        </w:rPr>
        <w:t>As disposições deste Capítulo deverão ser interpretadas em conjunto com:</w:t>
      </w:r>
    </w:p>
    <w:p w14:paraId="38E56DCB" w14:textId="77777777" w:rsidR="00EC6B51" w:rsidRPr="00EC6B51" w:rsidRDefault="00EC6B51" w:rsidP="00EC6B51">
      <w:pPr>
        <w:jc w:val="both"/>
        <w:rPr>
          <w:rFonts w:ascii="Arial" w:hAnsi="Arial" w:cs="Arial"/>
        </w:rPr>
      </w:pPr>
      <w:r w:rsidRPr="00EC6B51">
        <w:rPr>
          <w:rFonts w:ascii="Arial" w:hAnsi="Arial" w:cs="Arial"/>
        </w:rPr>
        <w:t xml:space="preserve">I – </w:t>
      </w:r>
      <w:proofErr w:type="gramStart"/>
      <w:r w:rsidRPr="00EC6B51">
        <w:rPr>
          <w:rFonts w:ascii="Arial" w:hAnsi="Arial" w:cs="Arial"/>
        </w:rPr>
        <w:t>o</w:t>
      </w:r>
      <w:proofErr w:type="gramEnd"/>
      <w:r w:rsidRPr="00EC6B51">
        <w:rPr>
          <w:rFonts w:ascii="Arial" w:hAnsi="Arial" w:cs="Arial"/>
        </w:rPr>
        <w:t xml:space="preserve"> Contrato de Prestação de Serviços;</w:t>
      </w:r>
    </w:p>
    <w:p w14:paraId="54B1DF42" w14:textId="77777777" w:rsidR="00EC6B51" w:rsidRPr="00EC6B51" w:rsidRDefault="00EC6B51" w:rsidP="00EC6B51">
      <w:pPr>
        <w:jc w:val="both"/>
        <w:rPr>
          <w:rFonts w:ascii="Arial" w:hAnsi="Arial" w:cs="Arial"/>
        </w:rPr>
      </w:pPr>
      <w:r w:rsidRPr="00EC6B51">
        <w:rPr>
          <w:rFonts w:ascii="Arial" w:hAnsi="Arial" w:cs="Arial"/>
        </w:rPr>
        <w:t xml:space="preserve">II – </w:t>
      </w:r>
      <w:proofErr w:type="gramStart"/>
      <w:r w:rsidRPr="00EC6B51">
        <w:rPr>
          <w:rFonts w:ascii="Arial" w:hAnsi="Arial" w:cs="Arial"/>
        </w:rPr>
        <w:t>o</w:t>
      </w:r>
      <w:proofErr w:type="gramEnd"/>
      <w:r w:rsidRPr="00EC6B51">
        <w:rPr>
          <w:rFonts w:ascii="Arial" w:hAnsi="Arial" w:cs="Arial"/>
        </w:rPr>
        <w:t xml:space="preserve"> Manual Corporativo;</w:t>
      </w:r>
    </w:p>
    <w:p w14:paraId="46CED100" w14:textId="77777777" w:rsidR="00EC6B51" w:rsidRPr="00EC6B51" w:rsidRDefault="00EC6B51" w:rsidP="00EC6B51">
      <w:pPr>
        <w:jc w:val="both"/>
        <w:rPr>
          <w:rFonts w:ascii="Arial" w:hAnsi="Arial" w:cs="Arial"/>
        </w:rPr>
      </w:pPr>
      <w:r w:rsidRPr="00EC6B51">
        <w:rPr>
          <w:rFonts w:ascii="Arial" w:hAnsi="Arial" w:cs="Arial"/>
        </w:rPr>
        <w:t>III – este Manual Operacional;</w:t>
      </w:r>
    </w:p>
    <w:p w14:paraId="0734C7AB" w14:textId="77777777" w:rsidR="00EC6B51" w:rsidRPr="00EC6B51" w:rsidRDefault="00EC6B51" w:rsidP="00EC6B51">
      <w:pPr>
        <w:jc w:val="both"/>
        <w:rPr>
          <w:rFonts w:ascii="Arial" w:hAnsi="Arial" w:cs="Arial"/>
        </w:rPr>
      </w:pPr>
      <w:r w:rsidRPr="00EC6B51">
        <w:rPr>
          <w:rFonts w:ascii="Arial" w:hAnsi="Arial" w:cs="Arial"/>
        </w:rPr>
        <w:t xml:space="preserve">IV – </w:t>
      </w:r>
      <w:proofErr w:type="gramStart"/>
      <w:r w:rsidRPr="00EC6B51">
        <w:rPr>
          <w:rFonts w:ascii="Arial" w:hAnsi="Arial" w:cs="Arial"/>
        </w:rPr>
        <w:t>o</w:t>
      </w:r>
      <w:proofErr w:type="gramEnd"/>
      <w:r w:rsidRPr="00EC6B51">
        <w:rPr>
          <w:rFonts w:ascii="Arial" w:hAnsi="Arial" w:cs="Arial"/>
        </w:rPr>
        <w:t xml:space="preserve"> Código de Ética;</w:t>
      </w:r>
    </w:p>
    <w:p w14:paraId="0EDC965C" w14:textId="77777777" w:rsidR="00EC6B51" w:rsidRPr="00EC6B51" w:rsidRDefault="00EC6B51" w:rsidP="00EC6B51">
      <w:pPr>
        <w:jc w:val="both"/>
        <w:rPr>
          <w:rFonts w:ascii="Arial" w:hAnsi="Arial" w:cs="Arial"/>
        </w:rPr>
      </w:pPr>
      <w:r w:rsidRPr="00EC6B51">
        <w:rPr>
          <w:rFonts w:ascii="Arial" w:hAnsi="Arial" w:cs="Arial"/>
        </w:rPr>
        <w:t xml:space="preserve">V – </w:t>
      </w:r>
      <w:proofErr w:type="gramStart"/>
      <w:r w:rsidRPr="00EC6B51">
        <w:rPr>
          <w:rFonts w:ascii="Arial" w:hAnsi="Arial" w:cs="Arial"/>
        </w:rPr>
        <w:t>a</w:t>
      </w:r>
      <w:proofErr w:type="gramEnd"/>
      <w:r w:rsidRPr="00EC6B51">
        <w:rPr>
          <w:rFonts w:ascii="Arial" w:hAnsi="Arial" w:cs="Arial"/>
        </w:rPr>
        <w:t xml:space="preserve"> Política Antifraude;</w:t>
      </w:r>
    </w:p>
    <w:p w14:paraId="3F80F37B" w14:textId="77777777" w:rsidR="00EC6B51" w:rsidRPr="00EC6B51" w:rsidRDefault="00EC6B51" w:rsidP="00EC6B51">
      <w:pPr>
        <w:jc w:val="both"/>
        <w:rPr>
          <w:rFonts w:ascii="Arial" w:hAnsi="Arial" w:cs="Arial"/>
        </w:rPr>
      </w:pPr>
      <w:r w:rsidRPr="00EC6B51">
        <w:rPr>
          <w:rFonts w:ascii="Arial" w:hAnsi="Arial" w:cs="Arial"/>
        </w:rPr>
        <w:t xml:space="preserve">VI – </w:t>
      </w:r>
      <w:proofErr w:type="gramStart"/>
      <w:r w:rsidRPr="00EC6B51">
        <w:rPr>
          <w:rFonts w:ascii="Arial" w:hAnsi="Arial" w:cs="Arial"/>
        </w:rPr>
        <w:t>a</w:t>
      </w:r>
      <w:proofErr w:type="gramEnd"/>
      <w:r w:rsidRPr="00EC6B51">
        <w:rPr>
          <w:rFonts w:ascii="Arial" w:hAnsi="Arial" w:cs="Arial"/>
        </w:rPr>
        <w:t xml:space="preserve"> Política de Privacidade;</w:t>
      </w:r>
    </w:p>
    <w:p w14:paraId="51098807" w14:textId="77777777" w:rsidR="00EC6B51" w:rsidRPr="00EC6B51" w:rsidRDefault="00EC6B51" w:rsidP="00EC6B51">
      <w:pPr>
        <w:jc w:val="both"/>
        <w:rPr>
          <w:rFonts w:ascii="Arial" w:hAnsi="Arial" w:cs="Arial"/>
        </w:rPr>
      </w:pPr>
      <w:r w:rsidRPr="00EC6B51">
        <w:rPr>
          <w:rFonts w:ascii="Arial" w:hAnsi="Arial" w:cs="Arial"/>
        </w:rPr>
        <w:t>VII – as demais Políticas Institucionais.</w:t>
      </w:r>
    </w:p>
    <w:p w14:paraId="75B46648" w14:textId="77777777" w:rsidR="00EC6B51" w:rsidRPr="00EC6B51" w:rsidRDefault="00EC6B51" w:rsidP="00EC6B51">
      <w:pPr>
        <w:jc w:val="both"/>
        <w:rPr>
          <w:rFonts w:ascii="Arial" w:hAnsi="Arial" w:cs="Arial"/>
        </w:rPr>
      </w:pPr>
      <w:r w:rsidRPr="00EC6B51">
        <w:rPr>
          <w:rFonts w:ascii="Arial" w:hAnsi="Arial" w:cs="Arial"/>
        </w:rPr>
        <w:pict w14:anchorId="7B04AEBB">
          <v:rect id="_x0000_i1704" style="width:0;height:1.5pt" o:hralign="center" o:hrstd="t" o:hr="t" fillcolor="#a0a0a0" stroked="f"/>
        </w:pict>
      </w:r>
    </w:p>
    <w:p w14:paraId="24C4CE05" w14:textId="77777777" w:rsidR="00EC6B51" w:rsidRPr="00EC6B51" w:rsidRDefault="00EC6B51" w:rsidP="00EC6B51">
      <w:pPr>
        <w:jc w:val="both"/>
        <w:rPr>
          <w:rFonts w:ascii="Arial" w:hAnsi="Arial" w:cs="Arial"/>
          <w:b/>
          <w:bCs/>
        </w:rPr>
      </w:pPr>
      <w:r w:rsidRPr="00EC6B51">
        <w:rPr>
          <w:rFonts w:ascii="Arial" w:hAnsi="Arial" w:cs="Arial"/>
          <w:b/>
          <w:bCs/>
        </w:rPr>
        <w:t>Seção XXIV</w:t>
      </w:r>
    </w:p>
    <w:p w14:paraId="2D206504" w14:textId="77777777" w:rsidR="00EC6B51" w:rsidRPr="00EC6B51" w:rsidRDefault="00EC6B51" w:rsidP="00EC6B51">
      <w:pPr>
        <w:jc w:val="both"/>
        <w:rPr>
          <w:rFonts w:ascii="Arial" w:hAnsi="Arial" w:cs="Arial"/>
          <w:b/>
          <w:bCs/>
        </w:rPr>
      </w:pPr>
      <w:r w:rsidRPr="00EC6B51">
        <w:rPr>
          <w:rFonts w:ascii="Arial" w:hAnsi="Arial" w:cs="Arial"/>
          <w:b/>
          <w:bCs/>
        </w:rPr>
        <w:t>Da Interpretação Jurídica</w:t>
      </w:r>
    </w:p>
    <w:p w14:paraId="4ED02411" w14:textId="77777777" w:rsidR="00EC6B51" w:rsidRPr="00EC6B51" w:rsidRDefault="00EC6B51" w:rsidP="00EC6B51">
      <w:pPr>
        <w:jc w:val="both"/>
        <w:rPr>
          <w:rFonts w:ascii="Arial" w:hAnsi="Arial" w:cs="Arial"/>
          <w:b/>
          <w:bCs/>
        </w:rPr>
      </w:pPr>
      <w:r w:rsidRPr="00EC6B51">
        <w:rPr>
          <w:rFonts w:ascii="Arial" w:hAnsi="Arial" w:cs="Arial"/>
          <w:b/>
          <w:bCs/>
        </w:rPr>
        <w:t>Art. 59.</w:t>
      </w:r>
    </w:p>
    <w:p w14:paraId="2204834F" w14:textId="77777777" w:rsidR="00EC6B51" w:rsidRPr="00EC6B51" w:rsidRDefault="00EC6B51" w:rsidP="00EC6B51">
      <w:pPr>
        <w:jc w:val="both"/>
        <w:rPr>
          <w:rFonts w:ascii="Arial" w:hAnsi="Arial" w:cs="Arial"/>
        </w:rPr>
      </w:pPr>
      <w:r w:rsidRPr="00EC6B51">
        <w:rPr>
          <w:rFonts w:ascii="Arial" w:hAnsi="Arial" w:cs="Arial"/>
        </w:rPr>
        <w:t>Na interpretação deste Capítulo deverão prevalecer os princípios da autonomia privada, da livre iniciativa, da liberdade econômica, da boa-fé objetiva, da intervenção mínima nas relações privadas e da liberdade contratual, previstos na Constituição Federal, no Código Civil e na Lei da Liberdade Econômica.</w:t>
      </w:r>
    </w:p>
    <w:p w14:paraId="222E2D17" w14:textId="77777777" w:rsidR="00EC6B51" w:rsidRPr="00EC6B51" w:rsidRDefault="00EC6B51" w:rsidP="00EC6B51">
      <w:pPr>
        <w:jc w:val="both"/>
        <w:rPr>
          <w:rFonts w:ascii="Arial" w:hAnsi="Arial" w:cs="Arial"/>
        </w:rPr>
      </w:pPr>
      <w:r w:rsidRPr="00EC6B51">
        <w:rPr>
          <w:rFonts w:ascii="Arial" w:hAnsi="Arial" w:cs="Arial"/>
        </w:rPr>
        <w:pict w14:anchorId="7DB02AE6">
          <v:rect id="_x0000_i1705" style="width:0;height:1.5pt" o:hralign="center" o:hrstd="t" o:hr="t" fillcolor="#a0a0a0" stroked="f"/>
        </w:pict>
      </w:r>
    </w:p>
    <w:p w14:paraId="60849874" w14:textId="77777777" w:rsidR="00EC6B51" w:rsidRPr="00EC6B51" w:rsidRDefault="00EC6B51" w:rsidP="00EC6B51">
      <w:pPr>
        <w:jc w:val="both"/>
        <w:rPr>
          <w:rFonts w:ascii="Arial" w:hAnsi="Arial" w:cs="Arial"/>
          <w:b/>
          <w:bCs/>
        </w:rPr>
      </w:pPr>
      <w:r w:rsidRPr="00EC6B51">
        <w:rPr>
          <w:rFonts w:ascii="Arial" w:hAnsi="Arial" w:cs="Arial"/>
          <w:b/>
          <w:bCs/>
        </w:rPr>
        <w:t>Seção XXV</w:t>
      </w:r>
    </w:p>
    <w:p w14:paraId="59D996D2" w14:textId="77777777" w:rsidR="00EC6B51" w:rsidRPr="00EC6B51" w:rsidRDefault="00EC6B51" w:rsidP="00EC6B51">
      <w:pPr>
        <w:jc w:val="both"/>
        <w:rPr>
          <w:rFonts w:ascii="Arial" w:hAnsi="Arial" w:cs="Arial"/>
          <w:b/>
          <w:bCs/>
        </w:rPr>
      </w:pPr>
      <w:r w:rsidRPr="00EC6B51">
        <w:rPr>
          <w:rFonts w:ascii="Arial" w:hAnsi="Arial" w:cs="Arial"/>
          <w:b/>
          <w:bCs/>
        </w:rPr>
        <w:lastRenderedPageBreak/>
        <w:t>Das Disposições Finais</w:t>
      </w:r>
    </w:p>
    <w:p w14:paraId="0B7BD9B9" w14:textId="77777777" w:rsidR="00EC6B51" w:rsidRPr="00EC6B51" w:rsidRDefault="00EC6B51" w:rsidP="00EC6B51">
      <w:pPr>
        <w:jc w:val="both"/>
        <w:rPr>
          <w:rFonts w:ascii="Arial" w:hAnsi="Arial" w:cs="Arial"/>
          <w:b/>
          <w:bCs/>
        </w:rPr>
      </w:pPr>
      <w:r w:rsidRPr="00EC6B51">
        <w:rPr>
          <w:rFonts w:ascii="Arial" w:hAnsi="Arial" w:cs="Arial"/>
          <w:b/>
          <w:bCs/>
        </w:rPr>
        <w:t>Art. 60.</w:t>
      </w:r>
    </w:p>
    <w:p w14:paraId="295C431C" w14:textId="77777777" w:rsidR="00EC6B51" w:rsidRPr="00EC6B51" w:rsidRDefault="00EC6B51" w:rsidP="00EC6B51">
      <w:pPr>
        <w:jc w:val="both"/>
        <w:rPr>
          <w:rFonts w:ascii="Arial" w:hAnsi="Arial" w:cs="Arial"/>
        </w:rPr>
      </w:pPr>
      <w:r w:rsidRPr="00EC6B51">
        <w:rPr>
          <w:rFonts w:ascii="Arial" w:hAnsi="Arial" w:cs="Arial"/>
        </w:rPr>
        <w:t>As partes reconhecem expressamente que o funcionamento da Plataforma Operacional observa os seguintes princípios fundamentais:</w:t>
      </w:r>
    </w:p>
    <w:p w14:paraId="538745CA" w14:textId="77777777" w:rsidR="00EC6B51" w:rsidRPr="00EC6B51" w:rsidRDefault="00EC6B51" w:rsidP="00EC6B51">
      <w:pPr>
        <w:numPr>
          <w:ilvl w:val="0"/>
          <w:numId w:val="7"/>
        </w:numPr>
        <w:jc w:val="both"/>
        <w:rPr>
          <w:rFonts w:ascii="Arial" w:hAnsi="Arial" w:cs="Arial"/>
        </w:rPr>
      </w:pPr>
      <w:r w:rsidRPr="00EC6B51">
        <w:rPr>
          <w:rFonts w:ascii="Arial" w:hAnsi="Arial" w:cs="Arial"/>
          <w:b/>
          <w:bCs/>
        </w:rPr>
        <w:t>A Empresa disponibiliza oportunidades.</w:t>
      </w:r>
      <w:r w:rsidRPr="00EC6B51">
        <w:rPr>
          <w:rFonts w:ascii="Arial" w:hAnsi="Arial" w:cs="Arial"/>
        </w:rPr>
        <w:t xml:space="preserve"> </w:t>
      </w:r>
    </w:p>
    <w:p w14:paraId="078D2E34" w14:textId="77777777" w:rsidR="00EC6B51" w:rsidRPr="00EC6B51" w:rsidRDefault="00EC6B51" w:rsidP="00EC6B51">
      <w:pPr>
        <w:numPr>
          <w:ilvl w:val="0"/>
          <w:numId w:val="7"/>
        </w:numPr>
        <w:jc w:val="both"/>
        <w:rPr>
          <w:rFonts w:ascii="Arial" w:hAnsi="Arial" w:cs="Arial"/>
        </w:rPr>
      </w:pPr>
      <w:r w:rsidRPr="00EC6B51">
        <w:rPr>
          <w:rFonts w:ascii="Arial" w:hAnsi="Arial" w:cs="Arial"/>
          <w:b/>
          <w:bCs/>
        </w:rPr>
        <w:t>O Prestador escolhe livremente se deseja aceitá-las.</w:t>
      </w:r>
      <w:r w:rsidRPr="00EC6B51">
        <w:rPr>
          <w:rFonts w:ascii="Arial" w:hAnsi="Arial" w:cs="Arial"/>
        </w:rPr>
        <w:t xml:space="preserve"> </w:t>
      </w:r>
    </w:p>
    <w:p w14:paraId="4E322FDF" w14:textId="77777777" w:rsidR="00EC6B51" w:rsidRPr="00EC6B51" w:rsidRDefault="00EC6B51" w:rsidP="00EC6B51">
      <w:pPr>
        <w:numPr>
          <w:ilvl w:val="0"/>
          <w:numId w:val="7"/>
        </w:numPr>
        <w:jc w:val="both"/>
        <w:rPr>
          <w:rFonts w:ascii="Arial" w:hAnsi="Arial" w:cs="Arial"/>
        </w:rPr>
      </w:pPr>
      <w:r w:rsidRPr="00EC6B51">
        <w:rPr>
          <w:rFonts w:ascii="Arial" w:hAnsi="Arial" w:cs="Arial"/>
          <w:b/>
          <w:bCs/>
        </w:rPr>
        <w:t>O aceite é sempre voluntário.</w:t>
      </w:r>
      <w:r w:rsidRPr="00EC6B51">
        <w:rPr>
          <w:rFonts w:ascii="Arial" w:hAnsi="Arial" w:cs="Arial"/>
        </w:rPr>
        <w:t xml:space="preserve"> </w:t>
      </w:r>
    </w:p>
    <w:p w14:paraId="76635394" w14:textId="77777777" w:rsidR="00EC6B51" w:rsidRPr="00EC6B51" w:rsidRDefault="00EC6B51" w:rsidP="00EC6B51">
      <w:pPr>
        <w:numPr>
          <w:ilvl w:val="0"/>
          <w:numId w:val="7"/>
        </w:numPr>
        <w:jc w:val="both"/>
        <w:rPr>
          <w:rFonts w:ascii="Arial" w:hAnsi="Arial" w:cs="Arial"/>
        </w:rPr>
      </w:pPr>
      <w:r w:rsidRPr="00EC6B51">
        <w:rPr>
          <w:rFonts w:ascii="Arial" w:hAnsi="Arial" w:cs="Arial"/>
          <w:b/>
          <w:bCs/>
        </w:rPr>
        <w:t>A recusa é livre e não depende de justificativa.</w:t>
      </w:r>
      <w:r w:rsidRPr="00EC6B51">
        <w:rPr>
          <w:rFonts w:ascii="Arial" w:hAnsi="Arial" w:cs="Arial"/>
        </w:rPr>
        <w:t xml:space="preserve"> </w:t>
      </w:r>
    </w:p>
    <w:p w14:paraId="5B8A3F3D" w14:textId="77777777" w:rsidR="00EC6B51" w:rsidRPr="00EC6B51" w:rsidRDefault="00EC6B51" w:rsidP="00EC6B51">
      <w:pPr>
        <w:numPr>
          <w:ilvl w:val="0"/>
          <w:numId w:val="7"/>
        </w:numPr>
        <w:jc w:val="both"/>
        <w:rPr>
          <w:rFonts w:ascii="Arial" w:hAnsi="Arial" w:cs="Arial"/>
        </w:rPr>
      </w:pPr>
      <w:r w:rsidRPr="00EC6B51">
        <w:rPr>
          <w:rFonts w:ascii="Arial" w:hAnsi="Arial" w:cs="Arial"/>
          <w:b/>
          <w:bCs/>
        </w:rPr>
        <w:t>O silêncio ou a ausência de manifestação não gera qualquer penalidade.</w:t>
      </w:r>
      <w:r w:rsidRPr="00EC6B51">
        <w:rPr>
          <w:rFonts w:ascii="Arial" w:hAnsi="Arial" w:cs="Arial"/>
        </w:rPr>
        <w:t xml:space="preserve"> </w:t>
      </w:r>
    </w:p>
    <w:p w14:paraId="61A8E558" w14:textId="77777777" w:rsidR="00EC6B51" w:rsidRPr="00EC6B51" w:rsidRDefault="00EC6B51" w:rsidP="00EC6B51">
      <w:pPr>
        <w:numPr>
          <w:ilvl w:val="0"/>
          <w:numId w:val="7"/>
        </w:numPr>
        <w:jc w:val="both"/>
        <w:rPr>
          <w:rFonts w:ascii="Arial" w:hAnsi="Arial" w:cs="Arial"/>
        </w:rPr>
      </w:pPr>
      <w:r w:rsidRPr="00EC6B51">
        <w:rPr>
          <w:rFonts w:ascii="Arial" w:hAnsi="Arial" w:cs="Arial"/>
          <w:b/>
          <w:bCs/>
        </w:rPr>
        <w:t>O cancelamento poderá ser realizado pelo Prestador, observadas as regras operacionais e a boa-fé contratual.</w:t>
      </w:r>
      <w:r w:rsidRPr="00EC6B51">
        <w:rPr>
          <w:rFonts w:ascii="Arial" w:hAnsi="Arial" w:cs="Arial"/>
        </w:rPr>
        <w:t xml:space="preserve"> </w:t>
      </w:r>
    </w:p>
    <w:p w14:paraId="2773472C" w14:textId="77777777" w:rsidR="00EC6B51" w:rsidRPr="00EC6B51" w:rsidRDefault="00EC6B51" w:rsidP="00EC6B51">
      <w:pPr>
        <w:numPr>
          <w:ilvl w:val="0"/>
          <w:numId w:val="7"/>
        </w:numPr>
        <w:jc w:val="both"/>
        <w:rPr>
          <w:rFonts w:ascii="Arial" w:hAnsi="Arial" w:cs="Arial"/>
        </w:rPr>
      </w:pPr>
      <w:r w:rsidRPr="00EC6B51">
        <w:rPr>
          <w:rFonts w:ascii="Arial" w:hAnsi="Arial" w:cs="Arial"/>
          <w:b/>
          <w:bCs/>
        </w:rPr>
        <w:t>Não existe obrigação de disponibilidade permanente.</w:t>
      </w:r>
      <w:r w:rsidRPr="00EC6B51">
        <w:rPr>
          <w:rFonts w:ascii="Arial" w:hAnsi="Arial" w:cs="Arial"/>
        </w:rPr>
        <w:t xml:space="preserve"> </w:t>
      </w:r>
    </w:p>
    <w:p w14:paraId="0C7E3389" w14:textId="77777777" w:rsidR="00EC6B51" w:rsidRPr="00EC6B51" w:rsidRDefault="00EC6B51" w:rsidP="00EC6B51">
      <w:pPr>
        <w:numPr>
          <w:ilvl w:val="0"/>
          <w:numId w:val="7"/>
        </w:numPr>
        <w:jc w:val="both"/>
        <w:rPr>
          <w:rFonts w:ascii="Arial" w:hAnsi="Arial" w:cs="Arial"/>
        </w:rPr>
      </w:pPr>
      <w:r w:rsidRPr="00EC6B51">
        <w:rPr>
          <w:rFonts w:ascii="Arial" w:hAnsi="Arial" w:cs="Arial"/>
          <w:b/>
          <w:bCs/>
        </w:rPr>
        <w:t>Não existe escala compulsória.</w:t>
      </w:r>
      <w:r w:rsidRPr="00EC6B51">
        <w:rPr>
          <w:rFonts w:ascii="Arial" w:hAnsi="Arial" w:cs="Arial"/>
        </w:rPr>
        <w:t xml:space="preserve"> </w:t>
      </w:r>
    </w:p>
    <w:p w14:paraId="608BCC5C" w14:textId="77777777" w:rsidR="00EC6B51" w:rsidRPr="00EC6B51" w:rsidRDefault="00EC6B51" w:rsidP="00EC6B51">
      <w:pPr>
        <w:numPr>
          <w:ilvl w:val="0"/>
          <w:numId w:val="7"/>
        </w:numPr>
        <w:jc w:val="both"/>
        <w:rPr>
          <w:rFonts w:ascii="Arial" w:hAnsi="Arial" w:cs="Arial"/>
        </w:rPr>
      </w:pPr>
      <w:r w:rsidRPr="00EC6B51">
        <w:rPr>
          <w:rFonts w:ascii="Arial" w:hAnsi="Arial" w:cs="Arial"/>
          <w:b/>
          <w:bCs/>
        </w:rPr>
        <w:t>Não existe imposição de jornada.</w:t>
      </w:r>
      <w:r w:rsidRPr="00EC6B51">
        <w:rPr>
          <w:rFonts w:ascii="Arial" w:hAnsi="Arial" w:cs="Arial"/>
        </w:rPr>
        <w:t xml:space="preserve"> </w:t>
      </w:r>
    </w:p>
    <w:p w14:paraId="6E2BCB19" w14:textId="77777777" w:rsidR="00EC6B51" w:rsidRPr="00EC6B51" w:rsidRDefault="00EC6B51" w:rsidP="00EC6B51">
      <w:pPr>
        <w:numPr>
          <w:ilvl w:val="0"/>
          <w:numId w:val="7"/>
        </w:numPr>
        <w:jc w:val="both"/>
        <w:rPr>
          <w:rFonts w:ascii="Arial" w:hAnsi="Arial" w:cs="Arial"/>
        </w:rPr>
      </w:pPr>
      <w:r w:rsidRPr="00EC6B51">
        <w:rPr>
          <w:rFonts w:ascii="Arial" w:hAnsi="Arial" w:cs="Arial"/>
          <w:b/>
          <w:bCs/>
        </w:rPr>
        <w:t>Não existe obrigação de exclusividade.</w:t>
      </w:r>
      <w:r w:rsidRPr="00EC6B51">
        <w:rPr>
          <w:rFonts w:ascii="Arial" w:hAnsi="Arial" w:cs="Arial"/>
        </w:rPr>
        <w:t xml:space="preserve"> </w:t>
      </w:r>
    </w:p>
    <w:p w14:paraId="211B6A95" w14:textId="77777777" w:rsidR="00EC6B51" w:rsidRPr="00EC6B51" w:rsidRDefault="00EC6B51" w:rsidP="00EC6B51">
      <w:pPr>
        <w:numPr>
          <w:ilvl w:val="0"/>
          <w:numId w:val="7"/>
        </w:numPr>
        <w:jc w:val="both"/>
        <w:rPr>
          <w:rFonts w:ascii="Arial" w:hAnsi="Arial" w:cs="Arial"/>
        </w:rPr>
      </w:pPr>
      <w:r w:rsidRPr="00EC6B51">
        <w:rPr>
          <w:rFonts w:ascii="Arial" w:hAnsi="Arial" w:cs="Arial"/>
          <w:b/>
          <w:bCs/>
        </w:rPr>
        <w:t>Não existe obrigação de continuidade da prestação dos serviços.</w:t>
      </w:r>
      <w:r w:rsidRPr="00EC6B51">
        <w:rPr>
          <w:rFonts w:ascii="Arial" w:hAnsi="Arial" w:cs="Arial"/>
        </w:rPr>
        <w:t xml:space="preserve"> </w:t>
      </w:r>
    </w:p>
    <w:p w14:paraId="33D48A35" w14:textId="77777777" w:rsidR="00EC6B51" w:rsidRDefault="00EC6B51" w:rsidP="00EC6B51">
      <w:pPr>
        <w:jc w:val="both"/>
        <w:rPr>
          <w:rFonts w:ascii="Arial" w:hAnsi="Arial" w:cs="Arial"/>
        </w:rPr>
      </w:pPr>
      <w:r w:rsidRPr="00EC6B51">
        <w:rPr>
          <w:rFonts w:ascii="Arial" w:hAnsi="Arial" w:cs="Arial"/>
        </w:rPr>
        <w:t xml:space="preserve">Em razão dessas características, a disponibilização de oportunidades por meio da Plataforma constitui mecanismo tecnológico de aproximação entre oferta e demanda de serviços autônomos, </w:t>
      </w:r>
      <w:r w:rsidRPr="00EC6B51">
        <w:rPr>
          <w:rFonts w:ascii="Arial" w:hAnsi="Arial" w:cs="Arial"/>
          <w:b/>
          <w:bCs/>
        </w:rPr>
        <w:t>não caracterizando, isoladamente ou em conjunto, subordinação jurídica, pessoalidade, habitualidade compulsória, controle de jornada, poder disciplinar ou qualquer outro elemento apto a alterar a natureza civil da relação contratual estabelecida entre as partes</w:t>
      </w:r>
      <w:r w:rsidRPr="00EC6B51">
        <w:rPr>
          <w:rFonts w:ascii="Arial" w:hAnsi="Arial" w:cs="Arial"/>
        </w:rPr>
        <w:t>, permanecendo integralmente preservados os princípios da livre iniciativa, da autonomia privada, da liberdade contratual e da independência profissional do Prestador de Serviços Autônomo.</w:t>
      </w:r>
    </w:p>
    <w:p w14:paraId="0FBB634A" w14:textId="5CA2A023" w:rsidR="003E504B" w:rsidRDefault="003E504B" w:rsidP="00EC6B51">
      <w:pPr>
        <w:jc w:val="both"/>
        <w:rPr>
          <w:rFonts w:ascii="Arial" w:hAnsi="Arial" w:cs="Arial"/>
        </w:rPr>
      </w:pPr>
      <w:r w:rsidRPr="003E504B">
        <w:rPr>
          <w:rFonts w:ascii="Arial" w:hAnsi="Arial" w:cs="Arial"/>
        </w:rPr>
        <w:pict w14:anchorId="461632AB">
          <v:rect id="_x0000_i2332" style="width:0;height:1.5pt" o:hralign="center" o:hrstd="t" o:hr="t" fillcolor="#a0a0a0" stroked="f"/>
        </w:pict>
      </w:r>
    </w:p>
    <w:p w14:paraId="2C8C59ED" w14:textId="77777777" w:rsidR="003E504B" w:rsidRPr="003E504B" w:rsidRDefault="003E504B" w:rsidP="003E504B">
      <w:pPr>
        <w:jc w:val="both"/>
        <w:rPr>
          <w:rFonts w:ascii="Arial" w:hAnsi="Arial" w:cs="Arial"/>
          <w:b/>
          <w:bCs/>
        </w:rPr>
      </w:pPr>
      <w:r w:rsidRPr="003E504B">
        <w:rPr>
          <w:rFonts w:ascii="Arial" w:hAnsi="Arial" w:cs="Arial"/>
          <w:b/>
          <w:bCs/>
        </w:rPr>
        <w:t>CAPÍTULO IV</w:t>
      </w:r>
    </w:p>
    <w:p w14:paraId="1F6297BD" w14:textId="77777777" w:rsidR="003E504B" w:rsidRPr="003E504B" w:rsidRDefault="003E504B" w:rsidP="003E504B">
      <w:pPr>
        <w:jc w:val="both"/>
        <w:rPr>
          <w:rFonts w:ascii="Arial" w:hAnsi="Arial" w:cs="Arial"/>
          <w:b/>
          <w:bCs/>
        </w:rPr>
      </w:pPr>
      <w:r w:rsidRPr="003E504B">
        <w:rPr>
          <w:rFonts w:ascii="Arial" w:hAnsi="Arial" w:cs="Arial"/>
          <w:b/>
          <w:bCs/>
        </w:rPr>
        <w:t>DA OPERAÇÃO</w:t>
      </w:r>
    </w:p>
    <w:p w14:paraId="2BA61501" w14:textId="77777777" w:rsidR="003E504B" w:rsidRPr="003E504B" w:rsidRDefault="003E504B" w:rsidP="003E504B">
      <w:pPr>
        <w:jc w:val="both"/>
        <w:rPr>
          <w:rFonts w:ascii="Arial" w:hAnsi="Arial" w:cs="Arial"/>
        </w:rPr>
      </w:pPr>
      <w:r w:rsidRPr="003E504B">
        <w:rPr>
          <w:rFonts w:ascii="Arial" w:hAnsi="Arial" w:cs="Arial"/>
        </w:rPr>
        <w:pict w14:anchorId="4699A81A">
          <v:rect id="_x0000_i2272" style="width:0;height:1.5pt" o:hralign="center" o:hrstd="t" o:hr="t" fillcolor="#a0a0a0" stroked="f"/>
        </w:pict>
      </w:r>
    </w:p>
    <w:p w14:paraId="1D8080B0" w14:textId="77777777" w:rsidR="003E504B" w:rsidRPr="003E504B" w:rsidRDefault="003E504B" w:rsidP="003E504B">
      <w:pPr>
        <w:jc w:val="both"/>
        <w:rPr>
          <w:rFonts w:ascii="Arial" w:hAnsi="Arial" w:cs="Arial"/>
          <w:b/>
          <w:bCs/>
        </w:rPr>
      </w:pPr>
      <w:r w:rsidRPr="003E504B">
        <w:rPr>
          <w:rFonts w:ascii="Arial" w:hAnsi="Arial" w:cs="Arial"/>
          <w:b/>
          <w:bCs/>
        </w:rPr>
        <w:t>Seção I</w:t>
      </w:r>
    </w:p>
    <w:p w14:paraId="65D591B0" w14:textId="77777777" w:rsidR="003E504B" w:rsidRPr="003E504B" w:rsidRDefault="003E504B" w:rsidP="003E504B">
      <w:pPr>
        <w:jc w:val="both"/>
        <w:rPr>
          <w:rFonts w:ascii="Arial" w:hAnsi="Arial" w:cs="Arial"/>
          <w:b/>
          <w:bCs/>
        </w:rPr>
      </w:pPr>
      <w:r w:rsidRPr="003E504B">
        <w:rPr>
          <w:rFonts w:ascii="Arial" w:hAnsi="Arial" w:cs="Arial"/>
          <w:b/>
          <w:bCs/>
        </w:rPr>
        <w:t>Das Disposições Gerais</w:t>
      </w:r>
    </w:p>
    <w:p w14:paraId="4D42FE27" w14:textId="77777777" w:rsidR="003E504B" w:rsidRPr="003E504B" w:rsidRDefault="003E504B" w:rsidP="003E504B">
      <w:pPr>
        <w:jc w:val="both"/>
        <w:rPr>
          <w:rFonts w:ascii="Arial" w:hAnsi="Arial" w:cs="Arial"/>
          <w:b/>
          <w:bCs/>
        </w:rPr>
      </w:pPr>
      <w:r w:rsidRPr="003E504B">
        <w:rPr>
          <w:rFonts w:ascii="Arial" w:hAnsi="Arial" w:cs="Arial"/>
          <w:b/>
          <w:bCs/>
        </w:rPr>
        <w:t>Art. 61.</w:t>
      </w:r>
    </w:p>
    <w:p w14:paraId="1E1D099E" w14:textId="77777777" w:rsidR="003E504B" w:rsidRPr="003E504B" w:rsidRDefault="003E504B" w:rsidP="003E504B">
      <w:pPr>
        <w:jc w:val="both"/>
        <w:rPr>
          <w:rFonts w:ascii="Arial" w:hAnsi="Arial" w:cs="Arial"/>
        </w:rPr>
      </w:pPr>
      <w:r w:rsidRPr="003E504B">
        <w:rPr>
          <w:rFonts w:ascii="Arial" w:hAnsi="Arial" w:cs="Arial"/>
        </w:rPr>
        <w:lastRenderedPageBreak/>
        <w:t>A operação consiste no conjunto de atividades desenvolvidas pelo Prestador de Serviços Autônomo desde a aceitação voluntária de determinada oportunidade até a sua conclusão.</w:t>
      </w:r>
    </w:p>
    <w:p w14:paraId="5B06B801" w14:textId="77777777" w:rsidR="003E504B" w:rsidRPr="003E504B" w:rsidRDefault="003E504B" w:rsidP="003E504B">
      <w:pPr>
        <w:jc w:val="both"/>
        <w:rPr>
          <w:rFonts w:ascii="Arial" w:hAnsi="Arial" w:cs="Arial"/>
        </w:rPr>
      </w:pPr>
      <w:r w:rsidRPr="003E504B">
        <w:rPr>
          <w:rFonts w:ascii="Arial" w:hAnsi="Arial" w:cs="Arial"/>
        </w:rPr>
        <w:t>Todas as etapas previstas neste Capítulo possuem natureza exclusivamente operacional, destinando-se à padronização dos procedimentos, à segurança das operações, à proteção dos Clientes e à qualidade dos serviços prestados.</w:t>
      </w:r>
    </w:p>
    <w:p w14:paraId="2BCDF4C0" w14:textId="77777777" w:rsidR="003E504B" w:rsidRPr="003E504B" w:rsidRDefault="003E504B" w:rsidP="003E504B">
      <w:pPr>
        <w:jc w:val="both"/>
        <w:rPr>
          <w:rFonts w:ascii="Arial" w:hAnsi="Arial" w:cs="Arial"/>
        </w:rPr>
      </w:pPr>
      <w:r w:rsidRPr="003E504B">
        <w:rPr>
          <w:rFonts w:ascii="Arial" w:hAnsi="Arial" w:cs="Arial"/>
        </w:rPr>
        <w:t>As orientações aqui previstas não constituem ordens diretas de trabalho, controle hierárquico ou fiscalização da atividade profissional autônoma.</w:t>
      </w:r>
    </w:p>
    <w:p w14:paraId="1733434B" w14:textId="77777777" w:rsidR="003E504B" w:rsidRPr="003E504B" w:rsidRDefault="003E504B" w:rsidP="003E504B">
      <w:pPr>
        <w:jc w:val="both"/>
        <w:rPr>
          <w:rFonts w:ascii="Arial" w:hAnsi="Arial" w:cs="Arial"/>
        </w:rPr>
      </w:pPr>
      <w:r w:rsidRPr="003E504B">
        <w:rPr>
          <w:rFonts w:ascii="Arial" w:hAnsi="Arial" w:cs="Arial"/>
        </w:rPr>
        <w:pict w14:anchorId="0FD2C680">
          <v:rect id="_x0000_i2273" style="width:0;height:1.5pt" o:hralign="center" o:hrstd="t" o:hr="t" fillcolor="#a0a0a0" stroked="f"/>
        </w:pict>
      </w:r>
    </w:p>
    <w:p w14:paraId="24A94A0C" w14:textId="77777777" w:rsidR="003E504B" w:rsidRPr="003E504B" w:rsidRDefault="003E504B" w:rsidP="003E504B">
      <w:pPr>
        <w:jc w:val="both"/>
        <w:rPr>
          <w:rFonts w:ascii="Arial" w:hAnsi="Arial" w:cs="Arial"/>
          <w:b/>
          <w:bCs/>
        </w:rPr>
      </w:pPr>
      <w:r w:rsidRPr="003E504B">
        <w:rPr>
          <w:rFonts w:ascii="Arial" w:hAnsi="Arial" w:cs="Arial"/>
          <w:b/>
          <w:bCs/>
        </w:rPr>
        <w:t>Seção II</w:t>
      </w:r>
    </w:p>
    <w:p w14:paraId="0D8A71E0" w14:textId="77777777" w:rsidR="003E504B" w:rsidRPr="003E504B" w:rsidRDefault="003E504B" w:rsidP="003E504B">
      <w:pPr>
        <w:jc w:val="both"/>
        <w:rPr>
          <w:rFonts w:ascii="Arial" w:hAnsi="Arial" w:cs="Arial"/>
          <w:b/>
          <w:bCs/>
        </w:rPr>
      </w:pPr>
      <w:r w:rsidRPr="003E504B">
        <w:rPr>
          <w:rFonts w:ascii="Arial" w:hAnsi="Arial" w:cs="Arial"/>
          <w:b/>
          <w:bCs/>
        </w:rPr>
        <w:t>Da Chegada ao Estabelecimento</w:t>
      </w:r>
    </w:p>
    <w:p w14:paraId="133F44BE" w14:textId="77777777" w:rsidR="003E504B" w:rsidRPr="003E504B" w:rsidRDefault="003E504B" w:rsidP="003E504B">
      <w:pPr>
        <w:jc w:val="both"/>
        <w:rPr>
          <w:rFonts w:ascii="Arial" w:hAnsi="Arial" w:cs="Arial"/>
          <w:b/>
          <w:bCs/>
        </w:rPr>
      </w:pPr>
      <w:r w:rsidRPr="003E504B">
        <w:rPr>
          <w:rFonts w:ascii="Arial" w:hAnsi="Arial" w:cs="Arial"/>
          <w:b/>
          <w:bCs/>
        </w:rPr>
        <w:t>Art. 62.</w:t>
      </w:r>
    </w:p>
    <w:p w14:paraId="7D3CE07F" w14:textId="77777777" w:rsidR="003E504B" w:rsidRPr="003E504B" w:rsidRDefault="003E504B" w:rsidP="003E504B">
      <w:pPr>
        <w:jc w:val="both"/>
        <w:rPr>
          <w:rFonts w:ascii="Arial" w:hAnsi="Arial" w:cs="Arial"/>
        </w:rPr>
      </w:pPr>
      <w:r w:rsidRPr="003E504B">
        <w:rPr>
          <w:rFonts w:ascii="Arial" w:hAnsi="Arial" w:cs="Arial"/>
        </w:rPr>
        <w:t>Após aceitar voluntariamente determinada oportunidade, recomenda-se que o Prestador compareça ao estabelecimento indicado no horário estimado constante da Plataforma.</w:t>
      </w:r>
    </w:p>
    <w:p w14:paraId="237D602D" w14:textId="77777777" w:rsidR="003E504B" w:rsidRPr="003E504B" w:rsidRDefault="003E504B" w:rsidP="003E504B">
      <w:pPr>
        <w:jc w:val="both"/>
        <w:rPr>
          <w:rFonts w:ascii="Arial" w:hAnsi="Arial" w:cs="Arial"/>
        </w:rPr>
      </w:pPr>
      <w:r w:rsidRPr="003E504B">
        <w:rPr>
          <w:rFonts w:ascii="Arial" w:hAnsi="Arial" w:cs="Arial"/>
        </w:rPr>
        <w:t>Ao chegar ao local, o Prestador deverá posicionar-se em área apropriada, observando as normas de segurança, organização do estabelecimento e respeito aos demais usuários.</w:t>
      </w:r>
    </w:p>
    <w:p w14:paraId="1BDF5187" w14:textId="77777777" w:rsidR="003E504B" w:rsidRPr="003E504B" w:rsidRDefault="003E504B" w:rsidP="003E504B">
      <w:pPr>
        <w:jc w:val="both"/>
        <w:rPr>
          <w:rFonts w:ascii="Arial" w:hAnsi="Arial" w:cs="Arial"/>
        </w:rPr>
      </w:pPr>
      <w:r w:rsidRPr="003E504B">
        <w:rPr>
          <w:rFonts w:ascii="Arial" w:hAnsi="Arial" w:cs="Arial"/>
        </w:rPr>
        <w:t>O comparecimento ao estabelecimento decorre exclusivamente da oportunidade previamente aceita pelo próprio Prestador.</w:t>
      </w:r>
    </w:p>
    <w:p w14:paraId="61475DD7" w14:textId="77777777" w:rsidR="003E504B" w:rsidRPr="003E504B" w:rsidRDefault="003E504B" w:rsidP="003E504B">
      <w:pPr>
        <w:jc w:val="both"/>
        <w:rPr>
          <w:rFonts w:ascii="Arial" w:hAnsi="Arial" w:cs="Arial"/>
        </w:rPr>
      </w:pPr>
      <w:r w:rsidRPr="003E504B">
        <w:rPr>
          <w:rFonts w:ascii="Arial" w:hAnsi="Arial" w:cs="Arial"/>
        </w:rPr>
        <w:pict w14:anchorId="2415DE97">
          <v:rect id="_x0000_i2274" style="width:0;height:1.5pt" o:hralign="center" o:hrstd="t" o:hr="t" fillcolor="#a0a0a0" stroked="f"/>
        </w:pict>
      </w:r>
    </w:p>
    <w:p w14:paraId="09E7EAFC" w14:textId="77777777" w:rsidR="003E504B" w:rsidRPr="003E504B" w:rsidRDefault="003E504B" w:rsidP="003E504B">
      <w:pPr>
        <w:jc w:val="both"/>
        <w:rPr>
          <w:rFonts w:ascii="Arial" w:hAnsi="Arial" w:cs="Arial"/>
          <w:b/>
          <w:bCs/>
        </w:rPr>
      </w:pPr>
      <w:r w:rsidRPr="003E504B">
        <w:rPr>
          <w:rFonts w:ascii="Arial" w:hAnsi="Arial" w:cs="Arial"/>
          <w:b/>
          <w:bCs/>
        </w:rPr>
        <w:t>Seção III</w:t>
      </w:r>
    </w:p>
    <w:p w14:paraId="212E6BEA" w14:textId="77777777" w:rsidR="003E504B" w:rsidRPr="003E504B" w:rsidRDefault="003E504B" w:rsidP="003E504B">
      <w:pPr>
        <w:jc w:val="both"/>
        <w:rPr>
          <w:rFonts w:ascii="Arial" w:hAnsi="Arial" w:cs="Arial"/>
          <w:b/>
          <w:bCs/>
        </w:rPr>
      </w:pPr>
      <w:r w:rsidRPr="003E504B">
        <w:rPr>
          <w:rFonts w:ascii="Arial" w:hAnsi="Arial" w:cs="Arial"/>
          <w:b/>
          <w:bCs/>
        </w:rPr>
        <w:t>Da Identificação</w:t>
      </w:r>
    </w:p>
    <w:p w14:paraId="0CEEA37D" w14:textId="77777777" w:rsidR="003E504B" w:rsidRPr="003E504B" w:rsidRDefault="003E504B" w:rsidP="003E504B">
      <w:pPr>
        <w:jc w:val="both"/>
        <w:rPr>
          <w:rFonts w:ascii="Arial" w:hAnsi="Arial" w:cs="Arial"/>
          <w:b/>
          <w:bCs/>
        </w:rPr>
      </w:pPr>
      <w:r w:rsidRPr="003E504B">
        <w:rPr>
          <w:rFonts w:ascii="Arial" w:hAnsi="Arial" w:cs="Arial"/>
          <w:b/>
          <w:bCs/>
        </w:rPr>
        <w:t>Art. 63.</w:t>
      </w:r>
    </w:p>
    <w:p w14:paraId="3A029DB8" w14:textId="77777777" w:rsidR="003E504B" w:rsidRPr="003E504B" w:rsidRDefault="003E504B" w:rsidP="003E504B">
      <w:pPr>
        <w:jc w:val="both"/>
        <w:rPr>
          <w:rFonts w:ascii="Arial" w:hAnsi="Arial" w:cs="Arial"/>
        </w:rPr>
      </w:pPr>
      <w:r w:rsidRPr="003E504B">
        <w:rPr>
          <w:rFonts w:ascii="Arial" w:hAnsi="Arial" w:cs="Arial"/>
        </w:rPr>
        <w:t>Quando necessário, o Prestador poderá identificar-se perante o estabelecimento mediante:</w:t>
      </w:r>
    </w:p>
    <w:p w14:paraId="1169753D" w14:textId="77777777" w:rsidR="003E504B" w:rsidRPr="003E504B" w:rsidRDefault="003E504B" w:rsidP="003E504B">
      <w:pPr>
        <w:jc w:val="both"/>
        <w:rPr>
          <w:rFonts w:ascii="Arial" w:hAnsi="Arial" w:cs="Arial"/>
        </w:rPr>
      </w:pPr>
      <w:r w:rsidRPr="003E504B">
        <w:rPr>
          <w:rFonts w:ascii="Arial" w:hAnsi="Arial" w:cs="Arial"/>
        </w:rPr>
        <w:t xml:space="preserve">I – </w:t>
      </w:r>
      <w:proofErr w:type="gramStart"/>
      <w:r w:rsidRPr="003E504B">
        <w:rPr>
          <w:rFonts w:ascii="Arial" w:hAnsi="Arial" w:cs="Arial"/>
        </w:rPr>
        <w:t>nome</w:t>
      </w:r>
      <w:proofErr w:type="gramEnd"/>
      <w:r w:rsidRPr="003E504B">
        <w:rPr>
          <w:rFonts w:ascii="Arial" w:hAnsi="Arial" w:cs="Arial"/>
        </w:rPr>
        <w:t>;</w:t>
      </w:r>
    </w:p>
    <w:p w14:paraId="15C34D06" w14:textId="77777777" w:rsidR="003E504B" w:rsidRPr="003E504B" w:rsidRDefault="003E504B" w:rsidP="003E504B">
      <w:pPr>
        <w:jc w:val="both"/>
        <w:rPr>
          <w:rFonts w:ascii="Arial" w:hAnsi="Arial" w:cs="Arial"/>
        </w:rPr>
      </w:pPr>
      <w:r w:rsidRPr="003E504B">
        <w:rPr>
          <w:rFonts w:ascii="Arial" w:hAnsi="Arial" w:cs="Arial"/>
        </w:rPr>
        <w:t xml:space="preserve">II – </w:t>
      </w:r>
      <w:proofErr w:type="gramStart"/>
      <w:r w:rsidRPr="003E504B">
        <w:rPr>
          <w:rFonts w:ascii="Arial" w:hAnsi="Arial" w:cs="Arial"/>
        </w:rPr>
        <w:t>documento</w:t>
      </w:r>
      <w:proofErr w:type="gramEnd"/>
      <w:r w:rsidRPr="003E504B">
        <w:rPr>
          <w:rFonts w:ascii="Arial" w:hAnsi="Arial" w:cs="Arial"/>
        </w:rPr>
        <w:t xml:space="preserve"> oficial;</w:t>
      </w:r>
    </w:p>
    <w:p w14:paraId="006EAAF0" w14:textId="77777777" w:rsidR="003E504B" w:rsidRPr="003E504B" w:rsidRDefault="003E504B" w:rsidP="003E504B">
      <w:pPr>
        <w:jc w:val="both"/>
        <w:rPr>
          <w:rFonts w:ascii="Arial" w:hAnsi="Arial" w:cs="Arial"/>
        </w:rPr>
      </w:pPr>
      <w:r w:rsidRPr="003E504B">
        <w:rPr>
          <w:rFonts w:ascii="Arial" w:hAnsi="Arial" w:cs="Arial"/>
        </w:rPr>
        <w:t>III – identificação constante da Plataforma;</w:t>
      </w:r>
    </w:p>
    <w:p w14:paraId="30A05ECE" w14:textId="77777777" w:rsidR="003E504B" w:rsidRPr="003E504B" w:rsidRDefault="003E504B" w:rsidP="003E504B">
      <w:pPr>
        <w:jc w:val="both"/>
        <w:rPr>
          <w:rFonts w:ascii="Arial" w:hAnsi="Arial" w:cs="Arial"/>
        </w:rPr>
      </w:pPr>
      <w:r w:rsidRPr="003E504B">
        <w:rPr>
          <w:rFonts w:ascii="Arial" w:hAnsi="Arial" w:cs="Arial"/>
        </w:rPr>
        <w:t xml:space="preserve">IV – QR </w:t>
      </w:r>
      <w:proofErr w:type="spellStart"/>
      <w:r w:rsidRPr="003E504B">
        <w:rPr>
          <w:rFonts w:ascii="Arial" w:hAnsi="Arial" w:cs="Arial"/>
        </w:rPr>
        <w:t>Code</w:t>
      </w:r>
      <w:proofErr w:type="spellEnd"/>
      <w:r w:rsidRPr="003E504B">
        <w:rPr>
          <w:rFonts w:ascii="Arial" w:hAnsi="Arial" w:cs="Arial"/>
        </w:rPr>
        <w:t>;</w:t>
      </w:r>
    </w:p>
    <w:p w14:paraId="1361BF5C" w14:textId="77777777" w:rsidR="003E504B" w:rsidRPr="003E504B" w:rsidRDefault="003E504B" w:rsidP="003E504B">
      <w:pPr>
        <w:jc w:val="both"/>
        <w:rPr>
          <w:rFonts w:ascii="Arial" w:hAnsi="Arial" w:cs="Arial"/>
        </w:rPr>
      </w:pPr>
      <w:r w:rsidRPr="003E504B">
        <w:rPr>
          <w:rFonts w:ascii="Arial" w:hAnsi="Arial" w:cs="Arial"/>
        </w:rPr>
        <w:t xml:space="preserve">V – </w:t>
      </w:r>
      <w:proofErr w:type="gramStart"/>
      <w:r w:rsidRPr="003E504B">
        <w:rPr>
          <w:rFonts w:ascii="Arial" w:hAnsi="Arial" w:cs="Arial"/>
        </w:rPr>
        <w:t>código</w:t>
      </w:r>
      <w:proofErr w:type="gramEnd"/>
      <w:r w:rsidRPr="003E504B">
        <w:rPr>
          <w:rFonts w:ascii="Arial" w:hAnsi="Arial" w:cs="Arial"/>
        </w:rPr>
        <w:t xml:space="preserve"> da operação;</w:t>
      </w:r>
    </w:p>
    <w:p w14:paraId="27F6E615" w14:textId="77777777" w:rsidR="003E504B" w:rsidRPr="003E504B" w:rsidRDefault="003E504B" w:rsidP="003E504B">
      <w:pPr>
        <w:jc w:val="both"/>
        <w:rPr>
          <w:rFonts w:ascii="Arial" w:hAnsi="Arial" w:cs="Arial"/>
        </w:rPr>
      </w:pPr>
      <w:r w:rsidRPr="003E504B">
        <w:rPr>
          <w:rFonts w:ascii="Arial" w:hAnsi="Arial" w:cs="Arial"/>
        </w:rPr>
        <w:t xml:space="preserve">VI – </w:t>
      </w:r>
      <w:proofErr w:type="gramStart"/>
      <w:r w:rsidRPr="003E504B">
        <w:rPr>
          <w:rFonts w:ascii="Arial" w:hAnsi="Arial" w:cs="Arial"/>
        </w:rPr>
        <w:t>outros</w:t>
      </w:r>
      <w:proofErr w:type="gramEnd"/>
      <w:r w:rsidRPr="003E504B">
        <w:rPr>
          <w:rFonts w:ascii="Arial" w:hAnsi="Arial" w:cs="Arial"/>
        </w:rPr>
        <w:t xml:space="preserve"> meios eletrônicos disponibilizados.</w:t>
      </w:r>
    </w:p>
    <w:p w14:paraId="45E5718F" w14:textId="77777777" w:rsidR="003E504B" w:rsidRPr="003E504B" w:rsidRDefault="003E504B" w:rsidP="003E504B">
      <w:pPr>
        <w:jc w:val="both"/>
        <w:rPr>
          <w:rFonts w:ascii="Arial" w:hAnsi="Arial" w:cs="Arial"/>
        </w:rPr>
      </w:pPr>
      <w:r w:rsidRPr="003E504B">
        <w:rPr>
          <w:rFonts w:ascii="Arial" w:hAnsi="Arial" w:cs="Arial"/>
        </w:rPr>
        <w:t>A identificação destina-se exclusivamente à conferência operacional da entrega.</w:t>
      </w:r>
    </w:p>
    <w:p w14:paraId="0E424671" w14:textId="77777777" w:rsidR="003E504B" w:rsidRPr="003E504B" w:rsidRDefault="003E504B" w:rsidP="003E504B">
      <w:pPr>
        <w:jc w:val="both"/>
        <w:rPr>
          <w:rFonts w:ascii="Arial" w:hAnsi="Arial" w:cs="Arial"/>
        </w:rPr>
      </w:pPr>
      <w:r w:rsidRPr="003E504B">
        <w:rPr>
          <w:rFonts w:ascii="Arial" w:hAnsi="Arial" w:cs="Arial"/>
        </w:rPr>
        <w:lastRenderedPageBreak/>
        <w:pict w14:anchorId="76090245">
          <v:rect id="_x0000_i2275" style="width:0;height:1.5pt" o:hralign="center" o:hrstd="t" o:hr="t" fillcolor="#a0a0a0" stroked="f"/>
        </w:pict>
      </w:r>
    </w:p>
    <w:p w14:paraId="1F9523C9" w14:textId="77777777" w:rsidR="003E504B" w:rsidRPr="003E504B" w:rsidRDefault="003E504B" w:rsidP="003E504B">
      <w:pPr>
        <w:jc w:val="both"/>
        <w:rPr>
          <w:rFonts w:ascii="Arial" w:hAnsi="Arial" w:cs="Arial"/>
          <w:b/>
          <w:bCs/>
        </w:rPr>
      </w:pPr>
      <w:r w:rsidRPr="003E504B">
        <w:rPr>
          <w:rFonts w:ascii="Arial" w:hAnsi="Arial" w:cs="Arial"/>
          <w:b/>
          <w:bCs/>
        </w:rPr>
        <w:t>Seção IV</w:t>
      </w:r>
    </w:p>
    <w:p w14:paraId="378A9B7B" w14:textId="77777777" w:rsidR="003E504B" w:rsidRPr="003E504B" w:rsidRDefault="003E504B" w:rsidP="003E504B">
      <w:pPr>
        <w:jc w:val="both"/>
        <w:rPr>
          <w:rFonts w:ascii="Arial" w:hAnsi="Arial" w:cs="Arial"/>
          <w:b/>
          <w:bCs/>
        </w:rPr>
      </w:pPr>
      <w:r w:rsidRPr="003E504B">
        <w:rPr>
          <w:rFonts w:ascii="Arial" w:hAnsi="Arial" w:cs="Arial"/>
          <w:b/>
          <w:bCs/>
        </w:rPr>
        <w:t>Da Conferência dos Produtos</w:t>
      </w:r>
    </w:p>
    <w:p w14:paraId="5B7B7FC5" w14:textId="77777777" w:rsidR="003E504B" w:rsidRPr="003E504B" w:rsidRDefault="003E504B" w:rsidP="003E504B">
      <w:pPr>
        <w:jc w:val="both"/>
        <w:rPr>
          <w:rFonts w:ascii="Arial" w:hAnsi="Arial" w:cs="Arial"/>
          <w:b/>
          <w:bCs/>
        </w:rPr>
      </w:pPr>
      <w:r w:rsidRPr="003E504B">
        <w:rPr>
          <w:rFonts w:ascii="Arial" w:hAnsi="Arial" w:cs="Arial"/>
          <w:b/>
          <w:bCs/>
        </w:rPr>
        <w:t>Art. 64.</w:t>
      </w:r>
    </w:p>
    <w:p w14:paraId="2BE18A59" w14:textId="77777777" w:rsidR="003E504B" w:rsidRPr="003E504B" w:rsidRDefault="003E504B" w:rsidP="003E504B">
      <w:pPr>
        <w:jc w:val="both"/>
        <w:rPr>
          <w:rFonts w:ascii="Arial" w:hAnsi="Arial" w:cs="Arial"/>
        </w:rPr>
      </w:pPr>
      <w:r w:rsidRPr="003E504B">
        <w:rPr>
          <w:rFonts w:ascii="Arial" w:hAnsi="Arial" w:cs="Arial"/>
        </w:rPr>
        <w:t>Antes da retirada da mercadoria, recomenda-se que o Prestador realize conferência visual das informações disponibilizadas.</w:t>
      </w:r>
    </w:p>
    <w:p w14:paraId="068553C0" w14:textId="77777777" w:rsidR="003E504B" w:rsidRPr="003E504B" w:rsidRDefault="003E504B" w:rsidP="003E504B">
      <w:pPr>
        <w:jc w:val="both"/>
        <w:rPr>
          <w:rFonts w:ascii="Arial" w:hAnsi="Arial" w:cs="Arial"/>
        </w:rPr>
      </w:pPr>
      <w:r w:rsidRPr="003E504B">
        <w:rPr>
          <w:rFonts w:ascii="Arial" w:hAnsi="Arial" w:cs="Arial"/>
        </w:rPr>
        <w:t>Sempre que possível deverão ser observados:</w:t>
      </w:r>
    </w:p>
    <w:p w14:paraId="43EA90F1" w14:textId="77777777" w:rsidR="003E504B" w:rsidRPr="003E504B" w:rsidRDefault="003E504B" w:rsidP="003E504B">
      <w:pPr>
        <w:jc w:val="both"/>
        <w:rPr>
          <w:rFonts w:ascii="Arial" w:hAnsi="Arial" w:cs="Arial"/>
        </w:rPr>
      </w:pPr>
      <w:r w:rsidRPr="003E504B">
        <w:rPr>
          <w:rFonts w:ascii="Arial" w:hAnsi="Arial" w:cs="Arial"/>
        </w:rPr>
        <w:t xml:space="preserve">I – </w:t>
      </w:r>
      <w:proofErr w:type="gramStart"/>
      <w:r w:rsidRPr="003E504B">
        <w:rPr>
          <w:rFonts w:ascii="Arial" w:hAnsi="Arial" w:cs="Arial"/>
        </w:rPr>
        <w:t>número</w:t>
      </w:r>
      <w:proofErr w:type="gramEnd"/>
      <w:r w:rsidRPr="003E504B">
        <w:rPr>
          <w:rFonts w:ascii="Arial" w:hAnsi="Arial" w:cs="Arial"/>
        </w:rPr>
        <w:t xml:space="preserve"> do pedido;</w:t>
      </w:r>
    </w:p>
    <w:p w14:paraId="18C73D21" w14:textId="77777777" w:rsidR="003E504B" w:rsidRPr="003E504B" w:rsidRDefault="003E504B" w:rsidP="003E504B">
      <w:pPr>
        <w:jc w:val="both"/>
        <w:rPr>
          <w:rFonts w:ascii="Arial" w:hAnsi="Arial" w:cs="Arial"/>
        </w:rPr>
      </w:pPr>
      <w:r w:rsidRPr="003E504B">
        <w:rPr>
          <w:rFonts w:ascii="Arial" w:hAnsi="Arial" w:cs="Arial"/>
        </w:rPr>
        <w:t xml:space="preserve">II – </w:t>
      </w:r>
      <w:proofErr w:type="gramStart"/>
      <w:r w:rsidRPr="003E504B">
        <w:rPr>
          <w:rFonts w:ascii="Arial" w:hAnsi="Arial" w:cs="Arial"/>
        </w:rPr>
        <w:t>identificação</w:t>
      </w:r>
      <w:proofErr w:type="gramEnd"/>
      <w:r w:rsidRPr="003E504B">
        <w:rPr>
          <w:rFonts w:ascii="Arial" w:hAnsi="Arial" w:cs="Arial"/>
        </w:rPr>
        <w:t xml:space="preserve"> da embalagem;</w:t>
      </w:r>
    </w:p>
    <w:p w14:paraId="2E80CAB8" w14:textId="77777777" w:rsidR="003E504B" w:rsidRPr="003E504B" w:rsidRDefault="003E504B" w:rsidP="003E504B">
      <w:pPr>
        <w:jc w:val="both"/>
        <w:rPr>
          <w:rFonts w:ascii="Arial" w:hAnsi="Arial" w:cs="Arial"/>
        </w:rPr>
      </w:pPr>
      <w:r w:rsidRPr="003E504B">
        <w:rPr>
          <w:rFonts w:ascii="Arial" w:hAnsi="Arial" w:cs="Arial"/>
        </w:rPr>
        <w:t>III – quantidade de volumes;</w:t>
      </w:r>
    </w:p>
    <w:p w14:paraId="1DEDC35F" w14:textId="77777777" w:rsidR="003E504B" w:rsidRPr="003E504B" w:rsidRDefault="003E504B" w:rsidP="003E504B">
      <w:pPr>
        <w:jc w:val="both"/>
        <w:rPr>
          <w:rFonts w:ascii="Arial" w:hAnsi="Arial" w:cs="Arial"/>
        </w:rPr>
      </w:pPr>
      <w:r w:rsidRPr="003E504B">
        <w:rPr>
          <w:rFonts w:ascii="Arial" w:hAnsi="Arial" w:cs="Arial"/>
        </w:rPr>
        <w:t xml:space="preserve">IV – </w:t>
      </w:r>
      <w:proofErr w:type="gramStart"/>
      <w:r w:rsidRPr="003E504B">
        <w:rPr>
          <w:rFonts w:ascii="Arial" w:hAnsi="Arial" w:cs="Arial"/>
        </w:rPr>
        <w:t>lacres</w:t>
      </w:r>
      <w:proofErr w:type="gramEnd"/>
      <w:r w:rsidRPr="003E504B">
        <w:rPr>
          <w:rFonts w:ascii="Arial" w:hAnsi="Arial" w:cs="Arial"/>
        </w:rPr>
        <w:t>;</w:t>
      </w:r>
    </w:p>
    <w:p w14:paraId="456CD4C6" w14:textId="77777777" w:rsidR="003E504B" w:rsidRPr="003E504B" w:rsidRDefault="003E504B" w:rsidP="003E504B">
      <w:pPr>
        <w:jc w:val="both"/>
        <w:rPr>
          <w:rFonts w:ascii="Arial" w:hAnsi="Arial" w:cs="Arial"/>
        </w:rPr>
      </w:pPr>
      <w:r w:rsidRPr="003E504B">
        <w:rPr>
          <w:rFonts w:ascii="Arial" w:hAnsi="Arial" w:cs="Arial"/>
        </w:rPr>
        <w:t xml:space="preserve">V – </w:t>
      </w:r>
      <w:proofErr w:type="gramStart"/>
      <w:r w:rsidRPr="003E504B">
        <w:rPr>
          <w:rFonts w:ascii="Arial" w:hAnsi="Arial" w:cs="Arial"/>
        </w:rPr>
        <w:t>eventuais</w:t>
      </w:r>
      <w:proofErr w:type="gramEnd"/>
      <w:r w:rsidRPr="003E504B">
        <w:rPr>
          <w:rFonts w:ascii="Arial" w:hAnsi="Arial" w:cs="Arial"/>
        </w:rPr>
        <w:t xml:space="preserve"> avarias aparentes.</w:t>
      </w:r>
    </w:p>
    <w:p w14:paraId="7B2B91C8" w14:textId="77777777" w:rsidR="003E504B" w:rsidRPr="003E504B" w:rsidRDefault="003E504B" w:rsidP="003E504B">
      <w:pPr>
        <w:jc w:val="both"/>
        <w:rPr>
          <w:rFonts w:ascii="Arial" w:hAnsi="Arial" w:cs="Arial"/>
        </w:rPr>
      </w:pPr>
      <w:r w:rsidRPr="003E504B">
        <w:rPr>
          <w:rFonts w:ascii="Arial" w:hAnsi="Arial" w:cs="Arial"/>
        </w:rPr>
        <w:t>O conteúdo interno das embalagens lacradas não deverá ser aberto pelo Prestador, salvo autorização expressa do estabelecimento ou do Cliente.</w:t>
      </w:r>
    </w:p>
    <w:p w14:paraId="5184AE66" w14:textId="77777777" w:rsidR="003E504B" w:rsidRPr="003E504B" w:rsidRDefault="003E504B" w:rsidP="003E504B">
      <w:pPr>
        <w:jc w:val="both"/>
        <w:rPr>
          <w:rFonts w:ascii="Arial" w:hAnsi="Arial" w:cs="Arial"/>
        </w:rPr>
      </w:pPr>
      <w:r w:rsidRPr="003E504B">
        <w:rPr>
          <w:rFonts w:ascii="Arial" w:hAnsi="Arial" w:cs="Arial"/>
        </w:rPr>
        <w:pict w14:anchorId="52A912D7">
          <v:rect id="_x0000_i2276" style="width:0;height:1.5pt" o:hralign="center" o:hrstd="t" o:hr="t" fillcolor="#a0a0a0" stroked="f"/>
        </w:pict>
      </w:r>
    </w:p>
    <w:p w14:paraId="6A236BEC" w14:textId="77777777" w:rsidR="003E504B" w:rsidRPr="003E504B" w:rsidRDefault="003E504B" w:rsidP="003E504B">
      <w:pPr>
        <w:jc w:val="both"/>
        <w:rPr>
          <w:rFonts w:ascii="Arial" w:hAnsi="Arial" w:cs="Arial"/>
          <w:b/>
          <w:bCs/>
        </w:rPr>
      </w:pPr>
      <w:r w:rsidRPr="003E504B">
        <w:rPr>
          <w:rFonts w:ascii="Arial" w:hAnsi="Arial" w:cs="Arial"/>
          <w:b/>
          <w:bCs/>
        </w:rPr>
        <w:t>Seção V</w:t>
      </w:r>
    </w:p>
    <w:p w14:paraId="6BF03A03" w14:textId="77777777" w:rsidR="003E504B" w:rsidRPr="003E504B" w:rsidRDefault="003E504B" w:rsidP="003E504B">
      <w:pPr>
        <w:jc w:val="both"/>
        <w:rPr>
          <w:rFonts w:ascii="Arial" w:hAnsi="Arial" w:cs="Arial"/>
          <w:b/>
          <w:bCs/>
        </w:rPr>
      </w:pPr>
      <w:r w:rsidRPr="003E504B">
        <w:rPr>
          <w:rFonts w:ascii="Arial" w:hAnsi="Arial" w:cs="Arial"/>
          <w:b/>
          <w:bCs/>
        </w:rPr>
        <w:t>Da Retirada</w:t>
      </w:r>
    </w:p>
    <w:p w14:paraId="79EE79E6" w14:textId="77777777" w:rsidR="003E504B" w:rsidRPr="003E504B" w:rsidRDefault="003E504B" w:rsidP="003E504B">
      <w:pPr>
        <w:jc w:val="both"/>
        <w:rPr>
          <w:rFonts w:ascii="Arial" w:hAnsi="Arial" w:cs="Arial"/>
          <w:b/>
          <w:bCs/>
        </w:rPr>
      </w:pPr>
      <w:r w:rsidRPr="003E504B">
        <w:rPr>
          <w:rFonts w:ascii="Arial" w:hAnsi="Arial" w:cs="Arial"/>
          <w:b/>
          <w:bCs/>
        </w:rPr>
        <w:t>Art. 65.</w:t>
      </w:r>
    </w:p>
    <w:p w14:paraId="4CC773A6" w14:textId="77777777" w:rsidR="003E504B" w:rsidRPr="003E504B" w:rsidRDefault="003E504B" w:rsidP="003E504B">
      <w:pPr>
        <w:jc w:val="both"/>
        <w:rPr>
          <w:rFonts w:ascii="Arial" w:hAnsi="Arial" w:cs="Arial"/>
        </w:rPr>
      </w:pPr>
      <w:r w:rsidRPr="003E504B">
        <w:rPr>
          <w:rFonts w:ascii="Arial" w:hAnsi="Arial" w:cs="Arial"/>
        </w:rPr>
        <w:t>Concluída a conferência operacional, o Prestador poderá retirar a mercadoria para realização da entrega.</w:t>
      </w:r>
    </w:p>
    <w:p w14:paraId="1AAC9454" w14:textId="77777777" w:rsidR="003E504B" w:rsidRPr="003E504B" w:rsidRDefault="003E504B" w:rsidP="003E504B">
      <w:pPr>
        <w:jc w:val="both"/>
        <w:rPr>
          <w:rFonts w:ascii="Arial" w:hAnsi="Arial" w:cs="Arial"/>
        </w:rPr>
      </w:pPr>
      <w:r w:rsidRPr="003E504B">
        <w:rPr>
          <w:rFonts w:ascii="Arial" w:hAnsi="Arial" w:cs="Arial"/>
        </w:rPr>
        <w:t>A retirada deverá ser registrada na Plataforma quando essa funcionalidade estiver disponível.</w:t>
      </w:r>
    </w:p>
    <w:p w14:paraId="69C31901" w14:textId="77777777" w:rsidR="003E504B" w:rsidRPr="003E504B" w:rsidRDefault="003E504B" w:rsidP="003E504B">
      <w:pPr>
        <w:jc w:val="both"/>
        <w:rPr>
          <w:rFonts w:ascii="Arial" w:hAnsi="Arial" w:cs="Arial"/>
        </w:rPr>
      </w:pPr>
      <w:r w:rsidRPr="003E504B">
        <w:rPr>
          <w:rFonts w:ascii="Arial" w:hAnsi="Arial" w:cs="Arial"/>
        </w:rPr>
        <w:t>O registro eletrônico possui finalidade exclusivamente operacional, permitindo o adequado acompanhamento da operação.</w:t>
      </w:r>
    </w:p>
    <w:p w14:paraId="7CA327EE" w14:textId="77777777" w:rsidR="003E504B" w:rsidRPr="003E504B" w:rsidRDefault="003E504B" w:rsidP="003E504B">
      <w:pPr>
        <w:jc w:val="both"/>
        <w:rPr>
          <w:rFonts w:ascii="Arial" w:hAnsi="Arial" w:cs="Arial"/>
        </w:rPr>
      </w:pPr>
      <w:r w:rsidRPr="003E504B">
        <w:rPr>
          <w:rFonts w:ascii="Arial" w:hAnsi="Arial" w:cs="Arial"/>
        </w:rPr>
        <w:pict w14:anchorId="3B44B306">
          <v:rect id="_x0000_i2277" style="width:0;height:1.5pt" o:hralign="center" o:hrstd="t" o:hr="t" fillcolor="#a0a0a0" stroked="f"/>
        </w:pict>
      </w:r>
    </w:p>
    <w:p w14:paraId="1A3FDD3C" w14:textId="77777777" w:rsidR="003E504B" w:rsidRPr="003E504B" w:rsidRDefault="003E504B" w:rsidP="003E504B">
      <w:pPr>
        <w:jc w:val="both"/>
        <w:rPr>
          <w:rFonts w:ascii="Arial" w:hAnsi="Arial" w:cs="Arial"/>
          <w:b/>
          <w:bCs/>
        </w:rPr>
      </w:pPr>
      <w:r w:rsidRPr="003E504B">
        <w:rPr>
          <w:rFonts w:ascii="Arial" w:hAnsi="Arial" w:cs="Arial"/>
          <w:b/>
          <w:bCs/>
        </w:rPr>
        <w:t>Seção VI</w:t>
      </w:r>
    </w:p>
    <w:p w14:paraId="1F16FF5F" w14:textId="77777777" w:rsidR="003E504B" w:rsidRPr="003E504B" w:rsidRDefault="003E504B" w:rsidP="003E504B">
      <w:pPr>
        <w:jc w:val="both"/>
        <w:rPr>
          <w:rFonts w:ascii="Arial" w:hAnsi="Arial" w:cs="Arial"/>
          <w:b/>
          <w:bCs/>
        </w:rPr>
      </w:pPr>
      <w:r w:rsidRPr="003E504B">
        <w:rPr>
          <w:rFonts w:ascii="Arial" w:hAnsi="Arial" w:cs="Arial"/>
          <w:b/>
          <w:bCs/>
        </w:rPr>
        <w:t>Do Transporte</w:t>
      </w:r>
    </w:p>
    <w:p w14:paraId="504F984F" w14:textId="77777777" w:rsidR="003E504B" w:rsidRPr="003E504B" w:rsidRDefault="003E504B" w:rsidP="003E504B">
      <w:pPr>
        <w:jc w:val="both"/>
        <w:rPr>
          <w:rFonts w:ascii="Arial" w:hAnsi="Arial" w:cs="Arial"/>
          <w:b/>
          <w:bCs/>
        </w:rPr>
      </w:pPr>
      <w:r w:rsidRPr="003E504B">
        <w:rPr>
          <w:rFonts w:ascii="Arial" w:hAnsi="Arial" w:cs="Arial"/>
          <w:b/>
          <w:bCs/>
        </w:rPr>
        <w:t>Art. 66.</w:t>
      </w:r>
    </w:p>
    <w:p w14:paraId="1892DC67" w14:textId="77777777" w:rsidR="003E504B" w:rsidRPr="003E504B" w:rsidRDefault="003E504B" w:rsidP="003E504B">
      <w:pPr>
        <w:jc w:val="both"/>
        <w:rPr>
          <w:rFonts w:ascii="Arial" w:hAnsi="Arial" w:cs="Arial"/>
        </w:rPr>
      </w:pPr>
      <w:r w:rsidRPr="003E504B">
        <w:rPr>
          <w:rFonts w:ascii="Arial" w:hAnsi="Arial" w:cs="Arial"/>
        </w:rPr>
        <w:t>Durante o transporte da mercadoria, recomenda-se que o Prestador adote medidas razoáveis destinadas à preservação da integridade do produto.</w:t>
      </w:r>
    </w:p>
    <w:p w14:paraId="551E1CC1" w14:textId="77777777" w:rsidR="003E504B" w:rsidRPr="003E504B" w:rsidRDefault="003E504B" w:rsidP="003E504B">
      <w:pPr>
        <w:jc w:val="both"/>
        <w:rPr>
          <w:rFonts w:ascii="Arial" w:hAnsi="Arial" w:cs="Arial"/>
        </w:rPr>
      </w:pPr>
      <w:r w:rsidRPr="003E504B">
        <w:rPr>
          <w:rFonts w:ascii="Arial" w:hAnsi="Arial" w:cs="Arial"/>
        </w:rPr>
        <w:t>Sempre que possível, deverão ser observados:</w:t>
      </w:r>
    </w:p>
    <w:p w14:paraId="7F4200EF" w14:textId="77777777" w:rsidR="003E504B" w:rsidRPr="003E504B" w:rsidRDefault="003E504B" w:rsidP="003E504B">
      <w:pPr>
        <w:jc w:val="both"/>
        <w:rPr>
          <w:rFonts w:ascii="Arial" w:hAnsi="Arial" w:cs="Arial"/>
        </w:rPr>
      </w:pPr>
      <w:r w:rsidRPr="003E504B">
        <w:rPr>
          <w:rFonts w:ascii="Arial" w:hAnsi="Arial" w:cs="Arial"/>
        </w:rPr>
        <w:lastRenderedPageBreak/>
        <w:t xml:space="preserve">I – </w:t>
      </w:r>
      <w:proofErr w:type="gramStart"/>
      <w:r w:rsidRPr="003E504B">
        <w:rPr>
          <w:rFonts w:ascii="Arial" w:hAnsi="Arial" w:cs="Arial"/>
        </w:rPr>
        <w:t>correta</w:t>
      </w:r>
      <w:proofErr w:type="gramEnd"/>
      <w:r w:rsidRPr="003E504B">
        <w:rPr>
          <w:rFonts w:ascii="Arial" w:hAnsi="Arial" w:cs="Arial"/>
        </w:rPr>
        <w:t xml:space="preserve"> acomodação dos volumes;</w:t>
      </w:r>
    </w:p>
    <w:p w14:paraId="222AD573" w14:textId="77777777" w:rsidR="003E504B" w:rsidRPr="003E504B" w:rsidRDefault="003E504B" w:rsidP="003E504B">
      <w:pPr>
        <w:jc w:val="both"/>
        <w:rPr>
          <w:rFonts w:ascii="Arial" w:hAnsi="Arial" w:cs="Arial"/>
        </w:rPr>
      </w:pPr>
      <w:r w:rsidRPr="003E504B">
        <w:rPr>
          <w:rFonts w:ascii="Arial" w:hAnsi="Arial" w:cs="Arial"/>
        </w:rPr>
        <w:t xml:space="preserve">II – </w:t>
      </w:r>
      <w:proofErr w:type="gramStart"/>
      <w:r w:rsidRPr="003E504B">
        <w:rPr>
          <w:rFonts w:ascii="Arial" w:hAnsi="Arial" w:cs="Arial"/>
        </w:rPr>
        <w:t>utilização</w:t>
      </w:r>
      <w:proofErr w:type="gramEnd"/>
      <w:r w:rsidRPr="003E504B">
        <w:rPr>
          <w:rFonts w:ascii="Arial" w:hAnsi="Arial" w:cs="Arial"/>
        </w:rPr>
        <w:t xml:space="preserve"> adequada da bag ou equipamento equivalente;</w:t>
      </w:r>
    </w:p>
    <w:p w14:paraId="604B63BC" w14:textId="77777777" w:rsidR="003E504B" w:rsidRPr="003E504B" w:rsidRDefault="003E504B" w:rsidP="003E504B">
      <w:pPr>
        <w:jc w:val="both"/>
        <w:rPr>
          <w:rFonts w:ascii="Arial" w:hAnsi="Arial" w:cs="Arial"/>
        </w:rPr>
      </w:pPr>
      <w:r w:rsidRPr="003E504B">
        <w:rPr>
          <w:rFonts w:ascii="Arial" w:hAnsi="Arial" w:cs="Arial"/>
        </w:rPr>
        <w:t>III – observância das normas de trânsito;</w:t>
      </w:r>
    </w:p>
    <w:p w14:paraId="473DFDA9" w14:textId="77777777" w:rsidR="003E504B" w:rsidRPr="003E504B" w:rsidRDefault="003E504B" w:rsidP="003E504B">
      <w:pPr>
        <w:jc w:val="both"/>
        <w:rPr>
          <w:rFonts w:ascii="Arial" w:hAnsi="Arial" w:cs="Arial"/>
        </w:rPr>
      </w:pPr>
      <w:r w:rsidRPr="003E504B">
        <w:rPr>
          <w:rFonts w:ascii="Arial" w:hAnsi="Arial" w:cs="Arial"/>
        </w:rPr>
        <w:t xml:space="preserve">IV – </w:t>
      </w:r>
      <w:proofErr w:type="gramStart"/>
      <w:r w:rsidRPr="003E504B">
        <w:rPr>
          <w:rFonts w:ascii="Arial" w:hAnsi="Arial" w:cs="Arial"/>
        </w:rPr>
        <w:t>condução</w:t>
      </w:r>
      <w:proofErr w:type="gramEnd"/>
      <w:r w:rsidRPr="003E504B">
        <w:rPr>
          <w:rFonts w:ascii="Arial" w:hAnsi="Arial" w:cs="Arial"/>
        </w:rPr>
        <w:t xml:space="preserve"> prudente do veículo;</w:t>
      </w:r>
    </w:p>
    <w:p w14:paraId="3039187C" w14:textId="77777777" w:rsidR="003E504B" w:rsidRPr="003E504B" w:rsidRDefault="003E504B" w:rsidP="003E504B">
      <w:pPr>
        <w:jc w:val="both"/>
        <w:rPr>
          <w:rFonts w:ascii="Arial" w:hAnsi="Arial" w:cs="Arial"/>
        </w:rPr>
      </w:pPr>
      <w:r w:rsidRPr="003E504B">
        <w:rPr>
          <w:rFonts w:ascii="Arial" w:hAnsi="Arial" w:cs="Arial"/>
        </w:rPr>
        <w:t xml:space="preserve">V – </w:t>
      </w:r>
      <w:proofErr w:type="gramStart"/>
      <w:r w:rsidRPr="003E504B">
        <w:rPr>
          <w:rFonts w:ascii="Arial" w:hAnsi="Arial" w:cs="Arial"/>
        </w:rPr>
        <w:t>proteção</w:t>
      </w:r>
      <w:proofErr w:type="gramEnd"/>
      <w:r w:rsidRPr="003E504B">
        <w:rPr>
          <w:rFonts w:ascii="Arial" w:hAnsi="Arial" w:cs="Arial"/>
        </w:rPr>
        <w:t xml:space="preserve"> contra intempéries.</w:t>
      </w:r>
    </w:p>
    <w:p w14:paraId="196D0997" w14:textId="77777777" w:rsidR="003E504B" w:rsidRPr="003E504B" w:rsidRDefault="003E504B" w:rsidP="003E504B">
      <w:pPr>
        <w:jc w:val="both"/>
        <w:rPr>
          <w:rFonts w:ascii="Arial" w:hAnsi="Arial" w:cs="Arial"/>
        </w:rPr>
      </w:pPr>
      <w:r w:rsidRPr="003E504B">
        <w:rPr>
          <w:rFonts w:ascii="Arial" w:hAnsi="Arial" w:cs="Arial"/>
        </w:rPr>
        <w:t>A responsabilidade pela condução do veículo permanece exclusivamente sob responsabilidade do Prestador.</w:t>
      </w:r>
    </w:p>
    <w:p w14:paraId="0715B6B5" w14:textId="77777777" w:rsidR="003E504B" w:rsidRPr="003E504B" w:rsidRDefault="003E504B" w:rsidP="003E504B">
      <w:pPr>
        <w:jc w:val="both"/>
        <w:rPr>
          <w:rFonts w:ascii="Arial" w:hAnsi="Arial" w:cs="Arial"/>
        </w:rPr>
      </w:pPr>
      <w:r w:rsidRPr="003E504B">
        <w:rPr>
          <w:rFonts w:ascii="Arial" w:hAnsi="Arial" w:cs="Arial"/>
        </w:rPr>
        <w:pict w14:anchorId="5594BCC1">
          <v:rect id="_x0000_i2278" style="width:0;height:1.5pt" o:hralign="center" o:hrstd="t" o:hr="t" fillcolor="#a0a0a0" stroked="f"/>
        </w:pict>
      </w:r>
    </w:p>
    <w:p w14:paraId="670EF0DA" w14:textId="77777777" w:rsidR="003E504B" w:rsidRPr="003E504B" w:rsidRDefault="003E504B" w:rsidP="003E504B">
      <w:pPr>
        <w:jc w:val="both"/>
        <w:rPr>
          <w:rFonts w:ascii="Arial" w:hAnsi="Arial" w:cs="Arial"/>
          <w:b/>
          <w:bCs/>
        </w:rPr>
      </w:pPr>
      <w:r w:rsidRPr="003E504B">
        <w:rPr>
          <w:rFonts w:ascii="Arial" w:hAnsi="Arial" w:cs="Arial"/>
          <w:b/>
          <w:bCs/>
        </w:rPr>
        <w:t>Seção VII</w:t>
      </w:r>
    </w:p>
    <w:p w14:paraId="433AD6C1" w14:textId="77777777" w:rsidR="003E504B" w:rsidRPr="003E504B" w:rsidRDefault="003E504B" w:rsidP="003E504B">
      <w:pPr>
        <w:jc w:val="both"/>
        <w:rPr>
          <w:rFonts w:ascii="Arial" w:hAnsi="Arial" w:cs="Arial"/>
          <w:b/>
          <w:bCs/>
        </w:rPr>
      </w:pPr>
      <w:r w:rsidRPr="003E504B">
        <w:rPr>
          <w:rFonts w:ascii="Arial" w:hAnsi="Arial" w:cs="Arial"/>
          <w:b/>
          <w:bCs/>
        </w:rPr>
        <w:t>Da Entrega ao Cliente</w:t>
      </w:r>
    </w:p>
    <w:p w14:paraId="434D71BF" w14:textId="77777777" w:rsidR="003E504B" w:rsidRPr="003E504B" w:rsidRDefault="003E504B" w:rsidP="003E504B">
      <w:pPr>
        <w:jc w:val="both"/>
        <w:rPr>
          <w:rFonts w:ascii="Arial" w:hAnsi="Arial" w:cs="Arial"/>
          <w:b/>
          <w:bCs/>
        </w:rPr>
      </w:pPr>
      <w:r w:rsidRPr="003E504B">
        <w:rPr>
          <w:rFonts w:ascii="Arial" w:hAnsi="Arial" w:cs="Arial"/>
          <w:b/>
          <w:bCs/>
        </w:rPr>
        <w:t>Art. 67.</w:t>
      </w:r>
    </w:p>
    <w:p w14:paraId="0D1178BE" w14:textId="77777777" w:rsidR="003E504B" w:rsidRPr="003E504B" w:rsidRDefault="003E504B" w:rsidP="003E504B">
      <w:pPr>
        <w:jc w:val="both"/>
        <w:rPr>
          <w:rFonts w:ascii="Arial" w:hAnsi="Arial" w:cs="Arial"/>
        </w:rPr>
      </w:pPr>
      <w:r w:rsidRPr="003E504B">
        <w:rPr>
          <w:rFonts w:ascii="Arial" w:hAnsi="Arial" w:cs="Arial"/>
        </w:rPr>
        <w:t>Ao chegar ao endereço informado, o Prestador deverá procurar realizar a entrega ao destinatário indicado na operação.</w:t>
      </w:r>
    </w:p>
    <w:p w14:paraId="7251C805" w14:textId="77777777" w:rsidR="003E504B" w:rsidRPr="003E504B" w:rsidRDefault="003E504B" w:rsidP="003E504B">
      <w:pPr>
        <w:jc w:val="both"/>
        <w:rPr>
          <w:rFonts w:ascii="Arial" w:hAnsi="Arial" w:cs="Arial"/>
        </w:rPr>
      </w:pPr>
      <w:r w:rsidRPr="003E504B">
        <w:rPr>
          <w:rFonts w:ascii="Arial" w:hAnsi="Arial" w:cs="Arial"/>
        </w:rPr>
        <w:t>Quando necessário, poderá ser realizada confirmação da identidade do recebedor mediante os mecanismos disponibilizados pela Plataforma.</w:t>
      </w:r>
    </w:p>
    <w:p w14:paraId="46734E18" w14:textId="77777777" w:rsidR="003E504B" w:rsidRPr="003E504B" w:rsidRDefault="003E504B" w:rsidP="003E504B">
      <w:pPr>
        <w:jc w:val="both"/>
        <w:rPr>
          <w:rFonts w:ascii="Arial" w:hAnsi="Arial" w:cs="Arial"/>
        </w:rPr>
      </w:pPr>
      <w:r w:rsidRPr="003E504B">
        <w:rPr>
          <w:rFonts w:ascii="Arial" w:hAnsi="Arial" w:cs="Arial"/>
        </w:rPr>
        <w:t>Sempre que possível, a entrega deverá ocorrer de forma cordial, respeitosa e segura.</w:t>
      </w:r>
    </w:p>
    <w:p w14:paraId="5087C64F" w14:textId="77777777" w:rsidR="003E504B" w:rsidRPr="003E504B" w:rsidRDefault="003E504B" w:rsidP="003E504B">
      <w:pPr>
        <w:jc w:val="both"/>
        <w:rPr>
          <w:rFonts w:ascii="Arial" w:hAnsi="Arial" w:cs="Arial"/>
        </w:rPr>
      </w:pPr>
      <w:r w:rsidRPr="003E504B">
        <w:rPr>
          <w:rFonts w:ascii="Arial" w:hAnsi="Arial" w:cs="Arial"/>
        </w:rPr>
        <w:pict w14:anchorId="461A0E35">
          <v:rect id="_x0000_i2279" style="width:0;height:1.5pt" o:hralign="center" o:hrstd="t" o:hr="t" fillcolor="#a0a0a0" stroked="f"/>
        </w:pict>
      </w:r>
    </w:p>
    <w:p w14:paraId="03CFAB81" w14:textId="77777777" w:rsidR="003E504B" w:rsidRPr="003E504B" w:rsidRDefault="003E504B" w:rsidP="003E504B">
      <w:pPr>
        <w:jc w:val="both"/>
        <w:rPr>
          <w:rFonts w:ascii="Arial" w:hAnsi="Arial" w:cs="Arial"/>
          <w:b/>
          <w:bCs/>
        </w:rPr>
      </w:pPr>
      <w:r w:rsidRPr="003E504B">
        <w:rPr>
          <w:rFonts w:ascii="Arial" w:hAnsi="Arial" w:cs="Arial"/>
          <w:b/>
          <w:bCs/>
        </w:rPr>
        <w:t>Seção VIII</w:t>
      </w:r>
    </w:p>
    <w:p w14:paraId="50F32F6E" w14:textId="77777777" w:rsidR="003E504B" w:rsidRPr="003E504B" w:rsidRDefault="003E504B" w:rsidP="003E504B">
      <w:pPr>
        <w:jc w:val="both"/>
        <w:rPr>
          <w:rFonts w:ascii="Arial" w:hAnsi="Arial" w:cs="Arial"/>
          <w:b/>
          <w:bCs/>
        </w:rPr>
      </w:pPr>
      <w:r w:rsidRPr="003E504B">
        <w:rPr>
          <w:rFonts w:ascii="Arial" w:hAnsi="Arial" w:cs="Arial"/>
          <w:b/>
          <w:bCs/>
        </w:rPr>
        <w:t>Da Confirmação da Entrega</w:t>
      </w:r>
    </w:p>
    <w:p w14:paraId="1C6F7850" w14:textId="77777777" w:rsidR="003E504B" w:rsidRPr="003E504B" w:rsidRDefault="003E504B" w:rsidP="003E504B">
      <w:pPr>
        <w:jc w:val="both"/>
        <w:rPr>
          <w:rFonts w:ascii="Arial" w:hAnsi="Arial" w:cs="Arial"/>
          <w:b/>
          <w:bCs/>
        </w:rPr>
      </w:pPr>
      <w:r w:rsidRPr="003E504B">
        <w:rPr>
          <w:rFonts w:ascii="Arial" w:hAnsi="Arial" w:cs="Arial"/>
          <w:b/>
          <w:bCs/>
        </w:rPr>
        <w:t>Art. 68.</w:t>
      </w:r>
    </w:p>
    <w:p w14:paraId="7B67575F" w14:textId="77777777" w:rsidR="003E504B" w:rsidRPr="003E504B" w:rsidRDefault="003E504B" w:rsidP="003E504B">
      <w:pPr>
        <w:jc w:val="both"/>
        <w:rPr>
          <w:rFonts w:ascii="Arial" w:hAnsi="Arial" w:cs="Arial"/>
        </w:rPr>
      </w:pPr>
      <w:r w:rsidRPr="003E504B">
        <w:rPr>
          <w:rFonts w:ascii="Arial" w:hAnsi="Arial" w:cs="Arial"/>
        </w:rPr>
        <w:t>Após a conclusão da operação, o Prestador poderá realizar a confirmação da entrega utilizando os recursos disponíveis na Plataforma.</w:t>
      </w:r>
    </w:p>
    <w:p w14:paraId="468FCE33" w14:textId="77777777" w:rsidR="003E504B" w:rsidRPr="003E504B" w:rsidRDefault="003E504B" w:rsidP="003E504B">
      <w:pPr>
        <w:jc w:val="both"/>
        <w:rPr>
          <w:rFonts w:ascii="Arial" w:hAnsi="Arial" w:cs="Arial"/>
        </w:rPr>
      </w:pPr>
      <w:r w:rsidRPr="003E504B">
        <w:rPr>
          <w:rFonts w:ascii="Arial" w:hAnsi="Arial" w:cs="Arial"/>
        </w:rPr>
        <w:t>A confirmação poderá ocorrer mediante:</w:t>
      </w:r>
    </w:p>
    <w:p w14:paraId="15E64994" w14:textId="77777777" w:rsidR="003E504B" w:rsidRPr="003E504B" w:rsidRDefault="003E504B" w:rsidP="003E504B">
      <w:pPr>
        <w:jc w:val="both"/>
        <w:rPr>
          <w:rFonts w:ascii="Arial" w:hAnsi="Arial" w:cs="Arial"/>
        </w:rPr>
      </w:pPr>
      <w:r w:rsidRPr="003E504B">
        <w:rPr>
          <w:rFonts w:ascii="Arial" w:hAnsi="Arial" w:cs="Arial"/>
        </w:rPr>
        <w:t xml:space="preserve">I – </w:t>
      </w:r>
      <w:proofErr w:type="gramStart"/>
      <w:r w:rsidRPr="003E504B">
        <w:rPr>
          <w:rFonts w:ascii="Arial" w:hAnsi="Arial" w:cs="Arial"/>
        </w:rPr>
        <w:t>registro</w:t>
      </w:r>
      <w:proofErr w:type="gramEnd"/>
      <w:r w:rsidRPr="003E504B">
        <w:rPr>
          <w:rFonts w:ascii="Arial" w:hAnsi="Arial" w:cs="Arial"/>
        </w:rPr>
        <w:t xml:space="preserve"> eletrônico;</w:t>
      </w:r>
    </w:p>
    <w:p w14:paraId="3EA17E72" w14:textId="77777777" w:rsidR="003E504B" w:rsidRPr="003E504B" w:rsidRDefault="003E504B" w:rsidP="003E504B">
      <w:pPr>
        <w:jc w:val="both"/>
        <w:rPr>
          <w:rFonts w:ascii="Arial" w:hAnsi="Arial" w:cs="Arial"/>
        </w:rPr>
      </w:pPr>
      <w:r w:rsidRPr="003E504B">
        <w:rPr>
          <w:rFonts w:ascii="Arial" w:hAnsi="Arial" w:cs="Arial"/>
        </w:rPr>
        <w:t xml:space="preserve">II – </w:t>
      </w:r>
      <w:proofErr w:type="gramStart"/>
      <w:r w:rsidRPr="003E504B">
        <w:rPr>
          <w:rFonts w:ascii="Arial" w:hAnsi="Arial" w:cs="Arial"/>
        </w:rPr>
        <w:t>fotografia</w:t>
      </w:r>
      <w:proofErr w:type="gramEnd"/>
      <w:r w:rsidRPr="003E504B">
        <w:rPr>
          <w:rFonts w:ascii="Arial" w:hAnsi="Arial" w:cs="Arial"/>
        </w:rPr>
        <w:t>;</w:t>
      </w:r>
    </w:p>
    <w:p w14:paraId="547CA06C" w14:textId="77777777" w:rsidR="003E504B" w:rsidRPr="003E504B" w:rsidRDefault="003E504B" w:rsidP="003E504B">
      <w:pPr>
        <w:jc w:val="both"/>
        <w:rPr>
          <w:rFonts w:ascii="Arial" w:hAnsi="Arial" w:cs="Arial"/>
        </w:rPr>
      </w:pPr>
      <w:r w:rsidRPr="003E504B">
        <w:rPr>
          <w:rFonts w:ascii="Arial" w:hAnsi="Arial" w:cs="Arial"/>
        </w:rPr>
        <w:t>III – assinatura eletrônica;</w:t>
      </w:r>
    </w:p>
    <w:p w14:paraId="4C23343D" w14:textId="77777777" w:rsidR="003E504B" w:rsidRPr="003E504B" w:rsidRDefault="003E504B" w:rsidP="003E504B">
      <w:pPr>
        <w:jc w:val="both"/>
        <w:rPr>
          <w:rFonts w:ascii="Arial" w:hAnsi="Arial" w:cs="Arial"/>
        </w:rPr>
      </w:pPr>
      <w:r w:rsidRPr="003E504B">
        <w:rPr>
          <w:rFonts w:ascii="Arial" w:hAnsi="Arial" w:cs="Arial"/>
        </w:rPr>
        <w:t xml:space="preserve">IV – QR </w:t>
      </w:r>
      <w:proofErr w:type="spellStart"/>
      <w:r w:rsidRPr="003E504B">
        <w:rPr>
          <w:rFonts w:ascii="Arial" w:hAnsi="Arial" w:cs="Arial"/>
        </w:rPr>
        <w:t>Code</w:t>
      </w:r>
      <w:proofErr w:type="spellEnd"/>
      <w:r w:rsidRPr="003E504B">
        <w:rPr>
          <w:rFonts w:ascii="Arial" w:hAnsi="Arial" w:cs="Arial"/>
        </w:rPr>
        <w:t>;</w:t>
      </w:r>
    </w:p>
    <w:p w14:paraId="7D97DC4D" w14:textId="77777777" w:rsidR="003E504B" w:rsidRPr="003E504B" w:rsidRDefault="003E504B" w:rsidP="003E504B">
      <w:pPr>
        <w:jc w:val="both"/>
        <w:rPr>
          <w:rFonts w:ascii="Arial" w:hAnsi="Arial" w:cs="Arial"/>
        </w:rPr>
      </w:pPr>
      <w:r w:rsidRPr="003E504B">
        <w:rPr>
          <w:rFonts w:ascii="Arial" w:hAnsi="Arial" w:cs="Arial"/>
        </w:rPr>
        <w:t xml:space="preserve">V – </w:t>
      </w:r>
      <w:proofErr w:type="gramStart"/>
      <w:r w:rsidRPr="003E504B">
        <w:rPr>
          <w:rFonts w:ascii="Arial" w:hAnsi="Arial" w:cs="Arial"/>
        </w:rPr>
        <w:t>código</w:t>
      </w:r>
      <w:proofErr w:type="gramEnd"/>
      <w:r w:rsidRPr="003E504B">
        <w:rPr>
          <w:rFonts w:ascii="Arial" w:hAnsi="Arial" w:cs="Arial"/>
        </w:rPr>
        <w:t xml:space="preserve"> de confirmação;</w:t>
      </w:r>
    </w:p>
    <w:p w14:paraId="45EB7580" w14:textId="77777777" w:rsidR="003E504B" w:rsidRPr="003E504B" w:rsidRDefault="003E504B" w:rsidP="003E504B">
      <w:pPr>
        <w:jc w:val="both"/>
        <w:rPr>
          <w:rFonts w:ascii="Arial" w:hAnsi="Arial" w:cs="Arial"/>
        </w:rPr>
      </w:pPr>
      <w:r w:rsidRPr="003E504B">
        <w:rPr>
          <w:rFonts w:ascii="Arial" w:hAnsi="Arial" w:cs="Arial"/>
        </w:rPr>
        <w:t xml:space="preserve">VI – </w:t>
      </w:r>
      <w:proofErr w:type="gramStart"/>
      <w:r w:rsidRPr="003E504B">
        <w:rPr>
          <w:rFonts w:ascii="Arial" w:hAnsi="Arial" w:cs="Arial"/>
        </w:rPr>
        <w:t>geolocalização</w:t>
      </w:r>
      <w:proofErr w:type="gramEnd"/>
      <w:r w:rsidRPr="003E504B">
        <w:rPr>
          <w:rFonts w:ascii="Arial" w:hAnsi="Arial" w:cs="Arial"/>
        </w:rPr>
        <w:t>;</w:t>
      </w:r>
    </w:p>
    <w:p w14:paraId="75078F55" w14:textId="77777777" w:rsidR="003E504B" w:rsidRPr="003E504B" w:rsidRDefault="003E504B" w:rsidP="003E504B">
      <w:pPr>
        <w:jc w:val="both"/>
        <w:rPr>
          <w:rFonts w:ascii="Arial" w:hAnsi="Arial" w:cs="Arial"/>
        </w:rPr>
      </w:pPr>
      <w:r w:rsidRPr="003E504B">
        <w:rPr>
          <w:rFonts w:ascii="Arial" w:hAnsi="Arial" w:cs="Arial"/>
        </w:rPr>
        <w:t>VII – outros mecanismos tecnológicos.</w:t>
      </w:r>
    </w:p>
    <w:p w14:paraId="3E1295EF" w14:textId="77777777" w:rsidR="003E504B" w:rsidRPr="003E504B" w:rsidRDefault="003E504B" w:rsidP="003E504B">
      <w:pPr>
        <w:jc w:val="both"/>
        <w:rPr>
          <w:rFonts w:ascii="Arial" w:hAnsi="Arial" w:cs="Arial"/>
        </w:rPr>
      </w:pPr>
      <w:r w:rsidRPr="003E504B">
        <w:rPr>
          <w:rFonts w:ascii="Arial" w:hAnsi="Arial" w:cs="Arial"/>
        </w:rPr>
        <w:lastRenderedPageBreak/>
        <w:t>Esses registros destinam-se exclusivamente à comprovação da conclusão da operação.</w:t>
      </w:r>
    </w:p>
    <w:p w14:paraId="6A0EB495" w14:textId="77777777" w:rsidR="003E504B" w:rsidRPr="003E504B" w:rsidRDefault="003E504B" w:rsidP="003E504B">
      <w:pPr>
        <w:jc w:val="both"/>
        <w:rPr>
          <w:rFonts w:ascii="Arial" w:hAnsi="Arial" w:cs="Arial"/>
        </w:rPr>
      </w:pPr>
      <w:r w:rsidRPr="003E504B">
        <w:rPr>
          <w:rFonts w:ascii="Arial" w:hAnsi="Arial" w:cs="Arial"/>
        </w:rPr>
        <w:pict w14:anchorId="709FD5C7">
          <v:rect id="_x0000_i2280" style="width:0;height:1.5pt" o:hralign="center" o:hrstd="t" o:hr="t" fillcolor="#a0a0a0" stroked="f"/>
        </w:pict>
      </w:r>
    </w:p>
    <w:p w14:paraId="5132B243" w14:textId="77777777" w:rsidR="003E504B" w:rsidRPr="003E504B" w:rsidRDefault="003E504B" w:rsidP="003E504B">
      <w:pPr>
        <w:jc w:val="both"/>
        <w:rPr>
          <w:rFonts w:ascii="Arial" w:hAnsi="Arial" w:cs="Arial"/>
          <w:b/>
          <w:bCs/>
        </w:rPr>
      </w:pPr>
      <w:r w:rsidRPr="003E504B">
        <w:rPr>
          <w:rFonts w:ascii="Arial" w:hAnsi="Arial" w:cs="Arial"/>
          <w:b/>
          <w:bCs/>
        </w:rPr>
        <w:t>Seção IX</w:t>
      </w:r>
    </w:p>
    <w:p w14:paraId="20ED9107" w14:textId="77777777" w:rsidR="003E504B" w:rsidRPr="003E504B" w:rsidRDefault="003E504B" w:rsidP="003E504B">
      <w:pPr>
        <w:jc w:val="both"/>
        <w:rPr>
          <w:rFonts w:ascii="Arial" w:hAnsi="Arial" w:cs="Arial"/>
          <w:b/>
          <w:bCs/>
        </w:rPr>
      </w:pPr>
      <w:r w:rsidRPr="003E504B">
        <w:rPr>
          <w:rFonts w:ascii="Arial" w:hAnsi="Arial" w:cs="Arial"/>
          <w:b/>
          <w:bCs/>
        </w:rPr>
        <w:t>Das Ocorrências Operacionais</w:t>
      </w:r>
    </w:p>
    <w:p w14:paraId="54E18778" w14:textId="77777777" w:rsidR="003E504B" w:rsidRPr="003E504B" w:rsidRDefault="003E504B" w:rsidP="003E504B">
      <w:pPr>
        <w:jc w:val="both"/>
        <w:rPr>
          <w:rFonts w:ascii="Arial" w:hAnsi="Arial" w:cs="Arial"/>
          <w:b/>
          <w:bCs/>
        </w:rPr>
      </w:pPr>
      <w:r w:rsidRPr="003E504B">
        <w:rPr>
          <w:rFonts w:ascii="Arial" w:hAnsi="Arial" w:cs="Arial"/>
          <w:b/>
          <w:bCs/>
        </w:rPr>
        <w:t>Art. 69.</w:t>
      </w:r>
    </w:p>
    <w:p w14:paraId="6B16DCD5" w14:textId="77777777" w:rsidR="003E504B" w:rsidRPr="003E504B" w:rsidRDefault="003E504B" w:rsidP="003E504B">
      <w:pPr>
        <w:jc w:val="both"/>
        <w:rPr>
          <w:rFonts w:ascii="Arial" w:hAnsi="Arial" w:cs="Arial"/>
        </w:rPr>
      </w:pPr>
      <w:r w:rsidRPr="003E504B">
        <w:rPr>
          <w:rFonts w:ascii="Arial" w:hAnsi="Arial" w:cs="Arial"/>
        </w:rPr>
        <w:t>Sempre que ocorrer situação que impeça ou dificulte a execução da operação, recomenda-se que o Prestador registre a ocorrência pelos canais oficiais disponibilizados pelas Empresas.</w:t>
      </w:r>
    </w:p>
    <w:p w14:paraId="6722DA34" w14:textId="77777777" w:rsidR="003E504B" w:rsidRPr="003E504B" w:rsidRDefault="003E504B" w:rsidP="003E504B">
      <w:pPr>
        <w:jc w:val="both"/>
        <w:rPr>
          <w:rFonts w:ascii="Arial" w:hAnsi="Arial" w:cs="Arial"/>
        </w:rPr>
      </w:pPr>
      <w:r w:rsidRPr="003E504B">
        <w:rPr>
          <w:rFonts w:ascii="Arial" w:hAnsi="Arial" w:cs="Arial"/>
        </w:rPr>
        <w:t>Poderão ser consideradas ocorrências, dentre outras:</w:t>
      </w:r>
    </w:p>
    <w:p w14:paraId="3F19DC6D" w14:textId="77777777" w:rsidR="003E504B" w:rsidRPr="003E504B" w:rsidRDefault="003E504B" w:rsidP="003E504B">
      <w:pPr>
        <w:jc w:val="both"/>
        <w:rPr>
          <w:rFonts w:ascii="Arial" w:hAnsi="Arial" w:cs="Arial"/>
        </w:rPr>
      </w:pPr>
      <w:r w:rsidRPr="003E504B">
        <w:rPr>
          <w:rFonts w:ascii="Arial" w:hAnsi="Arial" w:cs="Arial"/>
        </w:rPr>
        <w:t xml:space="preserve">I – </w:t>
      </w:r>
      <w:proofErr w:type="gramStart"/>
      <w:r w:rsidRPr="003E504B">
        <w:rPr>
          <w:rFonts w:ascii="Arial" w:hAnsi="Arial" w:cs="Arial"/>
        </w:rPr>
        <w:t>dificuldade</w:t>
      </w:r>
      <w:proofErr w:type="gramEnd"/>
      <w:r w:rsidRPr="003E504B">
        <w:rPr>
          <w:rFonts w:ascii="Arial" w:hAnsi="Arial" w:cs="Arial"/>
        </w:rPr>
        <w:t xml:space="preserve"> de localização;</w:t>
      </w:r>
    </w:p>
    <w:p w14:paraId="5E2A0BC6" w14:textId="77777777" w:rsidR="003E504B" w:rsidRPr="003E504B" w:rsidRDefault="003E504B" w:rsidP="003E504B">
      <w:pPr>
        <w:jc w:val="both"/>
        <w:rPr>
          <w:rFonts w:ascii="Arial" w:hAnsi="Arial" w:cs="Arial"/>
        </w:rPr>
      </w:pPr>
      <w:r w:rsidRPr="003E504B">
        <w:rPr>
          <w:rFonts w:ascii="Arial" w:hAnsi="Arial" w:cs="Arial"/>
        </w:rPr>
        <w:t xml:space="preserve">II – </w:t>
      </w:r>
      <w:proofErr w:type="gramStart"/>
      <w:r w:rsidRPr="003E504B">
        <w:rPr>
          <w:rFonts w:ascii="Arial" w:hAnsi="Arial" w:cs="Arial"/>
        </w:rPr>
        <w:t>endereço</w:t>
      </w:r>
      <w:proofErr w:type="gramEnd"/>
      <w:r w:rsidRPr="003E504B">
        <w:rPr>
          <w:rFonts w:ascii="Arial" w:hAnsi="Arial" w:cs="Arial"/>
        </w:rPr>
        <w:t xml:space="preserve"> incorreto;</w:t>
      </w:r>
    </w:p>
    <w:p w14:paraId="0E12A464" w14:textId="77777777" w:rsidR="003E504B" w:rsidRPr="003E504B" w:rsidRDefault="003E504B" w:rsidP="003E504B">
      <w:pPr>
        <w:jc w:val="both"/>
        <w:rPr>
          <w:rFonts w:ascii="Arial" w:hAnsi="Arial" w:cs="Arial"/>
        </w:rPr>
      </w:pPr>
      <w:r w:rsidRPr="003E504B">
        <w:rPr>
          <w:rFonts w:ascii="Arial" w:hAnsi="Arial" w:cs="Arial"/>
        </w:rPr>
        <w:t>III – cliente não localizado;</w:t>
      </w:r>
    </w:p>
    <w:p w14:paraId="7C3954A9" w14:textId="77777777" w:rsidR="003E504B" w:rsidRPr="003E504B" w:rsidRDefault="003E504B" w:rsidP="003E504B">
      <w:pPr>
        <w:jc w:val="both"/>
        <w:rPr>
          <w:rFonts w:ascii="Arial" w:hAnsi="Arial" w:cs="Arial"/>
        </w:rPr>
      </w:pPr>
      <w:r w:rsidRPr="003E504B">
        <w:rPr>
          <w:rFonts w:ascii="Arial" w:hAnsi="Arial" w:cs="Arial"/>
        </w:rPr>
        <w:t xml:space="preserve">IV – </w:t>
      </w:r>
      <w:proofErr w:type="gramStart"/>
      <w:r w:rsidRPr="003E504B">
        <w:rPr>
          <w:rFonts w:ascii="Arial" w:hAnsi="Arial" w:cs="Arial"/>
        </w:rPr>
        <w:t>acidente</w:t>
      </w:r>
      <w:proofErr w:type="gramEnd"/>
      <w:r w:rsidRPr="003E504B">
        <w:rPr>
          <w:rFonts w:ascii="Arial" w:hAnsi="Arial" w:cs="Arial"/>
        </w:rPr>
        <w:t>;</w:t>
      </w:r>
    </w:p>
    <w:p w14:paraId="3E71CA69" w14:textId="77777777" w:rsidR="003E504B" w:rsidRPr="003E504B" w:rsidRDefault="003E504B" w:rsidP="003E504B">
      <w:pPr>
        <w:jc w:val="both"/>
        <w:rPr>
          <w:rFonts w:ascii="Arial" w:hAnsi="Arial" w:cs="Arial"/>
        </w:rPr>
      </w:pPr>
      <w:r w:rsidRPr="003E504B">
        <w:rPr>
          <w:rFonts w:ascii="Arial" w:hAnsi="Arial" w:cs="Arial"/>
        </w:rPr>
        <w:t xml:space="preserve">V – </w:t>
      </w:r>
      <w:proofErr w:type="gramStart"/>
      <w:r w:rsidRPr="003E504B">
        <w:rPr>
          <w:rFonts w:ascii="Arial" w:hAnsi="Arial" w:cs="Arial"/>
        </w:rPr>
        <w:t>falha</w:t>
      </w:r>
      <w:proofErr w:type="gramEnd"/>
      <w:r w:rsidRPr="003E504B">
        <w:rPr>
          <w:rFonts w:ascii="Arial" w:hAnsi="Arial" w:cs="Arial"/>
        </w:rPr>
        <w:t xml:space="preserve"> da Plataforma;</w:t>
      </w:r>
    </w:p>
    <w:p w14:paraId="2E6EF117" w14:textId="77777777" w:rsidR="003E504B" w:rsidRPr="003E504B" w:rsidRDefault="003E504B" w:rsidP="003E504B">
      <w:pPr>
        <w:jc w:val="both"/>
        <w:rPr>
          <w:rFonts w:ascii="Arial" w:hAnsi="Arial" w:cs="Arial"/>
        </w:rPr>
      </w:pPr>
      <w:r w:rsidRPr="003E504B">
        <w:rPr>
          <w:rFonts w:ascii="Arial" w:hAnsi="Arial" w:cs="Arial"/>
        </w:rPr>
        <w:t xml:space="preserve">VI – </w:t>
      </w:r>
      <w:proofErr w:type="gramStart"/>
      <w:r w:rsidRPr="003E504B">
        <w:rPr>
          <w:rFonts w:ascii="Arial" w:hAnsi="Arial" w:cs="Arial"/>
        </w:rPr>
        <w:t>problemas</w:t>
      </w:r>
      <w:proofErr w:type="gramEnd"/>
      <w:r w:rsidRPr="003E504B">
        <w:rPr>
          <w:rFonts w:ascii="Arial" w:hAnsi="Arial" w:cs="Arial"/>
        </w:rPr>
        <w:t xml:space="preserve"> no estabelecimento;</w:t>
      </w:r>
    </w:p>
    <w:p w14:paraId="7123DC1D" w14:textId="77777777" w:rsidR="003E504B" w:rsidRPr="003E504B" w:rsidRDefault="003E504B" w:rsidP="003E504B">
      <w:pPr>
        <w:jc w:val="both"/>
        <w:rPr>
          <w:rFonts w:ascii="Arial" w:hAnsi="Arial" w:cs="Arial"/>
        </w:rPr>
      </w:pPr>
      <w:r w:rsidRPr="003E504B">
        <w:rPr>
          <w:rFonts w:ascii="Arial" w:hAnsi="Arial" w:cs="Arial"/>
        </w:rPr>
        <w:t>VII – avarias aparentes;</w:t>
      </w:r>
    </w:p>
    <w:p w14:paraId="07C03FCC" w14:textId="77777777" w:rsidR="003E504B" w:rsidRPr="003E504B" w:rsidRDefault="003E504B" w:rsidP="003E504B">
      <w:pPr>
        <w:jc w:val="both"/>
        <w:rPr>
          <w:rFonts w:ascii="Arial" w:hAnsi="Arial" w:cs="Arial"/>
        </w:rPr>
      </w:pPr>
      <w:r w:rsidRPr="003E504B">
        <w:rPr>
          <w:rFonts w:ascii="Arial" w:hAnsi="Arial" w:cs="Arial"/>
        </w:rPr>
        <w:t>VIII – demais situações excepcionais.</w:t>
      </w:r>
    </w:p>
    <w:p w14:paraId="755C20F1" w14:textId="77777777" w:rsidR="003E504B" w:rsidRPr="003E504B" w:rsidRDefault="003E504B" w:rsidP="003E504B">
      <w:pPr>
        <w:jc w:val="both"/>
        <w:rPr>
          <w:rFonts w:ascii="Arial" w:hAnsi="Arial" w:cs="Arial"/>
        </w:rPr>
      </w:pPr>
      <w:r w:rsidRPr="003E504B">
        <w:rPr>
          <w:rFonts w:ascii="Arial" w:hAnsi="Arial" w:cs="Arial"/>
        </w:rPr>
        <w:pict w14:anchorId="3ED91AEB">
          <v:rect id="_x0000_i2281" style="width:0;height:1.5pt" o:hralign="center" o:hrstd="t" o:hr="t" fillcolor="#a0a0a0" stroked="f"/>
        </w:pict>
      </w:r>
    </w:p>
    <w:p w14:paraId="6A68A15A" w14:textId="77777777" w:rsidR="003E504B" w:rsidRPr="003E504B" w:rsidRDefault="003E504B" w:rsidP="003E504B">
      <w:pPr>
        <w:jc w:val="both"/>
        <w:rPr>
          <w:rFonts w:ascii="Arial" w:hAnsi="Arial" w:cs="Arial"/>
          <w:b/>
          <w:bCs/>
        </w:rPr>
      </w:pPr>
      <w:r w:rsidRPr="003E504B">
        <w:rPr>
          <w:rFonts w:ascii="Arial" w:hAnsi="Arial" w:cs="Arial"/>
          <w:b/>
          <w:bCs/>
        </w:rPr>
        <w:t>Seção X</w:t>
      </w:r>
    </w:p>
    <w:p w14:paraId="4B02F7CD" w14:textId="77777777" w:rsidR="003E504B" w:rsidRPr="003E504B" w:rsidRDefault="003E504B" w:rsidP="003E504B">
      <w:pPr>
        <w:jc w:val="both"/>
        <w:rPr>
          <w:rFonts w:ascii="Arial" w:hAnsi="Arial" w:cs="Arial"/>
          <w:b/>
          <w:bCs/>
        </w:rPr>
      </w:pPr>
      <w:r w:rsidRPr="003E504B">
        <w:rPr>
          <w:rFonts w:ascii="Arial" w:hAnsi="Arial" w:cs="Arial"/>
          <w:b/>
          <w:bCs/>
        </w:rPr>
        <w:t>Do Cliente Ausente</w:t>
      </w:r>
    </w:p>
    <w:p w14:paraId="4BE941D9" w14:textId="77777777" w:rsidR="003E504B" w:rsidRPr="003E504B" w:rsidRDefault="003E504B" w:rsidP="003E504B">
      <w:pPr>
        <w:jc w:val="both"/>
        <w:rPr>
          <w:rFonts w:ascii="Arial" w:hAnsi="Arial" w:cs="Arial"/>
          <w:b/>
          <w:bCs/>
        </w:rPr>
      </w:pPr>
      <w:r w:rsidRPr="003E504B">
        <w:rPr>
          <w:rFonts w:ascii="Arial" w:hAnsi="Arial" w:cs="Arial"/>
          <w:b/>
          <w:bCs/>
        </w:rPr>
        <w:t>Art. 70.</w:t>
      </w:r>
    </w:p>
    <w:p w14:paraId="4E8FFB85" w14:textId="77777777" w:rsidR="003E504B" w:rsidRPr="003E504B" w:rsidRDefault="003E504B" w:rsidP="003E504B">
      <w:pPr>
        <w:jc w:val="both"/>
        <w:rPr>
          <w:rFonts w:ascii="Arial" w:hAnsi="Arial" w:cs="Arial"/>
        </w:rPr>
      </w:pPr>
      <w:r w:rsidRPr="003E504B">
        <w:rPr>
          <w:rFonts w:ascii="Arial" w:hAnsi="Arial" w:cs="Arial"/>
        </w:rPr>
        <w:t>Caso o Cliente não seja localizado no endereço informado, recomenda-se que o Prestador utilize os mecanismos de comunicação disponibilizados pela Plataforma.</w:t>
      </w:r>
    </w:p>
    <w:p w14:paraId="04B1076B" w14:textId="77777777" w:rsidR="003E504B" w:rsidRPr="003E504B" w:rsidRDefault="003E504B" w:rsidP="003E504B">
      <w:pPr>
        <w:jc w:val="both"/>
        <w:rPr>
          <w:rFonts w:ascii="Arial" w:hAnsi="Arial" w:cs="Arial"/>
        </w:rPr>
      </w:pPr>
      <w:r w:rsidRPr="003E504B">
        <w:rPr>
          <w:rFonts w:ascii="Arial" w:hAnsi="Arial" w:cs="Arial"/>
        </w:rPr>
        <w:t>Não sendo possível concluir a entrega, deverão ser observadas as orientações operacionais constantes da Plataforma para aquela operação específica.</w:t>
      </w:r>
    </w:p>
    <w:p w14:paraId="16764F24" w14:textId="77777777" w:rsidR="003E504B" w:rsidRPr="003E504B" w:rsidRDefault="003E504B" w:rsidP="003E504B">
      <w:pPr>
        <w:jc w:val="both"/>
        <w:rPr>
          <w:rFonts w:ascii="Arial" w:hAnsi="Arial" w:cs="Arial"/>
        </w:rPr>
      </w:pPr>
      <w:r w:rsidRPr="003E504B">
        <w:rPr>
          <w:rFonts w:ascii="Arial" w:hAnsi="Arial" w:cs="Arial"/>
        </w:rPr>
        <w:t>Cada ocorrência será analisada conforme suas particularidades.</w:t>
      </w:r>
    </w:p>
    <w:p w14:paraId="53C6E58E" w14:textId="77777777" w:rsidR="003E504B" w:rsidRPr="003E504B" w:rsidRDefault="003E504B" w:rsidP="003E504B">
      <w:pPr>
        <w:jc w:val="both"/>
        <w:rPr>
          <w:rFonts w:ascii="Arial" w:hAnsi="Arial" w:cs="Arial"/>
        </w:rPr>
      </w:pPr>
      <w:r w:rsidRPr="003E504B">
        <w:rPr>
          <w:rFonts w:ascii="Arial" w:hAnsi="Arial" w:cs="Arial"/>
        </w:rPr>
        <w:pict w14:anchorId="29EA8B4E">
          <v:rect id="_x0000_i2282" style="width:0;height:1.5pt" o:hralign="center" o:hrstd="t" o:hr="t" fillcolor="#a0a0a0" stroked="f"/>
        </w:pict>
      </w:r>
    </w:p>
    <w:p w14:paraId="10614B63" w14:textId="77777777" w:rsidR="003E504B" w:rsidRPr="003E504B" w:rsidRDefault="003E504B" w:rsidP="003E504B">
      <w:pPr>
        <w:jc w:val="both"/>
        <w:rPr>
          <w:rFonts w:ascii="Arial" w:hAnsi="Arial" w:cs="Arial"/>
          <w:b/>
          <w:bCs/>
        </w:rPr>
      </w:pPr>
      <w:r w:rsidRPr="003E504B">
        <w:rPr>
          <w:rFonts w:ascii="Arial" w:hAnsi="Arial" w:cs="Arial"/>
          <w:b/>
          <w:bCs/>
        </w:rPr>
        <w:t>Seção XI</w:t>
      </w:r>
    </w:p>
    <w:p w14:paraId="7F95BD6C" w14:textId="77777777" w:rsidR="003E504B" w:rsidRPr="003E504B" w:rsidRDefault="003E504B" w:rsidP="003E504B">
      <w:pPr>
        <w:jc w:val="both"/>
        <w:rPr>
          <w:rFonts w:ascii="Arial" w:hAnsi="Arial" w:cs="Arial"/>
          <w:b/>
          <w:bCs/>
        </w:rPr>
      </w:pPr>
      <w:r w:rsidRPr="003E504B">
        <w:rPr>
          <w:rFonts w:ascii="Arial" w:hAnsi="Arial" w:cs="Arial"/>
          <w:b/>
          <w:bCs/>
        </w:rPr>
        <w:t>Do Produto Aparentemente Avariado</w:t>
      </w:r>
    </w:p>
    <w:p w14:paraId="2E90DBBC" w14:textId="77777777" w:rsidR="003E504B" w:rsidRPr="003E504B" w:rsidRDefault="003E504B" w:rsidP="003E504B">
      <w:pPr>
        <w:jc w:val="both"/>
        <w:rPr>
          <w:rFonts w:ascii="Arial" w:hAnsi="Arial" w:cs="Arial"/>
          <w:b/>
          <w:bCs/>
        </w:rPr>
      </w:pPr>
      <w:r w:rsidRPr="003E504B">
        <w:rPr>
          <w:rFonts w:ascii="Arial" w:hAnsi="Arial" w:cs="Arial"/>
          <w:b/>
          <w:bCs/>
        </w:rPr>
        <w:lastRenderedPageBreak/>
        <w:t>Art. 71.</w:t>
      </w:r>
    </w:p>
    <w:p w14:paraId="064A8CBF" w14:textId="77777777" w:rsidR="003E504B" w:rsidRPr="003E504B" w:rsidRDefault="003E504B" w:rsidP="003E504B">
      <w:pPr>
        <w:jc w:val="both"/>
        <w:rPr>
          <w:rFonts w:ascii="Arial" w:hAnsi="Arial" w:cs="Arial"/>
        </w:rPr>
      </w:pPr>
      <w:r w:rsidRPr="003E504B">
        <w:rPr>
          <w:rFonts w:ascii="Arial" w:hAnsi="Arial" w:cs="Arial"/>
        </w:rPr>
        <w:t>Constatada avaria aparente antes da retirada do produto, recomenda-se que o Prestador comunique imediatamente o estabelecimento.</w:t>
      </w:r>
    </w:p>
    <w:p w14:paraId="75063FDE" w14:textId="77777777" w:rsidR="003E504B" w:rsidRPr="003E504B" w:rsidRDefault="003E504B" w:rsidP="003E504B">
      <w:pPr>
        <w:jc w:val="both"/>
        <w:rPr>
          <w:rFonts w:ascii="Arial" w:hAnsi="Arial" w:cs="Arial"/>
        </w:rPr>
      </w:pPr>
      <w:r w:rsidRPr="003E504B">
        <w:rPr>
          <w:rFonts w:ascii="Arial" w:hAnsi="Arial" w:cs="Arial"/>
        </w:rPr>
        <w:t>Se a avaria for percebida durante a operação, recomenda-se o registro da ocorrência pelos canais oficiais.</w:t>
      </w:r>
    </w:p>
    <w:p w14:paraId="0BCD289B" w14:textId="77777777" w:rsidR="003E504B" w:rsidRPr="003E504B" w:rsidRDefault="003E504B" w:rsidP="003E504B">
      <w:pPr>
        <w:jc w:val="both"/>
        <w:rPr>
          <w:rFonts w:ascii="Arial" w:hAnsi="Arial" w:cs="Arial"/>
        </w:rPr>
      </w:pPr>
      <w:r w:rsidRPr="003E504B">
        <w:rPr>
          <w:rFonts w:ascii="Arial" w:hAnsi="Arial" w:cs="Arial"/>
        </w:rPr>
        <w:t>Sempre que possível, poderão ser registrados elementos objetivos destinados à adequada documentação do fato.</w:t>
      </w:r>
    </w:p>
    <w:p w14:paraId="589B66A6" w14:textId="77777777" w:rsidR="003E504B" w:rsidRPr="003E504B" w:rsidRDefault="003E504B" w:rsidP="003E504B">
      <w:pPr>
        <w:jc w:val="both"/>
        <w:rPr>
          <w:rFonts w:ascii="Arial" w:hAnsi="Arial" w:cs="Arial"/>
        </w:rPr>
      </w:pPr>
      <w:r w:rsidRPr="003E504B">
        <w:rPr>
          <w:rFonts w:ascii="Arial" w:hAnsi="Arial" w:cs="Arial"/>
        </w:rPr>
        <w:pict w14:anchorId="25EEF253">
          <v:rect id="_x0000_i2283" style="width:0;height:1.5pt" o:hralign="center" o:hrstd="t" o:hr="t" fillcolor="#a0a0a0" stroked="f"/>
        </w:pict>
      </w:r>
    </w:p>
    <w:p w14:paraId="5CBDCBD0" w14:textId="77777777" w:rsidR="003E504B" w:rsidRPr="003E504B" w:rsidRDefault="003E504B" w:rsidP="003E504B">
      <w:pPr>
        <w:jc w:val="both"/>
        <w:rPr>
          <w:rFonts w:ascii="Arial" w:hAnsi="Arial" w:cs="Arial"/>
          <w:b/>
          <w:bCs/>
        </w:rPr>
      </w:pPr>
      <w:r w:rsidRPr="003E504B">
        <w:rPr>
          <w:rFonts w:ascii="Arial" w:hAnsi="Arial" w:cs="Arial"/>
          <w:b/>
          <w:bCs/>
        </w:rPr>
        <w:t>Seção XII</w:t>
      </w:r>
    </w:p>
    <w:p w14:paraId="7840DEC6" w14:textId="77777777" w:rsidR="003E504B" w:rsidRPr="003E504B" w:rsidRDefault="003E504B" w:rsidP="003E504B">
      <w:pPr>
        <w:jc w:val="both"/>
        <w:rPr>
          <w:rFonts w:ascii="Arial" w:hAnsi="Arial" w:cs="Arial"/>
          <w:b/>
          <w:bCs/>
        </w:rPr>
      </w:pPr>
      <w:r w:rsidRPr="003E504B">
        <w:rPr>
          <w:rFonts w:ascii="Arial" w:hAnsi="Arial" w:cs="Arial"/>
          <w:b/>
          <w:bCs/>
        </w:rPr>
        <w:t>Dos Cancelamentos Operacionais</w:t>
      </w:r>
    </w:p>
    <w:p w14:paraId="6BAF4791" w14:textId="77777777" w:rsidR="003E504B" w:rsidRPr="003E504B" w:rsidRDefault="003E504B" w:rsidP="003E504B">
      <w:pPr>
        <w:jc w:val="both"/>
        <w:rPr>
          <w:rFonts w:ascii="Arial" w:hAnsi="Arial" w:cs="Arial"/>
          <w:b/>
          <w:bCs/>
        </w:rPr>
      </w:pPr>
      <w:r w:rsidRPr="003E504B">
        <w:rPr>
          <w:rFonts w:ascii="Arial" w:hAnsi="Arial" w:cs="Arial"/>
          <w:b/>
          <w:bCs/>
        </w:rPr>
        <w:t>Art. 72.</w:t>
      </w:r>
    </w:p>
    <w:p w14:paraId="3E596669" w14:textId="77777777" w:rsidR="003E504B" w:rsidRPr="003E504B" w:rsidRDefault="003E504B" w:rsidP="003E504B">
      <w:pPr>
        <w:jc w:val="both"/>
        <w:rPr>
          <w:rFonts w:ascii="Arial" w:hAnsi="Arial" w:cs="Arial"/>
        </w:rPr>
      </w:pPr>
      <w:r w:rsidRPr="003E504B">
        <w:rPr>
          <w:rFonts w:ascii="Arial" w:hAnsi="Arial" w:cs="Arial"/>
        </w:rPr>
        <w:t>As operações poderão ser canceladas por motivos diversos, incluindo:</w:t>
      </w:r>
    </w:p>
    <w:p w14:paraId="06BA90CE" w14:textId="77777777" w:rsidR="003E504B" w:rsidRPr="003E504B" w:rsidRDefault="003E504B" w:rsidP="003E504B">
      <w:pPr>
        <w:jc w:val="both"/>
        <w:rPr>
          <w:rFonts w:ascii="Arial" w:hAnsi="Arial" w:cs="Arial"/>
        </w:rPr>
      </w:pPr>
      <w:r w:rsidRPr="003E504B">
        <w:rPr>
          <w:rFonts w:ascii="Arial" w:hAnsi="Arial" w:cs="Arial"/>
        </w:rPr>
        <w:t xml:space="preserve">I – </w:t>
      </w:r>
      <w:proofErr w:type="gramStart"/>
      <w:r w:rsidRPr="003E504B">
        <w:rPr>
          <w:rFonts w:ascii="Arial" w:hAnsi="Arial" w:cs="Arial"/>
        </w:rPr>
        <w:t>solicitação</w:t>
      </w:r>
      <w:proofErr w:type="gramEnd"/>
      <w:r w:rsidRPr="003E504B">
        <w:rPr>
          <w:rFonts w:ascii="Arial" w:hAnsi="Arial" w:cs="Arial"/>
        </w:rPr>
        <w:t xml:space="preserve"> do Cliente;</w:t>
      </w:r>
    </w:p>
    <w:p w14:paraId="3E51ED54" w14:textId="77777777" w:rsidR="003E504B" w:rsidRPr="003E504B" w:rsidRDefault="003E504B" w:rsidP="003E504B">
      <w:pPr>
        <w:jc w:val="both"/>
        <w:rPr>
          <w:rFonts w:ascii="Arial" w:hAnsi="Arial" w:cs="Arial"/>
        </w:rPr>
      </w:pPr>
      <w:r w:rsidRPr="003E504B">
        <w:rPr>
          <w:rFonts w:ascii="Arial" w:hAnsi="Arial" w:cs="Arial"/>
        </w:rPr>
        <w:t xml:space="preserve">II – </w:t>
      </w:r>
      <w:proofErr w:type="gramStart"/>
      <w:r w:rsidRPr="003E504B">
        <w:rPr>
          <w:rFonts w:ascii="Arial" w:hAnsi="Arial" w:cs="Arial"/>
        </w:rPr>
        <w:t>decisão</w:t>
      </w:r>
      <w:proofErr w:type="gramEnd"/>
      <w:r w:rsidRPr="003E504B">
        <w:rPr>
          <w:rFonts w:ascii="Arial" w:hAnsi="Arial" w:cs="Arial"/>
        </w:rPr>
        <w:t xml:space="preserve"> do estabelecimento;</w:t>
      </w:r>
    </w:p>
    <w:p w14:paraId="680A75B9" w14:textId="77777777" w:rsidR="003E504B" w:rsidRPr="003E504B" w:rsidRDefault="003E504B" w:rsidP="003E504B">
      <w:pPr>
        <w:jc w:val="both"/>
        <w:rPr>
          <w:rFonts w:ascii="Arial" w:hAnsi="Arial" w:cs="Arial"/>
        </w:rPr>
      </w:pPr>
      <w:r w:rsidRPr="003E504B">
        <w:rPr>
          <w:rFonts w:ascii="Arial" w:hAnsi="Arial" w:cs="Arial"/>
        </w:rPr>
        <w:t>III – falhas operacionais;</w:t>
      </w:r>
    </w:p>
    <w:p w14:paraId="74531B9C" w14:textId="77777777" w:rsidR="003E504B" w:rsidRPr="003E504B" w:rsidRDefault="003E504B" w:rsidP="003E504B">
      <w:pPr>
        <w:jc w:val="both"/>
        <w:rPr>
          <w:rFonts w:ascii="Arial" w:hAnsi="Arial" w:cs="Arial"/>
        </w:rPr>
      </w:pPr>
      <w:r w:rsidRPr="003E504B">
        <w:rPr>
          <w:rFonts w:ascii="Arial" w:hAnsi="Arial" w:cs="Arial"/>
        </w:rPr>
        <w:t xml:space="preserve">IV – </w:t>
      </w:r>
      <w:proofErr w:type="gramStart"/>
      <w:r w:rsidRPr="003E504B">
        <w:rPr>
          <w:rFonts w:ascii="Arial" w:hAnsi="Arial" w:cs="Arial"/>
        </w:rPr>
        <w:t>indisponibilidade</w:t>
      </w:r>
      <w:proofErr w:type="gramEnd"/>
      <w:r w:rsidRPr="003E504B">
        <w:rPr>
          <w:rFonts w:ascii="Arial" w:hAnsi="Arial" w:cs="Arial"/>
        </w:rPr>
        <w:t xml:space="preserve"> do produto;</w:t>
      </w:r>
    </w:p>
    <w:p w14:paraId="335734F8" w14:textId="77777777" w:rsidR="003E504B" w:rsidRPr="003E504B" w:rsidRDefault="003E504B" w:rsidP="003E504B">
      <w:pPr>
        <w:jc w:val="both"/>
        <w:rPr>
          <w:rFonts w:ascii="Arial" w:hAnsi="Arial" w:cs="Arial"/>
        </w:rPr>
      </w:pPr>
      <w:r w:rsidRPr="003E504B">
        <w:rPr>
          <w:rFonts w:ascii="Arial" w:hAnsi="Arial" w:cs="Arial"/>
        </w:rPr>
        <w:t xml:space="preserve">V – </w:t>
      </w:r>
      <w:proofErr w:type="gramStart"/>
      <w:r w:rsidRPr="003E504B">
        <w:rPr>
          <w:rFonts w:ascii="Arial" w:hAnsi="Arial" w:cs="Arial"/>
        </w:rPr>
        <w:t>eventos</w:t>
      </w:r>
      <w:proofErr w:type="gramEnd"/>
      <w:r w:rsidRPr="003E504B">
        <w:rPr>
          <w:rFonts w:ascii="Arial" w:hAnsi="Arial" w:cs="Arial"/>
        </w:rPr>
        <w:t xml:space="preserve"> de força maior;</w:t>
      </w:r>
    </w:p>
    <w:p w14:paraId="3397ED54" w14:textId="77777777" w:rsidR="003E504B" w:rsidRPr="003E504B" w:rsidRDefault="003E504B" w:rsidP="003E504B">
      <w:pPr>
        <w:jc w:val="both"/>
        <w:rPr>
          <w:rFonts w:ascii="Arial" w:hAnsi="Arial" w:cs="Arial"/>
        </w:rPr>
      </w:pPr>
      <w:r w:rsidRPr="003E504B">
        <w:rPr>
          <w:rFonts w:ascii="Arial" w:hAnsi="Arial" w:cs="Arial"/>
        </w:rPr>
        <w:t xml:space="preserve">VI – </w:t>
      </w:r>
      <w:proofErr w:type="gramStart"/>
      <w:r w:rsidRPr="003E504B">
        <w:rPr>
          <w:rFonts w:ascii="Arial" w:hAnsi="Arial" w:cs="Arial"/>
        </w:rPr>
        <w:t>impossibilidade</w:t>
      </w:r>
      <w:proofErr w:type="gramEnd"/>
      <w:r w:rsidRPr="003E504B">
        <w:rPr>
          <w:rFonts w:ascii="Arial" w:hAnsi="Arial" w:cs="Arial"/>
        </w:rPr>
        <w:t xml:space="preserve"> técnica da entrega.</w:t>
      </w:r>
    </w:p>
    <w:p w14:paraId="6678842F" w14:textId="77777777" w:rsidR="003E504B" w:rsidRPr="003E504B" w:rsidRDefault="003E504B" w:rsidP="003E504B">
      <w:pPr>
        <w:jc w:val="both"/>
        <w:rPr>
          <w:rFonts w:ascii="Arial" w:hAnsi="Arial" w:cs="Arial"/>
        </w:rPr>
      </w:pPr>
      <w:r w:rsidRPr="003E504B">
        <w:rPr>
          <w:rFonts w:ascii="Arial" w:hAnsi="Arial" w:cs="Arial"/>
        </w:rPr>
        <w:t>Os cancelamentos observarão os procedimentos disponibilizados pela Plataforma.</w:t>
      </w:r>
    </w:p>
    <w:p w14:paraId="3873E2A8" w14:textId="77777777" w:rsidR="003E504B" w:rsidRPr="003E504B" w:rsidRDefault="003E504B" w:rsidP="003E504B">
      <w:pPr>
        <w:jc w:val="both"/>
        <w:rPr>
          <w:rFonts w:ascii="Arial" w:hAnsi="Arial" w:cs="Arial"/>
        </w:rPr>
      </w:pPr>
      <w:r w:rsidRPr="003E504B">
        <w:rPr>
          <w:rFonts w:ascii="Arial" w:hAnsi="Arial" w:cs="Arial"/>
        </w:rPr>
        <w:pict w14:anchorId="5AD31C76">
          <v:rect id="_x0000_i2284" style="width:0;height:1.5pt" o:hralign="center" o:hrstd="t" o:hr="t" fillcolor="#a0a0a0" stroked="f"/>
        </w:pict>
      </w:r>
    </w:p>
    <w:p w14:paraId="50CB09DE" w14:textId="77777777" w:rsidR="003E504B" w:rsidRPr="003E504B" w:rsidRDefault="003E504B" w:rsidP="003E504B">
      <w:pPr>
        <w:jc w:val="both"/>
        <w:rPr>
          <w:rFonts w:ascii="Arial" w:hAnsi="Arial" w:cs="Arial"/>
          <w:b/>
          <w:bCs/>
        </w:rPr>
      </w:pPr>
      <w:r w:rsidRPr="003E504B">
        <w:rPr>
          <w:rFonts w:ascii="Arial" w:hAnsi="Arial" w:cs="Arial"/>
          <w:b/>
          <w:bCs/>
        </w:rPr>
        <w:t>Seção XIII</w:t>
      </w:r>
    </w:p>
    <w:p w14:paraId="18466464" w14:textId="77777777" w:rsidR="003E504B" w:rsidRPr="003E504B" w:rsidRDefault="003E504B" w:rsidP="003E504B">
      <w:pPr>
        <w:jc w:val="both"/>
        <w:rPr>
          <w:rFonts w:ascii="Arial" w:hAnsi="Arial" w:cs="Arial"/>
          <w:b/>
          <w:bCs/>
        </w:rPr>
      </w:pPr>
      <w:r w:rsidRPr="003E504B">
        <w:rPr>
          <w:rFonts w:ascii="Arial" w:hAnsi="Arial" w:cs="Arial"/>
          <w:b/>
          <w:bCs/>
        </w:rPr>
        <w:t>Da Comunicação Durante a Operação</w:t>
      </w:r>
    </w:p>
    <w:p w14:paraId="5F860287" w14:textId="77777777" w:rsidR="003E504B" w:rsidRPr="003E504B" w:rsidRDefault="003E504B" w:rsidP="003E504B">
      <w:pPr>
        <w:jc w:val="both"/>
        <w:rPr>
          <w:rFonts w:ascii="Arial" w:hAnsi="Arial" w:cs="Arial"/>
          <w:b/>
          <w:bCs/>
        </w:rPr>
      </w:pPr>
      <w:r w:rsidRPr="003E504B">
        <w:rPr>
          <w:rFonts w:ascii="Arial" w:hAnsi="Arial" w:cs="Arial"/>
          <w:b/>
          <w:bCs/>
        </w:rPr>
        <w:t>Art. 73.</w:t>
      </w:r>
    </w:p>
    <w:p w14:paraId="331BE9B5" w14:textId="77777777" w:rsidR="003E504B" w:rsidRPr="003E504B" w:rsidRDefault="003E504B" w:rsidP="003E504B">
      <w:pPr>
        <w:jc w:val="both"/>
        <w:rPr>
          <w:rFonts w:ascii="Arial" w:hAnsi="Arial" w:cs="Arial"/>
        </w:rPr>
      </w:pPr>
      <w:r w:rsidRPr="003E504B">
        <w:rPr>
          <w:rFonts w:ascii="Arial" w:hAnsi="Arial" w:cs="Arial"/>
        </w:rPr>
        <w:t>As comunicações relacionadas à operação deverão ocorrer, preferencialmente, pelos canais oficiais disponibilizados pelas Empresas ou pela Plataforma.</w:t>
      </w:r>
    </w:p>
    <w:p w14:paraId="50E19779" w14:textId="77777777" w:rsidR="003E504B" w:rsidRPr="003E504B" w:rsidRDefault="003E504B" w:rsidP="003E504B">
      <w:pPr>
        <w:jc w:val="both"/>
        <w:rPr>
          <w:rFonts w:ascii="Arial" w:hAnsi="Arial" w:cs="Arial"/>
        </w:rPr>
      </w:pPr>
      <w:r w:rsidRPr="003E504B">
        <w:rPr>
          <w:rFonts w:ascii="Arial" w:hAnsi="Arial" w:cs="Arial"/>
        </w:rPr>
        <w:t>Esses canais destinam-se exclusivamente ao suporte operacional.</w:t>
      </w:r>
    </w:p>
    <w:p w14:paraId="797CEB2C" w14:textId="77777777" w:rsidR="003E504B" w:rsidRPr="003E504B" w:rsidRDefault="003E504B" w:rsidP="003E504B">
      <w:pPr>
        <w:jc w:val="both"/>
        <w:rPr>
          <w:rFonts w:ascii="Arial" w:hAnsi="Arial" w:cs="Arial"/>
        </w:rPr>
      </w:pPr>
      <w:r w:rsidRPr="003E504B">
        <w:rPr>
          <w:rFonts w:ascii="Arial" w:hAnsi="Arial" w:cs="Arial"/>
        </w:rPr>
        <w:pict w14:anchorId="6FF7D18D">
          <v:rect id="_x0000_i2285" style="width:0;height:1.5pt" o:hralign="center" o:hrstd="t" o:hr="t" fillcolor="#a0a0a0" stroked="f"/>
        </w:pict>
      </w:r>
    </w:p>
    <w:p w14:paraId="4856FE9B" w14:textId="77777777" w:rsidR="003E504B" w:rsidRPr="003E504B" w:rsidRDefault="003E504B" w:rsidP="003E504B">
      <w:pPr>
        <w:jc w:val="both"/>
        <w:rPr>
          <w:rFonts w:ascii="Arial" w:hAnsi="Arial" w:cs="Arial"/>
          <w:b/>
          <w:bCs/>
        </w:rPr>
      </w:pPr>
      <w:r w:rsidRPr="003E504B">
        <w:rPr>
          <w:rFonts w:ascii="Arial" w:hAnsi="Arial" w:cs="Arial"/>
          <w:b/>
          <w:bCs/>
        </w:rPr>
        <w:t>Seção XIV</w:t>
      </w:r>
    </w:p>
    <w:p w14:paraId="4C725175" w14:textId="77777777" w:rsidR="003E504B" w:rsidRPr="003E504B" w:rsidRDefault="003E504B" w:rsidP="003E504B">
      <w:pPr>
        <w:jc w:val="both"/>
        <w:rPr>
          <w:rFonts w:ascii="Arial" w:hAnsi="Arial" w:cs="Arial"/>
          <w:b/>
          <w:bCs/>
        </w:rPr>
      </w:pPr>
      <w:r w:rsidRPr="003E504B">
        <w:rPr>
          <w:rFonts w:ascii="Arial" w:hAnsi="Arial" w:cs="Arial"/>
          <w:b/>
          <w:bCs/>
        </w:rPr>
        <w:t>Da Segurança Operacional</w:t>
      </w:r>
    </w:p>
    <w:p w14:paraId="58ABC47A" w14:textId="77777777" w:rsidR="003E504B" w:rsidRPr="003E504B" w:rsidRDefault="003E504B" w:rsidP="003E504B">
      <w:pPr>
        <w:jc w:val="both"/>
        <w:rPr>
          <w:rFonts w:ascii="Arial" w:hAnsi="Arial" w:cs="Arial"/>
          <w:b/>
          <w:bCs/>
        </w:rPr>
      </w:pPr>
      <w:r w:rsidRPr="003E504B">
        <w:rPr>
          <w:rFonts w:ascii="Arial" w:hAnsi="Arial" w:cs="Arial"/>
          <w:b/>
          <w:bCs/>
        </w:rPr>
        <w:t>Art. 74.</w:t>
      </w:r>
    </w:p>
    <w:p w14:paraId="509D6764" w14:textId="77777777" w:rsidR="003E504B" w:rsidRPr="003E504B" w:rsidRDefault="003E504B" w:rsidP="003E504B">
      <w:pPr>
        <w:jc w:val="both"/>
        <w:rPr>
          <w:rFonts w:ascii="Arial" w:hAnsi="Arial" w:cs="Arial"/>
        </w:rPr>
      </w:pPr>
      <w:r w:rsidRPr="003E504B">
        <w:rPr>
          <w:rFonts w:ascii="Arial" w:hAnsi="Arial" w:cs="Arial"/>
        </w:rPr>
        <w:lastRenderedPageBreak/>
        <w:t>A segurança do Prestador deverá prevalecer sobre qualquer interesse operacional.</w:t>
      </w:r>
    </w:p>
    <w:p w14:paraId="419456D2" w14:textId="77777777" w:rsidR="003E504B" w:rsidRPr="003E504B" w:rsidRDefault="003E504B" w:rsidP="003E504B">
      <w:pPr>
        <w:jc w:val="both"/>
        <w:rPr>
          <w:rFonts w:ascii="Arial" w:hAnsi="Arial" w:cs="Arial"/>
        </w:rPr>
      </w:pPr>
      <w:r w:rsidRPr="003E504B">
        <w:rPr>
          <w:rFonts w:ascii="Arial" w:hAnsi="Arial" w:cs="Arial"/>
        </w:rPr>
        <w:t>Na ocorrência de situações que representem risco à integridade física do Prestador, recomenda-se a adoção das medidas necessárias para preservação de sua segurança, inclusive com comunicação da ocorrência pelos canais oficiais.</w:t>
      </w:r>
    </w:p>
    <w:p w14:paraId="72D39AEA" w14:textId="77777777" w:rsidR="003E504B" w:rsidRPr="003E504B" w:rsidRDefault="003E504B" w:rsidP="003E504B">
      <w:pPr>
        <w:jc w:val="both"/>
        <w:rPr>
          <w:rFonts w:ascii="Arial" w:hAnsi="Arial" w:cs="Arial"/>
        </w:rPr>
      </w:pPr>
      <w:r w:rsidRPr="003E504B">
        <w:rPr>
          <w:rFonts w:ascii="Arial" w:hAnsi="Arial" w:cs="Arial"/>
        </w:rPr>
        <w:pict w14:anchorId="112F03A3">
          <v:rect id="_x0000_i2286" style="width:0;height:1.5pt" o:hralign="center" o:hrstd="t" o:hr="t" fillcolor="#a0a0a0" stroked="f"/>
        </w:pict>
      </w:r>
    </w:p>
    <w:p w14:paraId="3AEB010A" w14:textId="77777777" w:rsidR="003E504B" w:rsidRPr="003E504B" w:rsidRDefault="003E504B" w:rsidP="003E504B">
      <w:pPr>
        <w:jc w:val="both"/>
        <w:rPr>
          <w:rFonts w:ascii="Arial" w:hAnsi="Arial" w:cs="Arial"/>
          <w:b/>
          <w:bCs/>
        </w:rPr>
      </w:pPr>
      <w:r w:rsidRPr="003E504B">
        <w:rPr>
          <w:rFonts w:ascii="Arial" w:hAnsi="Arial" w:cs="Arial"/>
          <w:b/>
          <w:bCs/>
        </w:rPr>
        <w:t>Seção XV</w:t>
      </w:r>
    </w:p>
    <w:p w14:paraId="6493A430" w14:textId="77777777" w:rsidR="003E504B" w:rsidRPr="003E504B" w:rsidRDefault="003E504B" w:rsidP="003E504B">
      <w:pPr>
        <w:jc w:val="both"/>
        <w:rPr>
          <w:rFonts w:ascii="Arial" w:hAnsi="Arial" w:cs="Arial"/>
          <w:b/>
          <w:bCs/>
        </w:rPr>
      </w:pPr>
      <w:r w:rsidRPr="003E504B">
        <w:rPr>
          <w:rFonts w:ascii="Arial" w:hAnsi="Arial" w:cs="Arial"/>
          <w:b/>
          <w:bCs/>
        </w:rPr>
        <w:t>Da Observância da Legislação de Trânsito</w:t>
      </w:r>
    </w:p>
    <w:p w14:paraId="0F0EB130" w14:textId="77777777" w:rsidR="003E504B" w:rsidRPr="003E504B" w:rsidRDefault="003E504B" w:rsidP="003E504B">
      <w:pPr>
        <w:jc w:val="both"/>
        <w:rPr>
          <w:rFonts w:ascii="Arial" w:hAnsi="Arial" w:cs="Arial"/>
          <w:b/>
          <w:bCs/>
        </w:rPr>
      </w:pPr>
      <w:r w:rsidRPr="003E504B">
        <w:rPr>
          <w:rFonts w:ascii="Arial" w:hAnsi="Arial" w:cs="Arial"/>
          <w:b/>
          <w:bCs/>
        </w:rPr>
        <w:t>Art. 75.</w:t>
      </w:r>
    </w:p>
    <w:p w14:paraId="41B0398E" w14:textId="77777777" w:rsidR="003E504B" w:rsidRPr="003E504B" w:rsidRDefault="003E504B" w:rsidP="003E504B">
      <w:pPr>
        <w:jc w:val="both"/>
        <w:rPr>
          <w:rFonts w:ascii="Arial" w:hAnsi="Arial" w:cs="Arial"/>
        </w:rPr>
      </w:pPr>
      <w:r w:rsidRPr="003E504B">
        <w:rPr>
          <w:rFonts w:ascii="Arial" w:hAnsi="Arial" w:cs="Arial"/>
        </w:rPr>
        <w:t>O Prestador compromete-se a conduzir seu veículo observando integralmente as normas previstas no Código de Trânsito Brasileiro.</w:t>
      </w:r>
    </w:p>
    <w:p w14:paraId="209CE27E" w14:textId="77777777" w:rsidR="003E504B" w:rsidRPr="003E504B" w:rsidRDefault="003E504B" w:rsidP="003E504B">
      <w:pPr>
        <w:jc w:val="both"/>
        <w:rPr>
          <w:rFonts w:ascii="Arial" w:hAnsi="Arial" w:cs="Arial"/>
        </w:rPr>
      </w:pPr>
      <w:r w:rsidRPr="003E504B">
        <w:rPr>
          <w:rFonts w:ascii="Arial" w:hAnsi="Arial" w:cs="Arial"/>
        </w:rPr>
        <w:t>A responsabilidade pelas infrações eventualmente praticadas durante a condução do veículo permanece exclusivamente sob responsabilidade do Prestador.</w:t>
      </w:r>
    </w:p>
    <w:p w14:paraId="3DA9B073" w14:textId="77777777" w:rsidR="003E504B" w:rsidRPr="003E504B" w:rsidRDefault="003E504B" w:rsidP="003E504B">
      <w:pPr>
        <w:jc w:val="both"/>
        <w:rPr>
          <w:rFonts w:ascii="Arial" w:hAnsi="Arial" w:cs="Arial"/>
        </w:rPr>
      </w:pPr>
      <w:r w:rsidRPr="003E504B">
        <w:rPr>
          <w:rFonts w:ascii="Arial" w:hAnsi="Arial" w:cs="Arial"/>
        </w:rPr>
        <w:pict w14:anchorId="53AB4FF7">
          <v:rect id="_x0000_i2287" style="width:0;height:1.5pt" o:hralign="center" o:hrstd="t" o:hr="t" fillcolor="#a0a0a0" stroked="f"/>
        </w:pict>
      </w:r>
    </w:p>
    <w:p w14:paraId="31E2F9DB" w14:textId="77777777" w:rsidR="003E504B" w:rsidRPr="003E504B" w:rsidRDefault="003E504B" w:rsidP="003E504B">
      <w:pPr>
        <w:jc w:val="both"/>
        <w:rPr>
          <w:rFonts w:ascii="Arial" w:hAnsi="Arial" w:cs="Arial"/>
          <w:b/>
          <w:bCs/>
        </w:rPr>
      </w:pPr>
      <w:r w:rsidRPr="003E504B">
        <w:rPr>
          <w:rFonts w:ascii="Arial" w:hAnsi="Arial" w:cs="Arial"/>
          <w:b/>
          <w:bCs/>
        </w:rPr>
        <w:t>Seção XVI</w:t>
      </w:r>
    </w:p>
    <w:p w14:paraId="6B98045F" w14:textId="77777777" w:rsidR="003E504B" w:rsidRPr="003E504B" w:rsidRDefault="003E504B" w:rsidP="003E504B">
      <w:pPr>
        <w:jc w:val="both"/>
        <w:rPr>
          <w:rFonts w:ascii="Arial" w:hAnsi="Arial" w:cs="Arial"/>
          <w:b/>
          <w:bCs/>
        </w:rPr>
      </w:pPr>
      <w:r w:rsidRPr="003E504B">
        <w:rPr>
          <w:rFonts w:ascii="Arial" w:hAnsi="Arial" w:cs="Arial"/>
          <w:b/>
          <w:bCs/>
        </w:rPr>
        <w:t>Da Boa-fé Operacional</w:t>
      </w:r>
    </w:p>
    <w:p w14:paraId="41ECAB18" w14:textId="77777777" w:rsidR="003E504B" w:rsidRPr="003E504B" w:rsidRDefault="003E504B" w:rsidP="003E504B">
      <w:pPr>
        <w:jc w:val="both"/>
        <w:rPr>
          <w:rFonts w:ascii="Arial" w:hAnsi="Arial" w:cs="Arial"/>
          <w:b/>
          <w:bCs/>
        </w:rPr>
      </w:pPr>
      <w:r w:rsidRPr="003E504B">
        <w:rPr>
          <w:rFonts w:ascii="Arial" w:hAnsi="Arial" w:cs="Arial"/>
          <w:b/>
          <w:bCs/>
        </w:rPr>
        <w:t>Art. 76.</w:t>
      </w:r>
    </w:p>
    <w:p w14:paraId="2F6C97DA" w14:textId="77777777" w:rsidR="003E504B" w:rsidRPr="003E504B" w:rsidRDefault="003E504B" w:rsidP="003E504B">
      <w:pPr>
        <w:jc w:val="both"/>
        <w:rPr>
          <w:rFonts w:ascii="Arial" w:hAnsi="Arial" w:cs="Arial"/>
        </w:rPr>
      </w:pPr>
      <w:r w:rsidRPr="003E504B">
        <w:rPr>
          <w:rFonts w:ascii="Arial" w:hAnsi="Arial" w:cs="Arial"/>
        </w:rPr>
        <w:t>Durante toda a operação, as partes deverão observar os princípios da boa-fé objetiva, cooperação, lealdade, confiança legítima e transparência.</w:t>
      </w:r>
    </w:p>
    <w:p w14:paraId="740A61C1" w14:textId="77777777" w:rsidR="003E504B" w:rsidRPr="003E504B" w:rsidRDefault="003E504B" w:rsidP="003E504B">
      <w:pPr>
        <w:jc w:val="both"/>
        <w:rPr>
          <w:rFonts w:ascii="Arial" w:hAnsi="Arial" w:cs="Arial"/>
        </w:rPr>
      </w:pPr>
      <w:r w:rsidRPr="003E504B">
        <w:rPr>
          <w:rFonts w:ascii="Arial" w:hAnsi="Arial" w:cs="Arial"/>
        </w:rPr>
        <w:t>As informações registradas na Plataforma deverão refletir a realidade da operação.</w:t>
      </w:r>
    </w:p>
    <w:p w14:paraId="4D5527F7" w14:textId="77777777" w:rsidR="003E504B" w:rsidRPr="003E504B" w:rsidRDefault="003E504B" w:rsidP="003E504B">
      <w:pPr>
        <w:jc w:val="both"/>
        <w:rPr>
          <w:rFonts w:ascii="Arial" w:hAnsi="Arial" w:cs="Arial"/>
        </w:rPr>
      </w:pPr>
      <w:r w:rsidRPr="003E504B">
        <w:rPr>
          <w:rFonts w:ascii="Arial" w:hAnsi="Arial" w:cs="Arial"/>
        </w:rPr>
        <w:pict w14:anchorId="6E27A912">
          <v:rect id="_x0000_i2288" style="width:0;height:1.5pt" o:hralign="center" o:hrstd="t" o:hr="t" fillcolor="#a0a0a0" stroked="f"/>
        </w:pict>
      </w:r>
    </w:p>
    <w:p w14:paraId="56EB1C80" w14:textId="77777777" w:rsidR="003E504B" w:rsidRPr="003E504B" w:rsidRDefault="003E504B" w:rsidP="003E504B">
      <w:pPr>
        <w:jc w:val="both"/>
        <w:rPr>
          <w:rFonts w:ascii="Arial" w:hAnsi="Arial" w:cs="Arial"/>
          <w:b/>
          <w:bCs/>
        </w:rPr>
      </w:pPr>
      <w:r w:rsidRPr="003E504B">
        <w:rPr>
          <w:rFonts w:ascii="Arial" w:hAnsi="Arial" w:cs="Arial"/>
          <w:b/>
          <w:bCs/>
        </w:rPr>
        <w:t>Seção XVII</w:t>
      </w:r>
    </w:p>
    <w:p w14:paraId="14B13850" w14:textId="77777777" w:rsidR="003E504B" w:rsidRPr="003E504B" w:rsidRDefault="003E504B" w:rsidP="003E504B">
      <w:pPr>
        <w:jc w:val="both"/>
        <w:rPr>
          <w:rFonts w:ascii="Arial" w:hAnsi="Arial" w:cs="Arial"/>
          <w:b/>
          <w:bCs/>
        </w:rPr>
      </w:pPr>
      <w:r w:rsidRPr="003E504B">
        <w:rPr>
          <w:rFonts w:ascii="Arial" w:hAnsi="Arial" w:cs="Arial"/>
          <w:b/>
          <w:bCs/>
        </w:rPr>
        <w:t>Da Preservação dos Produtos</w:t>
      </w:r>
    </w:p>
    <w:p w14:paraId="6DCA186C" w14:textId="77777777" w:rsidR="003E504B" w:rsidRPr="003E504B" w:rsidRDefault="003E504B" w:rsidP="003E504B">
      <w:pPr>
        <w:jc w:val="both"/>
        <w:rPr>
          <w:rFonts w:ascii="Arial" w:hAnsi="Arial" w:cs="Arial"/>
          <w:b/>
          <w:bCs/>
        </w:rPr>
      </w:pPr>
      <w:r w:rsidRPr="003E504B">
        <w:rPr>
          <w:rFonts w:ascii="Arial" w:hAnsi="Arial" w:cs="Arial"/>
          <w:b/>
          <w:bCs/>
        </w:rPr>
        <w:t>Art. 77.</w:t>
      </w:r>
    </w:p>
    <w:p w14:paraId="7D17CC62" w14:textId="77777777" w:rsidR="003E504B" w:rsidRPr="003E504B" w:rsidRDefault="003E504B" w:rsidP="003E504B">
      <w:pPr>
        <w:jc w:val="both"/>
        <w:rPr>
          <w:rFonts w:ascii="Arial" w:hAnsi="Arial" w:cs="Arial"/>
        </w:rPr>
      </w:pPr>
      <w:r w:rsidRPr="003E504B">
        <w:rPr>
          <w:rFonts w:ascii="Arial" w:hAnsi="Arial" w:cs="Arial"/>
        </w:rPr>
        <w:t>O Prestador deverá adotar cuidados razoáveis destinados à preservação da integridade dos produtos transportados.</w:t>
      </w:r>
    </w:p>
    <w:p w14:paraId="1508D433" w14:textId="77777777" w:rsidR="003E504B" w:rsidRPr="003E504B" w:rsidRDefault="003E504B" w:rsidP="003E504B">
      <w:pPr>
        <w:jc w:val="both"/>
        <w:rPr>
          <w:rFonts w:ascii="Arial" w:hAnsi="Arial" w:cs="Arial"/>
        </w:rPr>
      </w:pPr>
      <w:r w:rsidRPr="003E504B">
        <w:rPr>
          <w:rFonts w:ascii="Arial" w:hAnsi="Arial" w:cs="Arial"/>
        </w:rPr>
        <w:t>Sempre que possível, recomenda-se evitar exposição excessiva ao calor, chuva, umidade, impactos ou qualquer outra situação capaz de comprometer a qualidade do produto.</w:t>
      </w:r>
    </w:p>
    <w:p w14:paraId="0EC1611A" w14:textId="77777777" w:rsidR="003E504B" w:rsidRPr="003E504B" w:rsidRDefault="003E504B" w:rsidP="003E504B">
      <w:pPr>
        <w:jc w:val="both"/>
        <w:rPr>
          <w:rFonts w:ascii="Arial" w:hAnsi="Arial" w:cs="Arial"/>
        </w:rPr>
      </w:pPr>
      <w:r w:rsidRPr="003E504B">
        <w:rPr>
          <w:rFonts w:ascii="Arial" w:hAnsi="Arial" w:cs="Arial"/>
        </w:rPr>
        <w:pict w14:anchorId="028DF86D">
          <v:rect id="_x0000_i2289" style="width:0;height:1.5pt" o:hralign="center" o:hrstd="t" o:hr="t" fillcolor="#a0a0a0" stroked="f"/>
        </w:pict>
      </w:r>
    </w:p>
    <w:p w14:paraId="2BB6DB3E" w14:textId="77777777" w:rsidR="003E504B" w:rsidRPr="003E504B" w:rsidRDefault="003E504B" w:rsidP="003E504B">
      <w:pPr>
        <w:jc w:val="both"/>
        <w:rPr>
          <w:rFonts w:ascii="Arial" w:hAnsi="Arial" w:cs="Arial"/>
          <w:b/>
          <w:bCs/>
        </w:rPr>
      </w:pPr>
      <w:r w:rsidRPr="003E504B">
        <w:rPr>
          <w:rFonts w:ascii="Arial" w:hAnsi="Arial" w:cs="Arial"/>
          <w:b/>
          <w:bCs/>
        </w:rPr>
        <w:lastRenderedPageBreak/>
        <w:t>Seção XVIII</w:t>
      </w:r>
    </w:p>
    <w:p w14:paraId="2105A73A" w14:textId="77777777" w:rsidR="003E504B" w:rsidRPr="003E504B" w:rsidRDefault="003E504B" w:rsidP="003E504B">
      <w:pPr>
        <w:jc w:val="both"/>
        <w:rPr>
          <w:rFonts w:ascii="Arial" w:hAnsi="Arial" w:cs="Arial"/>
          <w:b/>
          <w:bCs/>
        </w:rPr>
      </w:pPr>
      <w:r w:rsidRPr="003E504B">
        <w:rPr>
          <w:rFonts w:ascii="Arial" w:hAnsi="Arial" w:cs="Arial"/>
          <w:b/>
          <w:bCs/>
        </w:rPr>
        <w:t>Da Utilização da Plataforma Durante a Operação</w:t>
      </w:r>
    </w:p>
    <w:p w14:paraId="70ED1D68" w14:textId="77777777" w:rsidR="003E504B" w:rsidRPr="003E504B" w:rsidRDefault="003E504B" w:rsidP="003E504B">
      <w:pPr>
        <w:jc w:val="both"/>
        <w:rPr>
          <w:rFonts w:ascii="Arial" w:hAnsi="Arial" w:cs="Arial"/>
          <w:b/>
          <w:bCs/>
        </w:rPr>
      </w:pPr>
      <w:r w:rsidRPr="003E504B">
        <w:rPr>
          <w:rFonts w:ascii="Arial" w:hAnsi="Arial" w:cs="Arial"/>
          <w:b/>
          <w:bCs/>
        </w:rPr>
        <w:t>Art. 78.</w:t>
      </w:r>
    </w:p>
    <w:p w14:paraId="538E079B" w14:textId="77777777" w:rsidR="003E504B" w:rsidRPr="003E504B" w:rsidRDefault="003E504B" w:rsidP="003E504B">
      <w:pPr>
        <w:jc w:val="both"/>
        <w:rPr>
          <w:rFonts w:ascii="Arial" w:hAnsi="Arial" w:cs="Arial"/>
        </w:rPr>
      </w:pPr>
      <w:r w:rsidRPr="003E504B">
        <w:rPr>
          <w:rFonts w:ascii="Arial" w:hAnsi="Arial" w:cs="Arial"/>
        </w:rPr>
        <w:t>A Plataforma poderá solicitar registros eletrônicos durante determinadas etapas da operação.</w:t>
      </w:r>
    </w:p>
    <w:p w14:paraId="0AC6A3A6" w14:textId="77777777" w:rsidR="003E504B" w:rsidRPr="003E504B" w:rsidRDefault="003E504B" w:rsidP="003E504B">
      <w:pPr>
        <w:jc w:val="both"/>
        <w:rPr>
          <w:rFonts w:ascii="Arial" w:hAnsi="Arial" w:cs="Arial"/>
        </w:rPr>
      </w:pPr>
      <w:r w:rsidRPr="003E504B">
        <w:rPr>
          <w:rFonts w:ascii="Arial" w:hAnsi="Arial" w:cs="Arial"/>
        </w:rPr>
        <w:t>Esses registros possuem natureza exclusivamente tecnológica e destinam-se à documentação objetiva dos eventos operacionais.</w:t>
      </w:r>
    </w:p>
    <w:p w14:paraId="0180BEB9" w14:textId="77777777" w:rsidR="003E504B" w:rsidRPr="003E504B" w:rsidRDefault="003E504B" w:rsidP="003E504B">
      <w:pPr>
        <w:jc w:val="both"/>
        <w:rPr>
          <w:rFonts w:ascii="Arial" w:hAnsi="Arial" w:cs="Arial"/>
        </w:rPr>
      </w:pPr>
      <w:r w:rsidRPr="003E504B">
        <w:rPr>
          <w:rFonts w:ascii="Arial" w:hAnsi="Arial" w:cs="Arial"/>
        </w:rPr>
        <w:pict w14:anchorId="1B801BD5">
          <v:rect id="_x0000_i2290" style="width:0;height:1.5pt" o:hralign="center" o:hrstd="t" o:hr="t" fillcolor="#a0a0a0" stroked="f"/>
        </w:pict>
      </w:r>
    </w:p>
    <w:p w14:paraId="43216126" w14:textId="77777777" w:rsidR="003E504B" w:rsidRPr="003E504B" w:rsidRDefault="003E504B" w:rsidP="003E504B">
      <w:pPr>
        <w:jc w:val="both"/>
        <w:rPr>
          <w:rFonts w:ascii="Arial" w:hAnsi="Arial" w:cs="Arial"/>
          <w:b/>
          <w:bCs/>
        </w:rPr>
      </w:pPr>
      <w:r w:rsidRPr="003E504B">
        <w:rPr>
          <w:rFonts w:ascii="Arial" w:hAnsi="Arial" w:cs="Arial"/>
          <w:b/>
          <w:bCs/>
        </w:rPr>
        <w:t>Seção XIX</w:t>
      </w:r>
    </w:p>
    <w:p w14:paraId="7298D382" w14:textId="77777777" w:rsidR="003E504B" w:rsidRPr="003E504B" w:rsidRDefault="003E504B" w:rsidP="003E504B">
      <w:pPr>
        <w:jc w:val="both"/>
        <w:rPr>
          <w:rFonts w:ascii="Arial" w:hAnsi="Arial" w:cs="Arial"/>
          <w:b/>
          <w:bCs/>
        </w:rPr>
      </w:pPr>
      <w:r w:rsidRPr="003E504B">
        <w:rPr>
          <w:rFonts w:ascii="Arial" w:hAnsi="Arial" w:cs="Arial"/>
          <w:b/>
          <w:bCs/>
        </w:rPr>
        <w:t>Dos Registros Operacionais</w:t>
      </w:r>
    </w:p>
    <w:p w14:paraId="6BF70C53" w14:textId="77777777" w:rsidR="003E504B" w:rsidRPr="003E504B" w:rsidRDefault="003E504B" w:rsidP="003E504B">
      <w:pPr>
        <w:jc w:val="both"/>
        <w:rPr>
          <w:rFonts w:ascii="Arial" w:hAnsi="Arial" w:cs="Arial"/>
          <w:b/>
          <w:bCs/>
        </w:rPr>
      </w:pPr>
      <w:r w:rsidRPr="003E504B">
        <w:rPr>
          <w:rFonts w:ascii="Arial" w:hAnsi="Arial" w:cs="Arial"/>
          <w:b/>
          <w:bCs/>
        </w:rPr>
        <w:t>Art. 79.</w:t>
      </w:r>
    </w:p>
    <w:p w14:paraId="7FA0ADC8" w14:textId="77777777" w:rsidR="003E504B" w:rsidRPr="003E504B" w:rsidRDefault="003E504B" w:rsidP="003E504B">
      <w:pPr>
        <w:jc w:val="both"/>
        <w:rPr>
          <w:rFonts w:ascii="Arial" w:hAnsi="Arial" w:cs="Arial"/>
        </w:rPr>
      </w:pPr>
      <w:r w:rsidRPr="003E504B">
        <w:rPr>
          <w:rFonts w:ascii="Arial" w:hAnsi="Arial" w:cs="Arial"/>
        </w:rPr>
        <w:t>Durante a execução da operação poderão ser gerados registros eletrônicos relacionados:</w:t>
      </w:r>
    </w:p>
    <w:p w14:paraId="5237C592" w14:textId="77777777" w:rsidR="003E504B" w:rsidRPr="003E504B" w:rsidRDefault="003E504B" w:rsidP="003E504B">
      <w:pPr>
        <w:jc w:val="both"/>
        <w:rPr>
          <w:rFonts w:ascii="Arial" w:hAnsi="Arial" w:cs="Arial"/>
        </w:rPr>
      </w:pPr>
      <w:r w:rsidRPr="003E504B">
        <w:rPr>
          <w:rFonts w:ascii="Arial" w:hAnsi="Arial" w:cs="Arial"/>
        </w:rPr>
        <w:t xml:space="preserve">I – </w:t>
      </w:r>
      <w:proofErr w:type="gramStart"/>
      <w:r w:rsidRPr="003E504B">
        <w:rPr>
          <w:rFonts w:ascii="Arial" w:hAnsi="Arial" w:cs="Arial"/>
        </w:rPr>
        <w:t>ao</w:t>
      </w:r>
      <w:proofErr w:type="gramEnd"/>
      <w:r w:rsidRPr="003E504B">
        <w:rPr>
          <w:rFonts w:ascii="Arial" w:hAnsi="Arial" w:cs="Arial"/>
        </w:rPr>
        <w:t xml:space="preserve"> aceite da oportunidade;</w:t>
      </w:r>
    </w:p>
    <w:p w14:paraId="40A34BE1" w14:textId="77777777" w:rsidR="003E504B" w:rsidRPr="003E504B" w:rsidRDefault="003E504B" w:rsidP="003E504B">
      <w:pPr>
        <w:jc w:val="both"/>
        <w:rPr>
          <w:rFonts w:ascii="Arial" w:hAnsi="Arial" w:cs="Arial"/>
        </w:rPr>
      </w:pPr>
      <w:r w:rsidRPr="003E504B">
        <w:rPr>
          <w:rFonts w:ascii="Arial" w:hAnsi="Arial" w:cs="Arial"/>
        </w:rPr>
        <w:t xml:space="preserve">II – </w:t>
      </w:r>
      <w:proofErr w:type="gramStart"/>
      <w:r w:rsidRPr="003E504B">
        <w:rPr>
          <w:rFonts w:ascii="Arial" w:hAnsi="Arial" w:cs="Arial"/>
        </w:rPr>
        <w:t>à</w:t>
      </w:r>
      <w:proofErr w:type="gramEnd"/>
      <w:r w:rsidRPr="003E504B">
        <w:rPr>
          <w:rFonts w:ascii="Arial" w:hAnsi="Arial" w:cs="Arial"/>
        </w:rPr>
        <w:t xml:space="preserve"> retirada;</w:t>
      </w:r>
    </w:p>
    <w:p w14:paraId="53A2C869" w14:textId="77777777" w:rsidR="003E504B" w:rsidRPr="003E504B" w:rsidRDefault="003E504B" w:rsidP="003E504B">
      <w:pPr>
        <w:jc w:val="both"/>
        <w:rPr>
          <w:rFonts w:ascii="Arial" w:hAnsi="Arial" w:cs="Arial"/>
        </w:rPr>
      </w:pPr>
      <w:r w:rsidRPr="003E504B">
        <w:rPr>
          <w:rFonts w:ascii="Arial" w:hAnsi="Arial" w:cs="Arial"/>
        </w:rPr>
        <w:t>III – ao deslocamento;</w:t>
      </w:r>
    </w:p>
    <w:p w14:paraId="26EF3D89" w14:textId="77777777" w:rsidR="003E504B" w:rsidRPr="003E504B" w:rsidRDefault="003E504B" w:rsidP="003E504B">
      <w:pPr>
        <w:jc w:val="both"/>
        <w:rPr>
          <w:rFonts w:ascii="Arial" w:hAnsi="Arial" w:cs="Arial"/>
        </w:rPr>
      </w:pPr>
      <w:r w:rsidRPr="003E504B">
        <w:rPr>
          <w:rFonts w:ascii="Arial" w:hAnsi="Arial" w:cs="Arial"/>
        </w:rPr>
        <w:t xml:space="preserve">IV – </w:t>
      </w:r>
      <w:proofErr w:type="gramStart"/>
      <w:r w:rsidRPr="003E504B">
        <w:rPr>
          <w:rFonts w:ascii="Arial" w:hAnsi="Arial" w:cs="Arial"/>
        </w:rPr>
        <w:t>à</w:t>
      </w:r>
      <w:proofErr w:type="gramEnd"/>
      <w:r w:rsidRPr="003E504B">
        <w:rPr>
          <w:rFonts w:ascii="Arial" w:hAnsi="Arial" w:cs="Arial"/>
        </w:rPr>
        <w:t xml:space="preserve"> entrega;</w:t>
      </w:r>
    </w:p>
    <w:p w14:paraId="43187EFF" w14:textId="77777777" w:rsidR="003E504B" w:rsidRPr="003E504B" w:rsidRDefault="003E504B" w:rsidP="003E504B">
      <w:pPr>
        <w:jc w:val="both"/>
        <w:rPr>
          <w:rFonts w:ascii="Arial" w:hAnsi="Arial" w:cs="Arial"/>
        </w:rPr>
      </w:pPr>
      <w:r w:rsidRPr="003E504B">
        <w:rPr>
          <w:rFonts w:ascii="Arial" w:hAnsi="Arial" w:cs="Arial"/>
        </w:rPr>
        <w:t xml:space="preserve">V – </w:t>
      </w:r>
      <w:proofErr w:type="gramStart"/>
      <w:r w:rsidRPr="003E504B">
        <w:rPr>
          <w:rFonts w:ascii="Arial" w:hAnsi="Arial" w:cs="Arial"/>
        </w:rPr>
        <w:t>às</w:t>
      </w:r>
      <w:proofErr w:type="gramEnd"/>
      <w:r w:rsidRPr="003E504B">
        <w:rPr>
          <w:rFonts w:ascii="Arial" w:hAnsi="Arial" w:cs="Arial"/>
        </w:rPr>
        <w:t xml:space="preserve"> confirmações;</w:t>
      </w:r>
    </w:p>
    <w:p w14:paraId="1DCCC864" w14:textId="77777777" w:rsidR="003E504B" w:rsidRPr="003E504B" w:rsidRDefault="003E504B" w:rsidP="003E504B">
      <w:pPr>
        <w:jc w:val="both"/>
        <w:rPr>
          <w:rFonts w:ascii="Arial" w:hAnsi="Arial" w:cs="Arial"/>
        </w:rPr>
      </w:pPr>
      <w:r w:rsidRPr="003E504B">
        <w:rPr>
          <w:rFonts w:ascii="Arial" w:hAnsi="Arial" w:cs="Arial"/>
        </w:rPr>
        <w:t xml:space="preserve">VI – </w:t>
      </w:r>
      <w:proofErr w:type="gramStart"/>
      <w:r w:rsidRPr="003E504B">
        <w:rPr>
          <w:rFonts w:ascii="Arial" w:hAnsi="Arial" w:cs="Arial"/>
        </w:rPr>
        <w:t>às</w:t>
      </w:r>
      <w:proofErr w:type="gramEnd"/>
      <w:r w:rsidRPr="003E504B">
        <w:rPr>
          <w:rFonts w:ascii="Arial" w:hAnsi="Arial" w:cs="Arial"/>
        </w:rPr>
        <w:t xml:space="preserve"> ocorrências;</w:t>
      </w:r>
    </w:p>
    <w:p w14:paraId="5430704E" w14:textId="77777777" w:rsidR="003E504B" w:rsidRPr="003E504B" w:rsidRDefault="003E504B" w:rsidP="003E504B">
      <w:pPr>
        <w:jc w:val="both"/>
        <w:rPr>
          <w:rFonts w:ascii="Arial" w:hAnsi="Arial" w:cs="Arial"/>
        </w:rPr>
      </w:pPr>
      <w:r w:rsidRPr="003E504B">
        <w:rPr>
          <w:rFonts w:ascii="Arial" w:hAnsi="Arial" w:cs="Arial"/>
        </w:rPr>
        <w:t>VII – aos horários dos eventos;</w:t>
      </w:r>
    </w:p>
    <w:p w14:paraId="61514137" w14:textId="77777777" w:rsidR="003E504B" w:rsidRPr="003E504B" w:rsidRDefault="003E504B" w:rsidP="003E504B">
      <w:pPr>
        <w:jc w:val="both"/>
        <w:rPr>
          <w:rFonts w:ascii="Arial" w:hAnsi="Arial" w:cs="Arial"/>
        </w:rPr>
      </w:pPr>
      <w:r w:rsidRPr="003E504B">
        <w:rPr>
          <w:rFonts w:ascii="Arial" w:hAnsi="Arial" w:cs="Arial"/>
        </w:rPr>
        <w:t>VIII – à geolocalização.</w:t>
      </w:r>
    </w:p>
    <w:p w14:paraId="053FD5DE" w14:textId="77777777" w:rsidR="003E504B" w:rsidRPr="003E504B" w:rsidRDefault="003E504B" w:rsidP="003E504B">
      <w:pPr>
        <w:jc w:val="both"/>
        <w:rPr>
          <w:rFonts w:ascii="Arial" w:hAnsi="Arial" w:cs="Arial"/>
        </w:rPr>
      </w:pPr>
      <w:r w:rsidRPr="003E504B">
        <w:rPr>
          <w:rFonts w:ascii="Arial" w:hAnsi="Arial" w:cs="Arial"/>
        </w:rPr>
        <w:t>Esses registros poderão ser preservados para auditoria, produção antecipada de provas, prevenção de fraudes e exercício regular de direitos.</w:t>
      </w:r>
    </w:p>
    <w:p w14:paraId="7CFC54ED" w14:textId="77777777" w:rsidR="003E504B" w:rsidRPr="003E504B" w:rsidRDefault="003E504B" w:rsidP="003E504B">
      <w:pPr>
        <w:jc w:val="both"/>
        <w:rPr>
          <w:rFonts w:ascii="Arial" w:hAnsi="Arial" w:cs="Arial"/>
        </w:rPr>
      </w:pPr>
      <w:r w:rsidRPr="003E504B">
        <w:rPr>
          <w:rFonts w:ascii="Arial" w:hAnsi="Arial" w:cs="Arial"/>
        </w:rPr>
        <w:pict w14:anchorId="1CB870A2">
          <v:rect id="_x0000_i2291" style="width:0;height:1.5pt" o:hralign="center" o:hrstd="t" o:hr="t" fillcolor="#a0a0a0" stroked="f"/>
        </w:pict>
      </w:r>
    </w:p>
    <w:p w14:paraId="7752F989" w14:textId="77777777" w:rsidR="003E504B" w:rsidRPr="003E504B" w:rsidRDefault="003E504B" w:rsidP="003E504B">
      <w:pPr>
        <w:jc w:val="both"/>
        <w:rPr>
          <w:rFonts w:ascii="Arial" w:hAnsi="Arial" w:cs="Arial"/>
          <w:b/>
          <w:bCs/>
        </w:rPr>
      </w:pPr>
      <w:r w:rsidRPr="003E504B">
        <w:rPr>
          <w:rFonts w:ascii="Arial" w:hAnsi="Arial" w:cs="Arial"/>
          <w:b/>
          <w:bCs/>
        </w:rPr>
        <w:t>Seção XX</w:t>
      </w:r>
    </w:p>
    <w:p w14:paraId="453BFD46" w14:textId="77777777" w:rsidR="003E504B" w:rsidRPr="003E504B" w:rsidRDefault="003E504B" w:rsidP="003E504B">
      <w:pPr>
        <w:jc w:val="both"/>
        <w:rPr>
          <w:rFonts w:ascii="Arial" w:hAnsi="Arial" w:cs="Arial"/>
          <w:b/>
          <w:bCs/>
        </w:rPr>
      </w:pPr>
      <w:r w:rsidRPr="003E504B">
        <w:rPr>
          <w:rFonts w:ascii="Arial" w:hAnsi="Arial" w:cs="Arial"/>
          <w:b/>
          <w:bCs/>
        </w:rPr>
        <w:t>Da Integridade das Informações</w:t>
      </w:r>
    </w:p>
    <w:p w14:paraId="29702DB0" w14:textId="77777777" w:rsidR="003E504B" w:rsidRPr="003E504B" w:rsidRDefault="003E504B" w:rsidP="003E504B">
      <w:pPr>
        <w:jc w:val="both"/>
        <w:rPr>
          <w:rFonts w:ascii="Arial" w:hAnsi="Arial" w:cs="Arial"/>
          <w:b/>
          <w:bCs/>
        </w:rPr>
      </w:pPr>
      <w:r w:rsidRPr="003E504B">
        <w:rPr>
          <w:rFonts w:ascii="Arial" w:hAnsi="Arial" w:cs="Arial"/>
          <w:b/>
          <w:bCs/>
        </w:rPr>
        <w:t>Art. 80.</w:t>
      </w:r>
    </w:p>
    <w:p w14:paraId="4F9588CF" w14:textId="77777777" w:rsidR="003E504B" w:rsidRPr="003E504B" w:rsidRDefault="003E504B" w:rsidP="003E504B">
      <w:pPr>
        <w:jc w:val="both"/>
        <w:rPr>
          <w:rFonts w:ascii="Arial" w:hAnsi="Arial" w:cs="Arial"/>
        </w:rPr>
      </w:pPr>
      <w:r w:rsidRPr="003E504B">
        <w:rPr>
          <w:rFonts w:ascii="Arial" w:hAnsi="Arial" w:cs="Arial"/>
        </w:rPr>
        <w:t>É vedado alterar, manipular, ocultar ou inserir informações falsas relacionadas à operação.</w:t>
      </w:r>
    </w:p>
    <w:p w14:paraId="36AE5F2B" w14:textId="77777777" w:rsidR="003E504B" w:rsidRPr="003E504B" w:rsidRDefault="003E504B" w:rsidP="003E504B">
      <w:pPr>
        <w:jc w:val="both"/>
        <w:rPr>
          <w:rFonts w:ascii="Arial" w:hAnsi="Arial" w:cs="Arial"/>
        </w:rPr>
      </w:pPr>
      <w:r w:rsidRPr="003E504B">
        <w:rPr>
          <w:rFonts w:ascii="Arial" w:hAnsi="Arial" w:cs="Arial"/>
        </w:rPr>
        <w:t>Toda informação registrada deverá corresponder fielmente aos fatos ocorridos.</w:t>
      </w:r>
    </w:p>
    <w:p w14:paraId="5A85B2A9" w14:textId="77777777" w:rsidR="003E504B" w:rsidRPr="003E504B" w:rsidRDefault="003E504B" w:rsidP="003E504B">
      <w:pPr>
        <w:jc w:val="both"/>
        <w:rPr>
          <w:rFonts w:ascii="Arial" w:hAnsi="Arial" w:cs="Arial"/>
        </w:rPr>
      </w:pPr>
      <w:r w:rsidRPr="003E504B">
        <w:rPr>
          <w:rFonts w:ascii="Arial" w:hAnsi="Arial" w:cs="Arial"/>
        </w:rPr>
        <w:pict w14:anchorId="6AC5AE72">
          <v:rect id="_x0000_i2292" style="width:0;height:1.5pt" o:hralign="center" o:hrstd="t" o:hr="t" fillcolor="#a0a0a0" stroked="f"/>
        </w:pict>
      </w:r>
    </w:p>
    <w:p w14:paraId="5623E685" w14:textId="77777777" w:rsidR="003E504B" w:rsidRPr="003E504B" w:rsidRDefault="003E504B" w:rsidP="003E504B">
      <w:pPr>
        <w:jc w:val="both"/>
        <w:rPr>
          <w:rFonts w:ascii="Arial" w:hAnsi="Arial" w:cs="Arial"/>
          <w:b/>
          <w:bCs/>
        </w:rPr>
      </w:pPr>
      <w:r w:rsidRPr="003E504B">
        <w:rPr>
          <w:rFonts w:ascii="Arial" w:hAnsi="Arial" w:cs="Arial"/>
          <w:b/>
          <w:bCs/>
        </w:rPr>
        <w:lastRenderedPageBreak/>
        <w:t>Seção XXI</w:t>
      </w:r>
    </w:p>
    <w:p w14:paraId="3A4F5016" w14:textId="77777777" w:rsidR="003E504B" w:rsidRPr="003E504B" w:rsidRDefault="003E504B" w:rsidP="003E504B">
      <w:pPr>
        <w:jc w:val="both"/>
        <w:rPr>
          <w:rFonts w:ascii="Arial" w:hAnsi="Arial" w:cs="Arial"/>
          <w:b/>
          <w:bCs/>
        </w:rPr>
      </w:pPr>
      <w:r w:rsidRPr="003E504B">
        <w:rPr>
          <w:rFonts w:ascii="Arial" w:hAnsi="Arial" w:cs="Arial"/>
          <w:b/>
          <w:bCs/>
        </w:rPr>
        <w:t>Da Cooperação</w:t>
      </w:r>
    </w:p>
    <w:p w14:paraId="0FC038AF" w14:textId="77777777" w:rsidR="003E504B" w:rsidRPr="003E504B" w:rsidRDefault="003E504B" w:rsidP="003E504B">
      <w:pPr>
        <w:jc w:val="both"/>
        <w:rPr>
          <w:rFonts w:ascii="Arial" w:hAnsi="Arial" w:cs="Arial"/>
          <w:b/>
          <w:bCs/>
        </w:rPr>
      </w:pPr>
      <w:r w:rsidRPr="003E504B">
        <w:rPr>
          <w:rFonts w:ascii="Arial" w:hAnsi="Arial" w:cs="Arial"/>
          <w:b/>
          <w:bCs/>
        </w:rPr>
        <w:t>Art. 81.</w:t>
      </w:r>
    </w:p>
    <w:p w14:paraId="5C4B3923" w14:textId="77777777" w:rsidR="003E504B" w:rsidRPr="003E504B" w:rsidRDefault="003E504B" w:rsidP="003E504B">
      <w:pPr>
        <w:jc w:val="both"/>
        <w:rPr>
          <w:rFonts w:ascii="Arial" w:hAnsi="Arial" w:cs="Arial"/>
        </w:rPr>
      </w:pPr>
      <w:r w:rsidRPr="003E504B">
        <w:rPr>
          <w:rFonts w:ascii="Arial" w:hAnsi="Arial" w:cs="Arial"/>
        </w:rPr>
        <w:t>O Prestador compromete-se a colaborar para o adequado desenvolvimento das operações, mantendo comunicação respeitosa com clientes, estabelecimentos e canais oficiais das Empresas.</w:t>
      </w:r>
    </w:p>
    <w:p w14:paraId="4CDBC9F5" w14:textId="77777777" w:rsidR="003E504B" w:rsidRPr="003E504B" w:rsidRDefault="003E504B" w:rsidP="003E504B">
      <w:pPr>
        <w:jc w:val="both"/>
        <w:rPr>
          <w:rFonts w:ascii="Arial" w:hAnsi="Arial" w:cs="Arial"/>
        </w:rPr>
      </w:pPr>
      <w:r w:rsidRPr="003E504B">
        <w:rPr>
          <w:rFonts w:ascii="Arial" w:hAnsi="Arial" w:cs="Arial"/>
        </w:rPr>
        <w:pict w14:anchorId="3CC24313">
          <v:rect id="_x0000_i2293" style="width:0;height:1.5pt" o:hralign="center" o:hrstd="t" o:hr="t" fillcolor="#a0a0a0" stroked="f"/>
        </w:pict>
      </w:r>
    </w:p>
    <w:p w14:paraId="26DF9878" w14:textId="77777777" w:rsidR="003E504B" w:rsidRPr="003E504B" w:rsidRDefault="003E504B" w:rsidP="003E504B">
      <w:pPr>
        <w:jc w:val="both"/>
        <w:rPr>
          <w:rFonts w:ascii="Arial" w:hAnsi="Arial" w:cs="Arial"/>
          <w:b/>
          <w:bCs/>
        </w:rPr>
      </w:pPr>
      <w:r w:rsidRPr="003E504B">
        <w:rPr>
          <w:rFonts w:ascii="Arial" w:hAnsi="Arial" w:cs="Arial"/>
          <w:b/>
          <w:bCs/>
        </w:rPr>
        <w:t>Seção XXII</w:t>
      </w:r>
    </w:p>
    <w:p w14:paraId="6AE8EC9D" w14:textId="77777777" w:rsidR="003E504B" w:rsidRPr="003E504B" w:rsidRDefault="003E504B" w:rsidP="003E504B">
      <w:pPr>
        <w:jc w:val="both"/>
        <w:rPr>
          <w:rFonts w:ascii="Arial" w:hAnsi="Arial" w:cs="Arial"/>
          <w:b/>
          <w:bCs/>
        </w:rPr>
      </w:pPr>
      <w:r w:rsidRPr="003E504B">
        <w:rPr>
          <w:rFonts w:ascii="Arial" w:hAnsi="Arial" w:cs="Arial"/>
          <w:b/>
          <w:bCs/>
        </w:rPr>
        <w:t>Da Solução de Ocorrências</w:t>
      </w:r>
    </w:p>
    <w:p w14:paraId="04CA25A5" w14:textId="77777777" w:rsidR="003E504B" w:rsidRPr="003E504B" w:rsidRDefault="003E504B" w:rsidP="003E504B">
      <w:pPr>
        <w:jc w:val="both"/>
        <w:rPr>
          <w:rFonts w:ascii="Arial" w:hAnsi="Arial" w:cs="Arial"/>
          <w:b/>
          <w:bCs/>
        </w:rPr>
      </w:pPr>
      <w:r w:rsidRPr="003E504B">
        <w:rPr>
          <w:rFonts w:ascii="Arial" w:hAnsi="Arial" w:cs="Arial"/>
          <w:b/>
          <w:bCs/>
        </w:rPr>
        <w:t>Art. 82.</w:t>
      </w:r>
    </w:p>
    <w:p w14:paraId="5A12DFEA" w14:textId="77777777" w:rsidR="003E504B" w:rsidRPr="003E504B" w:rsidRDefault="003E504B" w:rsidP="003E504B">
      <w:pPr>
        <w:jc w:val="both"/>
        <w:rPr>
          <w:rFonts w:ascii="Arial" w:hAnsi="Arial" w:cs="Arial"/>
        </w:rPr>
      </w:pPr>
      <w:r w:rsidRPr="003E504B">
        <w:rPr>
          <w:rFonts w:ascii="Arial" w:hAnsi="Arial" w:cs="Arial"/>
        </w:rPr>
        <w:t>Sempre que houver ocorrência operacional, as Empresas poderão disponibilizar mecanismos de suporte destinados à busca de solução adequada para cada situação, observadas as informações disponíveis e as características do caso concreto.</w:t>
      </w:r>
    </w:p>
    <w:p w14:paraId="2124FDF5" w14:textId="77777777" w:rsidR="003E504B" w:rsidRPr="003E504B" w:rsidRDefault="003E504B" w:rsidP="003E504B">
      <w:pPr>
        <w:jc w:val="both"/>
        <w:rPr>
          <w:rFonts w:ascii="Arial" w:hAnsi="Arial" w:cs="Arial"/>
        </w:rPr>
      </w:pPr>
      <w:r w:rsidRPr="003E504B">
        <w:rPr>
          <w:rFonts w:ascii="Arial" w:hAnsi="Arial" w:cs="Arial"/>
        </w:rPr>
        <w:pict w14:anchorId="03940CE4">
          <v:rect id="_x0000_i2294" style="width:0;height:1.5pt" o:hralign="center" o:hrstd="t" o:hr="t" fillcolor="#a0a0a0" stroked="f"/>
        </w:pict>
      </w:r>
    </w:p>
    <w:p w14:paraId="232F73B3" w14:textId="77777777" w:rsidR="003E504B" w:rsidRPr="003E504B" w:rsidRDefault="003E504B" w:rsidP="003E504B">
      <w:pPr>
        <w:jc w:val="both"/>
        <w:rPr>
          <w:rFonts w:ascii="Arial" w:hAnsi="Arial" w:cs="Arial"/>
          <w:b/>
          <w:bCs/>
        </w:rPr>
      </w:pPr>
      <w:r w:rsidRPr="003E504B">
        <w:rPr>
          <w:rFonts w:ascii="Arial" w:hAnsi="Arial" w:cs="Arial"/>
          <w:b/>
          <w:bCs/>
        </w:rPr>
        <w:t>Seção XXIII</w:t>
      </w:r>
    </w:p>
    <w:p w14:paraId="6E766FBE" w14:textId="77777777" w:rsidR="003E504B" w:rsidRPr="003E504B" w:rsidRDefault="003E504B" w:rsidP="003E504B">
      <w:pPr>
        <w:jc w:val="both"/>
        <w:rPr>
          <w:rFonts w:ascii="Arial" w:hAnsi="Arial" w:cs="Arial"/>
          <w:b/>
          <w:bCs/>
        </w:rPr>
      </w:pPr>
      <w:r w:rsidRPr="003E504B">
        <w:rPr>
          <w:rFonts w:ascii="Arial" w:hAnsi="Arial" w:cs="Arial"/>
          <w:b/>
          <w:bCs/>
        </w:rPr>
        <w:t>Da Produção de Evidências</w:t>
      </w:r>
    </w:p>
    <w:p w14:paraId="50A9C46F" w14:textId="77777777" w:rsidR="003E504B" w:rsidRPr="003E504B" w:rsidRDefault="003E504B" w:rsidP="003E504B">
      <w:pPr>
        <w:jc w:val="both"/>
        <w:rPr>
          <w:rFonts w:ascii="Arial" w:hAnsi="Arial" w:cs="Arial"/>
          <w:b/>
          <w:bCs/>
        </w:rPr>
      </w:pPr>
      <w:r w:rsidRPr="003E504B">
        <w:rPr>
          <w:rFonts w:ascii="Arial" w:hAnsi="Arial" w:cs="Arial"/>
          <w:b/>
          <w:bCs/>
        </w:rPr>
        <w:t>Art. 83.</w:t>
      </w:r>
    </w:p>
    <w:p w14:paraId="1BE1AC45" w14:textId="77777777" w:rsidR="003E504B" w:rsidRPr="003E504B" w:rsidRDefault="003E504B" w:rsidP="003E504B">
      <w:pPr>
        <w:jc w:val="both"/>
        <w:rPr>
          <w:rFonts w:ascii="Arial" w:hAnsi="Arial" w:cs="Arial"/>
        </w:rPr>
      </w:pPr>
      <w:r w:rsidRPr="003E504B">
        <w:rPr>
          <w:rFonts w:ascii="Arial" w:hAnsi="Arial" w:cs="Arial"/>
        </w:rPr>
        <w:t>Sempre que necessário ao registro de ocorrências, poderão ser produzidas evidências por meio de fotografias, vídeos, registros eletrônicos, logs, geolocalização, assinaturas eletrônicas, QR Codes ou outros meios tecnologicamente idôneos.</w:t>
      </w:r>
    </w:p>
    <w:p w14:paraId="3B9A93A8" w14:textId="77777777" w:rsidR="003E504B" w:rsidRPr="003E504B" w:rsidRDefault="003E504B" w:rsidP="003E504B">
      <w:pPr>
        <w:jc w:val="both"/>
        <w:rPr>
          <w:rFonts w:ascii="Arial" w:hAnsi="Arial" w:cs="Arial"/>
        </w:rPr>
      </w:pPr>
      <w:r w:rsidRPr="003E504B">
        <w:rPr>
          <w:rFonts w:ascii="Arial" w:hAnsi="Arial" w:cs="Arial"/>
        </w:rPr>
        <w:t>Esses registros poderão ser utilizados para auditorias, prevenção de fraudes, exercício regular de direitos e produção antecipada de provas.</w:t>
      </w:r>
    </w:p>
    <w:p w14:paraId="341F5D89" w14:textId="77777777" w:rsidR="003E504B" w:rsidRPr="003E504B" w:rsidRDefault="003E504B" w:rsidP="003E504B">
      <w:pPr>
        <w:jc w:val="both"/>
        <w:rPr>
          <w:rFonts w:ascii="Arial" w:hAnsi="Arial" w:cs="Arial"/>
        </w:rPr>
      </w:pPr>
      <w:r w:rsidRPr="003E504B">
        <w:rPr>
          <w:rFonts w:ascii="Arial" w:hAnsi="Arial" w:cs="Arial"/>
        </w:rPr>
        <w:pict w14:anchorId="61BF4A43">
          <v:rect id="_x0000_i2295" style="width:0;height:1.5pt" o:hralign="center" o:hrstd="t" o:hr="t" fillcolor="#a0a0a0" stroked="f"/>
        </w:pict>
      </w:r>
    </w:p>
    <w:p w14:paraId="325431E1" w14:textId="77777777" w:rsidR="003E504B" w:rsidRPr="003E504B" w:rsidRDefault="003E504B" w:rsidP="003E504B">
      <w:pPr>
        <w:jc w:val="both"/>
        <w:rPr>
          <w:rFonts w:ascii="Arial" w:hAnsi="Arial" w:cs="Arial"/>
          <w:b/>
          <w:bCs/>
        </w:rPr>
      </w:pPr>
      <w:r w:rsidRPr="003E504B">
        <w:rPr>
          <w:rFonts w:ascii="Arial" w:hAnsi="Arial" w:cs="Arial"/>
          <w:b/>
          <w:bCs/>
        </w:rPr>
        <w:t>Seção XXIV</w:t>
      </w:r>
    </w:p>
    <w:p w14:paraId="630A47CC" w14:textId="77777777" w:rsidR="003E504B" w:rsidRPr="003E504B" w:rsidRDefault="003E504B" w:rsidP="003E504B">
      <w:pPr>
        <w:jc w:val="both"/>
        <w:rPr>
          <w:rFonts w:ascii="Arial" w:hAnsi="Arial" w:cs="Arial"/>
          <w:b/>
          <w:bCs/>
        </w:rPr>
      </w:pPr>
      <w:r w:rsidRPr="003E504B">
        <w:rPr>
          <w:rFonts w:ascii="Arial" w:hAnsi="Arial" w:cs="Arial"/>
          <w:b/>
          <w:bCs/>
        </w:rPr>
        <w:t>Da Integração com os Demais Instrumentos Corporativos</w:t>
      </w:r>
    </w:p>
    <w:p w14:paraId="1C714CC1" w14:textId="77777777" w:rsidR="003E504B" w:rsidRPr="003E504B" w:rsidRDefault="003E504B" w:rsidP="003E504B">
      <w:pPr>
        <w:jc w:val="both"/>
        <w:rPr>
          <w:rFonts w:ascii="Arial" w:hAnsi="Arial" w:cs="Arial"/>
          <w:b/>
          <w:bCs/>
        </w:rPr>
      </w:pPr>
      <w:r w:rsidRPr="003E504B">
        <w:rPr>
          <w:rFonts w:ascii="Arial" w:hAnsi="Arial" w:cs="Arial"/>
          <w:b/>
          <w:bCs/>
        </w:rPr>
        <w:t>Art. 84.</w:t>
      </w:r>
    </w:p>
    <w:p w14:paraId="419A5451" w14:textId="77777777" w:rsidR="003E504B" w:rsidRPr="003E504B" w:rsidRDefault="003E504B" w:rsidP="003E504B">
      <w:pPr>
        <w:jc w:val="both"/>
        <w:rPr>
          <w:rFonts w:ascii="Arial" w:hAnsi="Arial" w:cs="Arial"/>
        </w:rPr>
      </w:pPr>
      <w:r w:rsidRPr="003E504B">
        <w:rPr>
          <w:rFonts w:ascii="Arial" w:hAnsi="Arial" w:cs="Arial"/>
        </w:rPr>
        <w:t>As disposições deste Capítulo complementam o Contrato de Prestação de Serviços, o Manual Corporativo, a Política Antifraude, a Política de Privacidade, a Política de Segurança da Informação e as demais Políticas Institucionais das Empresas.</w:t>
      </w:r>
    </w:p>
    <w:p w14:paraId="58A176D9" w14:textId="77777777" w:rsidR="003E504B" w:rsidRPr="003E504B" w:rsidRDefault="003E504B" w:rsidP="003E504B">
      <w:pPr>
        <w:jc w:val="both"/>
        <w:rPr>
          <w:rFonts w:ascii="Arial" w:hAnsi="Arial" w:cs="Arial"/>
        </w:rPr>
      </w:pPr>
      <w:r w:rsidRPr="003E504B">
        <w:rPr>
          <w:rFonts w:ascii="Arial" w:hAnsi="Arial" w:cs="Arial"/>
        </w:rPr>
        <w:pict w14:anchorId="0290D877">
          <v:rect id="_x0000_i2296" style="width:0;height:1.5pt" o:hralign="center" o:hrstd="t" o:hr="t" fillcolor="#a0a0a0" stroked="f"/>
        </w:pict>
      </w:r>
    </w:p>
    <w:p w14:paraId="4559515A" w14:textId="77777777" w:rsidR="003E504B" w:rsidRPr="003E504B" w:rsidRDefault="003E504B" w:rsidP="003E504B">
      <w:pPr>
        <w:jc w:val="both"/>
        <w:rPr>
          <w:rFonts w:ascii="Arial" w:hAnsi="Arial" w:cs="Arial"/>
          <w:b/>
          <w:bCs/>
        </w:rPr>
      </w:pPr>
      <w:r w:rsidRPr="003E504B">
        <w:rPr>
          <w:rFonts w:ascii="Arial" w:hAnsi="Arial" w:cs="Arial"/>
          <w:b/>
          <w:bCs/>
        </w:rPr>
        <w:lastRenderedPageBreak/>
        <w:t>Seção XXV</w:t>
      </w:r>
    </w:p>
    <w:p w14:paraId="0E92C077" w14:textId="77777777" w:rsidR="003E504B" w:rsidRPr="003E504B" w:rsidRDefault="003E504B" w:rsidP="003E504B">
      <w:pPr>
        <w:jc w:val="both"/>
        <w:rPr>
          <w:rFonts w:ascii="Arial" w:hAnsi="Arial" w:cs="Arial"/>
          <w:b/>
          <w:bCs/>
        </w:rPr>
      </w:pPr>
      <w:r w:rsidRPr="003E504B">
        <w:rPr>
          <w:rFonts w:ascii="Arial" w:hAnsi="Arial" w:cs="Arial"/>
          <w:b/>
          <w:bCs/>
        </w:rPr>
        <w:t>Da Natureza Jurídica da Operação</w:t>
      </w:r>
    </w:p>
    <w:p w14:paraId="2EEE55BF" w14:textId="77777777" w:rsidR="003E504B" w:rsidRPr="003E504B" w:rsidRDefault="003E504B" w:rsidP="003E504B">
      <w:pPr>
        <w:jc w:val="both"/>
        <w:rPr>
          <w:rFonts w:ascii="Arial" w:hAnsi="Arial" w:cs="Arial"/>
          <w:b/>
          <w:bCs/>
        </w:rPr>
      </w:pPr>
      <w:r w:rsidRPr="003E504B">
        <w:rPr>
          <w:rFonts w:ascii="Arial" w:hAnsi="Arial" w:cs="Arial"/>
          <w:b/>
          <w:bCs/>
        </w:rPr>
        <w:t>Art. 85.</w:t>
      </w:r>
    </w:p>
    <w:p w14:paraId="085C42ED" w14:textId="77777777" w:rsidR="003E504B" w:rsidRPr="003E504B" w:rsidRDefault="003E504B" w:rsidP="003E504B">
      <w:pPr>
        <w:jc w:val="both"/>
        <w:rPr>
          <w:rFonts w:ascii="Arial" w:hAnsi="Arial" w:cs="Arial"/>
        </w:rPr>
      </w:pPr>
      <w:r w:rsidRPr="003E504B">
        <w:rPr>
          <w:rFonts w:ascii="Arial" w:hAnsi="Arial" w:cs="Arial"/>
        </w:rPr>
        <w:t>A execução da operação decorre exclusivamente da aceitação voluntária da oportunidade pelo Prestador.</w:t>
      </w:r>
    </w:p>
    <w:p w14:paraId="56803CF6" w14:textId="77777777" w:rsidR="003E504B" w:rsidRPr="003E504B" w:rsidRDefault="003E504B" w:rsidP="003E504B">
      <w:pPr>
        <w:jc w:val="both"/>
        <w:rPr>
          <w:rFonts w:ascii="Arial" w:hAnsi="Arial" w:cs="Arial"/>
        </w:rPr>
      </w:pPr>
      <w:r w:rsidRPr="003E504B">
        <w:rPr>
          <w:rFonts w:ascii="Arial" w:hAnsi="Arial" w:cs="Arial"/>
        </w:rPr>
        <w:t>As orientações operacionais previstas neste Capítulo destinam-se à organização das atividades empresariais e à padronização dos procedimentos, não constituindo ordens hierárquicas ou exercício de poder diretivo.</w:t>
      </w:r>
    </w:p>
    <w:p w14:paraId="10AF926B" w14:textId="77777777" w:rsidR="003E504B" w:rsidRPr="003E504B" w:rsidRDefault="003E504B" w:rsidP="003E504B">
      <w:pPr>
        <w:jc w:val="both"/>
        <w:rPr>
          <w:rFonts w:ascii="Arial" w:hAnsi="Arial" w:cs="Arial"/>
        </w:rPr>
      </w:pPr>
      <w:r w:rsidRPr="003E504B">
        <w:rPr>
          <w:rFonts w:ascii="Arial" w:hAnsi="Arial" w:cs="Arial"/>
        </w:rPr>
        <w:pict w14:anchorId="09CD04D5">
          <v:rect id="_x0000_i2297" style="width:0;height:1.5pt" o:hralign="center" o:hrstd="t" o:hr="t" fillcolor="#a0a0a0" stroked="f"/>
        </w:pict>
      </w:r>
    </w:p>
    <w:p w14:paraId="3A90DFAC" w14:textId="77777777" w:rsidR="003E504B" w:rsidRPr="003E504B" w:rsidRDefault="003E504B" w:rsidP="003E504B">
      <w:pPr>
        <w:jc w:val="both"/>
        <w:rPr>
          <w:rFonts w:ascii="Arial" w:hAnsi="Arial" w:cs="Arial"/>
          <w:b/>
          <w:bCs/>
        </w:rPr>
      </w:pPr>
      <w:r w:rsidRPr="003E504B">
        <w:rPr>
          <w:rFonts w:ascii="Arial" w:hAnsi="Arial" w:cs="Arial"/>
          <w:b/>
          <w:bCs/>
        </w:rPr>
        <w:t>Seção XXVI</w:t>
      </w:r>
    </w:p>
    <w:p w14:paraId="62E1AA4A" w14:textId="77777777" w:rsidR="003E504B" w:rsidRPr="003E504B" w:rsidRDefault="003E504B" w:rsidP="003E504B">
      <w:pPr>
        <w:jc w:val="both"/>
        <w:rPr>
          <w:rFonts w:ascii="Arial" w:hAnsi="Arial" w:cs="Arial"/>
          <w:b/>
          <w:bCs/>
        </w:rPr>
      </w:pPr>
      <w:r w:rsidRPr="003E504B">
        <w:rPr>
          <w:rFonts w:ascii="Arial" w:hAnsi="Arial" w:cs="Arial"/>
          <w:b/>
          <w:bCs/>
        </w:rPr>
        <w:t>Da Autonomia Técnica</w:t>
      </w:r>
    </w:p>
    <w:p w14:paraId="064ECCCD" w14:textId="77777777" w:rsidR="003E504B" w:rsidRPr="003E504B" w:rsidRDefault="003E504B" w:rsidP="003E504B">
      <w:pPr>
        <w:jc w:val="both"/>
        <w:rPr>
          <w:rFonts w:ascii="Arial" w:hAnsi="Arial" w:cs="Arial"/>
          <w:b/>
          <w:bCs/>
        </w:rPr>
      </w:pPr>
      <w:r w:rsidRPr="003E504B">
        <w:rPr>
          <w:rFonts w:ascii="Arial" w:hAnsi="Arial" w:cs="Arial"/>
          <w:b/>
          <w:bCs/>
        </w:rPr>
        <w:t>Art. 86.</w:t>
      </w:r>
    </w:p>
    <w:p w14:paraId="181387E0" w14:textId="77777777" w:rsidR="003E504B" w:rsidRPr="003E504B" w:rsidRDefault="003E504B" w:rsidP="003E504B">
      <w:pPr>
        <w:jc w:val="both"/>
        <w:rPr>
          <w:rFonts w:ascii="Arial" w:hAnsi="Arial" w:cs="Arial"/>
        </w:rPr>
      </w:pPr>
      <w:r w:rsidRPr="003E504B">
        <w:rPr>
          <w:rFonts w:ascii="Arial" w:hAnsi="Arial" w:cs="Arial"/>
        </w:rPr>
        <w:t>O Prestador permanece livre para organizar a forma como executará a operação aceita, respeitadas a legislação vigente, as normas de trânsito, a boa-fé contratual e as orientações operacionais de segurança constantes deste Manual.</w:t>
      </w:r>
    </w:p>
    <w:p w14:paraId="40506714" w14:textId="77777777" w:rsidR="003E504B" w:rsidRPr="003E504B" w:rsidRDefault="003E504B" w:rsidP="003E504B">
      <w:pPr>
        <w:jc w:val="both"/>
        <w:rPr>
          <w:rFonts w:ascii="Arial" w:hAnsi="Arial" w:cs="Arial"/>
        </w:rPr>
      </w:pPr>
      <w:r w:rsidRPr="003E504B">
        <w:rPr>
          <w:rFonts w:ascii="Arial" w:hAnsi="Arial" w:cs="Arial"/>
        </w:rPr>
        <w:pict w14:anchorId="193F0A51">
          <v:rect id="_x0000_i2298" style="width:0;height:1.5pt" o:hralign="center" o:hrstd="t" o:hr="t" fillcolor="#a0a0a0" stroked="f"/>
        </w:pict>
      </w:r>
    </w:p>
    <w:p w14:paraId="678F47C6" w14:textId="77777777" w:rsidR="003E504B" w:rsidRPr="003E504B" w:rsidRDefault="003E504B" w:rsidP="003E504B">
      <w:pPr>
        <w:jc w:val="both"/>
        <w:rPr>
          <w:rFonts w:ascii="Arial" w:hAnsi="Arial" w:cs="Arial"/>
          <w:b/>
          <w:bCs/>
        </w:rPr>
      </w:pPr>
      <w:r w:rsidRPr="003E504B">
        <w:rPr>
          <w:rFonts w:ascii="Arial" w:hAnsi="Arial" w:cs="Arial"/>
          <w:b/>
          <w:bCs/>
        </w:rPr>
        <w:t>Seção XXVII</w:t>
      </w:r>
    </w:p>
    <w:p w14:paraId="7EC16B24" w14:textId="77777777" w:rsidR="003E504B" w:rsidRPr="003E504B" w:rsidRDefault="003E504B" w:rsidP="003E504B">
      <w:pPr>
        <w:jc w:val="both"/>
        <w:rPr>
          <w:rFonts w:ascii="Arial" w:hAnsi="Arial" w:cs="Arial"/>
          <w:b/>
          <w:bCs/>
        </w:rPr>
      </w:pPr>
      <w:r w:rsidRPr="003E504B">
        <w:rPr>
          <w:rFonts w:ascii="Arial" w:hAnsi="Arial" w:cs="Arial"/>
          <w:b/>
          <w:bCs/>
        </w:rPr>
        <w:t>Da Gestão Tecnológica da Operação</w:t>
      </w:r>
    </w:p>
    <w:p w14:paraId="5D3839B7" w14:textId="77777777" w:rsidR="003E504B" w:rsidRPr="003E504B" w:rsidRDefault="003E504B" w:rsidP="003E504B">
      <w:pPr>
        <w:jc w:val="both"/>
        <w:rPr>
          <w:rFonts w:ascii="Arial" w:hAnsi="Arial" w:cs="Arial"/>
          <w:b/>
          <w:bCs/>
        </w:rPr>
      </w:pPr>
      <w:r w:rsidRPr="003E504B">
        <w:rPr>
          <w:rFonts w:ascii="Arial" w:hAnsi="Arial" w:cs="Arial"/>
          <w:b/>
          <w:bCs/>
        </w:rPr>
        <w:t>Art. 87.</w:t>
      </w:r>
    </w:p>
    <w:p w14:paraId="510B0236" w14:textId="77777777" w:rsidR="003E504B" w:rsidRPr="003E504B" w:rsidRDefault="003E504B" w:rsidP="003E504B">
      <w:pPr>
        <w:jc w:val="both"/>
        <w:rPr>
          <w:rFonts w:ascii="Arial" w:hAnsi="Arial" w:cs="Arial"/>
        </w:rPr>
      </w:pPr>
      <w:r w:rsidRPr="003E504B">
        <w:rPr>
          <w:rFonts w:ascii="Arial" w:hAnsi="Arial" w:cs="Arial"/>
        </w:rPr>
        <w:t>A Plataforma poderá utilizar recursos tecnológicos para registrar eventos operacionais, incluindo geolocalização, registros de acesso, autenticação eletrônica, inteligência artificial e demais mecanismos destinados exclusivamente à segurança, auditoria e melhoria contínua das operações.</w:t>
      </w:r>
    </w:p>
    <w:p w14:paraId="2E60BE90" w14:textId="77777777" w:rsidR="003E504B" w:rsidRPr="003E504B" w:rsidRDefault="003E504B" w:rsidP="003E504B">
      <w:pPr>
        <w:jc w:val="both"/>
        <w:rPr>
          <w:rFonts w:ascii="Arial" w:hAnsi="Arial" w:cs="Arial"/>
        </w:rPr>
      </w:pPr>
      <w:r w:rsidRPr="003E504B">
        <w:rPr>
          <w:rFonts w:ascii="Arial" w:hAnsi="Arial" w:cs="Arial"/>
        </w:rPr>
        <w:pict w14:anchorId="227B92F8">
          <v:rect id="_x0000_i2299" style="width:0;height:1.5pt" o:hralign="center" o:hrstd="t" o:hr="t" fillcolor="#a0a0a0" stroked="f"/>
        </w:pict>
      </w:r>
    </w:p>
    <w:p w14:paraId="507B7832" w14:textId="77777777" w:rsidR="003E504B" w:rsidRPr="003E504B" w:rsidRDefault="003E504B" w:rsidP="003E504B">
      <w:pPr>
        <w:jc w:val="both"/>
        <w:rPr>
          <w:rFonts w:ascii="Arial" w:hAnsi="Arial" w:cs="Arial"/>
          <w:b/>
          <w:bCs/>
        </w:rPr>
      </w:pPr>
      <w:r w:rsidRPr="003E504B">
        <w:rPr>
          <w:rFonts w:ascii="Arial" w:hAnsi="Arial" w:cs="Arial"/>
          <w:b/>
          <w:bCs/>
        </w:rPr>
        <w:t>Seção XXVIII</w:t>
      </w:r>
    </w:p>
    <w:p w14:paraId="2BBF06DC" w14:textId="77777777" w:rsidR="003E504B" w:rsidRPr="003E504B" w:rsidRDefault="003E504B" w:rsidP="003E504B">
      <w:pPr>
        <w:jc w:val="both"/>
        <w:rPr>
          <w:rFonts w:ascii="Arial" w:hAnsi="Arial" w:cs="Arial"/>
          <w:b/>
          <w:bCs/>
        </w:rPr>
      </w:pPr>
      <w:r w:rsidRPr="003E504B">
        <w:rPr>
          <w:rFonts w:ascii="Arial" w:hAnsi="Arial" w:cs="Arial"/>
          <w:b/>
          <w:bCs/>
        </w:rPr>
        <w:t>Da Interpretação das Normas Operacionais</w:t>
      </w:r>
    </w:p>
    <w:p w14:paraId="5A76E097" w14:textId="77777777" w:rsidR="003E504B" w:rsidRPr="003E504B" w:rsidRDefault="003E504B" w:rsidP="003E504B">
      <w:pPr>
        <w:jc w:val="both"/>
        <w:rPr>
          <w:rFonts w:ascii="Arial" w:hAnsi="Arial" w:cs="Arial"/>
          <w:b/>
          <w:bCs/>
        </w:rPr>
      </w:pPr>
      <w:r w:rsidRPr="003E504B">
        <w:rPr>
          <w:rFonts w:ascii="Arial" w:hAnsi="Arial" w:cs="Arial"/>
          <w:b/>
          <w:bCs/>
        </w:rPr>
        <w:t>Art. 88.</w:t>
      </w:r>
    </w:p>
    <w:p w14:paraId="1D92E350" w14:textId="77777777" w:rsidR="003E504B" w:rsidRPr="003E504B" w:rsidRDefault="003E504B" w:rsidP="003E504B">
      <w:pPr>
        <w:jc w:val="both"/>
        <w:rPr>
          <w:rFonts w:ascii="Arial" w:hAnsi="Arial" w:cs="Arial"/>
        </w:rPr>
      </w:pPr>
      <w:r w:rsidRPr="003E504B">
        <w:rPr>
          <w:rFonts w:ascii="Arial" w:hAnsi="Arial" w:cs="Arial"/>
        </w:rPr>
        <w:t>As disposições deste Capítulo deverão ser interpretadas em conformidade com a Constituição Federal, o Código Civil, a Lei da Liberdade Econômica, a Lei Geral de Proteção de Dados Pessoais, o Manual Corporativo e os demais instrumentos contratuais das Empresas.</w:t>
      </w:r>
    </w:p>
    <w:p w14:paraId="27274177" w14:textId="77777777" w:rsidR="003E504B" w:rsidRPr="003E504B" w:rsidRDefault="003E504B" w:rsidP="003E504B">
      <w:pPr>
        <w:jc w:val="both"/>
        <w:rPr>
          <w:rFonts w:ascii="Arial" w:hAnsi="Arial" w:cs="Arial"/>
        </w:rPr>
      </w:pPr>
      <w:r w:rsidRPr="003E504B">
        <w:rPr>
          <w:rFonts w:ascii="Arial" w:hAnsi="Arial" w:cs="Arial"/>
        </w:rPr>
        <w:pict w14:anchorId="79C1FE9B">
          <v:rect id="_x0000_i2300" style="width:0;height:1.5pt" o:hralign="center" o:hrstd="t" o:hr="t" fillcolor="#a0a0a0" stroked="f"/>
        </w:pict>
      </w:r>
    </w:p>
    <w:p w14:paraId="28073E0F" w14:textId="77777777" w:rsidR="003E504B" w:rsidRPr="003E504B" w:rsidRDefault="003E504B" w:rsidP="003E504B">
      <w:pPr>
        <w:jc w:val="both"/>
        <w:rPr>
          <w:rFonts w:ascii="Arial" w:hAnsi="Arial" w:cs="Arial"/>
          <w:b/>
          <w:bCs/>
        </w:rPr>
      </w:pPr>
      <w:r w:rsidRPr="003E504B">
        <w:rPr>
          <w:rFonts w:ascii="Arial" w:hAnsi="Arial" w:cs="Arial"/>
          <w:b/>
          <w:bCs/>
        </w:rPr>
        <w:t>Seção XXIX</w:t>
      </w:r>
    </w:p>
    <w:p w14:paraId="38E49865" w14:textId="77777777" w:rsidR="003E504B" w:rsidRPr="003E504B" w:rsidRDefault="003E504B" w:rsidP="003E504B">
      <w:pPr>
        <w:jc w:val="both"/>
        <w:rPr>
          <w:rFonts w:ascii="Arial" w:hAnsi="Arial" w:cs="Arial"/>
          <w:b/>
          <w:bCs/>
        </w:rPr>
      </w:pPr>
      <w:r w:rsidRPr="003E504B">
        <w:rPr>
          <w:rFonts w:ascii="Arial" w:hAnsi="Arial" w:cs="Arial"/>
          <w:b/>
          <w:bCs/>
        </w:rPr>
        <w:lastRenderedPageBreak/>
        <w:t>Da Boa Governança Operacional</w:t>
      </w:r>
    </w:p>
    <w:p w14:paraId="34B73774" w14:textId="77777777" w:rsidR="003E504B" w:rsidRPr="003E504B" w:rsidRDefault="003E504B" w:rsidP="003E504B">
      <w:pPr>
        <w:jc w:val="both"/>
        <w:rPr>
          <w:rFonts w:ascii="Arial" w:hAnsi="Arial" w:cs="Arial"/>
          <w:b/>
          <w:bCs/>
        </w:rPr>
      </w:pPr>
      <w:r w:rsidRPr="003E504B">
        <w:rPr>
          <w:rFonts w:ascii="Arial" w:hAnsi="Arial" w:cs="Arial"/>
          <w:b/>
          <w:bCs/>
        </w:rPr>
        <w:t>Art. 89.</w:t>
      </w:r>
    </w:p>
    <w:p w14:paraId="73D73208" w14:textId="77777777" w:rsidR="003E504B" w:rsidRPr="003E504B" w:rsidRDefault="003E504B" w:rsidP="003E504B">
      <w:pPr>
        <w:jc w:val="both"/>
        <w:rPr>
          <w:rFonts w:ascii="Arial" w:hAnsi="Arial" w:cs="Arial"/>
        </w:rPr>
      </w:pPr>
      <w:r w:rsidRPr="003E504B">
        <w:rPr>
          <w:rFonts w:ascii="Arial" w:hAnsi="Arial" w:cs="Arial"/>
        </w:rPr>
        <w:t>As Empresas buscarão aperfeiçoar continuamente seus procedimentos operacionais, utilizando tecnologias, treinamentos, auditorias e mecanismos de gestão de riscos destinados ao fortalecimento da qualidade das operações e da segurança jurídica das relações estabelecidas com os Prestadores.</w:t>
      </w:r>
    </w:p>
    <w:p w14:paraId="21A75565" w14:textId="77777777" w:rsidR="003E504B" w:rsidRPr="003E504B" w:rsidRDefault="003E504B" w:rsidP="003E504B">
      <w:pPr>
        <w:jc w:val="both"/>
        <w:rPr>
          <w:rFonts w:ascii="Arial" w:hAnsi="Arial" w:cs="Arial"/>
        </w:rPr>
      </w:pPr>
      <w:r w:rsidRPr="003E504B">
        <w:rPr>
          <w:rFonts w:ascii="Arial" w:hAnsi="Arial" w:cs="Arial"/>
        </w:rPr>
        <w:pict w14:anchorId="225185F2">
          <v:rect id="_x0000_i2301" style="width:0;height:1.5pt" o:hralign="center" o:hrstd="t" o:hr="t" fillcolor="#a0a0a0" stroked="f"/>
        </w:pict>
      </w:r>
    </w:p>
    <w:p w14:paraId="2B83BA2A" w14:textId="77777777" w:rsidR="003E504B" w:rsidRPr="003E504B" w:rsidRDefault="003E504B" w:rsidP="003E504B">
      <w:pPr>
        <w:jc w:val="both"/>
        <w:rPr>
          <w:rFonts w:ascii="Arial" w:hAnsi="Arial" w:cs="Arial"/>
          <w:b/>
          <w:bCs/>
        </w:rPr>
      </w:pPr>
      <w:r w:rsidRPr="003E504B">
        <w:rPr>
          <w:rFonts w:ascii="Arial" w:hAnsi="Arial" w:cs="Arial"/>
          <w:b/>
          <w:bCs/>
        </w:rPr>
        <w:t>Seção XXX</w:t>
      </w:r>
    </w:p>
    <w:p w14:paraId="7789B91E" w14:textId="77777777" w:rsidR="003E504B" w:rsidRPr="003E504B" w:rsidRDefault="003E504B" w:rsidP="003E504B">
      <w:pPr>
        <w:jc w:val="both"/>
        <w:rPr>
          <w:rFonts w:ascii="Arial" w:hAnsi="Arial" w:cs="Arial"/>
          <w:b/>
          <w:bCs/>
        </w:rPr>
      </w:pPr>
      <w:r w:rsidRPr="003E504B">
        <w:rPr>
          <w:rFonts w:ascii="Arial" w:hAnsi="Arial" w:cs="Arial"/>
          <w:b/>
          <w:bCs/>
        </w:rPr>
        <w:t>Das Disposições Finais da Operação</w:t>
      </w:r>
    </w:p>
    <w:p w14:paraId="798FA842" w14:textId="77777777" w:rsidR="003E504B" w:rsidRPr="003E504B" w:rsidRDefault="003E504B" w:rsidP="003E504B">
      <w:pPr>
        <w:jc w:val="both"/>
        <w:rPr>
          <w:rFonts w:ascii="Arial" w:hAnsi="Arial" w:cs="Arial"/>
          <w:b/>
          <w:bCs/>
        </w:rPr>
      </w:pPr>
      <w:r w:rsidRPr="003E504B">
        <w:rPr>
          <w:rFonts w:ascii="Arial" w:hAnsi="Arial" w:cs="Arial"/>
          <w:b/>
          <w:bCs/>
        </w:rPr>
        <w:t>Art. 90.</w:t>
      </w:r>
    </w:p>
    <w:p w14:paraId="1736EFA1" w14:textId="77777777" w:rsidR="003E504B" w:rsidRPr="003E504B" w:rsidRDefault="003E504B" w:rsidP="003E504B">
      <w:pPr>
        <w:jc w:val="both"/>
        <w:rPr>
          <w:rFonts w:ascii="Arial" w:hAnsi="Arial" w:cs="Arial"/>
        </w:rPr>
      </w:pPr>
      <w:r w:rsidRPr="003E504B">
        <w:rPr>
          <w:rFonts w:ascii="Arial" w:hAnsi="Arial" w:cs="Arial"/>
        </w:rPr>
        <w:t>As partes reconhecem que as orientações previstas neste Capítulo possuem natureza exclusivamente operacional, técnica e organizacional, voltadas à adequada execução das oportunidades voluntariamente aceitas pelo Prestador.</w:t>
      </w:r>
    </w:p>
    <w:p w14:paraId="3193AC83" w14:textId="77777777" w:rsidR="003E504B" w:rsidRDefault="003E504B" w:rsidP="003E504B">
      <w:pPr>
        <w:jc w:val="both"/>
        <w:rPr>
          <w:rFonts w:ascii="Arial" w:hAnsi="Arial" w:cs="Arial"/>
        </w:rPr>
      </w:pPr>
      <w:r w:rsidRPr="003E504B">
        <w:rPr>
          <w:rFonts w:ascii="Arial" w:hAnsi="Arial" w:cs="Arial"/>
        </w:rPr>
        <w:t xml:space="preserve">A existência de procedimentos relacionados à chegada ao estabelecimento, identificação, conferência, retirada, transporte, entrega, confirmação, tratamento de ocorrências, registro eletrônico, comunicação operacional e utilização da Plataforma </w:t>
      </w:r>
      <w:r w:rsidRPr="003E504B">
        <w:rPr>
          <w:rFonts w:ascii="Arial" w:hAnsi="Arial" w:cs="Arial"/>
          <w:b/>
          <w:bCs/>
        </w:rPr>
        <w:t>não caracteriza, isoladamente ou em conjunto, subordinação jurídica, poder disciplinar, controle de jornada, pessoalidade, exclusividade ou qualquer outro requisito previsto nos artigos 2º e 3º da Consolidação das Leis do Trabalho</w:t>
      </w:r>
      <w:r w:rsidRPr="003E504B">
        <w:rPr>
          <w:rFonts w:ascii="Arial" w:hAnsi="Arial" w:cs="Arial"/>
        </w:rPr>
        <w:t>, preservando-se integralmente a autonomia do Prestador de Serviços Autônomo, a liberdade de organização de sua atividade econômica e os princípios da livre iniciativa, da autonomia privada e da liberdade contratual previstos na Constituição Federal, no Código Civil e na Lei da Liberdade Econômica.</w:t>
      </w:r>
    </w:p>
    <w:p w14:paraId="107B20B9" w14:textId="2B8AE443" w:rsidR="00BF2A84" w:rsidRDefault="00BF2A84" w:rsidP="003E504B">
      <w:pPr>
        <w:jc w:val="both"/>
        <w:rPr>
          <w:rFonts w:ascii="Arial" w:hAnsi="Arial" w:cs="Arial"/>
        </w:rPr>
      </w:pPr>
      <w:r w:rsidRPr="00BF2A84">
        <w:rPr>
          <w:rFonts w:ascii="Arial" w:hAnsi="Arial" w:cs="Arial"/>
        </w:rPr>
        <w:pict w14:anchorId="45CED9EB">
          <v:rect id="_x0000_i2573" style="width:0;height:1.5pt" o:hralign="center" o:hrstd="t" o:hr="t" fillcolor="#a0a0a0" stroked="f"/>
        </w:pict>
      </w:r>
    </w:p>
    <w:p w14:paraId="59AC7CDD" w14:textId="77777777" w:rsidR="00BF2A84" w:rsidRPr="00BF2A84" w:rsidRDefault="00BF2A84" w:rsidP="00BF2A84">
      <w:pPr>
        <w:jc w:val="both"/>
        <w:rPr>
          <w:rFonts w:ascii="Arial" w:hAnsi="Arial" w:cs="Arial"/>
          <w:b/>
          <w:bCs/>
        </w:rPr>
      </w:pPr>
      <w:r w:rsidRPr="00BF2A84">
        <w:rPr>
          <w:rFonts w:ascii="Arial" w:hAnsi="Arial" w:cs="Arial"/>
          <w:b/>
          <w:bCs/>
        </w:rPr>
        <w:t>CAPÍTULO V</w:t>
      </w:r>
    </w:p>
    <w:p w14:paraId="493F12A9" w14:textId="77777777" w:rsidR="00BF2A84" w:rsidRPr="00BF2A84" w:rsidRDefault="00BF2A84" w:rsidP="00BF2A84">
      <w:pPr>
        <w:jc w:val="both"/>
        <w:rPr>
          <w:rFonts w:ascii="Arial" w:hAnsi="Arial" w:cs="Arial"/>
          <w:b/>
          <w:bCs/>
        </w:rPr>
      </w:pPr>
      <w:r w:rsidRPr="00BF2A84">
        <w:rPr>
          <w:rFonts w:ascii="Arial" w:hAnsi="Arial" w:cs="Arial"/>
          <w:b/>
          <w:bCs/>
        </w:rPr>
        <w:t>DAS BOAS PRÁTICAS OPERACIONAIS</w:t>
      </w:r>
    </w:p>
    <w:p w14:paraId="2396A8CA" w14:textId="77777777" w:rsidR="00BF2A84" w:rsidRPr="00BF2A84" w:rsidRDefault="00BF2A84" w:rsidP="00BF2A84">
      <w:pPr>
        <w:jc w:val="both"/>
        <w:rPr>
          <w:rFonts w:ascii="Arial" w:hAnsi="Arial" w:cs="Arial"/>
        </w:rPr>
      </w:pPr>
      <w:r w:rsidRPr="00BF2A84">
        <w:rPr>
          <w:rFonts w:ascii="Arial" w:hAnsi="Arial" w:cs="Arial"/>
        </w:rPr>
        <w:pict w14:anchorId="6BA90C90">
          <v:rect id="_x0000_i2513" style="width:0;height:1.5pt" o:hralign="center" o:hrstd="t" o:hr="t" fillcolor="#a0a0a0" stroked="f"/>
        </w:pict>
      </w:r>
    </w:p>
    <w:p w14:paraId="65D6178F" w14:textId="77777777" w:rsidR="00BF2A84" w:rsidRPr="00BF2A84" w:rsidRDefault="00BF2A84" w:rsidP="00BF2A84">
      <w:pPr>
        <w:jc w:val="both"/>
        <w:rPr>
          <w:rFonts w:ascii="Arial" w:hAnsi="Arial" w:cs="Arial"/>
          <w:b/>
          <w:bCs/>
        </w:rPr>
      </w:pPr>
      <w:r w:rsidRPr="00BF2A84">
        <w:rPr>
          <w:rFonts w:ascii="Arial" w:hAnsi="Arial" w:cs="Arial"/>
          <w:b/>
          <w:bCs/>
        </w:rPr>
        <w:t>Seção I</w:t>
      </w:r>
    </w:p>
    <w:p w14:paraId="6152C268" w14:textId="77777777" w:rsidR="00BF2A84" w:rsidRPr="00BF2A84" w:rsidRDefault="00BF2A84" w:rsidP="00BF2A84">
      <w:pPr>
        <w:jc w:val="both"/>
        <w:rPr>
          <w:rFonts w:ascii="Arial" w:hAnsi="Arial" w:cs="Arial"/>
          <w:b/>
          <w:bCs/>
        </w:rPr>
      </w:pPr>
      <w:r w:rsidRPr="00BF2A84">
        <w:rPr>
          <w:rFonts w:ascii="Arial" w:hAnsi="Arial" w:cs="Arial"/>
          <w:b/>
          <w:bCs/>
        </w:rPr>
        <w:t>Das Disposições Gerais</w:t>
      </w:r>
    </w:p>
    <w:p w14:paraId="3EF8FA7B" w14:textId="77777777" w:rsidR="00BF2A84" w:rsidRPr="00BF2A84" w:rsidRDefault="00BF2A84" w:rsidP="00BF2A84">
      <w:pPr>
        <w:jc w:val="both"/>
        <w:rPr>
          <w:rFonts w:ascii="Arial" w:hAnsi="Arial" w:cs="Arial"/>
          <w:b/>
          <w:bCs/>
        </w:rPr>
      </w:pPr>
      <w:r w:rsidRPr="00BF2A84">
        <w:rPr>
          <w:rFonts w:ascii="Arial" w:hAnsi="Arial" w:cs="Arial"/>
          <w:b/>
          <w:bCs/>
        </w:rPr>
        <w:t>Art. 91.</w:t>
      </w:r>
    </w:p>
    <w:p w14:paraId="70AE0D55" w14:textId="77777777" w:rsidR="00BF2A84" w:rsidRPr="00BF2A84" w:rsidRDefault="00BF2A84" w:rsidP="00BF2A84">
      <w:pPr>
        <w:jc w:val="both"/>
        <w:rPr>
          <w:rFonts w:ascii="Arial" w:hAnsi="Arial" w:cs="Arial"/>
        </w:rPr>
      </w:pPr>
      <w:r w:rsidRPr="00BF2A84">
        <w:rPr>
          <w:rFonts w:ascii="Arial" w:hAnsi="Arial" w:cs="Arial"/>
        </w:rPr>
        <w:t>O presente Capítulo estabelece recomendações de boas práticas destinadas ao fortalecimento da qualidade das operações, da segurança, da eficiência, da cordialidade e da experiência dos Clientes, sem prejuízo da autonomia técnica e operacional do Prestador de Serviços.</w:t>
      </w:r>
    </w:p>
    <w:p w14:paraId="60426F1C" w14:textId="77777777" w:rsidR="00BF2A84" w:rsidRPr="00BF2A84" w:rsidRDefault="00BF2A84" w:rsidP="00BF2A84">
      <w:pPr>
        <w:jc w:val="both"/>
        <w:rPr>
          <w:rFonts w:ascii="Arial" w:hAnsi="Arial" w:cs="Arial"/>
        </w:rPr>
      </w:pPr>
      <w:r w:rsidRPr="00BF2A84">
        <w:rPr>
          <w:rFonts w:ascii="Arial" w:hAnsi="Arial" w:cs="Arial"/>
        </w:rPr>
        <w:lastRenderedPageBreak/>
        <w:t>As boas práticas aqui previstas possuem caráter orientativo e representam padrões institucionais de excelência operacional, não constituindo ordens hierárquicas, regulamento disciplinar ou qualquer forma de subordinação jurídica.</w:t>
      </w:r>
    </w:p>
    <w:p w14:paraId="6FAD817A" w14:textId="77777777" w:rsidR="00BF2A84" w:rsidRPr="00BF2A84" w:rsidRDefault="00BF2A84" w:rsidP="00BF2A84">
      <w:pPr>
        <w:jc w:val="both"/>
        <w:rPr>
          <w:rFonts w:ascii="Arial" w:hAnsi="Arial" w:cs="Arial"/>
        </w:rPr>
      </w:pPr>
      <w:r w:rsidRPr="00BF2A84">
        <w:rPr>
          <w:rFonts w:ascii="Arial" w:hAnsi="Arial" w:cs="Arial"/>
        </w:rPr>
        <w:pict w14:anchorId="4F53D5D7">
          <v:rect id="_x0000_i2514" style="width:0;height:1.5pt" o:hralign="center" o:hrstd="t" o:hr="t" fillcolor="#a0a0a0" stroked="f"/>
        </w:pict>
      </w:r>
    </w:p>
    <w:p w14:paraId="6E4D0C45" w14:textId="77777777" w:rsidR="00BF2A84" w:rsidRPr="00BF2A84" w:rsidRDefault="00BF2A84" w:rsidP="00BF2A84">
      <w:pPr>
        <w:jc w:val="both"/>
        <w:rPr>
          <w:rFonts w:ascii="Arial" w:hAnsi="Arial" w:cs="Arial"/>
          <w:b/>
          <w:bCs/>
        </w:rPr>
      </w:pPr>
      <w:r w:rsidRPr="00BF2A84">
        <w:rPr>
          <w:rFonts w:ascii="Arial" w:hAnsi="Arial" w:cs="Arial"/>
          <w:b/>
          <w:bCs/>
        </w:rPr>
        <w:t>Seção II</w:t>
      </w:r>
    </w:p>
    <w:p w14:paraId="1CDCA316" w14:textId="77777777" w:rsidR="00BF2A84" w:rsidRPr="00BF2A84" w:rsidRDefault="00BF2A84" w:rsidP="00BF2A84">
      <w:pPr>
        <w:jc w:val="both"/>
        <w:rPr>
          <w:rFonts w:ascii="Arial" w:hAnsi="Arial" w:cs="Arial"/>
          <w:b/>
          <w:bCs/>
        </w:rPr>
      </w:pPr>
      <w:r w:rsidRPr="00BF2A84">
        <w:rPr>
          <w:rFonts w:ascii="Arial" w:hAnsi="Arial" w:cs="Arial"/>
          <w:b/>
          <w:bCs/>
        </w:rPr>
        <w:t>Da Apresentação Pessoal</w:t>
      </w:r>
    </w:p>
    <w:p w14:paraId="57694BBF" w14:textId="77777777" w:rsidR="00BF2A84" w:rsidRPr="00BF2A84" w:rsidRDefault="00BF2A84" w:rsidP="00BF2A84">
      <w:pPr>
        <w:jc w:val="both"/>
        <w:rPr>
          <w:rFonts w:ascii="Arial" w:hAnsi="Arial" w:cs="Arial"/>
          <w:b/>
          <w:bCs/>
        </w:rPr>
      </w:pPr>
      <w:r w:rsidRPr="00BF2A84">
        <w:rPr>
          <w:rFonts w:ascii="Arial" w:hAnsi="Arial" w:cs="Arial"/>
          <w:b/>
          <w:bCs/>
        </w:rPr>
        <w:t>Art. 92.</w:t>
      </w:r>
    </w:p>
    <w:p w14:paraId="7D8BC689" w14:textId="77777777" w:rsidR="00BF2A84" w:rsidRPr="00BF2A84" w:rsidRDefault="00BF2A84" w:rsidP="00BF2A84">
      <w:pPr>
        <w:jc w:val="both"/>
        <w:rPr>
          <w:rFonts w:ascii="Arial" w:hAnsi="Arial" w:cs="Arial"/>
        </w:rPr>
      </w:pPr>
      <w:r w:rsidRPr="00BF2A84">
        <w:rPr>
          <w:rFonts w:ascii="Arial" w:hAnsi="Arial" w:cs="Arial"/>
        </w:rPr>
        <w:t>Recomenda-se que o Prestador mantenha apresentação pessoal compatível com a natureza da atividade desenvolvida, contribuindo para a boa imagem das operações e para a confiança dos Clientes.</w:t>
      </w:r>
    </w:p>
    <w:p w14:paraId="764C620A" w14:textId="77777777" w:rsidR="00BF2A84" w:rsidRPr="00BF2A84" w:rsidRDefault="00BF2A84" w:rsidP="00BF2A84">
      <w:pPr>
        <w:jc w:val="both"/>
        <w:rPr>
          <w:rFonts w:ascii="Arial" w:hAnsi="Arial" w:cs="Arial"/>
        </w:rPr>
      </w:pPr>
      <w:r w:rsidRPr="00BF2A84">
        <w:rPr>
          <w:rFonts w:ascii="Arial" w:hAnsi="Arial" w:cs="Arial"/>
        </w:rPr>
        <w:t>A apresentação pessoal deverá observar critérios de higiene, organização e segurança, respeitando a individualidade do Prestador.</w:t>
      </w:r>
    </w:p>
    <w:p w14:paraId="6B5A059A" w14:textId="77777777" w:rsidR="00BF2A84" w:rsidRPr="00BF2A84" w:rsidRDefault="00BF2A84" w:rsidP="00BF2A84">
      <w:pPr>
        <w:jc w:val="both"/>
        <w:rPr>
          <w:rFonts w:ascii="Arial" w:hAnsi="Arial" w:cs="Arial"/>
        </w:rPr>
      </w:pPr>
      <w:r w:rsidRPr="00BF2A84">
        <w:rPr>
          <w:rFonts w:ascii="Arial" w:hAnsi="Arial" w:cs="Arial"/>
        </w:rPr>
        <w:pict w14:anchorId="5E3F77BD">
          <v:rect id="_x0000_i2515" style="width:0;height:1.5pt" o:hralign="center" o:hrstd="t" o:hr="t" fillcolor="#a0a0a0" stroked="f"/>
        </w:pict>
      </w:r>
    </w:p>
    <w:p w14:paraId="7795DB67" w14:textId="77777777" w:rsidR="00BF2A84" w:rsidRPr="00BF2A84" w:rsidRDefault="00BF2A84" w:rsidP="00BF2A84">
      <w:pPr>
        <w:jc w:val="both"/>
        <w:rPr>
          <w:rFonts w:ascii="Arial" w:hAnsi="Arial" w:cs="Arial"/>
          <w:b/>
          <w:bCs/>
        </w:rPr>
      </w:pPr>
      <w:r w:rsidRPr="00BF2A84">
        <w:rPr>
          <w:rFonts w:ascii="Arial" w:hAnsi="Arial" w:cs="Arial"/>
          <w:b/>
          <w:bCs/>
        </w:rPr>
        <w:t>Seção III</w:t>
      </w:r>
    </w:p>
    <w:p w14:paraId="4B0F055D" w14:textId="77777777" w:rsidR="00BF2A84" w:rsidRPr="00BF2A84" w:rsidRDefault="00BF2A84" w:rsidP="00BF2A84">
      <w:pPr>
        <w:jc w:val="both"/>
        <w:rPr>
          <w:rFonts w:ascii="Arial" w:hAnsi="Arial" w:cs="Arial"/>
          <w:b/>
          <w:bCs/>
        </w:rPr>
      </w:pPr>
      <w:r w:rsidRPr="00BF2A84">
        <w:rPr>
          <w:rFonts w:ascii="Arial" w:hAnsi="Arial" w:cs="Arial"/>
          <w:b/>
          <w:bCs/>
        </w:rPr>
        <w:t>Da Vestimenta</w:t>
      </w:r>
    </w:p>
    <w:p w14:paraId="1A4D9FDF" w14:textId="77777777" w:rsidR="00BF2A84" w:rsidRPr="00BF2A84" w:rsidRDefault="00BF2A84" w:rsidP="00BF2A84">
      <w:pPr>
        <w:jc w:val="both"/>
        <w:rPr>
          <w:rFonts w:ascii="Arial" w:hAnsi="Arial" w:cs="Arial"/>
          <w:b/>
          <w:bCs/>
        </w:rPr>
      </w:pPr>
      <w:r w:rsidRPr="00BF2A84">
        <w:rPr>
          <w:rFonts w:ascii="Arial" w:hAnsi="Arial" w:cs="Arial"/>
          <w:b/>
          <w:bCs/>
        </w:rPr>
        <w:t>Art. 93.</w:t>
      </w:r>
    </w:p>
    <w:p w14:paraId="2EFAF4BF" w14:textId="77777777" w:rsidR="00BF2A84" w:rsidRPr="00BF2A84" w:rsidRDefault="00BF2A84" w:rsidP="00BF2A84">
      <w:pPr>
        <w:jc w:val="both"/>
        <w:rPr>
          <w:rFonts w:ascii="Arial" w:hAnsi="Arial" w:cs="Arial"/>
        </w:rPr>
      </w:pPr>
      <w:r w:rsidRPr="00BF2A84">
        <w:rPr>
          <w:rFonts w:ascii="Arial" w:hAnsi="Arial" w:cs="Arial"/>
        </w:rPr>
        <w:t>O Prestador poderá utilizar vestimenta adequada às atividades desempenhadas, priorizando conforto, mobilidade e segurança.</w:t>
      </w:r>
    </w:p>
    <w:p w14:paraId="6C8C08D8" w14:textId="77777777" w:rsidR="00BF2A84" w:rsidRPr="00BF2A84" w:rsidRDefault="00BF2A84" w:rsidP="00BF2A84">
      <w:pPr>
        <w:jc w:val="both"/>
        <w:rPr>
          <w:rFonts w:ascii="Arial" w:hAnsi="Arial" w:cs="Arial"/>
        </w:rPr>
      </w:pPr>
      <w:r w:rsidRPr="00BF2A84">
        <w:rPr>
          <w:rFonts w:ascii="Arial" w:hAnsi="Arial" w:cs="Arial"/>
        </w:rPr>
        <w:t>Recomenda-se a utilização de roupas limpas, conservadas e apropriadas às condições climáticas.</w:t>
      </w:r>
    </w:p>
    <w:p w14:paraId="533C2EEB" w14:textId="77777777" w:rsidR="00BF2A84" w:rsidRPr="00BF2A84" w:rsidRDefault="00BF2A84" w:rsidP="00BF2A84">
      <w:pPr>
        <w:jc w:val="both"/>
        <w:rPr>
          <w:rFonts w:ascii="Arial" w:hAnsi="Arial" w:cs="Arial"/>
        </w:rPr>
      </w:pPr>
      <w:r w:rsidRPr="00BF2A84">
        <w:rPr>
          <w:rFonts w:ascii="Arial" w:hAnsi="Arial" w:cs="Arial"/>
        </w:rPr>
        <w:t>A utilização de uniforme das Empresas somente ocorrerá quando houver instrumento contratual específico que assim disponha, não sendo obrigatória como regra geral.</w:t>
      </w:r>
    </w:p>
    <w:p w14:paraId="46E0CF4D" w14:textId="77777777" w:rsidR="00BF2A84" w:rsidRPr="00BF2A84" w:rsidRDefault="00BF2A84" w:rsidP="00BF2A84">
      <w:pPr>
        <w:jc w:val="both"/>
        <w:rPr>
          <w:rFonts w:ascii="Arial" w:hAnsi="Arial" w:cs="Arial"/>
        </w:rPr>
      </w:pPr>
      <w:r w:rsidRPr="00BF2A84">
        <w:rPr>
          <w:rFonts w:ascii="Arial" w:hAnsi="Arial" w:cs="Arial"/>
        </w:rPr>
        <w:pict w14:anchorId="43E1774F">
          <v:rect id="_x0000_i2516" style="width:0;height:1.5pt" o:hralign="center" o:hrstd="t" o:hr="t" fillcolor="#a0a0a0" stroked="f"/>
        </w:pict>
      </w:r>
    </w:p>
    <w:p w14:paraId="397DA653" w14:textId="77777777" w:rsidR="00BF2A84" w:rsidRPr="00BF2A84" w:rsidRDefault="00BF2A84" w:rsidP="00BF2A84">
      <w:pPr>
        <w:jc w:val="both"/>
        <w:rPr>
          <w:rFonts w:ascii="Arial" w:hAnsi="Arial" w:cs="Arial"/>
          <w:b/>
          <w:bCs/>
        </w:rPr>
      </w:pPr>
      <w:r w:rsidRPr="00BF2A84">
        <w:rPr>
          <w:rFonts w:ascii="Arial" w:hAnsi="Arial" w:cs="Arial"/>
          <w:b/>
          <w:bCs/>
        </w:rPr>
        <w:t>Seção IV</w:t>
      </w:r>
    </w:p>
    <w:p w14:paraId="24628077" w14:textId="77777777" w:rsidR="00BF2A84" w:rsidRPr="00BF2A84" w:rsidRDefault="00BF2A84" w:rsidP="00BF2A84">
      <w:pPr>
        <w:jc w:val="both"/>
        <w:rPr>
          <w:rFonts w:ascii="Arial" w:hAnsi="Arial" w:cs="Arial"/>
          <w:b/>
          <w:bCs/>
        </w:rPr>
      </w:pPr>
      <w:r w:rsidRPr="00BF2A84">
        <w:rPr>
          <w:rFonts w:ascii="Arial" w:hAnsi="Arial" w:cs="Arial"/>
          <w:b/>
          <w:bCs/>
        </w:rPr>
        <w:t>Da Higiene Pessoal</w:t>
      </w:r>
    </w:p>
    <w:p w14:paraId="71E7258D" w14:textId="77777777" w:rsidR="00BF2A84" w:rsidRPr="00BF2A84" w:rsidRDefault="00BF2A84" w:rsidP="00BF2A84">
      <w:pPr>
        <w:jc w:val="both"/>
        <w:rPr>
          <w:rFonts w:ascii="Arial" w:hAnsi="Arial" w:cs="Arial"/>
          <w:b/>
          <w:bCs/>
        </w:rPr>
      </w:pPr>
      <w:r w:rsidRPr="00BF2A84">
        <w:rPr>
          <w:rFonts w:ascii="Arial" w:hAnsi="Arial" w:cs="Arial"/>
          <w:b/>
          <w:bCs/>
        </w:rPr>
        <w:t>Art. 94.</w:t>
      </w:r>
    </w:p>
    <w:p w14:paraId="4B9887A3" w14:textId="77777777" w:rsidR="00BF2A84" w:rsidRPr="00BF2A84" w:rsidRDefault="00BF2A84" w:rsidP="00BF2A84">
      <w:pPr>
        <w:jc w:val="both"/>
        <w:rPr>
          <w:rFonts w:ascii="Arial" w:hAnsi="Arial" w:cs="Arial"/>
        </w:rPr>
      </w:pPr>
      <w:r w:rsidRPr="00BF2A84">
        <w:rPr>
          <w:rFonts w:ascii="Arial" w:hAnsi="Arial" w:cs="Arial"/>
        </w:rPr>
        <w:t>Recomenda-se que o Prestador mantenha adequada higiene pessoal durante a execução das operações, contribuindo para a preservação da qualidade dos serviços e da confiança dos Clientes.</w:t>
      </w:r>
    </w:p>
    <w:p w14:paraId="359843F8" w14:textId="77777777" w:rsidR="00BF2A84" w:rsidRPr="00BF2A84" w:rsidRDefault="00BF2A84" w:rsidP="00BF2A84">
      <w:pPr>
        <w:jc w:val="both"/>
        <w:rPr>
          <w:rFonts w:ascii="Arial" w:hAnsi="Arial" w:cs="Arial"/>
        </w:rPr>
      </w:pPr>
      <w:r w:rsidRPr="00BF2A84">
        <w:rPr>
          <w:rFonts w:ascii="Arial" w:hAnsi="Arial" w:cs="Arial"/>
        </w:rPr>
        <w:t>Sempre que possível, recomenda-se:</w:t>
      </w:r>
    </w:p>
    <w:p w14:paraId="2D744D13" w14:textId="77777777" w:rsidR="00BF2A84" w:rsidRPr="00BF2A84" w:rsidRDefault="00BF2A84" w:rsidP="00BF2A84">
      <w:pPr>
        <w:jc w:val="both"/>
        <w:rPr>
          <w:rFonts w:ascii="Arial" w:hAnsi="Arial" w:cs="Arial"/>
        </w:rPr>
      </w:pPr>
      <w:r w:rsidRPr="00BF2A84">
        <w:rPr>
          <w:rFonts w:ascii="Arial" w:hAnsi="Arial" w:cs="Arial"/>
        </w:rPr>
        <w:t xml:space="preserve">I – </w:t>
      </w:r>
      <w:proofErr w:type="gramStart"/>
      <w:r w:rsidRPr="00BF2A84">
        <w:rPr>
          <w:rFonts w:ascii="Arial" w:hAnsi="Arial" w:cs="Arial"/>
        </w:rPr>
        <w:t>vestimentas</w:t>
      </w:r>
      <w:proofErr w:type="gramEnd"/>
      <w:r w:rsidRPr="00BF2A84">
        <w:rPr>
          <w:rFonts w:ascii="Arial" w:hAnsi="Arial" w:cs="Arial"/>
        </w:rPr>
        <w:t xml:space="preserve"> limpas;</w:t>
      </w:r>
    </w:p>
    <w:p w14:paraId="61BD8C6B" w14:textId="77777777" w:rsidR="00BF2A84" w:rsidRPr="00BF2A84" w:rsidRDefault="00BF2A84" w:rsidP="00BF2A84">
      <w:pPr>
        <w:jc w:val="both"/>
        <w:rPr>
          <w:rFonts w:ascii="Arial" w:hAnsi="Arial" w:cs="Arial"/>
        </w:rPr>
      </w:pPr>
      <w:r w:rsidRPr="00BF2A84">
        <w:rPr>
          <w:rFonts w:ascii="Arial" w:hAnsi="Arial" w:cs="Arial"/>
        </w:rPr>
        <w:lastRenderedPageBreak/>
        <w:t xml:space="preserve">II – </w:t>
      </w:r>
      <w:proofErr w:type="gramStart"/>
      <w:r w:rsidRPr="00BF2A84">
        <w:rPr>
          <w:rFonts w:ascii="Arial" w:hAnsi="Arial" w:cs="Arial"/>
        </w:rPr>
        <w:t>higiene</w:t>
      </w:r>
      <w:proofErr w:type="gramEnd"/>
      <w:r w:rsidRPr="00BF2A84">
        <w:rPr>
          <w:rFonts w:ascii="Arial" w:hAnsi="Arial" w:cs="Arial"/>
        </w:rPr>
        <w:t xml:space="preserve"> corporal;</w:t>
      </w:r>
    </w:p>
    <w:p w14:paraId="3FC0DFC1" w14:textId="77777777" w:rsidR="00BF2A84" w:rsidRPr="00BF2A84" w:rsidRDefault="00BF2A84" w:rsidP="00BF2A84">
      <w:pPr>
        <w:jc w:val="both"/>
        <w:rPr>
          <w:rFonts w:ascii="Arial" w:hAnsi="Arial" w:cs="Arial"/>
        </w:rPr>
      </w:pPr>
      <w:r w:rsidRPr="00BF2A84">
        <w:rPr>
          <w:rFonts w:ascii="Arial" w:hAnsi="Arial" w:cs="Arial"/>
        </w:rPr>
        <w:t>III – conservação dos equipamentos utilizados;</w:t>
      </w:r>
    </w:p>
    <w:p w14:paraId="6554C4C1" w14:textId="77777777" w:rsidR="00BF2A84" w:rsidRPr="00BF2A84" w:rsidRDefault="00BF2A84" w:rsidP="00BF2A84">
      <w:pPr>
        <w:jc w:val="both"/>
        <w:rPr>
          <w:rFonts w:ascii="Arial" w:hAnsi="Arial" w:cs="Arial"/>
        </w:rPr>
      </w:pPr>
      <w:r w:rsidRPr="00BF2A84">
        <w:rPr>
          <w:rFonts w:ascii="Arial" w:hAnsi="Arial" w:cs="Arial"/>
        </w:rPr>
        <w:t xml:space="preserve">IV – </w:t>
      </w:r>
      <w:proofErr w:type="gramStart"/>
      <w:r w:rsidRPr="00BF2A84">
        <w:rPr>
          <w:rFonts w:ascii="Arial" w:hAnsi="Arial" w:cs="Arial"/>
        </w:rPr>
        <w:t>limpeza</w:t>
      </w:r>
      <w:proofErr w:type="gramEnd"/>
      <w:r w:rsidRPr="00BF2A84">
        <w:rPr>
          <w:rFonts w:ascii="Arial" w:hAnsi="Arial" w:cs="Arial"/>
        </w:rPr>
        <w:t xml:space="preserve"> da bag e dos compartimentos de transporte;</w:t>
      </w:r>
    </w:p>
    <w:p w14:paraId="000D118F" w14:textId="77777777" w:rsidR="00BF2A84" w:rsidRPr="00BF2A84" w:rsidRDefault="00BF2A84" w:rsidP="00BF2A84">
      <w:pPr>
        <w:jc w:val="both"/>
        <w:rPr>
          <w:rFonts w:ascii="Arial" w:hAnsi="Arial" w:cs="Arial"/>
        </w:rPr>
      </w:pPr>
      <w:r w:rsidRPr="00BF2A84">
        <w:rPr>
          <w:rFonts w:ascii="Arial" w:hAnsi="Arial" w:cs="Arial"/>
        </w:rPr>
        <w:t xml:space="preserve">V – </w:t>
      </w:r>
      <w:proofErr w:type="gramStart"/>
      <w:r w:rsidRPr="00BF2A84">
        <w:rPr>
          <w:rFonts w:ascii="Arial" w:hAnsi="Arial" w:cs="Arial"/>
        </w:rPr>
        <w:t>organização</w:t>
      </w:r>
      <w:proofErr w:type="gramEnd"/>
      <w:r w:rsidRPr="00BF2A84">
        <w:rPr>
          <w:rFonts w:ascii="Arial" w:hAnsi="Arial" w:cs="Arial"/>
        </w:rPr>
        <w:t xml:space="preserve"> dos objetos utilizados na operação.</w:t>
      </w:r>
    </w:p>
    <w:p w14:paraId="10674E94" w14:textId="77777777" w:rsidR="00BF2A84" w:rsidRPr="00BF2A84" w:rsidRDefault="00BF2A84" w:rsidP="00BF2A84">
      <w:pPr>
        <w:jc w:val="both"/>
        <w:rPr>
          <w:rFonts w:ascii="Arial" w:hAnsi="Arial" w:cs="Arial"/>
        </w:rPr>
      </w:pPr>
      <w:r w:rsidRPr="00BF2A84">
        <w:rPr>
          <w:rFonts w:ascii="Arial" w:hAnsi="Arial" w:cs="Arial"/>
        </w:rPr>
        <w:pict w14:anchorId="3BAAEFE2">
          <v:rect id="_x0000_i2517" style="width:0;height:1.5pt" o:hralign="center" o:hrstd="t" o:hr="t" fillcolor="#a0a0a0" stroked="f"/>
        </w:pict>
      </w:r>
    </w:p>
    <w:p w14:paraId="663E3D03" w14:textId="77777777" w:rsidR="00BF2A84" w:rsidRPr="00BF2A84" w:rsidRDefault="00BF2A84" w:rsidP="00BF2A84">
      <w:pPr>
        <w:jc w:val="both"/>
        <w:rPr>
          <w:rFonts w:ascii="Arial" w:hAnsi="Arial" w:cs="Arial"/>
          <w:b/>
          <w:bCs/>
        </w:rPr>
      </w:pPr>
      <w:r w:rsidRPr="00BF2A84">
        <w:rPr>
          <w:rFonts w:ascii="Arial" w:hAnsi="Arial" w:cs="Arial"/>
          <w:b/>
          <w:bCs/>
        </w:rPr>
        <w:t>Seção V</w:t>
      </w:r>
    </w:p>
    <w:p w14:paraId="7CB77AE4" w14:textId="77777777" w:rsidR="00BF2A84" w:rsidRPr="00BF2A84" w:rsidRDefault="00BF2A84" w:rsidP="00BF2A84">
      <w:pPr>
        <w:jc w:val="both"/>
        <w:rPr>
          <w:rFonts w:ascii="Arial" w:hAnsi="Arial" w:cs="Arial"/>
          <w:b/>
          <w:bCs/>
        </w:rPr>
      </w:pPr>
      <w:r w:rsidRPr="00BF2A84">
        <w:rPr>
          <w:rFonts w:ascii="Arial" w:hAnsi="Arial" w:cs="Arial"/>
          <w:b/>
          <w:bCs/>
        </w:rPr>
        <w:t>Da Cordialidade</w:t>
      </w:r>
    </w:p>
    <w:p w14:paraId="25F26C8C" w14:textId="77777777" w:rsidR="00BF2A84" w:rsidRPr="00BF2A84" w:rsidRDefault="00BF2A84" w:rsidP="00BF2A84">
      <w:pPr>
        <w:jc w:val="both"/>
        <w:rPr>
          <w:rFonts w:ascii="Arial" w:hAnsi="Arial" w:cs="Arial"/>
          <w:b/>
          <w:bCs/>
        </w:rPr>
      </w:pPr>
      <w:r w:rsidRPr="00BF2A84">
        <w:rPr>
          <w:rFonts w:ascii="Arial" w:hAnsi="Arial" w:cs="Arial"/>
          <w:b/>
          <w:bCs/>
        </w:rPr>
        <w:t>Art. 95.</w:t>
      </w:r>
    </w:p>
    <w:p w14:paraId="603B0A1A" w14:textId="77777777" w:rsidR="00BF2A84" w:rsidRPr="00BF2A84" w:rsidRDefault="00BF2A84" w:rsidP="00BF2A84">
      <w:pPr>
        <w:jc w:val="both"/>
        <w:rPr>
          <w:rFonts w:ascii="Arial" w:hAnsi="Arial" w:cs="Arial"/>
        </w:rPr>
      </w:pPr>
      <w:r w:rsidRPr="00BF2A84">
        <w:rPr>
          <w:rFonts w:ascii="Arial" w:hAnsi="Arial" w:cs="Arial"/>
        </w:rPr>
        <w:t>O relacionamento com Clientes, estabelecimentos, parceiros comerciais e demais participantes das operações deverá pautar-se pela cordialidade, urbanidade, educação e respeito mútuo.</w:t>
      </w:r>
    </w:p>
    <w:p w14:paraId="53FF8014" w14:textId="77777777" w:rsidR="00BF2A84" w:rsidRPr="00BF2A84" w:rsidRDefault="00BF2A84" w:rsidP="00BF2A84">
      <w:pPr>
        <w:jc w:val="both"/>
        <w:rPr>
          <w:rFonts w:ascii="Arial" w:hAnsi="Arial" w:cs="Arial"/>
        </w:rPr>
      </w:pPr>
      <w:r w:rsidRPr="00BF2A84">
        <w:rPr>
          <w:rFonts w:ascii="Arial" w:hAnsi="Arial" w:cs="Arial"/>
        </w:rPr>
        <w:t>Recomenda-se linguagem adequada, postura profissional e tratamento respeitoso durante toda a operação.</w:t>
      </w:r>
    </w:p>
    <w:p w14:paraId="0BE16A0B" w14:textId="77777777" w:rsidR="00BF2A84" w:rsidRPr="00BF2A84" w:rsidRDefault="00BF2A84" w:rsidP="00BF2A84">
      <w:pPr>
        <w:jc w:val="both"/>
        <w:rPr>
          <w:rFonts w:ascii="Arial" w:hAnsi="Arial" w:cs="Arial"/>
        </w:rPr>
      </w:pPr>
      <w:r w:rsidRPr="00BF2A84">
        <w:rPr>
          <w:rFonts w:ascii="Arial" w:hAnsi="Arial" w:cs="Arial"/>
        </w:rPr>
        <w:pict w14:anchorId="27C1974E">
          <v:rect id="_x0000_i2518" style="width:0;height:1.5pt" o:hralign="center" o:hrstd="t" o:hr="t" fillcolor="#a0a0a0" stroked="f"/>
        </w:pict>
      </w:r>
    </w:p>
    <w:p w14:paraId="61ADD540" w14:textId="77777777" w:rsidR="00BF2A84" w:rsidRPr="00BF2A84" w:rsidRDefault="00BF2A84" w:rsidP="00BF2A84">
      <w:pPr>
        <w:jc w:val="both"/>
        <w:rPr>
          <w:rFonts w:ascii="Arial" w:hAnsi="Arial" w:cs="Arial"/>
          <w:b/>
          <w:bCs/>
        </w:rPr>
      </w:pPr>
      <w:r w:rsidRPr="00BF2A84">
        <w:rPr>
          <w:rFonts w:ascii="Arial" w:hAnsi="Arial" w:cs="Arial"/>
          <w:b/>
          <w:bCs/>
        </w:rPr>
        <w:t>Seção VI</w:t>
      </w:r>
    </w:p>
    <w:p w14:paraId="64DAED5C" w14:textId="77777777" w:rsidR="00BF2A84" w:rsidRPr="00BF2A84" w:rsidRDefault="00BF2A84" w:rsidP="00BF2A84">
      <w:pPr>
        <w:jc w:val="both"/>
        <w:rPr>
          <w:rFonts w:ascii="Arial" w:hAnsi="Arial" w:cs="Arial"/>
          <w:b/>
          <w:bCs/>
        </w:rPr>
      </w:pPr>
      <w:r w:rsidRPr="00BF2A84">
        <w:rPr>
          <w:rFonts w:ascii="Arial" w:hAnsi="Arial" w:cs="Arial"/>
          <w:b/>
          <w:bCs/>
        </w:rPr>
        <w:t>Do Respeito</w:t>
      </w:r>
    </w:p>
    <w:p w14:paraId="3DD0DEF4" w14:textId="77777777" w:rsidR="00BF2A84" w:rsidRPr="00BF2A84" w:rsidRDefault="00BF2A84" w:rsidP="00BF2A84">
      <w:pPr>
        <w:jc w:val="both"/>
        <w:rPr>
          <w:rFonts w:ascii="Arial" w:hAnsi="Arial" w:cs="Arial"/>
          <w:b/>
          <w:bCs/>
        </w:rPr>
      </w:pPr>
      <w:r w:rsidRPr="00BF2A84">
        <w:rPr>
          <w:rFonts w:ascii="Arial" w:hAnsi="Arial" w:cs="Arial"/>
          <w:b/>
          <w:bCs/>
        </w:rPr>
        <w:t>Art. 96.</w:t>
      </w:r>
    </w:p>
    <w:p w14:paraId="11060C23" w14:textId="77777777" w:rsidR="00BF2A84" w:rsidRPr="00BF2A84" w:rsidRDefault="00BF2A84" w:rsidP="00BF2A84">
      <w:pPr>
        <w:jc w:val="both"/>
        <w:rPr>
          <w:rFonts w:ascii="Arial" w:hAnsi="Arial" w:cs="Arial"/>
        </w:rPr>
      </w:pPr>
      <w:r w:rsidRPr="00BF2A84">
        <w:rPr>
          <w:rFonts w:ascii="Arial" w:hAnsi="Arial" w:cs="Arial"/>
        </w:rPr>
        <w:t>O Prestador deverá observar postura compatível com os princípios da boa-fé objetiva, da ética, da cooperação e do respeito às diferenças.</w:t>
      </w:r>
    </w:p>
    <w:p w14:paraId="300C57DC" w14:textId="77777777" w:rsidR="00BF2A84" w:rsidRPr="00BF2A84" w:rsidRDefault="00BF2A84" w:rsidP="00BF2A84">
      <w:pPr>
        <w:jc w:val="both"/>
        <w:rPr>
          <w:rFonts w:ascii="Arial" w:hAnsi="Arial" w:cs="Arial"/>
        </w:rPr>
      </w:pPr>
      <w:r w:rsidRPr="00BF2A84">
        <w:rPr>
          <w:rFonts w:ascii="Arial" w:hAnsi="Arial" w:cs="Arial"/>
        </w:rPr>
        <w:t>É recomendável evitar comportamentos discriminatórios, ofensivos, agressivos ou incompatíveis com os valores institucionais das Empresas.</w:t>
      </w:r>
    </w:p>
    <w:p w14:paraId="64934ECA" w14:textId="77777777" w:rsidR="00BF2A84" w:rsidRPr="00BF2A84" w:rsidRDefault="00BF2A84" w:rsidP="00BF2A84">
      <w:pPr>
        <w:jc w:val="both"/>
        <w:rPr>
          <w:rFonts w:ascii="Arial" w:hAnsi="Arial" w:cs="Arial"/>
        </w:rPr>
      </w:pPr>
      <w:r w:rsidRPr="00BF2A84">
        <w:rPr>
          <w:rFonts w:ascii="Arial" w:hAnsi="Arial" w:cs="Arial"/>
        </w:rPr>
        <w:pict w14:anchorId="48D65BE2">
          <v:rect id="_x0000_i2519" style="width:0;height:1.5pt" o:hralign="center" o:hrstd="t" o:hr="t" fillcolor="#a0a0a0" stroked="f"/>
        </w:pict>
      </w:r>
    </w:p>
    <w:p w14:paraId="02427A3F" w14:textId="77777777" w:rsidR="00BF2A84" w:rsidRPr="00BF2A84" w:rsidRDefault="00BF2A84" w:rsidP="00BF2A84">
      <w:pPr>
        <w:jc w:val="both"/>
        <w:rPr>
          <w:rFonts w:ascii="Arial" w:hAnsi="Arial" w:cs="Arial"/>
          <w:b/>
          <w:bCs/>
        </w:rPr>
      </w:pPr>
      <w:r w:rsidRPr="00BF2A84">
        <w:rPr>
          <w:rFonts w:ascii="Arial" w:hAnsi="Arial" w:cs="Arial"/>
          <w:b/>
          <w:bCs/>
        </w:rPr>
        <w:t>Seção VII</w:t>
      </w:r>
    </w:p>
    <w:p w14:paraId="4B5874B7" w14:textId="77777777" w:rsidR="00BF2A84" w:rsidRPr="00BF2A84" w:rsidRDefault="00BF2A84" w:rsidP="00BF2A84">
      <w:pPr>
        <w:jc w:val="both"/>
        <w:rPr>
          <w:rFonts w:ascii="Arial" w:hAnsi="Arial" w:cs="Arial"/>
          <w:b/>
          <w:bCs/>
        </w:rPr>
      </w:pPr>
      <w:r w:rsidRPr="00BF2A84">
        <w:rPr>
          <w:rFonts w:ascii="Arial" w:hAnsi="Arial" w:cs="Arial"/>
          <w:b/>
          <w:bCs/>
        </w:rPr>
        <w:t>Da Pontualidade</w:t>
      </w:r>
    </w:p>
    <w:p w14:paraId="1B82624F" w14:textId="77777777" w:rsidR="00BF2A84" w:rsidRPr="00BF2A84" w:rsidRDefault="00BF2A84" w:rsidP="00BF2A84">
      <w:pPr>
        <w:jc w:val="both"/>
        <w:rPr>
          <w:rFonts w:ascii="Arial" w:hAnsi="Arial" w:cs="Arial"/>
          <w:b/>
          <w:bCs/>
        </w:rPr>
      </w:pPr>
      <w:r w:rsidRPr="00BF2A84">
        <w:rPr>
          <w:rFonts w:ascii="Arial" w:hAnsi="Arial" w:cs="Arial"/>
          <w:b/>
          <w:bCs/>
        </w:rPr>
        <w:t>Art. 97.</w:t>
      </w:r>
    </w:p>
    <w:p w14:paraId="7402224D" w14:textId="77777777" w:rsidR="00BF2A84" w:rsidRPr="00BF2A84" w:rsidRDefault="00BF2A84" w:rsidP="00BF2A84">
      <w:pPr>
        <w:jc w:val="both"/>
        <w:rPr>
          <w:rFonts w:ascii="Arial" w:hAnsi="Arial" w:cs="Arial"/>
        </w:rPr>
      </w:pPr>
      <w:r w:rsidRPr="00BF2A84">
        <w:rPr>
          <w:rFonts w:ascii="Arial" w:hAnsi="Arial" w:cs="Arial"/>
        </w:rPr>
        <w:t>Após o aceite voluntário da oportunidade, recomenda-se que o Prestador procure comparecer ao local indicado dentro do horário estimado pela Plataforma.</w:t>
      </w:r>
    </w:p>
    <w:p w14:paraId="10EAC741" w14:textId="77777777" w:rsidR="00BF2A84" w:rsidRPr="00BF2A84" w:rsidRDefault="00BF2A84" w:rsidP="00BF2A84">
      <w:pPr>
        <w:jc w:val="both"/>
        <w:rPr>
          <w:rFonts w:ascii="Arial" w:hAnsi="Arial" w:cs="Arial"/>
        </w:rPr>
      </w:pPr>
      <w:r w:rsidRPr="00BF2A84">
        <w:rPr>
          <w:rFonts w:ascii="Arial" w:hAnsi="Arial" w:cs="Arial"/>
        </w:rPr>
        <w:t>A pontualidade contribui para a eficiência das operações e para a adequada experiência dos Clientes.</w:t>
      </w:r>
    </w:p>
    <w:p w14:paraId="19EAD604" w14:textId="77777777" w:rsidR="00BF2A84" w:rsidRPr="00BF2A84" w:rsidRDefault="00BF2A84" w:rsidP="00BF2A84">
      <w:pPr>
        <w:jc w:val="both"/>
        <w:rPr>
          <w:rFonts w:ascii="Arial" w:hAnsi="Arial" w:cs="Arial"/>
        </w:rPr>
      </w:pPr>
      <w:r w:rsidRPr="00BF2A84">
        <w:rPr>
          <w:rFonts w:ascii="Arial" w:hAnsi="Arial" w:cs="Arial"/>
        </w:rPr>
        <w:t>A indicação de horário possui natureza operacional, não caracterizando jornada de trabalho ou controle de horário.</w:t>
      </w:r>
    </w:p>
    <w:p w14:paraId="61212347" w14:textId="77777777" w:rsidR="00BF2A84" w:rsidRPr="00BF2A84" w:rsidRDefault="00BF2A84" w:rsidP="00BF2A84">
      <w:pPr>
        <w:jc w:val="both"/>
        <w:rPr>
          <w:rFonts w:ascii="Arial" w:hAnsi="Arial" w:cs="Arial"/>
        </w:rPr>
      </w:pPr>
      <w:r w:rsidRPr="00BF2A84">
        <w:rPr>
          <w:rFonts w:ascii="Arial" w:hAnsi="Arial" w:cs="Arial"/>
        </w:rPr>
        <w:lastRenderedPageBreak/>
        <w:pict w14:anchorId="628FD10E">
          <v:rect id="_x0000_i2520" style="width:0;height:1.5pt" o:hralign="center" o:hrstd="t" o:hr="t" fillcolor="#a0a0a0" stroked="f"/>
        </w:pict>
      </w:r>
    </w:p>
    <w:p w14:paraId="4F53541A" w14:textId="77777777" w:rsidR="00BF2A84" w:rsidRPr="00BF2A84" w:rsidRDefault="00BF2A84" w:rsidP="00BF2A84">
      <w:pPr>
        <w:jc w:val="both"/>
        <w:rPr>
          <w:rFonts w:ascii="Arial" w:hAnsi="Arial" w:cs="Arial"/>
          <w:b/>
          <w:bCs/>
        </w:rPr>
      </w:pPr>
      <w:r w:rsidRPr="00BF2A84">
        <w:rPr>
          <w:rFonts w:ascii="Arial" w:hAnsi="Arial" w:cs="Arial"/>
          <w:b/>
          <w:bCs/>
        </w:rPr>
        <w:t>Seção VIII</w:t>
      </w:r>
    </w:p>
    <w:p w14:paraId="4ACE4635" w14:textId="77777777" w:rsidR="00BF2A84" w:rsidRPr="00BF2A84" w:rsidRDefault="00BF2A84" w:rsidP="00BF2A84">
      <w:pPr>
        <w:jc w:val="both"/>
        <w:rPr>
          <w:rFonts w:ascii="Arial" w:hAnsi="Arial" w:cs="Arial"/>
          <w:b/>
          <w:bCs/>
        </w:rPr>
      </w:pPr>
      <w:r w:rsidRPr="00BF2A84">
        <w:rPr>
          <w:rFonts w:ascii="Arial" w:hAnsi="Arial" w:cs="Arial"/>
          <w:b/>
          <w:bCs/>
        </w:rPr>
        <w:t>Da Comunicação</w:t>
      </w:r>
    </w:p>
    <w:p w14:paraId="66683425" w14:textId="77777777" w:rsidR="00BF2A84" w:rsidRPr="00BF2A84" w:rsidRDefault="00BF2A84" w:rsidP="00BF2A84">
      <w:pPr>
        <w:jc w:val="both"/>
        <w:rPr>
          <w:rFonts w:ascii="Arial" w:hAnsi="Arial" w:cs="Arial"/>
          <w:b/>
          <w:bCs/>
        </w:rPr>
      </w:pPr>
      <w:r w:rsidRPr="00BF2A84">
        <w:rPr>
          <w:rFonts w:ascii="Arial" w:hAnsi="Arial" w:cs="Arial"/>
          <w:b/>
          <w:bCs/>
        </w:rPr>
        <w:t>Art. 98.</w:t>
      </w:r>
    </w:p>
    <w:p w14:paraId="46A567ED" w14:textId="77777777" w:rsidR="00BF2A84" w:rsidRPr="00BF2A84" w:rsidRDefault="00BF2A84" w:rsidP="00BF2A84">
      <w:pPr>
        <w:jc w:val="both"/>
        <w:rPr>
          <w:rFonts w:ascii="Arial" w:hAnsi="Arial" w:cs="Arial"/>
        </w:rPr>
      </w:pPr>
      <w:r w:rsidRPr="00BF2A84">
        <w:rPr>
          <w:rFonts w:ascii="Arial" w:hAnsi="Arial" w:cs="Arial"/>
        </w:rPr>
        <w:t>As comunicações relacionadas às operações deverão ocorrer, preferencialmente, pelos canais oficiais disponibilizados pelas Empresas.</w:t>
      </w:r>
    </w:p>
    <w:p w14:paraId="5290CBEF" w14:textId="77777777" w:rsidR="00BF2A84" w:rsidRPr="00BF2A84" w:rsidRDefault="00BF2A84" w:rsidP="00BF2A84">
      <w:pPr>
        <w:jc w:val="both"/>
        <w:rPr>
          <w:rFonts w:ascii="Arial" w:hAnsi="Arial" w:cs="Arial"/>
        </w:rPr>
      </w:pPr>
      <w:r w:rsidRPr="00BF2A84">
        <w:rPr>
          <w:rFonts w:ascii="Arial" w:hAnsi="Arial" w:cs="Arial"/>
        </w:rPr>
        <w:t>Sempre que necessário, recomenda-se comunicação clara, objetiva, respeitosa e compatível com a situação operacional.</w:t>
      </w:r>
    </w:p>
    <w:p w14:paraId="17EC6BB0" w14:textId="77777777" w:rsidR="00BF2A84" w:rsidRPr="00BF2A84" w:rsidRDefault="00BF2A84" w:rsidP="00BF2A84">
      <w:pPr>
        <w:jc w:val="both"/>
        <w:rPr>
          <w:rFonts w:ascii="Arial" w:hAnsi="Arial" w:cs="Arial"/>
        </w:rPr>
      </w:pPr>
      <w:r w:rsidRPr="00BF2A84">
        <w:rPr>
          <w:rFonts w:ascii="Arial" w:hAnsi="Arial" w:cs="Arial"/>
        </w:rPr>
        <w:pict w14:anchorId="4253EBC4">
          <v:rect id="_x0000_i2521" style="width:0;height:1.5pt" o:hralign="center" o:hrstd="t" o:hr="t" fillcolor="#a0a0a0" stroked="f"/>
        </w:pict>
      </w:r>
    </w:p>
    <w:p w14:paraId="63EC0CF0" w14:textId="77777777" w:rsidR="00BF2A84" w:rsidRPr="00BF2A84" w:rsidRDefault="00BF2A84" w:rsidP="00BF2A84">
      <w:pPr>
        <w:jc w:val="both"/>
        <w:rPr>
          <w:rFonts w:ascii="Arial" w:hAnsi="Arial" w:cs="Arial"/>
          <w:b/>
          <w:bCs/>
        </w:rPr>
      </w:pPr>
      <w:r w:rsidRPr="00BF2A84">
        <w:rPr>
          <w:rFonts w:ascii="Arial" w:hAnsi="Arial" w:cs="Arial"/>
          <w:b/>
          <w:bCs/>
        </w:rPr>
        <w:t>Seção IX</w:t>
      </w:r>
    </w:p>
    <w:p w14:paraId="71B93065" w14:textId="77777777" w:rsidR="00BF2A84" w:rsidRPr="00BF2A84" w:rsidRDefault="00BF2A84" w:rsidP="00BF2A84">
      <w:pPr>
        <w:jc w:val="both"/>
        <w:rPr>
          <w:rFonts w:ascii="Arial" w:hAnsi="Arial" w:cs="Arial"/>
          <w:b/>
          <w:bCs/>
        </w:rPr>
      </w:pPr>
      <w:r w:rsidRPr="00BF2A84">
        <w:rPr>
          <w:rFonts w:ascii="Arial" w:hAnsi="Arial" w:cs="Arial"/>
          <w:b/>
          <w:bCs/>
        </w:rPr>
        <w:t>Do Uso do Telefone Celular</w:t>
      </w:r>
    </w:p>
    <w:p w14:paraId="68829165" w14:textId="77777777" w:rsidR="00BF2A84" w:rsidRPr="00BF2A84" w:rsidRDefault="00BF2A84" w:rsidP="00BF2A84">
      <w:pPr>
        <w:jc w:val="both"/>
        <w:rPr>
          <w:rFonts w:ascii="Arial" w:hAnsi="Arial" w:cs="Arial"/>
          <w:b/>
          <w:bCs/>
        </w:rPr>
      </w:pPr>
      <w:r w:rsidRPr="00BF2A84">
        <w:rPr>
          <w:rFonts w:ascii="Arial" w:hAnsi="Arial" w:cs="Arial"/>
          <w:b/>
          <w:bCs/>
        </w:rPr>
        <w:t>Art. 99.</w:t>
      </w:r>
    </w:p>
    <w:p w14:paraId="7410AF86" w14:textId="77777777" w:rsidR="00BF2A84" w:rsidRPr="00BF2A84" w:rsidRDefault="00BF2A84" w:rsidP="00BF2A84">
      <w:pPr>
        <w:jc w:val="both"/>
        <w:rPr>
          <w:rFonts w:ascii="Arial" w:hAnsi="Arial" w:cs="Arial"/>
        </w:rPr>
      </w:pPr>
      <w:r w:rsidRPr="00BF2A84">
        <w:rPr>
          <w:rFonts w:ascii="Arial" w:hAnsi="Arial" w:cs="Arial"/>
        </w:rPr>
        <w:t>O telefone celular constitui importante ferramenta de apoio às operações.</w:t>
      </w:r>
    </w:p>
    <w:p w14:paraId="3F2A8DBB" w14:textId="77777777" w:rsidR="00BF2A84" w:rsidRPr="00BF2A84" w:rsidRDefault="00BF2A84" w:rsidP="00BF2A84">
      <w:pPr>
        <w:jc w:val="both"/>
        <w:rPr>
          <w:rFonts w:ascii="Arial" w:hAnsi="Arial" w:cs="Arial"/>
        </w:rPr>
      </w:pPr>
      <w:r w:rsidRPr="00BF2A84">
        <w:rPr>
          <w:rFonts w:ascii="Arial" w:hAnsi="Arial" w:cs="Arial"/>
        </w:rPr>
        <w:t>Durante a condução do veículo deverão ser observadas integralmente as normas previstas no Código de Trânsito Brasileiro.</w:t>
      </w:r>
    </w:p>
    <w:p w14:paraId="5E8C280E" w14:textId="77777777" w:rsidR="00BF2A84" w:rsidRPr="00BF2A84" w:rsidRDefault="00BF2A84" w:rsidP="00BF2A84">
      <w:pPr>
        <w:jc w:val="both"/>
        <w:rPr>
          <w:rFonts w:ascii="Arial" w:hAnsi="Arial" w:cs="Arial"/>
        </w:rPr>
      </w:pPr>
      <w:r w:rsidRPr="00BF2A84">
        <w:rPr>
          <w:rFonts w:ascii="Arial" w:hAnsi="Arial" w:cs="Arial"/>
        </w:rPr>
        <w:t>Recomenda-se que qualquer interação com o aparelho seja realizada somente em condições seguras, evitando situações que possam comprometer a segurança do trânsito.</w:t>
      </w:r>
    </w:p>
    <w:p w14:paraId="41E99B38" w14:textId="77777777" w:rsidR="00BF2A84" w:rsidRPr="00BF2A84" w:rsidRDefault="00BF2A84" w:rsidP="00BF2A84">
      <w:pPr>
        <w:jc w:val="both"/>
        <w:rPr>
          <w:rFonts w:ascii="Arial" w:hAnsi="Arial" w:cs="Arial"/>
        </w:rPr>
      </w:pPr>
      <w:r w:rsidRPr="00BF2A84">
        <w:rPr>
          <w:rFonts w:ascii="Arial" w:hAnsi="Arial" w:cs="Arial"/>
        </w:rPr>
        <w:pict w14:anchorId="28888456">
          <v:rect id="_x0000_i2522" style="width:0;height:1.5pt" o:hralign="center" o:hrstd="t" o:hr="t" fillcolor="#a0a0a0" stroked="f"/>
        </w:pict>
      </w:r>
    </w:p>
    <w:p w14:paraId="39F49008" w14:textId="77777777" w:rsidR="00BF2A84" w:rsidRPr="00BF2A84" w:rsidRDefault="00BF2A84" w:rsidP="00BF2A84">
      <w:pPr>
        <w:jc w:val="both"/>
        <w:rPr>
          <w:rFonts w:ascii="Arial" w:hAnsi="Arial" w:cs="Arial"/>
          <w:b/>
          <w:bCs/>
        </w:rPr>
      </w:pPr>
      <w:r w:rsidRPr="00BF2A84">
        <w:rPr>
          <w:rFonts w:ascii="Arial" w:hAnsi="Arial" w:cs="Arial"/>
          <w:b/>
          <w:bCs/>
        </w:rPr>
        <w:t>Seção X</w:t>
      </w:r>
    </w:p>
    <w:p w14:paraId="764650D4" w14:textId="77777777" w:rsidR="00BF2A84" w:rsidRPr="00BF2A84" w:rsidRDefault="00BF2A84" w:rsidP="00BF2A84">
      <w:pPr>
        <w:jc w:val="both"/>
        <w:rPr>
          <w:rFonts w:ascii="Arial" w:hAnsi="Arial" w:cs="Arial"/>
          <w:b/>
          <w:bCs/>
        </w:rPr>
      </w:pPr>
      <w:r w:rsidRPr="00BF2A84">
        <w:rPr>
          <w:rFonts w:ascii="Arial" w:hAnsi="Arial" w:cs="Arial"/>
          <w:b/>
          <w:bCs/>
        </w:rPr>
        <w:t>Do Capacete</w:t>
      </w:r>
    </w:p>
    <w:p w14:paraId="0297D1A0" w14:textId="77777777" w:rsidR="00BF2A84" w:rsidRPr="00BF2A84" w:rsidRDefault="00BF2A84" w:rsidP="00BF2A84">
      <w:pPr>
        <w:jc w:val="both"/>
        <w:rPr>
          <w:rFonts w:ascii="Arial" w:hAnsi="Arial" w:cs="Arial"/>
          <w:b/>
          <w:bCs/>
        </w:rPr>
      </w:pPr>
      <w:r w:rsidRPr="00BF2A84">
        <w:rPr>
          <w:rFonts w:ascii="Arial" w:hAnsi="Arial" w:cs="Arial"/>
          <w:b/>
          <w:bCs/>
        </w:rPr>
        <w:t>Art. 100.</w:t>
      </w:r>
    </w:p>
    <w:p w14:paraId="15519D4D" w14:textId="77777777" w:rsidR="00BF2A84" w:rsidRPr="00BF2A84" w:rsidRDefault="00BF2A84" w:rsidP="00BF2A84">
      <w:pPr>
        <w:jc w:val="both"/>
        <w:rPr>
          <w:rFonts w:ascii="Arial" w:hAnsi="Arial" w:cs="Arial"/>
        </w:rPr>
      </w:pPr>
      <w:r w:rsidRPr="00BF2A84">
        <w:rPr>
          <w:rFonts w:ascii="Arial" w:hAnsi="Arial" w:cs="Arial"/>
        </w:rPr>
        <w:t>A utilização de capacete certificado pelos órgãos competentes é indispensável durante a condução de motocicleta, observando-se integralmente a legislação de trânsito vigente.</w:t>
      </w:r>
    </w:p>
    <w:p w14:paraId="770C52F6" w14:textId="77777777" w:rsidR="00BF2A84" w:rsidRPr="00BF2A84" w:rsidRDefault="00BF2A84" w:rsidP="00BF2A84">
      <w:pPr>
        <w:jc w:val="both"/>
        <w:rPr>
          <w:rFonts w:ascii="Arial" w:hAnsi="Arial" w:cs="Arial"/>
        </w:rPr>
      </w:pPr>
      <w:r w:rsidRPr="00BF2A84">
        <w:rPr>
          <w:rFonts w:ascii="Arial" w:hAnsi="Arial" w:cs="Arial"/>
        </w:rPr>
        <w:t>Compete exclusivamente ao Prestador manter seu equipamento em condições adequadas de utilização e conservação.</w:t>
      </w:r>
    </w:p>
    <w:p w14:paraId="2ED79CDB" w14:textId="77777777" w:rsidR="00BF2A84" w:rsidRPr="00BF2A84" w:rsidRDefault="00BF2A84" w:rsidP="00BF2A84">
      <w:pPr>
        <w:jc w:val="both"/>
        <w:rPr>
          <w:rFonts w:ascii="Arial" w:hAnsi="Arial" w:cs="Arial"/>
        </w:rPr>
      </w:pPr>
      <w:r w:rsidRPr="00BF2A84">
        <w:rPr>
          <w:rFonts w:ascii="Arial" w:hAnsi="Arial" w:cs="Arial"/>
        </w:rPr>
        <w:pict w14:anchorId="1849B1AF">
          <v:rect id="_x0000_i2523" style="width:0;height:1.5pt" o:hralign="center" o:hrstd="t" o:hr="t" fillcolor="#a0a0a0" stroked="f"/>
        </w:pict>
      </w:r>
    </w:p>
    <w:p w14:paraId="20A95035" w14:textId="77777777" w:rsidR="00BF2A84" w:rsidRPr="00BF2A84" w:rsidRDefault="00BF2A84" w:rsidP="00BF2A84">
      <w:pPr>
        <w:jc w:val="both"/>
        <w:rPr>
          <w:rFonts w:ascii="Arial" w:hAnsi="Arial" w:cs="Arial"/>
          <w:b/>
          <w:bCs/>
        </w:rPr>
      </w:pPr>
      <w:r w:rsidRPr="00BF2A84">
        <w:rPr>
          <w:rFonts w:ascii="Arial" w:hAnsi="Arial" w:cs="Arial"/>
          <w:b/>
          <w:bCs/>
        </w:rPr>
        <w:t>Seção XI</w:t>
      </w:r>
    </w:p>
    <w:p w14:paraId="1A76C225" w14:textId="77777777" w:rsidR="00BF2A84" w:rsidRPr="00BF2A84" w:rsidRDefault="00BF2A84" w:rsidP="00BF2A84">
      <w:pPr>
        <w:jc w:val="both"/>
        <w:rPr>
          <w:rFonts w:ascii="Arial" w:hAnsi="Arial" w:cs="Arial"/>
          <w:b/>
          <w:bCs/>
        </w:rPr>
      </w:pPr>
      <w:r w:rsidRPr="00BF2A84">
        <w:rPr>
          <w:rFonts w:ascii="Arial" w:hAnsi="Arial" w:cs="Arial"/>
          <w:b/>
          <w:bCs/>
        </w:rPr>
        <w:t>Da Bag ou Equipamento de Transporte</w:t>
      </w:r>
    </w:p>
    <w:p w14:paraId="5902C474" w14:textId="77777777" w:rsidR="00BF2A84" w:rsidRPr="00BF2A84" w:rsidRDefault="00BF2A84" w:rsidP="00BF2A84">
      <w:pPr>
        <w:jc w:val="both"/>
        <w:rPr>
          <w:rFonts w:ascii="Arial" w:hAnsi="Arial" w:cs="Arial"/>
          <w:b/>
          <w:bCs/>
        </w:rPr>
      </w:pPr>
      <w:r w:rsidRPr="00BF2A84">
        <w:rPr>
          <w:rFonts w:ascii="Arial" w:hAnsi="Arial" w:cs="Arial"/>
          <w:b/>
          <w:bCs/>
        </w:rPr>
        <w:t>Art. 101.</w:t>
      </w:r>
    </w:p>
    <w:p w14:paraId="5A378D20" w14:textId="77777777" w:rsidR="00BF2A84" w:rsidRPr="00BF2A84" w:rsidRDefault="00BF2A84" w:rsidP="00BF2A84">
      <w:pPr>
        <w:jc w:val="both"/>
        <w:rPr>
          <w:rFonts w:ascii="Arial" w:hAnsi="Arial" w:cs="Arial"/>
        </w:rPr>
      </w:pPr>
      <w:r w:rsidRPr="00BF2A84">
        <w:rPr>
          <w:rFonts w:ascii="Arial" w:hAnsi="Arial" w:cs="Arial"/>
        </w:rPr>
        <w:lastRenderedPageBreak/>
        <w:t>Recomenda-se que o Prestador utilize bag, mochila térmica ou equipamento equivalente adequado ao transporte dos produtos.</w:t>
      </w:r>
    </w:p>
    <w:p w14:paraId="202DEF8D" w14:textId="77777777" w:rsidR="00BF2A84" w:rsidRPr="00BF2A84" w:rsidRDefault="00BF2A84" w:rsidP="00BF2A84">
      <w:pPr>
        <w:jc w:val="both"/>
        <w:rPr>
          <w:rFonts w:ascii="Arial" w:hAnsi="Arial" w:cs="Arial"/>
        </w:rPr>
      </w:pPr>
      <w:r w:rsidRPr="00BF2A84">
        <w:rPr>
          <w:rFonts w:ascii="Arial" w:hAnsi="Arial" w:cs="Arial"/>
        </w:rPr>
        <w:t>O equipamento deverá possibilitar o transporte seguro das mercadorias, contribuindo para a preservação de sua integridade.</w:t>
      </w:r>
    </w:p>
    <w:p w14:paraId="1D4BAF6B" w14:textId="77777777" w:rsidR="00BF2A84" w:rsidRPr="00BF2A84" w:rsidRDefault="00BF2A84" w:rsidP="00BF2A84">
      <w:pPr>
        <w:jc w:val="both"/>
        <w:rPr>
          <w:rFonts w:ascii="Arial" w:hAnsi="Arial" w:cs="Arial"/>
        </w:rPr>
      </w:pPr>
      <w:r w:rsidRPr="00BF2A84">
        <w:rPr>
          <w:rFonts w:ascii="Arial" w:hAnsi="Arial" w:cs="Arial"/>
        </w:rPr>
        <w:pict w14:anchorId="5E324344">
          <v:rect id="_x0000_i2524" style="width:0;height:1.5pt" o:hralign="center" o:hrstd="t" o:hr="t" fillcolor="#a0a0a0" stroked="f"/>
        </w:pict>
      </w:r>
    </w:p>
    <w:p w14:paraId="7B956260" w14:textId="77777777" w:rsidR="00BF2A84" w:rsidRPr="00BF2A84" w:rsidRDefault="00BF2A84" w:rsidP="00BF2A84">
      <w:pPr>
        <w:jc w:val="both"/>
        <w:rPr>
          <w:rFonts w:ascii="Arial" w:hAnsi="Arial" w:cs="Arial"/>
          <w:b/>
          <w:bCs/>
        </w:rPr>
      </w:pPr>
      <w:r w:rsidRPr="00BF2A84">
        <w:rPr>
          <w:rFonts w:ascii="Arial" w:hAnsi="Arial" w:cs="Arial"/>
          <w:b/>
          <w:bCs/>
        </w:rPr>
        <w:t>Seção XII</w:t>
      </w:r>
    </w:p>
    <w:p w14:paraId="2CEBFA28" w14:textId="77777777" w:rsidR="00BF2A84" w:rsidRPr="00BF2A84" w:rsidRDefault="00BF2A84" w:rsidP="00BF2A84">
      <w:pPr>
        <w:jc w:val="both"/>
        <w:rPr>
          <w:rFonts w:ascii="Arial" w:hAnsi="Arial" w:cs="Arial"/>
          <w:b/>
          <w:bCs/>
        </w:rPr>
      </w:pPr>
      <w:r w:rsidRPr="00BF2A84">
        <w:rPr>
          <w:rFonts w:ascii="Arial" w:hAnsi="Arial" w:cs="Arial"/>
          <w:b/>
          <w:bCs/>
        </w:rPr>
        <w:t>Dos Equipamentos Utilizados</w:t>
      </w:r>
    </w:p>
    <w:p w14:paraId="73E89EFA" w14:textId="77777777" w:rsidR="00BF2A84" w:rsidRPr="00BF2A84" w:rsidRDefault="00BF2A84" w:rsidP="00BF2A84">
      <w:pPr>
        <w:jc w:val="both"/>
        <w:rPr>
          <w:rFonts w:ascii="Arial" w:hAnsi="Arial" w:cs="Arial"/>
          <w:b/>
          <w:bCs/>
        </w:rPr>
      </w:pPr>
      <w:r w:rsidRPr="00BF2A84">
        <w:rPr>
          <w:rFonts w:ascii="Arial" w:hAnsi="Arial" w:cs="Arial"/>
          <w:b/>
          <w:bCs/>
        </w:rPr>
        <w:t>Art. 102.</w:t>
      </w:r>
    </w:p>
    <w:p w14:paraId="3E27E3D7" w14:textId="77777777" w:rsidR="00BF2A84" w:rsidRPr="00BF2A84" w:rsidRDefault="00BF2A84" w:rsidP="00BF2A84">
      <w:pPr>
        <w:jc w:val="both"/>
        <w:rPr>
          <w:rFonts w:ascii="Arial" w:hAnsi="Arial" w:cs="Arial"/>
        </w:rPr>
      </w:pPr>
      <w:r w:rsidRPr="00BF2A84">
        <w:rPr>
          <w:rFonts w:ascii="Arial" w:hAnsi="Arial" w:cs="Arial"/>
        </w:rPr>
        <w:t>Compete exclusivamente ao Prestador manter em condições adequadas os equipamentos utilizados durante a execução das operações.</w:t>
      </w:r>
    </w:p>
    <w:p w14:paraId="1B5C953C" w14:textId="77777777" w:rsidR="00BF2A84" w:rsidRPr="00BF2A84" w:rsidRDefault="00BF2A84" w:rsidP="00BF2A84">
      <w:pPr>
        <w:jc w:val="both"/>
        <w:rPr>
          <w:rFonts w:ascii="Arial" w:hAnsi="Arial" w:cs="Arial"/>
        </w:rPr>
      </w:pPr>
      <w:r w:rsidRPr="00BF2A84">
        <w:rPr>
          <w:rFonts w:ascii="Arial" w:hAnsi="Arial" w:cs="Arial"/>
        </w:rPr>
        <w:t>Incluem-se, dentre outros:</w:t>
      </w:r>
    </w:p>
    <w:p w14:paraId="49D5E860" w14:textId="77777777" w:rsidR="00BF2A84" w:rsidRPr="00BF2A84" w:rsidRDefault="00BF2A84" w:rsidP="00BF2A84">
      <w:pPr>
        <w:jc w:val="both"/>
        <w:rPr>
          <w:rFonts w:ascii="Arial" w:hAnsi="Arial" w:cs="Arial"/>
        </w:rPr>
      </w:pPr>
      <w:r w:rsidRPr="00BF2A84">
        <w:rPr>
          <w:rFonts w:ascii="Arial" w:hAnsi="Arial" w:cs="Arial"/>
        </w:rPr>
        <w:t xml:space="preserve">I – </w:t>
      </w:r>
      <w:proofErr w:type="gramStart"/>
      <w:r w:rsidRPr="00BF2A84">
        <w:rPr>
          <w:rFonts w:ascii="Arial" w:hAnsi="Arial" w:cs="Arial"/>
        </w:rPr>
        <w:t>motocicleta</w:t>
      </w:r>
      <w:proofErr w:type="gramEnd"/>
      <w:r w:rsidRPr="00BF2A84">
        <w:rPr>
          <w:rFonts w:ascii="Arial" w:hAnsi="Arial" w:cs="Arial"/>
        </w:rPr>
        <w:t>;</w:t>
      </w:r>
    </w:p>
    <w:p w14:paraId="2E4092F4" w14:textId="77777777" w:rsidR="00BF2A84" w:rsidRPr="00BF2A84" w:rsidRDefault="00BF2A84" w:rsidP="00BF2A84">
      <w:pPr>
        <w:jc w:val="both"/>
        <w:rPr>
          <w:rFonts w:ascii="Arial" w:hAnsi="Arial" w:cs="Arial"/>
        </w:rPr>
      </w:pPr>
      <w:r w:rsidRPr="00BF2A84">
        <w:rPr>
          <w:rFonts w:ascii="Arial" w:hAnsi="Arial" w:cs="Arial"/>
        </w:rPr>
        <w:t xml:space="preserve">II – </w:t>
      </w:r>
      <w:proofErr w:type="gramStart"/>
      <w:r w:rsidRPr="00BF2A84">
        <w:rPr>
          <w:rFonts w:ascii="Arial" w:hAnsi="Arial" w:cs="Arial"/>
        </w:rPr>
        <w:t>capacete</w:t>
      </w:r>
      <w:proofErr w:type="gramEnd"/>
      <w:r w:rsidRPr="00BF2A84">
        <w:rPr>
          <w:rFonts w:ascii="Arial" w:hAnsi="Arial" w:cs="Arial"/>
        </w:rPr>
        <w:t>;</w:t>
      </w:r>
    </w:p>
    <w:p w14:paraId="7E525994" w14:textId="77777777" w:rsidR="00BF2A84" w:rsidRPr="00BF2A84" w:rsidRDefault="00BF2A84" w:rsidP="00BF2A84">
      <w:pPr>
        <w:jc w:val="both"/>
        <w:rPr>
          <w:rFonts w:ascii="Arial" w:hAnsi="Arial" w:cs="Arial"/>
        </w:rPr>
      </w:pPr>
      <w:r w:rsidRPr="00BF2A84">
        <w:rPr>
          <w:rFonts w:ascii="Arial" w:hAnsi="Arial" w:cs="Arial"/>
        </w:rPr>
        <w:t>III – bag;</w:t>
      </w:r>
    </w:p>
    <w:p w14:paraId="384372C9" w14:textId="77777777" w:rsidR="00BF2A84" w:rsidRPr="00BF2A84" w:rsidRDefault="00BF2A84" w:rsidP="00BF2A84">
      <w:pPr>
        <w:jc w:val="both"/>
        <w:rPr>
          <w:rFonts w:ascii="Arial" w:hAnsi="Arial" w:cs="Arial"/>
        </w:rPr>
      </w:pPr>
      <w:r w:rsidRPr="00BF2A84">
        <w:rPr>
          <w:rFonts w:ascii="Arial" w:hAnsi="Arial" w:cs="Arial"/>
        </w:rPr>
        <w:t xml:space="preserve">IV – </w:t>
      </w:r>
      <w:proofErr w:type="gramStart"/>
      <w:r w:rsidRPr="00BF2A84">
        <w:rPr>
          <w:rFonts w:ascii="Arial" w:hAnsi="Arial" w:cs="Arial"/>
        </w:rPr>
        <w:t>suporte</w:t>
      </w:r>
      <w:proofErr w:type="gramEnd"/>
      <w:r w:rsidRPr="00BF2A84">
        <w:rPr>
          <w:rFonts w:ascii="Arial" w:hAnsi="Arial" w:cs="Arial"/>
        </w:rPr>
        <w:t xml:space="preserve"> para celular;</w:t>
      </w:r>
    </w:p>
    <w:p w14:paraId="0E9751C7" w14:textId="77777777" w:rsidR="00BF2A84" w:rsidRPr="00BF2A84" w:rsidRDefault="00BF2A84" w:rsidP="00BF2A84">
      <w:pPr>
        <w:jc w:val="both"/>
        <w:rPr>
          <w:rFonts w:ascii="Arial" w:hAnsi="Arial" w:cs="Arial"/>
        </w:rPr>
      </w:pPr>
      <w:r w:rsidRPr="00BF2A84">
        <w:rPr>
          <w:rFonts w:ascii="Arial" w:hAnsi="Arial" w:cs="Arial"/>
        </w:rPr>
        <w:t xml:space="preserve">V – </w:t>
      </w:r>
      <w:proofErr w:type="gramStart"/>
      <w:r w:rsidRPr="00BF2A84">
        <w:rPr>
          <w:rFonts w:ascii="Arial" w:hAnsi="Arial" w:cs="Arial"/>
        </w:rPr>
        <w:t>aparelho</w:t>
      </w:r>
      <w:proofErr w:type="gramEnd"/>
      <w:r w:rsidRPr="00BF2A84">
        <w:rPr>
          <w:rFonts w:ascii="Arial" w:hAnsi="Arial" w:cs="Arial"/>
        </w:rPr>
        <w:t xml:space="preserve"> celular;</w:t>
      </w:r>
    </w:p>
    <w:p w14:paraId="5E290114" w14:textId="77777777" w:rsidR="00BF2A84" w:rsidRPr="00BF2A84" w:rsidRDefault="00BF2A84" w:rsidP="00BF2A84">
      <w:pPr>
        <w:jc w:val="both"/>
        <w:rPr>
          <w:rFonts w:ascii="Arial" w:hAnsi="Arial" w:cs="Arial"/>
        </w:rPr>
      </w:pPr>
      <w:r w:rsidRPr="00BF2A84">
        <w:rPr>
          <w:rFonts w:ascii="Arial" w:hAnsi="Arial" w:cs="Arial"/>
        </w:rPr>
        <w:t xml:space="preserve">VI – </w:t>
      </w:r>
      <w:proofErr w:type="gramStart"/>
      <w:r w:rsidRPr="00BF2A84">
        <w:rPr>
          <w:rFonts w:ascii="Arial" w:hAnsi="Arial" w:cs="Arial"/>
        </w:rPr>
        <w:t>carregadores</w:t>
      </w:r>
      <w:proofErr w:type="gramEnd"/>
      <w:r w:rsidRPr="00BF2A84">
        <w:rPr>
          <w:rFonts w:ascii="Arial" w:hAnsi="Arial" w:cs="Arial"/>
        </w:rPr>
        <w:t>;</w:t>
      </w:r>
    </w:p>
    <w:p w14:paraId="661B4889" w14:textId="77777777" w:rsidR="00BF2A84" w:rsidRPr="00BF2A84" w:rsidRDefault="00BF2A84" w:rsidP="00BF2A84">
      <w:pPr>
        <w:jc w:val="both"/>
        <w:rPr>
          <w:rFonts w:ascii="Arial" w:hAnsi="Arial" w:cs="Arial"/>
        </w:rPr>
      </w:pPr>
      <w:r w:rsidRPr="00BF2A84">
        <w:rPr>
          <w:rFonts w:ascii="Arial" w:hAnsi="Arial" w:cs="Arial"/>
        </w:rPr>
        <w:t>VII – equipamentos de proteção individual eventualmente utilizados.</w:t>
      </w:r>
    </w:p>
    <w:p w14:paraId="3FBA9BAB" w14:textId="77777777" w:rsidR="00BF2A84" w:rsidRPr="00BF2A84" w:rsidRDefault="00BF2A84" w:rsidP="00BF2A84">
      <w:pPr>
        <w:jc w:val="both"/>
        <w:rPr>
          <w:rFonts w:ascii="Arial" w:hAnsi="Arial" w:cs="Arial"/>
        </w:rPr>
      </w:pPr>
      <w:r w:rsidRPr="00BF2A84">
        <w:rPr>
          <w:rFonts w:ascii="Arial" w:hAnsi="Arial" w:cs="Arial"/>
        </w:rPr>
        <w:pict w14:anchorId="494B667D">
          <v:rect id="_x0000_i2525" style="width:0;height:1.5pt" o:hralign="center" o:hrstd="t" o:hr="t" fillcolor="#a0a0a0" stroked="f"/>
        </w:pict>
      </w:r>
    </w:p>
    <w:p w14:paraId="74F2B82C" w14:textId="77777777" w:rsidR="00BF2A84" w:rsidRPr="00BF2A84" w:rsidRDefault="00BF2A84" w:rsidP="00BF2A84">
      <w:pPr>
        <w:jc w:val="both"/>
        <w:rPr>
          <w:rFonts w:ascii="Arial" w:hAnsi="Arial" w:cs="Arial"/>
          <w:b/>
          <w:bCs/>
        </w:rPr>
      </w:pPr>
      <w:r w:rsidRPr="00BF2A84">
        <w:rPr>
          <w:rFonts w:ascii="Arial" w:hAnsi="Arial" w:cs="Arial"/>
          <w:b/>
          <w:bCs/>
        </w:rPr>
        <w:t>Seção XIII</w:t>
      </w:r>
    </w:p>
    <w:p w14:paraId="1E907403" w14:textId="77777777" w:rsidR="00BF2A84" w:rsidRPr="00BF2A84" w:rsidRDefault="00BF2A84" w:rsidP="00BF2A84">
      <w:pPr>
        <w:jc w:val="both"/>
        <w:rPr>
          <w:rFonts w:ascii="Arial" w:hAnsi="Arial" w:cs="Arial"/>
          <w:b/>
          <w:bCs/>
        </w:rPr>
      </w:pPr>
      <w:r w:rsidRPr="00BF2A84">
        <w:rPr>
          <w:rFonts w:ascii="Arial" w:hAnsi="Arial" w:cs="Arial"/>
          <w:b/>
          <w:bCs/>
        </w:rPr>
        <w:t>Da Conservação dos Equipamentos</w:t>
      </w:r>
    </w:p>
    <w:p w14:paraId="26BF4CAA" w14:textId="77777777" w:rsidR="00BF2A84" w:rsidRPr="00BF2A84" w:rsidRDefault="00BF2A84" w:rsidP="00BF2A84">
      <w:pPr>
        <w:jc w:val="both"/>
        <w:rPr>
          <w:rFonts w:ascii="Arial" w:hAnsi="Arial" w:cs="Arial"/>
          <w:b/>
          <w:bCs/>
        </w:rPr>
      </w:pPr>
      <w:r w:rsidRPr="00BF2A84">
        <w:rPr>
          <w:rFonts w:ascii="Arial" w:hAnsi="Arial" w:cs="Arial"/>
          <w:b/>
          <w:bCs/>
        </w:rPr>
        <w:t>Art. 103.</w:t>
      </w:r>
    </w:p>
    <w:p w14:paraId="13ECEABB" w14:textId="77777777" w:rsidR="00BF2A84" w:rsidRPr="00BF2A84" w:rsidRDefault="00BF2A84" w:rsidP="00BF2A84">
      <w:pPr>
        <w:jc w:val="both"/>
        <w:rPr>
          <w:rFonts w:ascii="Arial" w:hAnsi="Arial" w:cs="Arial"/>
        </w:rPr>
      </w:pPr>
      <w:r w:rsidRPr="00BF2A84">
        <w:rPr>
          <w:rFonts w:ascii="Arial" w:hAnsi="Arial" w:cs="Arial"/>
        </w:rPr>
        <w:t>Recomenda-se inspeção periódica dos equipamentos utilizados, visando identificar desgastes, danos ou necessidades de manutenção.</w:t>
      </w:r>
    </w:p>
    <w:p w14:paraId="02F5BAAA" w14:textId="77777777" w:rsidR="00BF2A84" w:rsidRPr="00BF2A84" w:rsidRDefault="00BF2A84" w:rsidP="00BF2A84">
      <w:pPr>
        <w:jc w:val="both"/>
        <w:rPr>
          <w:rFonts w:ascii="Arial" w:hAnsi="Arial" w:cs="Arial"/>
        </w:rPr>
      </w:pPr>
      <w:r w:rsidRPr="00BF2A84">
        <w:rPr>
          <w:rFonts w:ascii="Arial" w:hAnsi="Arial" w:cs="Arial"/>
        </w:rPr>
        <w:t>A adequada conservação contribui para a segurança das operações e para a redução de riscos.</w:t>
      </w:r>
    </w:p>
    <w:p w14:paraId="2806BE1D" w14:textId="77777777" w:rsidR="00BF2A84" w:rsidRPr="00BF2A84" w:rsidRDefault="00BF2A84" w:rsidP="00BF2A84">
      <w:pPr>
        <w:jc w:val="both"/>
        <w:rPr>
          <w:rFonts w:ascii="Arial" w:hAnsi="Arial" w:cs="Arial"/>
        </w:rPr>
      </w:pPr>
      <w:r w:rsidRPr="00BF2A84">
        <w:rPr>
          <w:rFonts w:ascii="Arial" w:hAnsi="Arial" w:cs="Arial"/>
        </w:rPr>
        <w:pict w14:anchorId="6CA79AA1">
          <v:rect id="_x0000_i2526" style="width:0;height:1.5pt" o:hralign="center" o:hrstd="t" o:hr="t" fillcolor="#a0a0a0" stroked="f"/>
        </w:pict>
      </w:r>
    </w:p>
    <w:p w14:paraId="25B8146A" w14:textId="77777777" w:rsidR="00BF2A84" w:rsidRPr="00BF2A84" w:rsidRDefault="00BF2A84" w:rsidP="00BF2A84">
      <w:pPr>
        <w:jc w:val="both"/>
        <w:rPr>
          <w:rFonts w:ascii="Arial" w:hAnsi="Arial" w:cs="Arial"/>
          <w:b/>
          <w:bCs/>
        </w:rPr>
      </w:pPr>
      <w:r w:rsidRPr="00BF2A84">
        <w:rPr>
          <w:rFonts w:ascii="Arial" w:hAnsi="Arial" w:cs="Arial"/>
          <w:b/>
          <w:bCs/>
        </w:rPr>
        <w:t>Seção XIV</w:t>
      </w:r>
    </w:p>
    <w:p w14:paraId="21F3E1A1" w14:textId="77777777" w:rsidR="00BF2A84" w:rsidRPr="00BF2A84" w:rsidRDefault="00BF2A84" w:rsidP="00BF2A84">
      <w:pPr>
        <w:jc w:val="both"/>
        <w:rPr>
          <w:rFonts w:ascii="Arial" w:hAnsi="Arial" w:cs="Arial"/>
          <w:b/>
          <w:bCs/>
        </w:rPr>
      </w:pPr>
      <w:r w:rsidRPr="00BF2A84">
        <w:rPr>
          <w:rFonts w:ascii="Arial" w:hAnsi="Arial" w:cs="Arial"/>
          <w:b/>
          <w:bCs/>
        </w:rPr>
        <w:t>Da Organização Operacional</w:t>
      </w:r>
    </w:p>
    <w:p w14:paraId="24239D08" w14:textId="77777777" w:rsidR="00BF2A84" w:rsidRPr="00BF2A84" w:rsidRDefault="00BF2A84" w:rsidP="00BF2A84">
      <w:pPr>
        <w:jc w:val="both"/>
        <w:rPr>
          <w:rFonts w:ascii="Arial" w:hAnsi="Arial" w:cs="Arial"/>
          <w:b/>
          <w:bCs/>
        </w:rPr>
      </w:pPr>
      <w:r w:rsidRPr="00BF2A84">
        <w:rPr>
          <w:rFonts w:ascii="Arial" w:hAnsi="Arial" w:cs="Arial"/>
          <w:b/>
          <w:bCs/>
        </w:rPr>
        <w:t>Art. 104.</w:t>
      </w:r>
    </w:p>
    <w:p w14:paraId="054BF096" w14:textId="77777777" w:rsidR="00BF2A84" w:rsidRPr="00BF2A84" w:rsidRDefault="00BF2A84" w:rsidP="00BF2A84">
      <w:pPr>
        <w:jc w:val="both"/>
        <w:rPr>
          <w:rFonts w:ascii="Arial" w:hAnsi="Arial" w:cs="Arial"/>
        </w:rPr>
      </w:pPr>
      <w:r w:rsidRPr="00BF2A84">
        <w:rPr>
          <w:rFonts w:ascii="Arial" w:hAnsi="Arial" w:cs="Arial"/>
        </w:rPr>
        <w:lastRenderedPageBreak/>
        <w:t>Durante a execução das operações recomenda-se que o Prestador mantenha organização dos documentos, equipamentos, mercadorias e demais materiais necessários ao desenvolvimento da atividade.</w:t>
      </w:r>
    </w:p>
    <w:p w14:paraId="4D595234" w14:textId="77777777" w:rsidR="00BF2A84" w:rsidRPr="00BF2A84" w:rsidRDefault="00BF2A84" w:rsidP="00BF2A84">
      <w:pPr>
        <w:jc w:val="both"/>
        <w:rPr>
          <w:rFonts w:ascii="Arial" w:hAnsi="Arial" w:cs="Arial"/>
        </w:rPr>
      </w:pPr>
      <w:r w:rsidRPr="00BF2A84">
        <w:rPr>
          <w:rFonts w:ascii="Arial" w:hAnsi="Arial" w:cs="Arial"/>
        </w:rPr>
        <w:pict w14:anchorId="74E40ECB">
          <v:rect id="_x0000_i2527" style="width:0;height:1.5pt" o:hralign="center" o:hrstd="t" o:hr="t" fillcolor="#a0a0a0" stroked="f"/>
        </w:pict>
      </w:r>
    </w:p>
    <w:p w14:paraId="76B37911" w14:textId="77777777" w:rsidR="00BF2A84" w:rsidRPr="00BF2A84" w:rsidRDefault="00BF2A84" w:rsidP="00BF2A84">
      <w:pPr>
        <w:jc w:val="both"/>
        <w:rPr>
          <w:rFonts w:ascii="Arial" w:hAnsi="Arial" w:cs="Arial"/>
          <w:b/>
          <w:bCs/>
        </w:rPr>
      </w:pPr>
      <w:r w:rsidRPr="00BF2A84">
        <w:rPr>
          <w:rFonts w:ascii="Arial" w:hAnsi="Arial" w:cs="Arial"/>
          <w:b/>
          <w:bCs/>
        </w:rPr>
        <w:t>Seção XV</w:t>
      </w:r>
    </w:p>
    <w:p w14:paraId="5E387BC2" w14:textId="77777777" w:rsidR="00BF2A84" w:rsidRPr="00BF2A84" w:rsidRDefault="00BF2A84" w:rsidP="00BF2A84">
      <w:pPr>
        <w:jc w:val="both"/>
        <w:rPr>
          <w:rFonts w:ascii="Arial" w:hAnsi="Arial" w:cs="Arial"/>
          <w:b/>
          <w:bCs/>
        </w:rPr>
      </w:pPr>
      <w:r w:rsidRPr="00BF2A84">
        <w:rPr>
          <w:rFonts w:ascii="Arial" w:hAnsi="Arial" w:cs="Arial"/>
          <w:b/>
          <w:bCs/>
        </w:rPr>
        <w:t>Da Segurança dos Produtos</w:t>
      </w:r>
    </w:p>
    <w:p w14:paraId="37F0A19C" w14:textId="77777777" w:rsidR="00BF2A84" w:rsidRPr="00BF2A84" w:rsidRDefault="00BF2A84" w:rsidP="00BF2A84">
      <w:pPr>
        <w:jc w:val="both"/>
        <w:rPr>
          <w:rFonts w:ascii="Arial" w:hAnsi="Arial" w:cs="Arial"/>
          <w:b/>
          <w:bCs/>
        </w:rPr>
      </w:pPr>
      <w:r w:rsidRPr="00BF2A84">
        <w:rPr>
          <w:rFonts w:ascii="Arial" w:hAnsi="Arial" w:cs="Arial"/>
          <w:b/>
          <w:bCs/>
        </w:rPr>
        <w:t>Art. 105.</w:t>
      </w:r>
    </w:p>
    <w:p w14:paraId="2574B93C" w14:textId="77777777" w:rsidR="00BF2A84" w:rsidRPr="00BF2A84" w:rsidRDefault="00BF2A84" w:rsidP="00BF2A84">
      <w:pPr>
        <w:jc w:val="both"/>
        <w:rPr>
          <w:rFonts w:ascii="Arial" w:hAnsi="Arial" w:cs="Arial"/>
        </w:rPr>
      </w:pPr>
      <w:r w:rsidRPr="00BF2A84">
        <w:rPr>
          <w:rFonts w:ascii="Arial" w:hAnsi="Arial" w:cs="Arial"/>
        </w:rPr>
        <w:t>Os produtos deverão ser transportados de forma a minimizar riscos de danos decorrentes de impactos, exposição excessiva ao calor, chuva, umidade ou outras condições que possam comprometer sua integridade.</w:t>
      </w:r>
    </w:p>
    <w:p w14:paraId="09F30B4A" w14:textId="77777777" w:rsidR="00BF2A84" w:rsidRPr="00BF2A84" w:rsidRDefault="00BF2A84" w:rsidP="00BF2A84">
      <w:pPr>
        <w:jc w:val="both"/>
        <w:rPr>
          <w:rFonts w:ascii="Arial" w:hAnsi="Arial" w:cs="Arial"/>
        </w:rPr>
      </w:pPr>
      <w:r w:rsidRPr="00BF2A84">
        <w:rPr>
          <w:rFonts w:ascii="Arial" w:hAnsi="Arial" w:cs="Arial"/>
        </w:rPr>
        <w:pict w14:anchorId="6C1868C5">
          <v:rect id="_x0000_i2528" style="width:0;height:1.5pt" o:hralign="center" o:hrstd="t" o:hr="t" fillcolor="#a0a0a0" stroked="f"/>
        </w:pict>
      </w:r>
    </w:p>
    <w:p w14:paraId="4C04DD37" w14:textId="77777777" w:rsidR="00BF2A84" w:rsidRPr="00BF2A84" w:rsidRDefault="00BF2A84" w:rsidP="00BF2A84">
      <w:pPr>
        <w:jc w:val="both"/>
        <w:rPr>
          <w:rFonts w:ascii="Arial" w:hAnsi="Arial" w:cs="Arial"/>
          <w:b/>
          <w:bCs/>
        </w:rPr>
      </w:pPr>
      <w:r w:rsidRPr="00BF2A84">
        <w:rPr>
          <w:rFonts w:ascii="Arial" w:hAnsi="Arial" w:cs="Arial"/>
          <w:b/>
          <w:bCs/>
        </w:rPr>
        <w:t>Seção XVI</w:t>
      </w:r>
    </w:p>
    <w:p w14:paraId="71A75DD2" w14:textId="77777777" w:rsidR="00BF2A84" w:rsidRPr="00BF2A84" w:rsidRDefault="00BF2A84" w:rsidP="00BF2A84">
      <w:pPr>
        <w:jc w:val="both"/>
        <w:rPr>
          <w:rFonts w:ascii="Arial" w:hAnsi="Arial" w:cs="Arial"/>
          <w:b/>
          <w:bCs/>
        </w:rPr>
      </w:pPr>
      <w:r w:rsidRPr="00BF2A84">
        <w:rPr>
          <w:rFonts w:ascii="Arial" w:hAnsi="Arial" w:cs="Arial"/>
          <w:b/>
          <w:bCs/>
        </w:rPr>
        <w:t>Do Atendimento ao Cliente</w:t>
      </w:r>
    </w:p>
    <w:p w14:paraId="3CC72F22" w14:textId="77777777" w:rsidR="00BF2A84" w:rsidRPr="00BF2A84" w:rsidRDefault="00BF2A84" w:rsidP="00BF2A84">
      <w:pPr>
        <w:jc w:val="both"/>
        <w:rPr>
          <w:rFonts w:ascii="Arial" w:hAnsi="Arial" w:cs="Arial"/>
          <w:b/>
          <w:bCs/>
        </w:rPr>
      </w:pPr>
      <w:r w:rsidRPr="00BF2A84">
        <w:rPr>
          <w:rFonts w:ascii="Arial" w:hAnsi="Arial" w:cs="Arial"/>
          <w:b/>
          <w:bCs/>
        </w:rPr>
        <w:t>Art. 106.</w:t>
      </w:r>
    </w:p>
    <w:p w14:paraId="40681048" w14:textId="77777777" w:rsidR="00BF2A84" w:rsidRPr="00BF2A84" w:rsidRDefault="00BF2A84" w:rsidP="00BF2A84">
      <w:pPr>
        <w:jc w:val="both"/>
        <w:rPr>
          <w:rFonts w:ascii="Arial" w:hAnsi="Arial" w:cs="Arial"/>
        </w:rPr>
      </w:pPr>
      <w:r w:rsidRPr="00BF2A84">
        <w:rPr>
          <w:rFonts w:ascii="Arial" w:hAnsi="Arial" w:cs="Arial"/>
        </w:rPr>
        <w:t>Sempre que houver contato direto com o Cliente, recomenda-se atendimento pautado pela educação, cordialidade, respeito, transparência e profissionalismo.</w:t>
      </w:r>
    </w:p>
    <w:p w14:paraId="73456754" w14:textId="77777777" w:rsidR="00BF2A84" w:rsidRPr="00BF2A84" w:rsidRDefault="00BF2A84" w:rsidP="00BF2A84">
      <w:pPr>
        <w:jc w:val="both"/>
        <w:rPr>
          <w:rFonts w:ascii="Arial" w:hAnsi="Arial" w:cs="Arial"/>
        </w:rPr>
      </w:pPr>
      <w:r w:rsidRPr="00BF2A84">
        <w:rPr>
          <w:rFonts w:ascii="Arial" w:hAnsi="Arial" w:cs="Arial"/>
        </w:rPr>
        <w:t>O relacionamento deverá limitar-se aos assuntos necessários à conclusão da operação.</w:t>
      </w:r>
    </w:p>
    <w:p w14:paraId="489A052A" w14:textId="77777777" w:rsidR="00BF2A84" w:rsidRPr="00BF2A84" w:rsidRDefault="00BF2A84" w:rsidP="00BF2A84">
      <w:pPr>
        <w:jc w:val="both"/>
        <w:rPr>
          <w:rFonts w:ascii="Arial" w:hAnsi="Arial" w:cs="Arial"/>
        </w:rPr>
      </w:pPr>
      <w:r w:rsidRPr="00BF2A84">
        <w:rPr>
          <w:rFonts w:ascii="Arial" w:hAnsi="Arial" w:cs="Arial"/>
        </w:rPr>
        <w:pict w14:anchorId="7F784479">
          <v:rect id="_x0000_i2529" style="width:0;height:1.5pt" o:hralign="center" o:hrstd="t" o:hr="t" fillcolor="#a0a0a0" stroked="f"/>
        </w:pict>
      </w:r>
    </w:p>
    <w:p w14:paraId="57C4FBA4" w14:textId="77777777" w:rsidR="00BF2A84" w:rsidRPr="00BF2A84" w:rsidRDefault="00BF2A84" w:rsidP="00BF2A84">
      <w:pPr>
        <w:jc w:val="both"/>
        <w:rPr>
          <w:rFonts w:ascii="Arial" w:hAnsi="Arial" w:cs="Arial"/>
          <w:b/>
          <w:bCs/>
        </w:rPr>
      </w:pPr>
      <w:r w:rsidRPr="00BF2A84">
        <w:rPr>
          <w:rFonts w:ascii="Arial" w:hAnsi="Arial" w:cs="Arial"/>
          <w:b/>
          <w:bCs/>
        </w:rPr>
        <w:t>Seção XVII</w:t>
      </w:r>
    </w:p>
    <w:p w14:paraId="3AF6A52F" w14:textId="77777777" w:rsidR="00BF2A84" w:rsidRPr="00BF2A84" w:rsidRDefault="00BF2A84" w:rsidP="00BF2A84">
      <w:pPr>
        <w:jc w:val="both"/>
        <w:rPr>
          <w:rFonts w:ascii="Arial" w:hAnsi="Arial" w:cs="Arial"/>
          <w:b/>
          <w:bCs/>
        </w:rPr>
      </w:pPr>
      <w:r w:rsidRPr="00BF2A84">
        <w:rPr>
          <w:rFonts w:ascii="Arial" w:hAnsi="Arial" w:cs="Arial"/>
          <w:b/>
          <w:bCs/>
        </w:rPr>
        <w:t>Da Postura Profissional</w:t>
      </w:r>
    </w:p>
    <w:p w14:paraId="232BD76A" w14:textId="77777777" w:rsidR="00BF2A84" w:rsidRPr="00BF2A84" w:rsidRDefault="00BF2A84" w:rsidP="00BF2A84">
      <w:pPr>
        <w:jc w:val="both"/>
        <w:rPr>
          <w:rFonts w:ascii="Arial" w:hAnsi="Arial" w:cs="Arial"/>
          <w:b/>
          <w:bCs/>
        </w:rPr>
      </w:pPr>
      <w:r w:rsidRPr="00BF2A84">
        <w:rPr>
          <w:rFonts w:ascii="Arial" w:hAnsi="Arial" w:cs="Arial"/>
          <w:b/>
          <w:bCs/>
        </w:rPr>
        <w:t>Art. 107.</w:t>
      </w:r>
    </w:p>
    <w:p w14:paraId="63F3C117" w14:textId="77777777" w:rsidR="00BF2A84" w:rsidRPr="00BF2A84" w:rsidRDefault="00BF2A84" w:rsidP="00BF2A84">
      <w:pPr>
        <w:jc w:val="both"/>
        <w:rPr>
          <w:rFonts w:ascii="Arial" w:hAnsi="Arial" w:cs="Arial"/>
        </w:rPr>
      </w:pPr>
      <w:r w:rsidRPr="00BF2A84">
        <w:rPr>
          <w:rFonts w:ascii="Arial" w:hAnsi="Arial" w:cs="Arial"/>
        </w:rPr>
        <w:t>O Prestador deverá conduzir suas atividades com responsabilidade, diligência e boa-fé, preservando a imagem profissional e contribuindo para o adequado funcionamento das operações.</w:t>
      </w:r>
    </w:p>
    <w:p w14:paraId="1943896B" w14:textId="77777777" w:rsidR="00BF2A84" w:rsidRPr="00BF2A84" w:rsidRDefault="00BF2A84" w:rsidP="00BF2A84">
      <w:pPr>
        <w:jc w:val="both"/>
        <w:rPr>
          <w:rFonts w:ascii="Arial" w:hAnsi="Arial" w:cs="Arial"/>
        </w:rPr>
      </w:pPr>
      <w:r w:rsidRPr="00BF2A84">
        <w:rPr>
          <w:rFonts w:ascii="Arial" w:hAnsi="Arial" w:cs="Arial"/>
        </w:rPr>
        <w:pict w14:anchorId="43E7E05A">
          <v:rect id="_x0000_i2530" style="width:0;height:1.5pt" o:hralign="center" o:hrstd="t" o:hr="t" fillcolor="#a0a0a0" stroked="f"/>
        </w:pict>
      </w:r>
    </w:p>
    <w:p w14:paraId="4EFB7D3A" w14:textId="77777777" w:rsidR="00BF2A84" w:rsidRPr="00BF2A84" w:rsidRDefault="00BF2A84" w:rsidP="00BF2A84">
      <w:pPr>
        <w:jc w:val="both"/>
        <w:rPr>
          <w:rFonts w:ascii="Arial" w:hAnsi="Arial" w:cs="Arial"/>
          <w:b/>
          <w:bCs/>
        </w:rPr>
      </w:pPr>
      <w:r w:rsidRPr="00BF2A84">
        <w:rPr>
          <w:rFonts w:ascii="Arial" w:hAnsi="Arial" w:cs="Arial"/>
          <w:b/>
          <w:bCs/>
        </w:rPr>
        <w:t>Seção XVIII</w:t>
      </w:r>
    </w:p>
    <w:p w14:paraId="20FFEC1E" w14:textId="77777777" w:rsidR="00BF2A84" w:rsidRPr="00BF2A84" w:rsidRDefault="00BF2A84" w:rsidP="00BF2A84">
      <w:pPr>
        <w:jc w:val="both"/>
        <w:rPr>
          <w:rFonts w:ascii="Arial" w:hAnsi="Arial" w:cs="Arial"/>
          <w:b/>
          <w:bCs/>
        </w:rPr>
      </w:pPr>
      <w:r w:rsidRPr="00BF2A84">
        <w:rPr>
          <w:rFonts w:ascii="Arial" w:hAnsi="Arial" w:cs="Arial"/>
          <w:b/>
          <w:bCs/>
        </w:rPr>
        <w:t>Da Ética Operacional</w:t>
      </w:r>
    </w:p>
    <w:p w14:paraId="151210C5" w14:textId="77777777" w:rsidR="00BF2A84" w:rsidRPr="00BF2A84" w:rsidRDefault="00BF2A84" w:rsidP="00BF2A84">
      <w:pPr>
        <w:jc w:val="both"/>
        <w:rPr>
          <w:rFonts w:ascii="Arial" w:hAnsi="Arial" w:cs="Arial"/>
          <w:b/>
          <w:bCs/>
        </w:rPr>
      </w:pPr>
      <w:r w:rsidRPr="00BF2A84">
        <w:rPr>
          <w:rFonts w:ascii="Arial" w:hAnsi="Arial" w:cs="Arial"/>
          <w:b/>
          <w:bCs/>
        </w:rPr>
        <w:t>Art. 108.</w:t>
      </w:r>
    </w:p>
    <w:p w14:paraId="711A0F2F" w14:textId="77777777" w:rsidR="00BF2A84" w:rsidRPr="00BF2A84" w:rsidRDefault="00BF2A84" w:rsidP="00BF2A84">
      <w:pPr>
        <w:jc w:val="both"/>
        <w:rPr>
          <w:rFonts w:ascii="Arial" w:hAnsi="Arial" w:cs="Arial"/>
        </w:rPr>
      </w:pPr>
      <w:r w:rsidRPr="00BF2A84">
        <w:rPr>
          <w:rFonts w:ascii="Arial" w:hAnsi="Arial" w:cs="Arial"/>
        </w:rPr>
        <w:t>Todas as atividades deverão observar os princípios previstos no Código de Ética, Conduta, Integridade e Compliance das Empresas.</w:t>
      </w:r>
    </w:p>
    <w:p w14:paraId="0FC57211" w14:textId="77777777" w:rsidR="00BF2A84" w:rsidRPr="00BF2A84" w:rsidRDefault="00BF2A84" w:rsidP="00BF2A84">
      <w:pPr>
        <w:jc w:val="both"/>
        <w:rPr>
          <w:rFonts w:ascii="Arial" w:hAnsi="Arial" w:cs="Arial"/>
        </w:rPr>
      </w:pPr>
      <w:r w:rsidRPr="00BF2A84">
        <w:rPr>
          <w:rFonts w:ascii="Arial" w:hAnsi="Arial" w:cs="Arial"/>
        </w:rPr>
        <w:lastRenderedPageBreak/>
        <w:t>Recomenda-se atuação pautada pela honestidade, lealdade, transparência e respeito às normas legais e contratuais.</w:t>
      </w:r>
    </w:p>
    <w:p w14:paraId="24B5B08C" w14:textId="77777777" w:rsidR="00BF2A84" w:rsidRPr="00BF2A84" w:rsidRDefault="00BF2A84" w:rsidP="00BF2A84">
      <w:pPr>
        <w:jc w:val="both"/>
        <w:rPr>
          <w:rFonts w:ascii="Arial" w:hAnsi="Arial" w:cs="Arial"/>
        </w:rPr>
      </w:pPr>
      <w:r w:rsidRPr="00BF2A84">
        <w:rPr>
          <w:rFonts w:ascii="Arial" w:hAnsi="Arial" w:cs="Arial"/>
        </w:rPr>
        <w:pict w14:anchorId="3196A30E">
          <v:rect id="_x0000_i2531" style="width:0;height:1.5pt" o:hralign="center" o:hrstd="t" o:hr="t" fillcolor="#a0a0a0" stroked="f"/>
        </w:pict>
      </w:r>
    </w:p>
    <w:p w14:paraId="6942B171" w14:textId="77777777" w:rsidR="00BF2A84" w:rsidRPr="00BF2A84" w:rsidRDefault="00BF2A84" w:rsidP="00BF2A84">
      <w:pPr>
        <w:jc w:val="both"/>
        <w:rPr>
          <w:rFonts w:ascii="Arial" w:hAnsi="Arial" w:cs="Arial"/>
          <w:b/>
          <w:bCs/>
        </w:rPr>
      </w:pPr>
      <w:r w:rsidRPr="00BF2A84">
        <w:rPr>
          <w:rFonts w:ascii="Arial" w:hAnsi="Arial" w:cs="Arial"/>
          <w:b/>
          <w:bCs/>
        </w:rPr>
        <w:t>Seção XIX</w:t>
      </w:r>
    </w:p>
    <w:p w14:paraId="3E9E19F0" w14:textId="77777777" w:rsidR="00BF2A84" w:rsidRPr="00BF2A84" w:rsidRDefault="00BF2A84" w:rsidP="00BF2A84">
      <w:pPr>
        <w:jc w:val="both"/>
        <w:rPr>
          <w:rFonts w:ascii="Arial" w:hAnsi="Arial" w:cs="Arial"/>
          <w:b/>
          <w:bCs/>
        </w:rPr>
      </w:pPr>
      <w:r w:rsidRPr="00BF2A84">
        <w:rPr>
          <w:rFonts w:ascii="Arial" w:hAnsi="Arial" w:cs="Arial"/>
          <w:b/>
          <w:bCs/>
        </w:rPr>
        <w:t>Da Cooperação</w:t>
      </w:r>
    </w:p>
    <w:p w14:paraId="5255D684" w14:textId="77777777" w:rsidR="00BF2A84" w:rsidRPr="00BF2A84" w:rsidRDefault="00BF2A84" w:rsidP="00BF2A84">
      <w:pPr>
        <w:jc w:val="both"/>
        <w:rPr>
          <w:rFonts w:ascii="Arial" w:hAnsi="Arial" w:cs="Arial"/>
          <w:b/>
          <w:bCs/>
        </w:rPr>
      </w:pPr>
      <w:r w:rsidRPr="00BF2A84">
        <w:rPr>
          <w:rFonts w:ascii="Arial" w:hAnsi="Arial" w:cs="Arial"/>
          <w:b/>
          <w:bCs/>
        </w:rPr>
        <w:t>Art. 109.</w:t>
      </w:r>
    </w:p>
    <w:p w14:paraId="421366FC" w14:textId="77777777" w:rsidR="00BF2A84" w:rsidRPr="00BF2A84" w:rsidRDefault="00BF2A84" w:rsidP="00BF2A84">
      <w:pPr>
        <w:jc w:val="both"/>
        <w:rPr>
          <w:rFonts w:ascii="Arial" w:hAnsi="Arial" w:cs="Arial"/>
        </w:rPr>
      </w:pPr>
      <w:r w:rsidRPr="00BF2A84">
        <w:rPr>
          <w:rFonts w:ascii="Arial" w:hAnsi="Arial" w:cs="Arial"/>
        </w:rPr>
        <w:t>A cooperação entre Prestadores, estabelecimentos, Clientes e canais oficiais das Empresas contribui para maior eficiência operacional e melhor solução das ocorrências eventualmente verificadas.</w:t>
      </w:r>
    </w:p>
    <w:p w14:paraId="7D62B400" w14:textId="77777777" w:rsidR="00BF2A84" w:rsidRPr="00BF2A84" w:rsidRDefault="00BF2A84" w:rsidP="00BF2A84">
      <w:pPr>
        <w:jc w:val="both"/>
        <w:rPr>
          <w:rFonts w:ascii="Arial" w:hAnsi="Arial" w:cs="Arial"/>
        </w:rPr>
      </w:pPr>
      <w:r w:rsidRPr="00BF2A84">
        <w:rPr>
          <w:rFonts w:ascii="Arial" w:hAnsi="Arial" w:cs="Arial"/>
        </w:rPr>
        <w:pict w14:anchorId="7AFA1910">
          <v:rect id="_x0000_i2532" style="width:0;height:1.5pt" o:hralign="center" o:hrstd="t" o:hr="t" fillcolor="#a0a0a0" stroked="f"/>
        </w:pict>
      </w:r>
    </w:p>
    <w:p w14:paraId="4EA057C3" w14:textId="77777777" w:rsidR="00BF2A84" w:rsidRPr="00BF2A84" w:rsidRDefault="00BF2A84" w:rsidP="00BF2A84">
      <w:pPr>
        <w:jc w:val="both"/>
        <w:rPr>
          <w:rFonts w:ascii="Arial" w:hAnsi="Arial" w:cs="Arial"/>
          <w:b/>
          <w:bCs/>
        </w:rPr>
      </w:pPr>
      <w:r w:rsidRPr="00BF2A84">
        <w:rPr>
          <w:rFonts w:ascii="Arial" w:hAnsi="Arial" w:cs="Arial"/>
          <w:b/>
          <w:bCs/>
        </w:rPr>
        <w:t>Seção XX</w:t>
      </w:r>
    </w:p>
    <w:p w14:paraId="7853C61A" w14:textId="77777777" w:rsidR="00BF2A84" w:rsidRPr="00BF2A84" w:rsidRDefault="00BF2A84" w:rsidP="00BF2A84">
      <w:pPr>
        <w:jc w:val="both"/>
        <w:rPr>
          <w:rFonts w:ascii="Arial" w:hAnsi="Arial" w:cs="Arial"/>
          <w:b/>
          <w:bCs/>
        </w:rPr>
      </w:pPr>
      <w:r w:rsidRPr="00BF2A84">
        <w:rPr>
          <w:rFonts w:ascii="Arial" w:hAnsi="Arial" w:cs="Arial"/>
          <w:b/>
          <w:bCs/>
        </w:rPr>
        <w:t>Da Urbanidade</w:t>
      </w:r>
    </w:p>
    <w:p w14:paraId="40E3D3B9" w14:textId="77777777" w:rsidR="00BF2A84" w:rsidRPr="00BF2A84" w:rsidRDefault="00BF2A84" w:rsidP="00BF2A84">
      <w:pPr>
        <w:jc w:val="both"/>
        <w:rPr>
          <w:rFonts w:ascii="Arial" w:hAnsi="Arial" w:cs="Arial"/>
          <w:b/>
          <w:bCs/>
        </w:rPr>
      </w:pPr>
      <w:r w:rsidRPr="00BF2A84">
        <w:rPr>
          <w:rFonts w:ascii="Arial" w:hAnsi="Arial" w:cs="Arial"/>
          <w:b/>
          <w:bCs/>
        </w:rPr>
        <w:t>Art. 110.</w:t>
      </w:r>
    </w:p>
    <w:p w14:paraId="7F3E38D8" w14:textId="77777777" w:rsidR="00BF2A84" w:rsidRPr="00BF2A84" w:rsidRDefault="00BF2A84" w:rsidP="00BF2A84">
      <w:pPr>
        <w:jc w:val="both"/>
        <w:rPr>
          <w:rFonts w:ascii="Arial" w:hAnsi="Arial" w:cs="Arial"/>
        </w:rPr>
      </w:pPr>
      <w:r w:rsidRPr="00BF2A84">
        <w:rPr>
          <w:rFonts w:ascii="Arial" w:hAnsi="Arial" w:cs="Arial"/>
        </w:rPr>
        <w:t>Durante as operações recomenda-se tratamento respeitoso com todas as pessoas envolvidas, independentemente de cargo, função, condição social, gênero, raça, religião, orientação sexual, deficiência ou qualquer outra condição pessoal.</w:t>
      </w:r>
    </w:p>
    <w:p w14:paraId="1117B21B" w14:textId="77777777" w:rsidR="00BF2A84" w:rsidRPr="00BF2A84" w:rsidRDefault="00BF2A84" w:rsidP="00BF2A84">
      <w:pPr>
        <w:jc w:val="both"/>
        <w:rPr>
          <w:rFonts w:ascii="Arial" w:hAnsi="Arial" w:cs="Arial"/>
        </w:rPr>
      </w:pPr>
      <w:r w:rsidRPr="00BF2A84">
        <w:rPr>
          <w:rFonts w:ascii="Arial" w:hAnsi="Arial" w:cs="Arial"/>
        </w:rPr>
        <w:pict w14:anchorId="67A077DE">
          <v:rect id="_x0000_i2533" style="width:0;height:1.5pt" o:hralign="center" o:hrstd="t" o:hr="t" fillcolor="#a0a0a0" stroked="f"/>
        </w:pict>
      </w:r>
    </w:p>
    <w:p w14:paraId="55185E32" w14:textId="77777777" w:rsidR="00BF2A84" w:rsidRPr="00BF2A84" w:rsidRDefault="00BF2A84" w:rsidP="00BF2A84">
      <w:pPr>
        <w:jc w:val="both"/>
        <w:rPr>
          <w:rFonts w:ascii="Arial" w:hAnsi="Arial" w:cs="Arial"/>
          <w:b/>
          <w:bCs/>
        </w:rPr>
      </w:pPr>
      <w:r w:rsidRPr="00BF2A84">
        <w:rPr>
          <w:rFonts w:ascii="Arial" w:hAnsi="Arial" w:cs="Arial"/>
          <w:b/>
          <w:bCs/>
        </w:rPr>
        <w:t>Seção XXI</w:t>
      </w:r>
    </w:p>
    <w:p w14:paraId="22E27A55" w14:textId="77777777" w:rsidR="00BF2A84" w:rsidRPr="00BF2A84" w:rsidRDefault="00BF2A84" w:rsidP="00BF2A84">
      <w:pPr>
        <w:jc w:val="both"/>
        <w:rPr>
          <w:rFonts w:ascii="Arial" w:hAnsi="Arial" w:cs="Arial"/>
          <w:b/>
          <w:bCs/>
        </w:rPr>
      </w:pPr>
      <w:r w:rsidRPr="00BF2A84">
        <w:rPr>
          <w:rFonts w:ascii="Arial" w:hAnsi="Arial" w:cs="Arial"/>
          <w:b/>
          <w:bCs/>
        </w:rPr>
        <w:t>Da Preservação da Imagem Institucional</w:t>
      </w:r>
    </w:p>
    <w:p w14:paraId="657BE45F" w14:textId="77777777" w:rsidR="00BF2A84" w:rsidRPr="00BF2A84" w:rsidRDefault="00BF2A84" w:rsidP="00BF2A84">
      <w:pPr>
        <w:jc w:val="both"/>
        <w:rPr>
          <w:rFonts w:ascii="Arial" w:hAnsi="Arial" w:cs="Arial"/>
          <w:b/>
          <w:bCs/>
        </w:rPr>
      </w:pPr>
      <w:r w:rsidRPr="00BF2A84">
        <w:rPr>
          <w:rFonts w:ascii="Arial" w:hAnsi="Arial" w:cs="Arial"/>
          <w:b/>
          <w:bCs/>
        </w:rPr>
        <w:t>Art. 111.</w:t>
      </w:r>
    </w:p>
    <w:p w14:paraId="5CF4F404" w14:textId="77777777" w:rsidR="00BF2A84" w:rsidRPr="00BF2A84" w:rsidRDefault="00BF2A84" w:rsidP="00BF2A84">
      <w:pPr>
        <w:jc w:val="both"/>
        <w:rPr>
          <w:rFonts w:ascii="Arial" w:hAnsi="Arial" w:cs="Arial"/>
        </w:rPr>
      </w:pPr>
      <w:r w:rsidRPr="00BF2A84">
        <w:rPr>
          <w:rFonts w:ascii="Arial" w:hAnsi="Arial" w:cs="Arial"/>
        </w:rPr>
        <w:t>Embora o Prestador atue de forma autônoma e independente, recomenda-se conduta compatível com elevados padrões de ética e profissionalismo durante as operações aceitas voluntariamente, contribuindo para a confiança dos Clientes nas Plataformas utilizadas.</w:t>
      </w:r>
    </w:p>
    <w:p w14:paraId="3C421FAF" w14:textId="77777777" w:rsidR="00BF2A84" w:rsidRPr="00BF2A84" w:rsidRDefault="00BF2A84" w:rsidP="00BF2A84">
      <w:pPr>
        <w:jc w:val="both"/>
        <w:rPr>
          <w:rFonts w:ascii="Arial" w:hAnsi="Arial" w:cs="Arial"/>
        </w:rPr>
      </w:pPr>
      <w:r w:rsidRPr="00BF2A84">
        <w:rPr>
          <w:rFonts w:ascii="Arial" w:hAnsi="Arial" w:cs="Arial"/>
        </w:rPr>
        <w:pict w14:anchorId="12235FA2">
          <v:rect id="_x0000_i2534" style="width:0;height:1.5pt" o:hralign="center" o:hrstd="t" o:hr="t" fillcolor="#a0a0a0" stroked="f"/>
        </w:pict>
      </w:r>
    </w:p>
    <w:p w14:paraId="4FC65B6F" w14:textId="77777777" w:rsidR="00BF2A84" w:rsidRPr="00BF2A84" w:rsidRDefault="00BF2A84" w:rsidP="00BF2A84">
      <w:pPr>
        <w:jc w:val="both"/>
        <w:rPr>
          <w:rFonts w:ascii="Arial" w:hAnsi="Arial" w:cs="Arial"/>
          <w:b/>
          <w:bCs/>
        </w:rPr>
      </w:pPr>
      <w:r w:rsidRPr="00BF2A84">
        <w:rPr>
          <w:rFonts w:ascii="Arial" w:hAnsi="Arial" w:cs="Arial"/>
          <w:b/>
          <w:bCs/>
        </w:rPr>
        <w:t>Seção XXII</w:t>
      </w:r>
    </w:p>
    <w:p w14:paraId="07AE8985" w14:textId="77777777" w:rsidR="00BF2A84" w:rsidRPr="00BF2A84" w:rsidRDefault="00BF2A84" w:rsidP="00BF2A84">
      <w:pPr>
        <w:jc w:val="both"/>
        <w:rPr>
          <w:rFonts w:ascii="Arial" w:hAnsi="Arial" w:cs="Arial"/>
          <w:b/>
          <w:bCs/>
        </w:rPr>
      </w:pPr>
      <w:r w:rsidRPr="00BF2A84">
        <w:rPr>
          <w:rFonts w:ascii="Arial" w:hAnsi="Arial" w:cs="Arial"/>
          <w:b/>
          <w:bCs/>
        </w:rPr>
        <w:t>Da Observância da Legislação</w:t>
      </w:r>
    </w:p>
    <w:p w14:paraId="4DDE5EC6" w14:textId="77777777" w:rsidR="00BF2A84" w:rsidRPr="00BF2A84" w:rsidRDefault="00BF2A84" w:rsidP="00BF2A84">
      <w:pPr>
        <w:jc w:val="both"/>
        <w:rPr>
          <w:rFonts w:ascii="Arial" w:hAnsi="Arial" w:cs="Arial"/>
          <w:b/>
          <w:bCs/>
        </w:rPr>
      </w:pPr>
      <w:r w:rsidRPr="00BF2A84">
        <w:rPr>
          <w:rFonts w:ascii="Arial" w:hAnsi="Arial" w:cs="Arial"/>
          <w:b/>
          <w:bCs/>
        </w:rPr>
        <w:t>Art. 112.</w:t>
      </w:r>
    </w:p>
    <w:p w14:paraId="66E6B941" w14:textId="77777777" w:rsidR="00BF2A84" w:rsidRPr="00BF2A84" w:rsidRDefault="00BF2A84" w:rsidP="00BF2A84">
      <w:pPr>
        <w:jc w:val="both"/>
        <w:rPr>
          <w:rFonts w:ascii="Arial" w:hAnsi="Arial" w:cs="Arial"/>
        </w:rPr>
      </w:pPr>
      <w:r w:rsidRPr="00BF2A84">
        <w:rPr>
          <w:rFonts w:ascii="Arial" w:hAnsi="Arial" w:cs="Arial"/>
        </w:rPr>
        <w:t>O Prestador compromete-se a observar a legislação vigente aplicável às atividades desenvolvidas, especialmente o Código de Trânsito Brasileiro, a legislação civil, a legislação de proteção de dados pessoais e as normas de segurança pertinentes.</w:t>
      </w:r>
    </w:p>
    <w:p w14:paraId="3C5DDEF6" w14:textId="77777777" w:rsidR="00BF2A84" w:rsidRPr="00BF2A84" w:rsidRDefault="00BF2A84" w:rsidP="00BF2A84">
      <w:pPr>
        <w:jc w:val="both"/>
        <w:rPr>
          <w:rFonts w:ascii="Arial" w:hAnsi="Arial" w:cs="Arial"/>
        </w:rPr>
      </w:pPr>
      <w:r w:rsidRPr="00BF2A84">
        <w:rPr>
          <w:rFonts w:ascii="Arial" w:hAnsi="Arial" w:cs="Arial"/>
        </w:rPr>
        <w:lastRenderedPageBreak/>
        <w:pict w14:anchorId="72189779">
          <v:rect id="_x0000_i2535" style="width:0;height:1.5pt" o:hralign="center" o:hrstd="t" o:hr="t" fillcolor="#a0a0a0" stroked="f"/>
        </w:pict>
      </w:r>
    </w:p>
    <w:p w14:paraId="783F4FDE" w14:textId="77777777" w:rsidR="00BF2A84" w:rsidRPr="00BF2A84" w:rsidRDefault="00BF2A84" w:rsidP="00BF2A84">
      <w:pPr>
        <w:jc w:val="both"/>
        <w:rPr>
          <w:rFonts w:ascii="Arial" w:hAnsi="Arial" w:cs="Arial"/>
          <w:b/>
          <w:bCs/>
        </w:rPr>
      </w:pPr>
      <w:r w:rsidRPr="00BF2A84">
        <w:rPr>
          <w:rFonts w:ascii="Arial" w:hAnsi="Arial" w:cs="Arial"/>
          <w:b/>
          <w:bCs/>
        </w:rPr>
        <w:t>Seção XXIII</w:t>
      </w:r>
    </w:p>
    <w:p w14:paraId="2FE7E2F2" w14:textId="77777777" w:rsidR="00BF2A84" w:rsidRPr="00BF2A84" w:rsidRDefault="00BF2A84" w:rsidP="00BF2A84">
      <w:pPr>
        <w:jc w:val="both"/>
        <w:rPr>
          <w:rFonts w:ascii="Arial" w:hAnsi="Arial" w:cs="Arial"/>
          <w:b/>
          <w:bCs/>
        </w:rPr>
      </w:pPr>
      <w:r w:rsidRPr="00BF2A84">
        <w:rPr>
          <w:rFonts w:ascii="Arial" w:hAnsi="Arial" w:cs="Arial"/>
          <w:b/>
          <w:bCs/>
        </w:rPr>
        <w:t>Da Atualização Profissional</w:t>
      </w:r>
    </w:p>
    <w:p w14:paraId="6DFA3BF2" w14:textId="77777777" w:rsidR="00BF2A84" w:rsidRPr="00BF2A84" w:rsidRDefault="00BF2A84" w:rsidP="00BF2A84">
      <w:pPr>
        <w:jc w:val="both"/>
        <w:rPr>
          <w:rFonts w:ascii="Arial" w:hAnsi="Arial" w:cs="Arial"/>
          <w:b/>
          <w:bCs/>
        </w:rPr>
      </w:pPr>
      <w:r w:rsidRPr="00BF2A84">
        <w:rPr>
          <w:rFonts w:ascii="Arial" w:hAnsi="Arial" w:cs="Arial"/>
          <w:b/>
          <w:bCs/>
        </w:rPr>
        <w:t>Art. 113.</w:t>
      </w:r>
    </w:p>
    <w:p w14:paraId="33DAB18B" w14:textId="77777777" w:rsidR="00BF2A84" w:rsidRPr="00BF2A84" w:rsidRDefault="00BF2A84" w:rsidP="00BF2A84">
      <w:pPr>
        <w:jc w:val="both"/>
        <w:rPr>
          <w:rFonts w:ascii="Arial" w:hAnsi="Arial" w:cs="Arial"/>
        </w:rPr>
      </w:pPr>
      <w:r w:rsidRPr="00BF2A84">
        <w:rPr>
          <w:rFonts w:ascii="Arial" w:hAnsi="Arial" w:cs="Arial"/>
        </w:rPr>
        <w:t>As Empresas poderão disponibilizar treinamentos, materiais educativos e orientações técnicas destinados ao aperfeiçoamento das boas práticas operacionais.</w:t>
      </w:r>
    </w:p>
    <w:p w14:paraId="67D9FA6F" w14:textId="77777777" w:rsidR="00BF2A84" w:rsidRPr="00BF2A84" w:rsidRDefault="00BF2A84" w:rsidP="00BF2A84">
      <w:pPr>
        <w:jc w:val="both"/>
        <w:rPr>
          <w:rFonts w:ascii="Arial" w:hAnsi="Arial" w:cs="Arial"/>
        </w:rPr>
      </w:pPr>
      <w:r w:rsidRPr="00BF2A84">
        <w:rPr>
          <w:rFonts w:ascii="Arial" w:hAnsi="Arial" w:cs="Arial"/>
        </w:rPr>
        <w:t>A participação observará os critérios estabelecidos para cada programa e não altera a natureza autônoma da relação contratual.</w:t>
      </w:r>
    </w:p>
    <w:p w14:paraId="30696578" w14:textId="77777777" w:rsidR="00BF2A84" w:rsidRPr="00BF2A84" w:rsidRDefault="00BF2A84" w:rsidP="00BF2A84">
      <w:pPr>
        <w:jc w:val="both"/>
        <w:rPr>
          <w:rFonts w:ascii="Arial" w:hAnsi="Arial" w:cs="Arial"/>
        </w:rPr>
      </w:pPr>
      <w:r w:rsidRPr="00BF2A84">
        <w:rPr>
          <w:rFonts w:ascii="Arial" w:hAnsi="Arial" w:cs="Arial"/>
        </w:rPr>
        <w:pict w14:anchorId="3478040E">
          <v:rect id="_x0000_i2536" style="width:0;height:1.5pt" o:hralign="center" o:hrstd="t" o:hr="t" fillcolor="#a0a0a0" stroked="f"/>
        </w:pict>
      </w:r>
    </w:p>
    <w:p w14:paraId="56666AB5" w14:textId="77777777" w:rsidR="00BF2A84" w:rsidRPr="00BF2A84" w:rsidRDefault="00BF2A84" w:rsidP="00BF2A84">
      <w:pPr>
        <w:jc w:val="both"/>
        <w:rPr>
          <w:rFonts w:ascii="Arial" w:hAnsi="Arial" w:cs="Arial"/>
          <w:b/>
          <w:bCs/>
        </w:rPr>
      </w:pPr>
      <w:r w:rsidRPr="00BF2A84">
        <w:rPr>
          <w:rFonts w:ascii="Arial" w:hAnsi="Arial" w:cs="Arial"/>
          <w:b/>
          <w:bCs/>
        </w:rPr>
        <w:t>Seção XXIV</w:t>
      </w:r>
    </w:p>
    <w:p w14:paraId="321891D9" w14:textId="77777777" w:rsidR="00BF2A84" w:rsidRPr="00BF2A84" w:rsidRDefault="00BF2A84" w:rsidP="00BF2A84">
      <w:pPr>
        <w:jc w:val="both"/>
        <w:rPr>
          <w:rFonts w:ascii="Arial" w:hAnsi="Arial" w:cs="Arial"/>
          <w:b/>
          <w:bCs/>
        </w:rPr>
      </w:pPr>
      <w:r w:rsidRPr="00BF2A84">
        <w:rPr>
          <w:rFonts w:ascii="Arial" w:hAnsi="Arial" w:cs="Arial"/>
          <w:b/>
          <w:bCs/>
        </w:rPr>
        <w:t>Da Qualidade das Operações</w:t>
      </w:r>
    </w:p>
    <w:p w14:paraId="73A0017A" w14:textId="77777777" w:rsidR="00BF2A84" w:rsidRPr="00BF2A84" w:rsidRDefault="00BF2A84" w:rsidP="00BF2A84">
      <w:pPr>
        <w:jc w:val="both"/>
        <w:rPr>
          <w:rFonts w:ascii="Arial" w:hAnsi="Arial" w:cs="Arial"/>
          <w:b/>
          <w:bCs/>
        </w:rPr>
      </w:pPr>
      <w:r w:rsidRPr="00BF2A84">
        <w:rPr>
          <w:rFonts w:ascii="Arial" w:hAnsi="Arial" w:cs="Arial"/>
          <w:b/>
          <w:bCs/>
        </w:rPr>
        <w:t>Art. 114.</w:t>
      </w:r>
    </w:p>
    <w:p w14:paraId="5C65A8BE" w14:textId="77777777" w:rsidR="00BF2A84" w:rsidRPr="00BF2A84" w:rsidRDefault="00BF2A84" w:rsidP="00BF2A84">
      <w:pPr>
        <w:jc w:val="both"/>
        <w:rPr>
          <w:rFonts w:ascii="Arial" w:hAnsi="Arial" w:cs="Arial"/>
        </w:rPr>
      </w:pPr>
      <w:r w:rsidRPr="00BF2A84">
        <w:rPr>
          <w:rFonts w:ascii="Arial" w:hAnsi="Arial" w:cs="Arial"/>
        </w:rPr>
        <w:t>A adoção das boas práticas previstas neste Capítulo busca contribuir para a melhoria contínua da qualidade das operações, da segurança dos serviços e da satisfação dos Clientes.</w:t>
      </w:r>
    </w:p>
    <w:p w14:paraId="430771F1" w14:textId="77777777" w:rsidR="00BF2A84" w:rsidRPr="00BF2A84" w:rsidRDefault="00BF2A84" w:rsidP="00BF2A84">
      <w:pPr>
        <w:jc w:val="both"/>
        <w:rPr>
          <w:rFonts w:ascii="Arial" w:hAnsi="Arial" w:cs="Arial"/>
        </w:rPr>
      </w:pPr>
      <w:r w:rsidRPr="00BF2A84">
        <w:rPr>
          <w:rFonts w:ascii="Arial" w:hAnsi="Arial" w:cs="Arial"/>
        </w:rPr>
        <w:pict w14:anchorId="7B4053BD">
          <v:rect id="_x0000_i2537" style="width:0;height:1.5pt" o:hralign="center" o:hrstd="t" o:hr="t" fillcolor="#a0a0a0" stroked="f"/>
        </w:pict>
      </w:r>
    </w:p>
    <w:p w14:paraId="0FAAFA21" w14:textId="77777777" w:rsidR="00BF2A84" w:rsidRPr="00BF2A84" w:rsidRDefault="00BF2A84" w:rsidP="00BF2A84">
      <w:pPr>
        <w:jc w:val="both"/>
        <w:rPr>
          <w:rFonts w:ascii="Arial" w:hAnsi="Arial" w:cs="Arial"/>
          <w:b/>
          <w:bCs/>
        </w:rPr>
      </w:pPr>
      <w:r w:rsidRPr="00BF2A84">
        <w:rPr>
          <w:rFonts w:ascii="Arial" w:hAnsi="Arial" w:cs="Arial"/>
          <w:b/>
          <w:bCs/>
        </w:rPr>
        <w:t>Seção XXV</w:t>
      </w:r>
    </w:p>
    <w:p w14:paraId="2D4A73B8" w14:textId="77777777" w:rsidR="00BF2A84" w:rsidRPr="00BF2A84" w:rsidRDefault="00BF2A84" w:rsidP="00BF2A84">
      <w:pPr>
        <w:jc w:val="both"/>
        <w:rPr>
          <w:rFonts w:ascii="Arial" w:hAnsi="Arial" w:cs="Arial"/>
          <w:b/>
          <w:bCs/>
        </w:rPr>
      </w:pPr>
      <w:r w:rsidRPr="00BF2A84">
        <w:rPr>
          <w:rFonts w:ascii="Arial" w:hAnsi="Arial" w:cs="Arial"/>
          <w:b/>
          <w:bCs/>
        </w:rPr>
        <w:t>Da Segurança Individual</w:t>
      </w:r>
    </w:p>
    <w:p w14:paraId="1C46285F" w14:textId="77777777" w:rsidR="00BF2A84" w:rsidRPr="00BF2A84" w:rsidRDefault="00BF2A84" w:rsidP="00BF2A84">
      <w:pPr>
        <w:jc w:val="both"/>
        <w:rPr>
          <w:rFonts w:ascii="Arial" w:hAnsi="Arial" w:cs="Arial"/>
          <w:b/>
          <w:bCs/>
        </w:rPr>
      </w:pPr>
      <w:r w:rsidRPr="00BF2A84">
        <w:rPr>
          <w:rFonts w:ascii="Arial" w:hAnsi="Arial" w:cs="Arial"/>
          <w:b/>
          <w:bCs/>
        </w:rPr>
        <w:t>Art. 115.</w:t>
      </w:r>
    </w:p>
    <w:p w14:paraId="4A8785C6" w14:textId="77777777" w:rsidR="00BF2A84" w:rsidRPr="00BF2A84" w:rsidRDefault="00BF2A84" w:rsidP="00BF2A84">
      <w:pPr>
        <w:jc w:val="both"/>
        <w:rPr>
          <w:rFonts w:ascii="Arial" w:hAnsi="Arial" w:cs="Arial"/>
        </w:rPr>
      </w:pPr>
      <w:r w:rsidRPr="00BF2A84">
        <w:rPr>
          <w:rFonts w:ascii="Arial" w:hAnsi="Arial" w:cs="Arial"/>
        </w:rPr>
        <w:t>A preservação da integridade física do Prestador deverá prevalecer sobre qualquer interesse operacional.</w:t>
      </w:r>
    </w:p>
    <w:p w14:paraId="4C23DEC9" w14:textId="77777777" w:rsidR="00BF2A84" w:rsidRPr="00BF2A84" w:rsidRDefault="00BF2A84" w:rsidP="00BF2A84">
      <w:pPr>
        <w:jc w:val="both"/>
        <w:rPr>
          <w:rFonts w:ascii="Arial" w:hAnsi="Arial" w:cs="Arial"/>
        </w:rPr>
      </w:pPr>
      <w:r w:rsidRPr="00BF2A84">
        <w:rPr>
          <w:rFonts w:ascii="Arial" w:hAnsi="Arial" w:cs="Arial"/>
        </w:rPr>
        <w:t>Sempre que identificar situação de risco, recomenda-se interromper a operação e utilizar os canais oficiais para registro da ocorrência.</w:t>
      </w:r>
    </w:p>
    <w:p w14:paraId="1726A767" w14:textId="77777777" w:rsidR="00BF2A84" w:rsidRPr="00BF2A84" w:rsidRDefault="00BF2A84" w:rsidP="00BF2A84">
      <w:pPr>
        <w:jc w:val="both"/>
        <w:rPr>
          <w:rFonts w:ascii="Arial" w:hAnsi="Arial" w:cs="Arial"/>
        </w:rPr>
      </w:pPr>
      <w:r w:rsidRPr="00BF2A84">
        <w:rPr>
          <w:rFonts w:ascii="Arial" w:hAnsi="Arial" w:cs="Arial"/>
        </w:rPr>
        <w:pict w14:anchorId="6DD984E0">
          <v:rect id="_x0000_i2538" style="width:0;height:1.5pt" o:hralign="center" o:hrstd="t" o:hr="t" fillcolor="#a0a0a0" stroked="f"/>
        </w:pict>
      </w:r>
    </w:p>
    <w:p w14:paraId="40F0E0DA" w14:textId="77777777" w:rsidR="00BF2A84" w:rsidRPr="00BF2A84" w:rsidRDefault="00BF2A84" w:rsidP="00BF2A84">
      <w:pPr>
        <w:jc w:val="both"/>
        <w:rPr>
          <w:rFonts w:ascii="Arial" w:hAnsi="Arial" w:cs="Arial"/>
          <w:b/>
          <w:bCs/>
        </w:rPr>
      </w:pPr>
      <w:r w:rsidRPr="00BF2A84">
        <w:rPr>
          <w:rFonts w:ascii="Arial" w:hAnsi="Arial" w:cs="Arial"/>
          <w:b/>
          <w:bCs/>
        </w:rPr>
        <w:t>Seção XXVI</w:t>
      </w:r>
    </w:p>
    <w:p w14:paraId="73EEDB24" w14:textId="77777777" w:rsidR="00BF2A84" w:rsidRPr="00BF2A84" w:rsidRDefault="00BF2A84" w:rsidP="00BF2A84">
      <w:pPr>
        <w:jc w:val="both"/>
        <w:rPr>
          <w:rFonts w:ascii="Arial" w:hAnsi="Arial" w:cs="Arial"/>
          <w:b/>
          <w:bCs/>
        </w:rPr>
      </w:pPr>
      <w:r w:rsidRPr="00BF2A84">
        <w:rPr>
          <w:rFonts w:ascii="Arial" w:hAnsi="Arial" w:cs="Arial"/>
          <w:b/>
          <w:bCs/>
        </w:rPr>
        <w:t>Da Comunicação de Irregularidades</w:t>
      </w:r>
    </w:p>
    <w:p w14:paraId="2D59ED04" w14:textId="77777777" w:rsidR="00BF2A84" w:rsidRPr="00BF2A84" w:rsidRDefault="00BF2A84" w:rsidP="00BF2A84">
      <w:pPr>
        <w:jc w:val="both"/>
        <w:rPr>
          <w:rFonts w:ascii="Arial" w:hAnsi="Arial" w:cs="Arial"/>
          <w:b/>
          <w:bCs/>
        </w:rPr>
      </w:pPr>
      <w:r w:rsidRPr="00BF2A84">
        <w:rPr>
          <w:rFonts w:ascii="Arial" w:hAnsi="Arial" w:cs="Arial"/>
          <w:b/>
          <w:bCs/>
        </w:rPr>
        <w:t>Art. 116.</w:t>
      </w:r>
    </w:p>
    <w:p w14:paraId="6DE66C85" w14:textId="77777777" w:rsidR="00BF2A84" w:rsidRPr="00BF2A84" w:rsidRDefault="00BF2A84" w:rsidP="00BF2A84">
      <w:pPr>
        <w:jc w:val="both"/>
        <w:rPr>
          <w:rFonts w:ascii="Arial" w:hAnsi="Arial" w:cs="Arial"/>
        </w:rPr>
      </w:pPr>
      <w:r w:rsidRPr="00BF2A84">
        <w:rPr>
          <w:rFonts w:ascii="Arial" w:hAnsi="Arial" w:cs="Arial"/>
        </w:rPr>
        <w:t>Sempre que o Prestador identificar situações potencialmente irregulares relacionadas à operação, recomenda-se comunicação pelos canais oficiais das Empresas, contribuindo para a prevenção de riscos e para a melhoria contínua dos processos.</w:t>
      </w:r>
    </w:p>
    <w:p w14:paraId="3BDE21C1" w14:textId="77777777" w:rsidR="00BF2A84" w:rsidRPr="00BF2A84" w:rsidRDefault="00BF2A84" w:rsidP="00BF2A84">
      <w:pPr>
        <w:jc w:val="both"/>
        <w:rPr>
          <w:rFonts w:ascii="Arial" w:hAnsi="Arial" w:cs="Arial"/>
        </w:rPr>
      </w:pPr>
      <w:r w:rsidRPr="00BF2A84">
        <w:rPr>
          <w:rFonts w:ascii="Arial" w:hAnsi="Arial" w:cs="Arial"/>
        </w:rPr>
        <w:lastRenderedPageBreak/>
        <w:pict w14:anchorId="4CCB7218">
          <v:rect id="_x0000_i2539" style="width:0;height:1.5pt" o:hralign="center" o:hrstd="t" o:hr="t" fillcolor="#a0a0a0" stroked="f"/>
        </w:pict>
      </w:r>
    </w:p>
    <w:p w14:paraId="53C1B145" w14:textId="77777777" w:rsidR="00BF2A84" w:rsidRPr="00BF2A84" w:rsidRDefault="00BF2A84" w:rsidP="00BF2A84">
      <w:pPr>
        <w:jc w:val="both"/>
        <w:rPr>
          <w:rFonts w:ascii="Arial" w:hAnsi="Arial" w:cs="Arial"/>
          <w:b/>
          <w:bCs/>
        </w:rPr>
      </w:pPr>
      <w:r w:rsidRPr="00BF2A84">
        <w:rPr>
          <w:rFonts w:ascii="Arial" w:hAnsi="Arial" w:cs="Arial"/>
          <w:b/>
          <w:bCs/>
        </w:rPr>
        <w:t>Seção XXVII</w:t>
      </w:r>
    </w:p>
    <w:p w14:paraId="48BA7AD5" w14:textId="77777777" w:rsidR="00BF2A84" w:rsidRPr="00BF2A84" w:rsidRDefault="00BF2A84" w:rsidP="00BF2A84">
      <w:pPr>
        <w:jc w:val="both"/>
        <w:rPr>
          <w:rFonts w:ascii="Arial" w:hAnsi="Arial" w:cs="Arial"/>
          <w:b/>
          <w:bCs/>
        </w:rPr>
      </w:pPr>
      <w:r w:rsidRPr="00BF2A84">
        <w:rPr>
          <w:rFonts w:ascii="Arial" w:hAnsi="Arial" w:cs="Arial"/>
          <w:b/>
          <w:bCs/>
        </w:rPr>
        <w:t>Da Integração com as Políticas Corporativas</w:t>
      </w:r>
    </w:p>
    <w:p w14:paraId="35072442" w14:textId="77777777" w:rsidR="00BF2A84" w:rsidRPr="00BF2A84" w:rsidRDefault="00BF2A84" w:rsidP="00BF2A84">
      <w:pPr>
        <w:jc w:val="both"/>
        <w:rPr>
          <w:rFonts w:ascii="Arial" w:hAnsi="Arial" w:cs="Arial"/>
          <w:b/>
          <w:bCs/>
        </w:rPr>
      </w:pPr>
      <w:r w:rsidRPr="00BF2A84">
        <w:rPr>
          <w:rFonts w:ascii="Arial" w:hAnsi="Arial" w:cs="Arial"/>
          <w:b/>
          <w:bCs/>
        </w:rPr>
        <w:t>Art. 117.</w:t>
      </w:r>
    </w:p>
    <w:p w14:paraId="6E06BA83" w14:textId="77777777" w:rsidR="00BF2A84" w:rsidRPr="00BF2A84" w:rsidRDefault="00BF2A84" w:rsidP="00BF2A84">
      <w:pPr>
        <w:jc w:val="both"/>
        <w:rPr>
          <w:rFonts w:ascii="Arial" w:hAnsi="Arial" w:cs="Arial"/>
        </w:rPr>
      </w:pPr>
      <w:r w:rsidRPr="00BF2A84">
        <w:rPr>
          <w:rFonts w:ascii="Arial" w:hAnsi="Arial" w:cs="Arial"/>
        </w:rPr>
        <w:t>As boas práticas previstas neste Capítulo complementam o Manual Corporativo, o Código de Ética, a Política Antifraude, a Política de Segurança da Informação, a Política de Privacidade e os Contratos de Prestação de Serviços.</w:t>
      </w:r>
    </w:p>
    <w:p w14:paraId="132E18D2" w14:textId="77777777" w:rsidR="00BF2A84" w:rsidRPr="00BF2A84" w:rsidRDefault="00BF2A84" w:rsidP="00BF2A84">
      <w:pPr>
        <w:jc w:val="both"/>
        <w:rPr>
          <w:rFonts w:ascii="Arial" w:hAnsi="Arial" w:cs="Arial"/>
        </w:rPr>
      </w:pPr>
      <w:r w:rsidRPr="00BF2A84">
        <w:rPr>
          <w:rFonts w:ascii="Arial" w:hAnsi="Arial" w:cs="Arial"/>
        </w:rPr>
        <w:pict w14:anchorId="33E4F223">
          <v:rect id="_x0000_i2540" style="width:0;height:1.5pt" o:hralign="center" o:hrstd="t" o:hr="t" fillcolor="#a0a0a0" stroked="f"/>
        </w:pict>
      </w:r>
    </w:p>
    <w:p w14:paraId="6A7AF30C" w14:textId="77777777" w:rsidR="00BF2A84" w:rsidRPr="00BF2A84" w:rsidRDefault="00BF2A84" w:rsidP="00BF2A84">
      <w:pPr>
        <w:jc w:val="both"/>
        <w:rPr>
          <w:rFonts w:ascii="Arial" w:hAnsi="Arial" w:cs="Arial"/>
          <w:b/>
          <w:bCs/>
        </w:rPr>
      </w:pPr>
      <w:r w:rsidRPr="00BF2A84">
        <w:rPr>
          <w:rFonts w:ascii="Arial" w:hAnsi="Arial" w:cs="Arial"/>
          <w:b/>
          <w:bCs/>
        </w:rPr>
        <w:t>Seção XXVIII</w:t>
      </w:r>
    </w:p>
    <w:p w14:paraId="09CB0D7F" w14:textId="77777777" w:rsidR="00BF2A84" w:rsidRPr="00BF2A84" w:rsidRDefault="00BF2A84" w:rsidP="00BF2A84">
      <w:pPr>
        <w:jc w:val="both"/>
        <w:rPr>
          <w:rFonts w:ascii="Arial" w:hAnsi="Arial" w:cs="Arial"/>
          <w:b/>
          <w:bCs/>
        </w:rPr>
      </w:pPr>
      <w:r w:rsidRPr="00BF2A84">
        <w:rPr>
          <w:rFonts w:ascii="Arial" w:hAnsi="Arial" w:cs="Arial"/>
          <w:b/>
          <w:bCs/>
        </w:rPr>
        <w:t>Da Interpretação das Boas Práticas</w:t>
      </w:r>
    </w:p>
    <w:p w14:paraId="4DD17776" w14:textId="77777777" w:rsidR="00BF2A84" w:rsidRPr="00BF2A84" w:rsidRDefault="00BF2A84" w:rsidP="00BF2A84">
      <w:pPr>
        <w:jc w:val="both"/>
        <w:rPr>
          <w:rFonts w:ascii="Arial" w:hAnsi="Arial" w:cs="Arial"/>
          <w:b/>
          <w:bCs/>
        </w:rPr>
      </w:pPr>
      <w:r w:rsidRPr="00BF2A84">
        <w:rPr>
          <w:rFonts w:ascii="Arial" w:hAnsi="Arial" w:cs="Arial"/>
          <w:b/>
          <w:bCs/>
        </w:rPr>
        <w:t>Art. 118.</w:t>
      </w:r>
    </w:p>
    <w:p w14:paraId="77E0B7CA" w14:textId="77777777" w:rsidR="00BF2A84" w:rsidRPr="00BF2A84" w:rsidRDefault="00BF2A84" w:rsidP="00BF2A84">
      <w:pPr>
        <w:jc w:val="both"/>
        <w:rPr>
          <w:rFonts w:ascii="Arial" w:hAnsi="Arial" w:cs="Arial"/>
        </w:rPr>
      </w:pPr>
      <w:r w:rsidRPr="00BF2A84">
        <w:rPr>
          <w:rFonts w:ascii="Arial" w:hAnsi="Arial" w:cs="Arial"/>
        </w:rPr>
        <w:t>As orientações constantes deste Capítulo deverão ser interpretadas de forma sistemática, observando os princípios da boa-fé objetiva, da cooperação, da autonomia privada, da livre iniciativa e da liberdade contratual.</w:t>
      </w:r>
    </w:p>
    <w:p w14:paraId="02F7BCFE" w14:textId="77777777" w:rsidR="00BF2A84" w:rsidRPr="00BF2A84" w:rsidRDefault="00BF2A84" w:rsidP="00BF2A84">
      <w:pPr>
        <w:jc w:val="both"/>
        <w:rPr>
          <w:rFonts w:ascii="Arial" w:hAnsi="Arial" w:cs="Arial"/>
        </w:rPr>
      </w:pPr>
      <w:r w:rsidRPr="00BF2A84">
        <w:rPr>
          <w:rFonts w:ascii="Arial" w:hAnsi="Arial" w:cs="Arial"/>
        </w:rPr>
        <w:pict w14:anchorId="712A065F">
          <v:rect id="_x0000_i2541" style="width:0;height:1.5pt" o:hralign="center" o:hrstd="t" o:hr="t" fillcolor="#a0a0a0" stroked="f"/>
        </w:pict>
      </w:r>
    </w:p>
    <w:p w14:paraId="751A1272" w14:textId="77777777" w:rsidR="00BF2A84" w:rsidRPr="00BF2A84" w:rsidRDefault="00BF2A84" w:rsidP="00BF2A84">
      <w:pPr>
        <w:jc w:val="both"/>
        <w:rPr>
          <w:rFonts w:ascii="Arial" w:hAnsi="Arial" w:cs="Arial"/>
          <w:b/>
          <w:bCs/>
        </w:rPr>
      </w:pPr>
      <w:r w:rsidRPr="00BF2A84">
        <w:rPr>
          <w:rFonts w:ascii="Arial" w:hAnsi="Arial" w:cs="Arial"/>
          <w:b/>
          <w:bCs/>
        </w:rPr>
        <w:t>Seção XXIX</w:t>
      </w:r>
    </w:p>
    <w:p w14:paraId="044285C6" w14:textId="77777777" w:rsidR="00BF2A84" w:rsidRPr="00BF2A84" w:rsidRDefault="00BF2A84" w:rsidP="00BF2A84">
      <w:pPr>
        <w:jc w:val="both"/>
        <w:rPr>
          <w:rFonts w:ascii="Arial" w:hAnsi="Arial" w:cs="Arial"/>
          <w:b/>
          <w:bCs/>
        </w:rPr>
      </w:pPr>
      <w:r w:rsidRPr="00BF2A84">
        <w:rPr>
          <w:rFonts w:ascii="Arial" w:hAnsi="Arial" w:cs="Arial"/>
          <w:b/>
          <w:bCs/>
        </w:rPr>
        <w:t>Da Melhoria Contínua</w:t>
      </w:r>
    </w:p>
    <w:p w14:paraId="0712A5C5" w14:textId="77777777" w:rsidR="00BF2A84" w:rsidRPr="00BF2A84" w:rsidRDefault="00BF2A84" w:rsidP="00BF2A84">
      <w:pPr>
        <w:jc w:val="both"/>
        <w:rPr>
          <w:rFonts w:ascii="Arial" w:hAnsi="Arial" w:cs="Arial"/>
          <w:b/>
          <w:bCs/>
        </w:rPr>
      </w:pPr>
      <w:r w:rsidRPr="00BF2A84">
        <w:rPr>
          <w:rFonts w:ascii="Arial" w:hAnsi="Arial" w:cs="Arial"/>
          <w:b/>
          <w:bCs/>
        </w:rPr>
        <w:t>Art. 119.</w:t>
      </w:r>
    </w:p>
    <w:p w14:paraId="716E29D1" w14:textId="77777777" w:rsidR="00BF2A84" w:rsidRPr="00BF2A84" w:rsidRDefault="00BF2A84" w:rsidP="00BF2A84">
      <w:pPr>
        <w:jc w:val="both"/>
        <w:rPr>
          <w:rFonts w:ascii="Arial" w:hAnsi="Arial" w:cs="Arial"/>
        </w:rPr>
      </w:pPr>
      <w:r w:rsidRPr="00BF2A84">
        <w:rPr>
          <w:rFonts w:ascii="Arial" w:hAnsi="Arial" w:cs="Arial"/>
        </w:rPr>
        <w:t>As Empresas poderão revisar periodicamente as recomendações de boas práticas, incorporando evoluções tecnológicas, alterações legislativas, melhorias operacionais e experiências decorrentes da execução das atividades.</w:t>
      </w:r>
    </w:p>
    <w:p w14:paraId="2A471A0F" w14:textId="77777777" w:rsidR="00BF2A84" w:rsidRPr="00BF2A84" w:rsidRDefault="00BF2A84" w:rsidP="00BF2A84">
      <w:pPr>
        <w:jc w:val="both"/>
        <w:rPr>
          <w:rFonts w:ascii="Arial" w:hAnsi="Arial" w:cs="Arial"/>
        </w:rPr>
      </w:pPr>
      <w:r w:rsidRPr="00BF2A84">
        <w:rPr>
          <w:rFonts w:ascii="Arial" w:hAnsi="Arial" w:cs="Arial"/>
        </w:rPr>
        <w:pict w14:anchorId="74436CA9">
          <v:rect id="_x0000_i2542" style="width:0;height:1.5pt" o:hralign="center" o:hrstd="t" o:hr="t" fillcolor="#a0a0a0" stroked="f"/>
        </w:pict>
      </w:r>
    </w:p>
    <w:p w14:paraId="04BF70EB" w14:textId="77777777" w:rsidR="00BF2A84" w:rsidRPr="00BF2A84" w:rsidRDefault="00BF2A84" w:rsidP="00BF2A84">
      <w:pPr>
        <w:jc w:val="both"/>
        <w:rPr>
          <w:rFonts w:ascii="Arial" w:hAnsi="Arial" w:cs="Arial"/>
          <w:b/>
          <w:bCs/>
        </w:rPr>
      </w:pPr>
      <w:r w:rsidRPr="00BF2A84">
        <w:rPr>
          <w:rFonts w:ascii="Arial" w:hAnsi="Arial" w:cs="Arial"/>
          <w:b/>
          <w:bCs/>
        </w:rPr>
        <w:t>Seção XXX</w:t>
      </w:r>
    </w:p>
    <w:p w14:paraId="3F5B9514" w14:textId="77777777" w:rsidR="00BF2A84" w:rsidRPr="00BF2A84" w:rsidRDefault="00BF2A84" w:rsidP="00BF2A84">
      <w:pPr>
        <w:jc w:val="both"/>
        <w:rPr>
          <w:rFonts w:ascii="Arial" w:hAnsi="Arial" w:cs="Arial"/>
          <w:b/>
          <w:bCs/>
        </w:rPr>
      </w:pPr>
      <w:r w:rsidRPr="00BF2A84">
        <w:rPr>
          <w:rFonts w:ascii="Arial" w:hAnsi="Arial" w:cs="Arial"/>
          <w:b/>
          <w:bCs/>
        </w:rPr>
        <w:t>Das Disposições Finais</w:t>
      </w:r>
    </w:p>
    <w:p w14:paraId="3772F276" w14:textId="77777777" w:rsidR="00BF2A84" w:rsidRPr="00BF2A84" w:rsidRDefault="00BF2A84" w:rsidP="00BF2A84">
      <w:pPr>
        <w:jc w:val="both"/>
        <w:rPr>
          <w:rFonts w:ascii="Arial" w:hAnsi="Arial" w:cs="Arial"/>
          <w:b/>
          <w:bCs/>
        </w:rPr>
      </w:pPr>
      <w:r w:rsidRPr="00BF2A84">
        <w:rPr>
          <w:rFonts w:ascii="Arial" w:hAnsi="Arial" w:cs="Arial"/>
          <w:b/>
          <w:bCs/>
        </w:rPr>
        <w:t>Art. 120.</w:t>
      </w:r>
    </w:p>
    <w:p w14:paraId="4FCC7CAC" w14:textId="77777777" w:rsidR="00BF2A84" w:rsidRPr="00BF2A84" w:rsidRDefault="00BF2A84" w:rsidP="00BF2A84">
      <w:pPr>
        <w:jc w:val="both"/>
        <w:rPr>
          <w:rFonts w:ascii="Arial" w:hAnsi="Arial" w:cs="Arial"/>
        </w:rPr>
      </w:pPr>
      <w:r w:rsidRPr="00BF2A84">
        <w:rPr>
          <w:rFonts w:ascii="Arial" w:hAnsi="Arial" w:cs="Arial"/>
        </w:rPr>
        <w:t xml:space="preserve">As boas práticas operacionais previstas neste Capítulo representam </w:t>
      </w:r>
      <w:r w:rsidRPr="00BF2A84">
        <w:rPr>
          <w:rFonts w:ascii="Arial" w:hAnsi="Arial" w:cs="Arial"/>
          <w:b/>
          <w:bCs/>
        </w:rPr>
        <w:t>recomendações institucionais destinadas à promoção da segurança, qualidade, eficiência e profissionalismo das operações</w:t>
      </w:r>
      <w:r w:rsidRPr="00BF2A84">
        <w:rPr>
          <w:rFonts w:ascii="Arial" w:hAnsi="Arial" w:cs="Arial"/>
        </w:rPr>
        <w:t>, devendo ser interpretadas como padrões de excelência operacional.</w:t>
      </w:r>
    </w:p>
    <w:p w14:paraId="72D7AA39" w14:textId="77777777" w:rsidR="00BF2A84" w:rsidRDefault="00BF2A84" w:rsidP="00BF2A84">
      <w:pPr>
        <w:jc w:val="both"/>
        <w:rPr>
          <w:rFonts w:ascii="Arial" w:hAnsi="Arial" w:cs="Arial"/>
        </w:rPr>
      </w:pPr>
      <w:r w:rsidRPr="00BF2A84">
        <w:rPr>
          <w:rFonts w:ascii="Arial" w:hAnsi="Arial" w:cs="Arial"/>
        </w:rPr>
        <w:t xml:space="preserve">Sua existência </w:t>
      </w:r>
      <w:r w:rsidRPr="00BF2A84">
        <w:rPr>
          <w:rFonts w:ascii="Arial" w:hAnsi="Arial" w:cs="Arial"/>
          <w:b/>
          <w:bCs/>
        </w:rPr>
        <w:t>não configura regulamento disciplinar trabalhista, ordem direta de serviço, controle hierárquico, poder empregatício, fiscalização da jornada ou qualquer elemento caracterizador de vínculo de emprego</w:t>
      </w:r>
      <w:r w:rsidRPr="00BF2A84">
        <w:rPr>
          <w:rFonts w:ascii="Arial" w:hAnsi="Arial" w:cs="Arial"/>
        </w:rPr>
        <w:t xml:space="preserve">, preservando-se integralmente a autonomia do Prestador de Serviços Autônomo, </w:t>
      </w:r>
      <w:r w:rsidRPr="00BF2A84">
        <w:rPr>
          <w:rFonts w:ascii="Arial" w:hAnsi="Arial" w:cs="Arial"/>
        </w:rPr>
        <w:lastRenderedPageBreak/>
        <w:t>a liberdade de organização de sua atividade profissional, a livre iniciativa, a autonomia privada e a natureza civil da relação jurídica estabelecida entre as partes, em conformidade com a Constituição Federal, o Código Civil, a Lei da Liberdade Econômica e a jurisprudência aplicável.</w:t>
      </w:r>
    </w:p>
    <w:p w14:paraId="7E0675C9" w14:textId="411B1F08" w:rsidR="0034312D" w:rsidRDefault="0034312D" w:rsidP="00BF2A84">
      <w:pPr>
        <w:jc w:val="both"/>
        <w:rPr>
          <w:rFonts w:ascii="Arial" w:hAnsi="Arial" w:cs="Arial"/>
        </w:rPr>
      </w:pPr>
      <w:r w:rsidRPr="0034312D">
        <w:rPr>
          <w:rFonts w:ascii="Arial" w:hAnsi="Arial" w:cs="Arial"/>
        </w:rPr>
        <w:pict w14:anchorId="205D949D">
          <v:rect id="_x0000_i2814" style="width:0;height:1.5pt" o:hralign="center" o:hrstd="t" o:hr="t" fillcolor="#a0a0a0" stroked="f"/>
        </w:pict>
      </w:r>
    </w:p>
    <w:p w14:paraId="70F304ED" w14:textId="77777777" w:rsidR="0034312D" w:rsidRPr="0034312D" w:rsidRDefault="0034312D" w:rsidP="0034312D">
      <w:pPr>
        <w:jc w:val="both"/>
        <w:rPr>
          <w:rFonts w:ascii="Arial" w:hAnsi="Arial" w:cs="Arial"/>
          <w:b/>
          <w:bCs/>
        </w:rPr>
      </w:pPr>
      <w:r w:rsidRPr="0034312D">
        <w:rPr>
          <w:rFonts w:ascii="Arial" w:hAnsi="Arial" w:cs="Arial"/>
          <w:b/>
          <w:bCs/>
        </w:rPr>
        <w:t>CAPÍTULO VI</w:t>
      </w:r>
    </w:p>
    <w:p w14:paraId="3610EA97" w14:textId="77777777" w:rsidR="0034312D" w:rsidRPr="0034312D" w:rsidRDefault="0034312D" w:rsidP="0034312D">
      <w:pPr>
        <w:jc w:val="both"/>
        <w:rPr>
          <w:rFonts w:ascii="Arial" w:hAnsi="Arial" w:cs="Arial"/>
          <w:b/>
          <w:bCs/>
        </w:rPr>
      </w:pPr>
      <w:r w:rsidRPr="0034312D">
        <w:rPr>
          <w:rFonts w:ascii="Arial" w:hAnsi="Arial" w:cs="Arial"/>
          <w:b/>
          <w:bCs/>
        </w:rPr>
        <w:t>DA SEGURANÇA OPERACIONAL</w:t>
      </w:r>
    </w:p>
    <w:p w14:paraId="3E95A857" w14:textId="77777777" w:rsidR="0034312D" w:rsidRPr="0034312D" w:rsidRDefault="0034312D" w:rsidP="0034312D">
      <w:pPr>
        <w:jc w:val="both"/>
        <w:rPr>
          <w:rFonts w:ascii="Arial" w:hAnsi="Arial" w:cs="Arial"/>
        </w:rPr>
      </w:pPr>
      <w:r w:rsidRPr="0034312D">
        <w:rPr>
          <w:rFonts w:ascii="Arial" w:hAnsi="Arial" w:cs="Arial"/>
        </w:rPr>
        <w:pict w14:anchorId="109F9598">
          <v:rect id="_x0000_i2754" style="width:0;height:1.5pt" o:hralign="center" o:hrstd="t" o:hr="t" fillcolor="#a0a0a0" stroked="f"/>
        </w:pict>
      </w:r>
    </w:p>
    <w:p w14:paraId="0E67E800" w14:textId="77777777" w:rsidR="0034312D" w:rsidRPr="0034312D" w:rsidRDefault="0034312D" w:rsidP="0034312D">
      <w:pPr>
        <w:jc w:val="both"/>
        <w:rPr>
          <w:rFonts w:ascii="Arial" w:hAnsi="Arial" w:cs="Arial"/>
          <w:b/>
          <w:bCs/>
        </w:rPr>
      </w:pPr>
      <w:r w:rsidRPr="0034312D">
        <w:rPr>
          <w:rFonts w:ascii="Arial" w:hAnsi="Arial" w:cs="Arial"/>
          <w:b/>
          <w:bCs/>
        </w:rPr>
        <w:t>Seção I</w:t>
      </w:r>
    </w:p>
    <w:p w14:paraId="433C0C09" w14:textId="77777777" w:rsidR="0034312D" w:rsidRPr="0034312D" w:rsidRDefault="0034312D" w:rsidP="0034312D">
      <w:pPr>
        <w:jc w:val="both"/>
        <w:rPr>
          <w:rFonts w:ascii="Arial" w:hAnsi="Arial" w:cs="Arial"/>
          <w:b/>
          <w:bCs/>
        </w:rPr>
      </w:pPr>
      <w:r w:rsidRPr="0034312D">
        <w:rPr>
          <w:rFonts w:ascii="Arial" w:hAnsi="Arial" w:cs="Arial"/>
          <w:b/>
          <w:bCs/>
        </w:rPr>
        <w:t>Das Disposições Gerais</w:t>
      </w:r>
    </w:p>
    <w:p w14:paraId="71A68C69" w14:textId="77777777" w:rsidR="0034312D" w:rsidRPr="0034312D" w:rsidRDefault="0034312D" w:rsidP="0034312D">
      <w:pPr>
        <w:jc w:val="both"/>
        <w:rPr>
          <w:rFonts w:ascii="Arial" w:hAnsi="Arial" w:cs="Arial"/>
          <w:b/>
          <w:bCs/>
        </w:rPr>
      </w:pPr>
      <w:r w:rsidRPr="0034312D">
        <w:rPr>
          <w:rFonts w:ascii="Arial" w:hAnsi="Arial" w:cs="Arial"/>
          <w:b/>
          <w:bCs/>
        </w:rPr>
        <w:t>Art. 121.</w:t>
      </w:r>
    </w:p>
    <w:p w14:paraId="1D657B80" w14:textId="4501F334" w:rsidR="0034312D" w:rsidRPr="0034312D" w:rsidRDefault="0034312D" w:rsidP="0034312D">
      <w:pPr>
        <w:jc w:val="both"/>
        <w:rPr>
          <w:rFonts w:ascii="Arial" w:hAnsi="Arial" w:cs="Arial"/>
        </w:rPr>
      </w:pPr>
      <w:r w:rsidRPr="0034312D">
        <w:rPr>
          <w:rFonts w:ascii="Arial" w:hAnsi="Arial" w:cs="Arial"/>
        </w:rPr>
        <w:t xml:space="preserve">A segurança constitui valor institucional prioritário da </w:t>
      </w:r>
      <w:r w:rsidRPr="0034312D">
        <w:rPr>
          <w:rFonts w:ascii="Arial" w:hAnsi="Arial" w:cs="Arial"/>
          <w:b/>
          <w:bCs/>
        </w:rPr>
        <w:t>STAR GOLD SERVIÇOS OPERACIONAIS LTDA.</w:t>
      </w:r>
      <w:r w:rsidRPr="0034312D">
        <w:rPr>
          <w:rFonts w:ascii="Arial" w:hAnsi="Arial" w:cs="Arial"/>
        </w:rPr>
        <w:t>, devendo orientar todas as operações realizadas pelos Prestadores de Serviços Autônomos.</w:t>
      </w:r>
    </w:p>
    <w:p w14:paraId="593FB1F1" w14:textId="77777777" w:rsidR="0034312D" w:rsidRPr="0034312D" w:rsidRDefault="0034312D" w:rsidP="0034312D">
      <w:pPr>
        <w:jc w:val="both"/>
        <w:rPr>
          <w:rFonts w:ascii="Arial" w:hAnsi="Arial" w:cs="Arial"/>
        </w:rPr>
      </w:pPr>
      <w:r w:rsidRPr="0034312D">
        <w:rPr>
          <w:rFonts w:ascii="Arial" w:hAnsi="Arial" w:cs="Arial"/>
        </w:rPr>
        <w:t>A preservação da vida, da integridade física e da saúde do Prestador prevalece sobre qualquer interesse operacional, comercial ou econômico.</w:t>
      </w:r>
    </w:p>
    <w:p w14:paraId="7B9A5F96" w14:textId="77777777" w:rsidR="0034312D" w:rsidRPr="0034312D" w:rsidRDefault="0034312D" w:rsidP="0034312D">
      <w:pPr>
        <w:jc w:val="both"/>
        <w:rPr>
          <w:rFonts w:ascii="Arial" w:hAnsi="Arial" w:cs="Arial"/>
        </w:rPr>
      </w:pPr>
      <w:r w:rsidRPr="0034312D">
        <w:rPr>
          <w:rFonts w:ascii="Arial" w:hAnsi="Arial" w:cs="Arial"/>
        </w:rPr>
        <w:t>As recomendações previstas neste Capítulo possuem caráter preventivo e educativo, destinando-se exclusivamente à promoção da segurança nas operações.</w:t>
      </w:r>
    </w:p>
    <w:p w14:paraId="6C51F30D" w14:textId="77777777" w:rsidR="0034312D" w:rsidRPr="0034312D" w:rsidRDefault="0034312D" w:rsidP="0034312D">
      <w:pPr>
        <w:jc w:val="both"/>
        <w:rPr>
          <w:rFonts w:ascii="Arial" w:hAnsi="Arial" w:cs="Arial"/>
        </w:rPr>
      </w:pPr>
      <w:r w:rsidRPr="0034312D">
        <w:rPr>
          <w:rFonts w:ascii="Arial" w:hAnsi="Arial" w:cs="Arial"/>
        </w:rPr>
        <w:pict w14:anchorId="553A9553">
          <v:rect id="_x0000_i2755" style="width:0;height:1.5pt" o:hralign="center" o:hrstd="t" o:hr="t" fillcolor="#a0a0a0" stroked="f"/>
        </w:pict>
      </w:r>
    </w:p>
    <w:p w14:paraId="1EE639C7" w14:textId="77777777" w:rsidR="0034312D" w:rsidRPr="0034312D" w:rsidRDefault="0034312D" w:rsidP="0034312D">
      <w:pPr>
        <w:jc w:val="both"/>
        <w:rPr>
          <w:rFonts w:ascii="Arial" w:hAnsi="Arial" w:cs="Arial"/>
          <w:b/>
          <w:bCs/>
        </w:rPr>
      </w:pPr>
      <w:r w:rsidRPr="0034312D">
        <w:rPr>
          <w:rFonts w:ascii="Arial" w:hAnsi="Arial" w:cs="Arial"/>
          <w:b/>
          <w:bCs/>
        </w:rPr>
        <w:t>Seção II</w:t>
      </w:r>
    </w:p>
    <w:p w14:paraId="01434B1B" w14:textId="77777777" w:rsidR="0034312D" w:rsidRPr="0034312D" w:rsidRDefault="0034312D" w:rsidP="0034312D">
      <w:pPr>
        <w:jc w:val="both"/>
        <w:rPr>
          <w:rFonts w:ascii="Arial" w:hAnsi="Arial" w:cs="Arial"/>
          <w:b/>
          <w:bCs/>
        </w:rPr>
      </w:pPr>
      <w:r w:rsidRPr="0034312D">
        <w:rPr>
          <w:rFonts w:ascii="Arial" w:hAnsi="Arial" w:cs="Arial"/>
          <w:b/>
          <w:bCs/>
        </w:rPr>
        <w:t>Da Observância do Código de Trânsito Brasileiro</w:t>
      </w:r>
    </w:p>
    <w:p w14:paraId="0DA50D0C" w14:textId="77777777" w:rsidR="0034312D" w:rsidRPr="0034312D" w:rsidRDefault="0034312D" w:rsidP="0034312D">
      <w:pPr>
        <w:jc w:val="both"/>
        <w:rPr>
          <w:rFonts w:ascii="Arial" w:hAnsi="Arial" w:cs="Arial"/>
          <w:b/>
          <w:bCs/>
        </w:rPr>
      </w:pPr>
      <w:r w:rsidRPr="0034312D">
        <w:rPr>
          <w:rFonts w:ascii="Arial" w:hAnsi="Arial" w:cs="Arial"/>
          <w:b/>
          <w:bCs/>
        </w:rPr>
        <w:t>Art. 122.</w:t>
      </w:r>
    </w:p>
    <w:p w14:paraId="0FF24EB8" w14:textId="77777777" w:rsidR="0034312D" w:rsidRPr="0034312D" w:rsidRDefault="0034312D" w:rsidP="0034312D">
      <w:pPr>
        <w:jc w:val="both"/>
        <w:rPr>
          <w:rFonts w:ascii="Arial" w:hAnsi="Arial" w:cs="Arial"/>
        </w:rPr>
      </w:pPr>
      <w:r w:rsidRPr="0034312D">
        <w:rPr>
          <w:rFonts w:ascii="Arial" w:hAnsi="Arial" w:cs="Arial"/>
        </w:rPr>
        <w:t>O Prestador compromete-se a exercer suas atividades em estrita observância às normas previstas na Lei nº 9.503/1997 (Código de Trânsito Brasileiro), às Resoluções do Conselho Nacional de Trânsito – CONTRAN e às demais normas aplicáveis.</w:t>
      </w:r>
    </w:p>
    <w:p w14:paraId="5DC2A127" w14:textId="77777777" w:rsidR="0034312D" w:rsidRPr="0034312D" w:rsidRDefault="0034312D" w:rsidP="0034312D">
      <w:pPr>
        <w:jc w:val="both"/>
        <w:rPr>
          <w:rFonts w:ascii="Arial" w:hAnsi="Arial" w:cs="Arial"/>
        </w:rPr>
      </w:pPr>
      <w:r w:rsidRPr="0034312D">
        <w:rPr>
          <w:rFonts w:ascii="Arial" w:hAnsi="Arial" w:cs="Arial"/>
        </w:rPr>
        <w:t>Compete exclusivamente ao Prestador:</w:t>
      </w:r>
    </w:p>
    <w:p w14:paraId="0EAD2F1F" w14:textId="77777777" w:rsidR="0034312D" w:rsidRPr="0034312D" w:rsidRDefault="0034312D" w:rsidP="0034312D">
      <w:pPr>
        <w:jc w:val="both"/>
        <w:rPr>
          <w:rFonts w:ascii="Arial" w:hAnsi="Arial" w:cs="Arial"/>
        </w:rPr>
      </w:pPr>
      <w:r w:rsidRPr="0034312D">
        <w:rPr>
          <w:rFonts w:ascii="Arial" w:hAnsi="Arial" w:cs="Arial"/>
        </w:rPr>
        <w:t xml:space="preserve">I – </w:t>
      </w:r>
      <w:proofErr w:type="gramStart"/>
      <w:r w:rsidRPr="0034312D">
        <w:rPr>
          <w:rFonts w:ascii="Arial" w:hAnsi="Arial" w:cs="Arial"/>
        </w:rPr>
        <w:t>conduzir</w:t>
      </w:r>
      <w:proofErr w:type="gramEnd"/>
      <w:r w:rsidRPr="0034312D">
        <w:rPr>
          <w:rFonts w:ascii="Arial" w:hAnsi="Arial" w:cs="Arial"/>
        </w:rPr>
        <w:t xml:space="preserve"> o veículo de forma regular;</w:t>
      </w:r>
    </w:p>
    <w:p w14:paraId="24F5813E" w14:textId="77777777" w:rsidR="0034312D" w:rsidRPr="0034312D" w:rsidRDefault="0034312D" w:rsidP="0034312D">
      <w:pPr>
        <w:jc w:val="both"/>
        <w:rPr>
          <w:rFonts w:ascii="Arial" w:hAnsi="Arial" w:cs="Arial"/>
        </w:rPr>
      </w:pPr>
      <w:r w:rsidRPr="0034312D">
        <w:rPr>
          <w:rFonts w:ascii="Arial" w:hAnsi="Arial" w:cs="Arial"/>
        </w:rPr>
        <w:t xml:space="preserve">II – </w:t>
      </w:r>
      <w:proofErr w:type="gramStart"/>
      <w:r w:rsidRPr="0034312D">
        <w:rPr>
          <w:rFonts w:ascii="Arial" w:hAnsi="Arial" w:cs="Arial"/>
        </w:rPr>
        <w:t>respeitar</w:t>
      </w:r>
      <w:proofErr w:type="gramEnd"/>
      <w:r w:rsidRPr="0034312D">
        <w:rPr>
          <w:rFonts w:ascii="Arial" w:hAnsi="Arial" w:cs="Arial"/>
        </w:rPr>
        <w:t xml:space="preserve"> a sinalização viária;</w:t>
      </w:r>
    </w:p>
    <w:p w14:paraId="796BFE36" w14:textId="77777777" w:rsidR="0034312D" w:rsidRPr="0034312D" w:rsidRDefault="0034312D" w:rsidP="0034312D">
      <w:pPr>
        <w:jc w:val="both"/>
        <w:rPr>
          <w:rFonts w:ascii="Arial" w:hAnsi="Arial" w:cs="Arial"/>
        </w:rPr>
      </w:pPr>
      <w:r w:rsidRPr="0034312D">
        <w:rPr>
          <w:rFonts w:ascii="Arial" w:hAnsi="Arial" w:cs="Arial"/>
        </w:rPr>
        <w:t>III – observar os limites de velocidade;</w:t>
      </w:r>
    </w:p>
    <w:p w14:paraId="3F0463E4" w14:textId="77777777" w:rsidR="0034312D" w:rsidRPr="0034312D" w:rsidRDefault="0034312D" w:rsidP="0034312D">
      <w:pPr>
        <w:jc w:val="both"/>
        <w:rPr>
          <w:rFonts w:ascii="Arial" w:hAnsi="Arial" w:cs="Arial"/>
        </w:rPr>
      </w:pPr>
      <w:r w:rsidRPr="0034312D">
        <w:rPr>
          <w:rFonts w:ascii="Arial" w:hAnsi="Arial" w:cs="Arial"/>
        </w:rPr>
        <w:t xml:space="preserve">IV – </w:t>
      </w:r>
      <w:proofErr w:type="gramStart"/>
      <w:r w:rsidRPr="0034312D">
        <w:rPr>
          <w:rFonts w:ascii="Arial" w:hAnsi="Arial" w:cs="Arial"/>
        </w:rPr>
        <w:t>portar</w:t>
      </w:r>
      <w:proofErr w:type="gramEnd"/>
      <w:r w:rsidRPr="0034312D">
        <w:rPr>
          <w:rFonts w:ascii="Arial" w:hAnsi="Arial" w:cs="Arial"/>
        </w:rPr>
        <w:t xml:space="preserve"> documentação obrigatória;</w:t>
      </w:r>
    </w:p>
    <w:p w14:paraId="2678E87D" w14:textId="77777777" w:rsidR="0034312D" w:rsidRPr="0034312D" w:rsidRDefault="0034312D" w:rsidP="0034312D">
      <w:pPr>
        <w:jc w:val="both"/>
        <w:rPr>
          <w:rFonts w:ascii="Arial" w:hAnsi="Arial" w:cs="Arial"/>
        </w:rPr>
      </w:pPr>
      <w:r w:rsidRPr="0034312D">
        <w:rPr>
          <w:rFonts w:ascii="Arial" w:hAnsi="Arial" w:cs="Arial"/>
        </w:rPr>
        <w:t xml:space="preserve">V – </w:t>
      </w:r>
      <w:proofErr w:type="gramStart"/>
      <w:r w:rsidRPr="0034312D">
        <w:rPr>
          <w:rFonts w:ascii="Arial" w:hAnsi="Arial" w:cs="Arial"/>
        </w:rPr>
        <w:t>manter</w:t>
      </w:r>
      <w:proofErr w:type="gramEnd"/>
      <w:r w:rsidRPr="0034312D">
        <w:rPr>
          <w:rFonts w:ascii="Arial" w:hAnsi="Arial" w:cs="Arial"/>
        </w:rPr>
        <w:t xml:space="preserve"> o veículo em condições adequadas de circulação.</w:t>
      </w:r>
    </w:p>
    <w:p w14:paraId="077BC1E7" w14:textId="77777777" w:rsidR="0034312D" w:rsidRPr="0034312D" w:rsidRDefault="0034312D" w:rsidP="0034312D">
      <w:pPr>
        <w:jc w:val="both"/>
        <w:rPr>
          <w:rFonts w:ascii="Arial" w:hAnsi="Arial" w:cs="Arial"/>
        </w:rPr>
      </w:pPr>
      <w:r w:rsidRPr="0034312D">
        <w:rPr>
          <w:rFonts w:ascii="Arial" w:hAnsi="Arial" w:cs="Arial"/>
        </w:rPr>
        <w:lastRenderedPageBreak/>
        <w:t>As Empresas não autorizam nem incentivam qualquer conduta incompatível com a legislação de trânsito.</w:t>
      </w:r>
    </w:p>
    <w:p w14:paraId="31CA8121" w14:textId="77777777" w:rsidR="0034312D" w:rsidRPr="0034312D" w:rsidRDefault="0034312D" w:rsidP="0034312D">
      <w:pPr>
        <w:jc w:val="both"/>
        <w:rPr>
          <w:rFonts w:ascii="Arial" w:hAnsi="Arial" w:cs="Arial"/>
        </w:rPr>
      </w:pPr>
      <w:r w:rsidRPr="0034312D">
        <w:rPr>
          <w:rFonts w:ascii="Arial" w:hAnsi="Arial" w:cs="Arial"/>
        </w:rPr>
        <w:pict w14:anchorId="437F7854">
          <v:rect id="_x0000_i2756" style="width:0;height:1.5pt" o:hralign="center" o:hrstd="t" o:hr="t" fillcolor="#a0a0a0" stroked="f"/>
        </w:pict>
      </w:r>
    </w:p>
    <w:p w14:paraId="40C88A08" w14:textId="77777777" w:rsidR="0034312D" w:rsidRPr="0034312D" w:rsidRDefault="0034312D" w:rsidP="0034312D">
      <w:pPr>
        <w:jc w:val="both"/>
        <w:rPr>
          <w:rFonts w:ascii="Arial" w:hAnsi="Arial" w:cs="Arial"/>
          <w:b/>
          <w:bCs/>
        </w:rPr>
      </w:pPr>
      <w:r w:rsidRPr="0034312D">
        <w:rPr>
          <w:rFonts w:ascii="Arial" w:hAnsi="Arial" w:cs="Arial"/>
          <w:b/>
          <w:bCs/>
        </w:rPr>
        <w:t>Seção III</w:t>
      </w:r>
    </w:p>
    <w:p w14:paraId="686433D7" w14:textId="77777777" w:rsidR="0034312D" w:rsidRPr="0034312D" w:rsidRDefault="0034312D" w:rsidP="0034312D">
      <w:pPr>
        <w:jc w:val="both"/>
        <w:rPr>
          <w:rFonts w:ascii="Arial" w:hAnsi="Arial" w:cs="Arial"/>
          <w:b/>
          <w:bCs/>
        </w:rPr>
      </w:pPr>
      <w:r w:rsidRPr="0034312D">
        <w:rPr>
          <w:rFonts w:ascii="Arial" w:hAnsi="Arial" w:cs="Arial"/>
          <w:b/>
          <w:bCs/>
        </w:rPr>
        <w:t>Da Pilotagem Defensiva</w:t>
      </w:r>
    </w:p>
    <w:p w14:paraId="67259E43" w14:textId="77777777" w:rsidR="0034312D" w:rsidRPr="0034312D" w:rsidRDefault="0034312D" w:rsidP="0034312D">
      <w:pPr>
        <w:jc w:val="both"/>
        <w:rPr>
          <w:rFonts w:ascii="Arial" w:hAnsi="Arial" w:cs="Arial"/>
          <w:b/>
          <w:bCs/>
        </w:rPr>
      </w:pPr>
      <w:r w:rsidRPr="0034312D">
        <w:rPr>
          <w:rFonts w:ascii="Arial" w:hAnsi="Arial" w:cs="Arial"/>
          <w:b/>
          <w:bCs/>
        </w:rPr>
        <w:t>Art. 123.</w:t>
      </w:r>
    </w:p>
    <w:p w14:paraId="29356468" w14:textId="77777777" w:rsidR="0034312D" w:rsidRPr="0034312D" w:rsidRDefault="0034312D" w:rsidP="0034312D">
      <w:pPr>
        <w:jc w:val="both"/>
        <w:rPr>
          <w:rFonts w:ascii="Arial" w:hAnsi="Arial" w:cs="Arial"/>
        </w:rPr>
      </w:pPr>
      <w:r w:rsidRPr="0034312D">
        <w:rPr>
          <w:rFonts w:ascii="Arial" w:hAnsi="Arial" w:cs="Arial"/>
        </w:rPr>
        <w:t>Recomenda-se que o Prestador adote técnicas de pilotagem defensiva durante toda a execução das operações.</w:t>
      </w:r>
    </w:p>
    <w:p w14:paraId="0059AB1F" w14:textId="77777777" w:rsidR="0034312D" w:rsidRPr="0034312D" w:rsidRDefault="0034312D" w:rsidP="0034312D">
      <w:pPr>
        <w:jc w:val="both"/>
        <w:rPr>
          <w:rFonts w:ascii="Arial" w:hAnsi="Arial" w:cs="Arial"/>
        </w:rPr>
      </w:pPr>
      <w:r w:rsidRPr="0034312D">
        <w:rPr>
          <w:rFonts w:ascii="Arial" w:hAnsi="Arial" w:cs="Arial"/>
        </w:rPr>
        <w:t>Sempre que possível, deverão ser observadas as seguintes práticas:</w:t>
      </w:r>
    </w:p>
    <w:p w14:paraId="0B0686BA" w14:textId="77777777" w:rsidR="0034312D" w:rsidRPr="0034312D" w:rsidRDefault="0034312D" w:rsidP="0034312D">
      <w:pPr>
        <w:jc w:val="both"/>
        <w:rPr>
          <w:rFonts w:ascii="Arial" w:hAnsi="Arial" w:cs="Arial"/>
        </w:rPr>
      </w:pPr>
      <w:r w:rsidRPr="0034312D">
        <w:rPr>
          <w:rFonts w:ascii="Arial" w:hAnsi="Arial" w:cs="Arial"/>
        </w:rPr>
        <w:t xml:space="preserve">I – </w:t>
      </w:r>
      <w:proofErr w:type="gramStart"/>
      <w:r w:rsidRPr="0034312D">
        <w:rPr>
          <w:rFonts w:ascii="Arial" w:hAnsi="Arial" w:cs="Arial"/>
        </w:rPr>
        <w:t>manter</w:t>
      </w:r>
      <w:proofErr w:type="gramEnd"/>
      <w:r w:rsidRPr="0034312D">
        <w:rPr>
          <w:rFonts w:ascii="Arial" w:hAnsi="Arial" w:cs="Arial"/>
        </w:rPr>
        <w:t xml:space="preserve"> distância segura dos demais veículos;</w:t>
      </w:r>
    </w:p>
    <w:p w14:paraId="146B4579" w14:textId="77777777" w:rsidR="0034312D" w:rsidRPr="0034312D" w:rsidRDefault="0034312D" w:rsidP="0034312D">
      <w:pPr>
        <w:jc w:val="both"/>
        <w:rPr>
          <w:rFonts w:ascii="Arial" w:hAnsi="Arial" w:cs="Arial"/>
        </w:rPr>
      </w:pPr>
      <w:r w:rsidRPr="0034312D">
        <w:rPr>
          <w:rFonts w:ascii="Arial" w:hAnsi="Arial" w:cs="Arial"/>
        </w:rPr>
        <w:t xml:space="preserve">II – </w:t>
      </w:r>
      <w:proofErr w:type="gramStart"/>
      <w:r w:rsidRPr="0034312D">
        <w:rPr>
          <w:rFonts w:ascii="Arial" w:hAnsi="Arial" w:cs="Arial"/>
        </w:rPr>
        <w:t>antecipar</w:t>
      </w:r>
      <w:proofErr w:type="gramEnd"/>
      <w:r w:rsidRPr="0034312D">
        <w:rPr>
          <w:rFonts w:ascii="Arial" w:hAnsi="Arial" w:cs="Arial"/>
        </w:rPr>
        <w:t xml:space="preserve"> situações de risco;</w:t>
      </w:r>
    </w:p>
    <w:p w14:paraId="7254E1C6" w14:textId="77777777" w:rsidR="0034312D" w:rsidRPr="0034312D" w:rsidRDefault="0034312D" w:rsidP="0034312D">
      <w:pPr>
        <w:jc w:val="both"/>
        <w:rPr>
          <w:rFonts w:ascii="Arial" w:hAnsi="Arial" w:cs="Arial"/>
        </w:rPr>
      </w:pPr>
      <w:r w:rsidRPr="0034312D">
        <w:rPr>
          <w:rFonts w:ascii="Arial" w:hAnsi="Arial" w:cs="Arial"/>
        </w:rPr>
        <w:t>III – reduzir a velocidade em locais de maior circulação;</w:t>
      </w:r>
    </w:p>
    <w:p w14:paraId="3D666E0A" w14:textId="77777777" w:rsidR="0034312D" w:rsidRPr="0034312D" w:rsidRDefault="0034312D" w:rsidP="0034312D">
      <w:pPr>
        <w:jc w:val="both"/>
        <w:rPr>
          <w:rFonts w:ascii="Arial" w:hAnsi="Arial" w:cs="Arial"/>
        </w:rPr>
      </w:pPr>
      <w:r w:rsidRPr="0034312D">
        <w:rPr>
          <w:rFonts w:ascii="Arial" w:hAnsi="Arial" w:cs="Arial"/>
        </w:rPr>
        <w:t xml:space="preserve">IV – </w:t>
      </w:r>
      <w:proofErr w:type="gramStart"/>
      <w:r w:rsidRPr="0034312D">
        <w:rPr>
          <w:rFonts w:ascii="Arial" w:hAnsi="Arial" w:cs="Arial"/>
        </w:rPr>
        <w:t>evitar</w:t>
      </w:r>
      <w:proofErr w:type="gramEnd"/>
      <w:r w:rsidRPr="0034312D">
        <w:rPr>
          <w:rFonts w:ascii="Arial" w:hAnsi="Arial" w:cs="Arial"/>
        </w:rPr>
        <w:t xml:space="preserve"> manobras bruscas;</w:t>
      </w:r>
    </w:p>
    <w:p w14:paraId="1D9856AB" w14:textId="77777777" w:rsidR="0034312D" w:rsidRPr="0034312D" w:rsidRDefault="0034312D" w:rsidP="0034312D">
      <w:pPr>
        <w:jc w:val="both"/>
        <w:rPr>
          <w:rFonts w:ascii="Arial" w:hAnsi="Arial" w:cs="Arial"/>
        </w:rPr>
      </w:pPr>
      <w:r w:rsidRPr="0034312D">
        <w:rPr>
          <w:rFonts w:ascii="Arial" w:hAnsi="Arial" w:cs="Arial"/>
        </w:rPr>
        <w:t xml:space="preserve">V – </w:t>
      </w:r>
      <w:proofErr w:type="gramStart"/>
      <w:r w:rsidRPr="0034312D">
        <w:rPr>
          <w:rFonts w:ascii="Arial" w:hAnsi="Arial" w:cs="Arial"/>
        </w:rPr>
        <w:t>redobrar</w:t>
      </w:r>
      <w:proofErr w:type="gramEnd"/>
      <w:r w:rsidRPr="0034312D">
        <w:rPr>
          <w:rFonts w:ascii="Arial" w:hAnsi="Arial" w:cs="Arial"/>
        </w:rPr>
        <w:t xml:space="preserve"> a atenção em cruzamentos;</w:t>
      </w:r>
    </w:p>
    <w:p w14:paraId="78419A36" w14:textId="77777777" w:rsidR="0034312D" w:rsidRPr="0034312D" w:rsidRDefault="0034312D" w:rsidP="0034312D">
      <w:pPr>
        <w:jc w:val="both"/>
        <w:rPr>
          <w:rFonts w:ascii="Arial" w:hAnsi="Arial" w:cs="Arial"/>
        </w:rPr>
      </w:pPr>
      <w:r w:rsidRPr="0034312D">
        <w:rPr>
          <w:rFonts w:ascii="Arial" w:hAnsi="Arial" w:cs="Arial"/>
        </w:rPr>
        <w:t xml:space="preserve">VI – </w:t>
      </w:r>
      <w:proofErr w:type="gramStart"/>
      <w:r w:rsidRPr="0034312D">
        <w:rPr>
          <w:rFonts w:ascii="Arial" w:hAnsi="Arial" w:cs="Arial"/>
        </w:rPr>
        <w:t>manter</w:t>
      </w:r>
      <w:proofErr w:type="gramEnd"/>
      <w:r w:rsidRPr="0034312D">
        <w:rPr>
          <w:rFonts w:ascii="Arial" w:hAnsi="Arial" w:cs="Arial"/>
        </w:rPr>
        <w:t xml:space="preserve"> atenção constante ao ambiente de circulação.</w:t>
      </w:r>
    </w:p>
    <w:p w14:paraId="07C5FD63" w14:textId="77777777" w:rsidR="0034312D" w:rsidRPr="0034312D" w:rsidRDefault="0034312D" w:rsidP="0034312D">
      <w:pPr>
        <w:jc w:val="both"/>
        <w:rPr>
          <w:rFonts w:ascii="Arial" w:hAnsi="Arial" w:cs="Arial"/>
        </w:rPr>
      </w:pPr>
      <w:r w:rsidRPr="0034312D">
        <w:rPr>
          <w:rFonts w:ascii="Arial" w:hAnsi="Arial" w:cs="Arial"/>
        </w:rPr>
        <w:pict w14:anchorId="0C380CEE">
          <v:rect id="_x0000_i2757" style="width:0;height:1.5pt" o:hralign="center" o:hrstd="t" o:hr="t" fillcolor="#a0a0a0" stroked="f"/>
        </w:pict>
      </w:r>
    </w:p>
    <w:p w14:paraId="51966481" w14:textId="77777777" w:rsidR="0034312D" w:rsidRPr="0034312D" w:rsidRDefault="0034312D" w:rsidP="0034312D">
      <w:pPr>
        <w:jc w:val="both"/>
        <w:rPr>
          <w:rFonts w:ascii="Arial" w:hAnsi="Arial" w:cs="Arial"/>
          <w:b/>
          <w:bCs/>
        </w:rPr>
      </w:pPr>
      <w:r w:rsidRPr="0034312D">
        <w:rPr>
          <w:rFonts w:ascii="Arial" w:hAnsi="Arial" w:cs="Arial"/>
          <w:b/>
          <w:bCs/>
        </w:rPr>
        <w:t>Seção IV</w:t>
      </w:r>
    </w:p>
    <w:p w14:paraId="119A82C8" w14:textId="77777777" w:rsidR="0034312D" w:rsidRPr="0034312D" w:rsidRDefault="0034312D" w:rsidP="0034312D">
      <w:pPr>
        <w:jc w:val="both"/>
        <w:rPr>
          <w:rFonts w:ascii="Arial" w:hAnsi="Arial" w:cs="Arial"/>
          <w:b/>
          <w:bCs/>
        </w:rPr>
      </w:pPr>
      <w:r w:rsidRPr="0034312D">
        <w:rPr>
          <w:rFonts w:ascii="Arial" w:hAnsi="Arial" w:cs="Arial"/>
          <w:b/>
          <w:bCs/>
        </w:rPr>
        <w:t>Dos Equipamentos de Proteção Individual</w:t>
      </w:r>
    </w:p>
    <w:p w14:paraId="6F97E4EE" w14:textId="77777777" w:rsidR="0034312D" w:rsidRPr="0034312D" w:rsidRDefault="0034312D" w:rsidP="0034312D">
      <w:pPr>
        <w:jc w:val="both"/>
        <w:rPr>
          <w:rFonts w:ascii="Arial" w:hAnsi="Arial" w:cs="Arial"/>
          <w:b/>
          <w:bCs/>
        </w:rPr>
      </w:pPr>
      <w:r w:rsidRPr="0034312D">
        <w:rPr>
          <w:rFonts w:ascii="Arial" w:hAnsi="Arial" w:cs="Arial"/>
          <w:b/>
          <w:bCs/>
        </w:rPr>
        <w:t>Art. 124.</w:t>
      </w:r>
    </w:p>
    <w:p w14:paraId="31367A18" w14:textId="77777777" w:rsidR="0034312D" w:rsidRPr="0034312D" w:rsidRDefault="0034312D" w:rsidP="0034312D">
      <w:pPr>
        <w:jc w:val="both"/>
        <w:rPr>
          <w:rFonts w:ascii="Arial" w:hAnsi="Arial" w:cs="Arial"/>
        </w:rPr>
      </w:pPr>
      <w:r w:rsidRPr="0034312D">
        <w:rPr>
          <w:rFonts w:ascii="Arial" w:hAnsi="Arial" w:cs="Arial"/>
        </w:rPr>
        <w:t>O Prestador é exclusivamente responsável pela aquisição, conservação, manutenção e utilização dos Equipamentos de Proteção Individual necessários ao exercício de sua atividade.</w:t>
      </w:r>
    </w:p>
    <w:p w14:paraId="11F6B979" w14:textId="77777777" w:rsidR="0034312D" w:rsidRPr="0034312D" w:rsidRDefault="0034312D" w:rsidP="0034312D">
      <w:pPr>
        <w:jc w:val="both"/>
        <w:rPr>
          <w:rFonts w:ascii="Arial" w:hAnsi="Arial" w:cs="Arial"/>
        </w:rPr>
      </w:pPr>
      <w:r w:rsidRPr="0034312D">
        <w:rPr>
          <w:rFonts w:ascii="Arial" w:hAnsi="Arial" w:cs="Arial"/>
        </w:rPr>
        <w:t>Recomenda-se a utilização, dentre outros:</w:t>
      </w:r>
    </w:p>
    <w:p w14:paraId="413606C3" w14:textId="77777777" w:rsidR="0034312D" w:rsidRPr="0034312D" w:rsidRDefault="0034312D" w:rsidP="0034312D">
      <w:pPr>
        <w:jc w:val="both"/>
        <w:rPr>
          <w:rFonts w:ascii="Arial" w:hAnsi="Arial" w:cs="Arial"/>
        </w:rPr>
      </w:pPr>
      <w:r w:rsidRPr="0034312D">
        <w:rPr>
          <w:rFonts w:ascii="Arial" w:hAnsi="Arial" w:cs="Arial"/>
        </w:rPr>
        <w:t xml:space="preserve">I – </w:t>
      </w:r>
      <w:proofErr w:type="gramStart"/>
      <w:r w:rsidRPr="0034312D">
        <w:rPr>
          <w:rFonts w:ascii="Arial" w:hAnsi="Arial" w:cs="Arial"/>
        </w:rPr>
        <w:t>capacete</w:t>
      </w:r>
      <w:proofErr w:type="gramEnd"/>
      <w:r w:rsidRPr="0034312D">
        <w:rPr>
          <w:rFonts w:ascii="Arial" w:hAnsi="Arial" w:cs="Arial"/>
        </w:rPr>
        <w:t xml:space="preserve"> certificado;</w:t>
      </w:r>
    </w:p>
    <w:p w14:paraId="50AE3C55" w14:textId="77777777" w:rsidR="0034312D" w:rsidRPr="0034312D" w:rsidRDefault="0034312D" w:rsidP="0034312D">
      <w:pPr>
        <w:jc w:val="both"/>
        <w:rPr>
          <w:rFonts w:ascii="Arial" w:hAnsi="Arial" w:cs="Arial"/>
        </w:rPr>
      </w:pPr>
      <w:r w:rsidRPr="0034312D">
        <w:rPr>
          <w:rFonts w:ascii="Arial" w:hAnsi="Arial" w:cs="Arial"/>
        </w:rPr>
        <w:t xml:space="preserve">II – </w:t>
      </w:r>
      <w:proofErr w:type="gramStart"/>
      <w:r w:rsidRPr="0034312D">
        <w:rPr>
          <w:rFonts w:ascii="Arial" w:hAnsi="Arial" w:cs="Arial"/>
        </w:rPr>
        <w:t>viseira ou óculos</w:t>
      </w:r>
      <w:proofErr w:type="gramEnd"/>
      <w:r w:rsidRPr="0034312D">
        <w:rPr>
          <w:rFonts w:ascii="Arial" w:hAnsi="Arial" w:cs="Arial"/>
        </w:rPr>
        <w:t xml:space="preserve"> de proteção;</w:t>
      </w:r>
    </w:p>
    <w:p w14:paraId="474D6C62" w14:textId="77777777" w:rsidR="0034312D" w:rsidRPr="0034312D" w:rsidRDefault="0034312D" w:rsidP="0034312D">
      <w:pPr>
        <w:jc w:val="both"/>
        <w:rPr>
          <w:rFonts w:ascii="Arial" w:hAnsi="Arial" w:cs="Arial"/>
        </w:rPr>
      </w:pPr>
      <w:r w:rsidRPr="0034312D">
        <w:rPr>
          <w:rFonts w:ascii="Arial" w:hAnsi="Arial" w:cs="Arial"/>
        </w:rPr>
        <w:t>III – jaqueta apropriada;</w:t>
      </w:r>
    </w:p>
    <w:p w14:paraId="0043CDD6" w14:textId="77777777" w:rsidR="0034312D" w:rsidRPr="0034312D" w:rsidRDefault="0034312D" w:rsidP="0034312D">
      <w:pPr>
        <w:jc w:val="both"/>
        <w:rPr>
          <w:rFonts w:ascii="Arial" w:hAnsi="Arial" w:cs="Arial"/>
        </w:rPr>
      </w:pPr>
      <w:r w:rsidRPr="0034312D">
        <w:rPr>
          <w:rFonts w:ascii="Arial" w:hAnsi="Arial" w:cs="Arial"/>
        </w:rPr>
        <w:t xml:space="preserve">IV – </w:t>
      </w:r>
      <w:proofErr w:type="gramStart"/>
      <w:r w:rsidRPr="0034312D">
        <w:rPr>
          <w:rFonts w:ascii="Arial" w:hAnsi="Arial" w:cs="Arial"/>
        </w:rPr>
        <w:t>luvas</w:t>
      </w:r>
      <w:proofErr w:type="gramEnd"/>
      <w:r w:rsidRPr="0034312D">
        <w:rPr>
          <w:rFonts w:ascii="Arial" w:hAnsi="Arial" w:cs="Arial"/>
        </w:rPr>
        <w:t>;</w:t>
      </w:r>
    </w:p>
    <w:p w14:paraId="443C433D" w14:textId="77777777" w:rsidR="0034312D" w:rsidRPr="0034312D" w:rsidRDefault="0034312D" w:rsidP="0034312D">
      <w:pPr>
        <w:jc w:val="both"/>
        <w:rPr>
          <w:rFonts w:ascii="Arial" w:hAnsi="Arial" w:cs="Arial"/>
        </w:rPr>
      </w:pPr>
      <w:r w:rsidRPr="0034312D">
        <w:rPr>
          <w:rFonts w:ascii="Arial" w:hAnsi="Arial" w:cs="Arial"/>
        </w:rPr>
        <w:t xml:space="preserve">V – </w:t>
      </w:r>
      <w:proofErr w:type="gramStart"/>
      <w:r w:rsidRPr="0034312D">
        <w:rPr>
          <w:rFonts w:ascii="Arial" w:hAnsi="Arial" w:cs="Arial"/>
        </w:rPr>
        <w:t>calçados</w:t>
      </w:r>
      <w:proofErr w:type="gramEnd"/>
      <w:r w:rsidRPr="0034312D">
        <w:rPr>
          <w:rFonts w:ascii="Arial" w:hAnsi="Arial" w:cs="Arial"/>
        </w:rPr>
        <w:t xml:space="preserve"> fechados;</w:t>
      </w:r>
    </w:p>
    <w:p w14:paraId="56EC535A" w14:textId="77777777" w:rsidR="0034312D" w:rsidRPr="0034312D" w:rsidRDefault="0034312D" w:rsidP="0034312D">
      <w:pPr>
        <w:jc w:val="both"/>
        <w:rPr>
          <w:rFonts w:ascii="Arial" w:hAnsi="Arial" w:cs="Arial"/>
        </w:rPr>
      </w:pPr>
      <w:r w:rsidRPr="0034312D">
        <w:rPr>
          <w:rFonts w:ascii="Arial" w:hAnsi="Arial" w:cs="Arial"/>
        </w:rPr>
        <w:t xml:space="preserve">VI – </w:t>
      </w:r>
      <w:proofErr w:type="gramStart"/>
      <w:r w:rsidRPr="0034312D">
        <w:rPr>
          <w:rFonts w:ascii="Arial" w:hAnsi="Arial" w:cs="Arial"/>
        </w:rPr>
        <w:t>vestimentas</w:t>
      </w:r>
      <w:proofErr w:type="gramEnd"/>
      <w:r w:rsidRPr="0034312D">
        <w:rPr>
          <w:rFonts w:ascii="Arial" w:hAnsi="Arial" w:cs="Arial"/>
        </w:rPr>
        <w:t xml:space="preserve"> refletivas quando recomendáveis;</w:t>
      </w:r>
    </w:p>
    <w:p w14:paraId="434683E7" w14:textId="77777777" w:rsidR="0034312D" w:rsidRPr="0034312D" w:rsidRDefault="0034312D" w:rsidP="0034312D">
      <w:pPr>
        <w:jc w:val="both"/>
        <w:rPr>
          <w:rFonts w:ascii="Arial" w:hAnsi="Arial" w:cs="Arial"/>
        </w:rPr>
      </w:pPr>
      <w:r w:rsidRPr="0034312D">
        <w:rPr>
          <w:rFonts w:ascii="Arial" w:hAnsi="Arial" w:cs="Arial"/>
        </w:rPr>
        <w:t>VII – capa impermeável em períodos chuvosos.</w:t>
      </w:r>
    </w:p>
    <w:p w14:paraId="033F1774" w14:textId="77777777" w:rsidR="0034312D" w:rsidRPr="0034312D" w:rsidRDefault="0034312D" w:rsidP="0034312D">
      <w:pPr>
        <w:jc w:val="both"/>
        <w:rPr>
          <w:rFonts w:ascii="Arial" w:hAnsi="Arial" w:cs="Arial"/>
        </w:rPr>
      </w:pPr>
      <w:r w:rsidRPr="0034312D">
        <w:rPr>
          <w:rFonts w:ascii="Arial" w:hAnsi="Arial" w:cs="Arial"/>
        </w:rPr>
        <w:lastRenderedPageBreak/>
        <w:pict w14:anchorId="5D54B4D7">
          <v:rect id="_x0000_i2758" style="width:0;height:1.5pt" o:hralign="center" o:hrstd="t" o:hr="t" fillcolor="#a0a0a0" stroked="f"/>
        </w:pict>
      </w:r>
    </w:p>
    <w:p w14:paraId="26736B26" w14:textId="77777777" w:rsidR="0034312D" w:rsidRPr="0034312D" w:rsidRDefault="0034312D" w:rsidP="0034312D">
      <w:pPr>
        <w:jc w:val="both"/>
        <w:rPr>
          <w:rFonts w:ascii="Arial" w:hAnsi="Arial" w:cs="Arial"/>
          <w:b/>
          <w:bCs/>
        </w:rPr>
      </w:pPr>
      <w:r w:rsidRPr="0034312D">
        <w:rPr>
          <w:rFonts w:ascii="Arial" w:hAnsi="Arial" w:cs="Arial"/>
          <w:b/>
          <w:bCs/>
        </w:rPr>
        <w:t>Seção V</w:t>
      </w:r>
    </w:p>
    <w:p w14:paraId="34E25884" w14:textId="77777777" w:rsidR="0034312D" w:rsidRPr="0034312D" w:rsidRDefault="0034312D" w:rsidP="0034312D">
      <w:pPr>
        <w:jc w:val="both"/>
        <w:rPr>
          <w:rFonts w:ascii="Arial" w:hAnsi="Arial" w:cs="Arial"/>
          <w:b/>
          <w:bCs/>
        </w:rPr>
      </w:pPr>
      <w:r w:rsidRPr="0034312D">
        <w:rPr>
          <w:rFonts w:ascii="Arial" w:hAnsi="Arial" w:cs="Arial"/>
          <w:b/>
          <w:bCs/>
        </w:rPr>
        <w:t>Da Conservação dos Equipamentos</w:t>
      </w:r>
    </w:p>
    <w:p w14:paraId="6A6A83E9" w14:textId="77777777" w:rsidR="0034312D" w:rsidRPr="0034312D" w:rsidRDefault="0034312D" w:rsidP="0034312D">
      <w:pPr>
        <w:jc w:val="both"/>
        <w:rPr>
          <w:rFonts w:ascii="Arial" w:hAnsi="Arial" w:cs="Arial"/>
          <w:b/>
          <w:bCs/>
        </w:rPr>
      </w:pPr>
      <w:r w:rsidRPr="0034312D">
        <w:rPr>
          <w:rFonts w:ascii="Arial" w:hAnsi="Arial" w:cs="Arial"/>
          <w:b/>
          <w:bCs/>
        </w:rPr>
        <w:t>Art. 125.</w:t>
      </w:r>
    </w:p>
    <w:p w14:paraId="1353782F" w14:textId="77777777" w:rsidR="0034312D" w:rsidRPr="0034312D" w:rsidRDefault="0034312D" w:rsidP="0034312D">
      <w:pPr>
        <w:jc w:val="both"/>
        <w:rPr>
          <w:rFonts w:ascii="Arial" w:hAnsi="Arial" w:cs="Arial"/>
        </w:rPr>
      </w:pPr>
      <w:r w:rsidRPr="0034312D">
        <w:rPr>
          <w:rFonts w:ascii="Arial" w:hAnsi="Arial" w:cs="Arial"/>
        </w:rPr>
        <w:t>Os equipamentos utilizados deverão permanecer em condições adequadas de funcionamento e conservação.</w:t>
      </w:r>
    </w:p>
    <w:p w14:paraId="04366431" w14:textId="77777777" w:rsidR="0034312D" w:rsidRPr="0034312D" w:rsidRDefault="0034312D" w:rsidP="0034312D">
      <w:pPr>
        <w:jc w:val="both"/>
        <w:rPr>
          <w:rFonts w:ascii="Arial" w:hAnsi="Arial" w:cs="Arial"/>
        </w:rPr>
      </w:pPr>
      <w:r w:rsidRPr="0034312D">
        <w:rPr>
          <w:rFonts w:ascii="Arial" w:hAnsi="Arial" w:cs="Arial"/>
        </w:rPr>
        <w:t>Sempre que constatado desgaste, dano ou comprometimento da segurança, recomenda-se sua substituição imediata.</w:t>
      </w:r>
    </w:p>
    <w:p w14:paraId="35AE595C" w14:textId="77777777" w:rsidR="0034312D" w:rsidRPr="0034312D" w:rsidRDefault="0034312D" w:rsidP="0034312D">
      <w:pPr>
        <w:jc w:val="both"/>
        <w:rPr>
          <w:rFonts w:ascii="Arial" w:hAnsi="Arial" w:cs="Arial"/>
        </w:rPr>
      </w:pPr>
      <w:r w:rsidRPr="0034312D">
        <w:rPr>
          <w:rFonts w:ascii="Arial" w:hAnsi="Arial" w:cs="Arial"/>
        </w:rPr>
        <w:pict w14:anchorId="15AA86A8">
          <v:rect id="_x0000_i2759" style="width:0;height:1.5pt" o:hralign="center" o:hrstd="t" o:hr="t" fillcolor="#a0a0a0" stroked="f"/>
        </w:pict>
      </w:r>
    </w:p>
    <w:p w14:paraId="7CA6E2AE" w14:textId="77777777" w:rsidR="0034312D" w:rsidRPr="0034312D" w:rsidRDefault="0034312D" w:rsidP="0034312D">
      <w:pPr>
        <w:jc w:val="both"/>
        <w:rPr>
          <w:rFonts w:ascii="Arial" w:hAnsi="Arial" w:cs="Arial"/>
          <w:b/>
          <w:bCs/>
        </w:rPr>
      </w:pPr>
      <w:r w:rsidRPr="0034312D">
        <w:rPr>
          <w:rFonts w:ascii="Arial" w:hAnsi="Arial" w:cs="Arial"/>
          <w:b/>
          <w:bCs/>
        </w:rPr>
        <w:t>Seção VI</w:t>
      </w:r>
    </w:p>
    <w:p w14:paraId="29531942" w14:textId="77777777" w:rsidR="0034312D" w:rsidRPr="0034312D" w:rsidRDefault="0034312D" w:rsidP="0034312D">
      <w:pPr>
        <w:jc w:val="both"/>
        <w:rPr>
          <w:rFonts w:ascii="Arial" w:hAnsi="Arial" w:cs="Arial"/>
          <w:b/>
          <w:bCs/>
        </w:rPr>
      </w:pPr>
      <w:r w:rsidRPr="0034312D">
        <w:rPr>
          <w:rFonts w:ascii="Arial" w:hAnsi="Arial" w:cs="Arial"/>
          <w:b/>
          <w:bCs/>
        </w:rPr>
        <w:t>Das Condições Climáticas</w:t>
      </w:r>
    </w:p>
    <w:p w14:paraId="73FCD01E" w14:textId="77777777" w:rsidR="0034312D" w:rsidRPr="0034312D" w:rsidRDefault="0034312D" w:rsidP="0034312D">
      <w:pPr>
        <w:jc w:val="both"/>
        <w:rPr>
          <w:rFonts w:ascii="Arial" w:hAnsi="Arial" w:cs="Arial"/>
          <w:b/>
          <w:bCs/>
        </w:rPr>
      </w:pPr>
      <w:r w:rsidRPr="0034312D">
        <w:rPr>
          <w:rFonts w:ascii="Arial" w:hAnsi="Arial" w:cs="Arial"/>
          <w:b/>
          <w:bCs/>
        </w:rPr>
        <w:t>Art. 126.</w:t>
      </w:r>
    </w:p>
    <w:p w14:paraId="44C8F241" w14:textId="77777777" w:rsidR="0034312D" w:rsidRPr="0034312D" w:rsidRDefault="0034312D" w:rsidP="0034312D">
      <w:pPr>
        <w:jc w:val="both"/>
        <w:rPr>
          <w:rFonts w:ascii="Arial" w:hAnsi="Arial" w:cs="Arial"/>
        </w:rPr>
      </w:pPr>
      <w:r w:rsidRPr="0034312D">
        <w:rPr>
          <w:rFonts w:ascii="Arial" w:hAnsi="Arial" w:cs="Arial"/>
        </w:rPr>
        <w:t>O Prestador deverá avaliar as condições climáticas antes e durante a execução das operações.</w:t>
      </w:r>
    </w:p>
    <w:p w14:paraId="6C027C0E" w14:textId="77777777" w:rsidR="0034312D" w:rsidRPr="0034312D" w:rsidRDefault="0034312D" w:rsidP="0034312D">
      <w:pPr>
        <w:jc w:val="both"/>
        <w:rPr>
          <w:rFonts w:ascii="Arial" w:hAnsi="Arial" w:cs="Arial"/>
        </w:rPr>
      </w:pPr>
      <w:r w:rsidRPr="0034312D">
        <w:rPr>
          <w:rFonts w:ascii="Arial" w:hAnsi="Arial" w:cs="Arial"/>
        </w:rPr>
        <w:t>Em situações de risco elevado decorrentes de chuvas intensas, tempestades, ventos fortes, alagamentos ou baixa visibilidade, recomenda-se a adoção das medidas necessárias à preservação de sua integridade física.</w:t>
      </w:r>
    </w:p>
    <w:p w14:paraId="365E1A20" w14:textId="77777777" w:rsidR="0034312D" w:rsidRPr="0034312D" w:rsidRDefault="0034312D" w:rsidP="0034312D">
      <w:pPr>
        <w:jc w:val="both"/>
        <w:rPr>
          <w:rFonts w:ascii="Arial" w:hAnsi="Arial" w:cs="Arial"/>
        </w:rPr>
      </w:pPr>
      <w:r w:rsidRPr="0034312D">
        <w:rPr>
          <w:rFonts w:ascii="Arial" w:hAnsi="Arial" w:cs="Arial"/>
        </w:rPr>
        <w:t>A decisão sobre interromper, adiar ou prosseguir na operação pertence exclusivamente ao Prestador.</w:t>
      </w:r>
    </w:p>
    <w:p w14:paraId="531D0CF9" w14:textId="77777777" w:rsidR="0034312D" w:rsidRPr="0034312D" w:rsidRDefault="0034312D" w:rsidP="0034312D">
      <w:pPr>
        <w:jc w:val="both"/>
        <w:rPr>
          <w:rFonts w:ascii="Arial" w:hAnsi="Arial" w:cs="Arial"/>
        </w:rPr>
      </w:pPr>
      <w:r w:rsidRPr="0034312D">
        <w:rPr>
          <w:rFonts w:ascii="Arial" w:hAnsi="Arial" w:cs="Arial"/>
        </w:rPr>
        <w:pict w14:anchorId="49FC99BF">
          <v:rect id="_x0000_i2760" style="width:0;height:1.5pt" o:hralign="center" o:hrstd="t" o:hr="t" fillcolor="#a0a0a0" stroked="f"/>
        </w:pict>
      </w:r>
    </w:p>
    <w:p w14:paraId="1C879403" w14:textId="77777777" w:rsidR="0034312D" w:rsidRPr="0034312D" w:rsidRDefault="0034312D" w:rsidP="0034312D">
      <w:pPr>
        <w:jc w:val="both"/>
        <w:rPr>
          <w:rFonts w:ascii="Arial" w:hAnsi="Arial" w:cs="Arial"/>
          <w:b/>
          <w:bCs/>
        </w:rPr>
      </w:pPr>
      <w:r w:rsidRPr="0034312D">
        <w:rPr>
          <w:rFonts w:ascii="Arial" w:hAnsi="Arial" w:cs="Arial"/>
          <w:b/>
          <w:bCs/>
        </w:rPr>
        <w:t>Seção VII</w:t>
      </w:r>
    </w:p>
    <w:p w14:paraId="1845EB9E" w14:textId="77777777" w:rsidR="0034312D" w:rsidRPr="0034312D" w:rsidRDefault="0034312D" w:rsidP="0034312D">
      <w:pPr>
        <w:jc w:val="both"/>
        <w:rPr>
          <w:rFonts w:ascii="Arial" w:hAnsi="Arial" w:cs="Arial"/>
          <w:b/>
          <w:bCs/>
        </w:rPr>
      </w:pPr>
      <w:r w:rsidRPr="0034312D">
        <w:rPr>
          <w:rFonts w:ascii="Arial" w:hAnsi="Arial" w:cs="Arial"/>
          <w:b/>
          <w:bCs/>
        </w:rPr>
        <w:t>Da Condução em Períodos Chuvosos</w:t>
      </w:r>
    </w:p>
    <w:p w14:paraId="4D6CCC89" w14:textId="77777777" w:rsidR="0034312D" w:rsidRPr="0034312D" w:rsidRDefault="0034312D" w:rsidP="0034312D">
      <w:pPr>
        <w:jc w:val="both"/>
        <w:rPr>
          <w:rFonts w:ascii="Arial" w:hAnsi="Arial" w:cs="Arial"/>
          <w:b/>
          <w:bCs/>
        </w:rPr>
      </w:pPr>
      <w:r w:rsidRPr="0034312D">
        <w:rPr>
          <w:rFonts w:ascii="Arial" w:hAnsi="Arial" w:cs="Arial"/>
          <w:b/>
          <w:bCs/>
        </w:rPr>
        <w:t>Art. 127.</w:t>
      </w:r>
    </w:p>
    <w:p w14:paraId="61EF9030" w14:textId="77777777" w:rsidR="0034312D" w:rsidRPr="0034312D" w:rsidRDefault="0034312D" w:rsidP="0034312D">
      <w:pPr>
        <w:jc w:val="both"/>
        <w:rPr>
          <w:rFonts w:ascii="Arial" w:hAnsi="Arial" w:cs="Arial"/>
        </w:rPr>
      </w:pPr>
      <w:r w:rsidRPr="0034312D">
        <w:rPr>
          <w:rFonts w:ascii="Arial" w:hAnsi="Arial" w:cs="Arial"/>
        </w:rPr>
        <w:t>Durante períodos de chuva recomenda-se:</w:t>
      </w:r>
    </w:p>
    <w:p w14:paraId="3E7B7B45" w14:textId="77777777" w:rsidR="0034312D" w:rsidRPr="0034312D" w:rsidRDefault="0034312D" w:rsidP="0034312D">
      <w:pPr>
        <w:jc w:val="both"/>
        <w:rPr>
          <w:rFonts w:ascii="Arial" w:hAnsi="Arial" w:cs="Arial"/>
        </w:rPr>
      </w:pPr>
      <w:r w:rsidRPr="0034312D">
        <w:rPr>
          <w:rFonts w:ascii="Arial" w:hAnsi="Arial" w:cs="Arial"/>
        </w:rPr>
        <w:t xml:space="preserve">I – </w:t>
      </w:r>
      <w:proofErr w:type="gramStart"/>
      <w:r w:rsidRPr="0034312D">
        <w:rPr>
          <w:rFonts w:ascii="Arial" w:hAnsi="Arial" w:cs="Arial"/>
        </w:rPr>
        <w:t>redução</w:t>
      </w:r>
      <w:proofErr w:type="gramEnd"/>
      <w:r w:rsidRPr="0034312D">
        <w:rPr>
          <w:rFonts w:ascii="Arial" w:hAnsi="Arial" w:cs="Arial"/>
        </w:rPr>
        <w:t xml:space="preserve"> da velocidade;</w:t>
      </w:r>
    </w:p>
    <w:p w14:paraId="2234ED3F" w14:textId="77777777" w:rsidR="0034312D" w:rsidRPr="0034312D" w:rsidRDefault="0034312D" w:rsidP="0034312D">
      <w:pPr>
        <w:jc w:val="both"/>
        <w:rPr>
          <w:rFonts w:ascii="Arial" w:hAnsi="Arial" w:cs="Arial"/>
        </w:rPr>
      </w:pPr>
      <w:r w:rsidRPr="0034312D">
        <w:rPr>
          <w:rFonts w:ascii="Arial" w:hAnsi="Arial" w:cs="Arial"/>
        </w:rPr>
        <w:t xml:space="preserve">II – </w:t>
      </w:r>
      <w:proofErr w:type="gramStart"/>
      <w:r w:rsidRPr="0034312D">
        <w:rPr>
          <w:rFonts w:ascii="Arial" w:hAnsi="Arial" w:cs="Arial"/>
        </w:rPr>
        <w:t>aumento</w:t>
      </w:r>
      <w:proofErr w:type="gramEnd"/>
      <w:r w:rsidRPr="0034312D">
        <w:rPr>
          <w:rFonts w:ascii="Arial" w:hAnsi="Arial" w:cs="Arial"/>
        </w:rPr>
        <w:t xml:space="preserve"> da distância de segurança;</w:t>
      </w:r>
    </w:p>
    <w:p w14:paraId="637E41EE" w14:textId="77777777" w:rsidR="0034312D" w:rsidRPr="0034312D" w:rsidRDefault="0034312D" w:rsidP="0034312D">
      <w:pPr>
        <w:jc w:val="both"/>
        <w:rPr>
          <w:rFonts w:ascii="Arial" w:hAnsi="Arial" w:cs="Arial"/>
        </w:rPr>
      </w:pPr>
      <w:r w:rsidRPr="0034312D">
        <w:rPr>
          <w:rFonts w:ascii="Arial" w:hAnsi="Arial" w:cs="Arial"/>
        </w:rPr>
        <w:t>III – utilização de equipamentos impermeáveis;</w:t>
      </w:r>
    </w:p>
    <w:p w14:paraId="7DB44291" w14:textId="77777777" w:rsidR="0034312D" w:rsidRPr="0034312D" w:rsidRDefault="0034312D" w:rsidP="0034312D">
      <w:pPr>
        <w:jc w:val="both"/>
        <w:rPr>
          <w:rFonts w:ascii="Arial" w:hAnsi="Arial" w:cs="Arial"/>
        </w:rPr>
      </w:pPr>
      <w:r w:rsidRPr="0034312D">
        <w:rPr>
          <w:rFonts w:ascii="Arial" w:hAnsi="Arial" w:cs="Arial"/>
        </w:rPr>
        <w:t xml:space="preserve">IV – </w:t>
      </w:r>
      <w:proofErr w:type="gramStart"/>
      <w:r w:rsidRPr="0034312D">
        <w:rPr>
          <w:rFonts w:ascii="Arial" w:hAnsi="Arial" w:cs="Arial"/>
        </w:rPr>
        <w:t>atenção</w:t>
      </w:r>
      <w:proofErr w:type="gramEnd"/>
      <w:r w:rsidRPr="0034312D">
        <w:rPr>
          <w:rFonts w:ascii="Arial" w:hAnsi="Arial" w:cs="Arial"/>
        </w:rPr>
        <w:t xml:space="preserve"> redobrada às condições do pavimento;</w:t>
      </w:r>
    </w:p>
    <w:p w14:paraId="076A9F3A" w14:textId="77777777" w:rsidR="0034312D" w:rsidRPr="0034312D" w:rsidRDefault="0034312D" w:rsidP="0034312D">
      <w:pPr>
        <w:jc w:val="both"/>
        <w:rPr>
          <w:rFonts w:ascii="Arial" w:hAnsi="Arial" w:cs="Arial"/>
        </w:rPr>
      </w:pPr>
      <w:r w:rsidRPr="0034312D">
        <w:rPr>
          <w:rFonts w:ascii="Arial" w:hAnsi="Arial" w:cs="Arial"/>
        </w:rPr>
        <w:t xml:space="preserve">V – </w:t>
      </w:r>
      <w:proofErr w:type="gramStart"/>
      <w:r w:rsidRPr="0034312D">
        <w:rPr>
          <w:rFonts w:ascii="Arial" w:hAnsi="Arial" w:cs="Arial"/>
        </w:rPr>
        <w:t>evitar</w:t>
      </w:r>
      <w:proofErr w:type="gramEnd"/>
      <w:r w:rsidRPr="0034312D">
        <w:rPr>
          <w:rFonts w:ascii="Arial" w:hAnsi="Arial" w:cs="Arial"/>
        </w:rPr>
        <w:t xml:space="preserve"> frenagens bruscas;</w:t>
      </w:r>
    </w:p>
    <w:p w14:paraId="206B32F0" w14:textId="77777777" w:rsidR="0034312D" w:rsidRPr="0034312D" w:rsidRDefault="0034312D" w:rsidP="0034312D">
      <w:pPr>
        <w:jc w:val="both"/>
        <w:rPr>
          <w:rFonts w:ascii="Arial" w:hAnsi="Arial" w:cs="Arial"/>
        </w:rPr>
      </w:pPr>
      <w:r w:rsidRPr="0034312D">
        <w:rPr>
          <w:rFonts w:ascii="Arial" w:hAnsi="Arial" w:cs="Arial"/>
        </w:rPr>
        <w:t xml:space="preserve">VI – </w:t>
      </w:r>
      <w:proofErr w:type="gramStart"/>
      <w:r w:rsidRPr="0034312D">
        <w:rPr>
          <w:rFonts w:ascii="Arial" w:hAnsi="Arial" w:cs="Arial"/>
        </w:rPr>
        <w:t>evitar</w:t>
      </w:r>
      <w:proofErr w:type="gramEnd"/>
      <w:r w:rsidRPr="0034312D">
        <w:rPr>
          <w:rFonts w:ascii="Arial" w:hAnsi="Arial" w:cs="Arial"/>
        </w:rPr>
        <w:t xml:space="preserve"> áreas alagadas quando houver risco à segurança.</w:t>
      </w:r>
    </w:p>
    <w:p w14:paraId="4B8DE3E0" w14:textId="77777777" w:rsidR="0034312D" w:rsidRPr="0034312D" w:rsidRDefault="0034312D" w:rsidP="0034312D">
      <w:pPr>
        <w:jc w:val="both"/>
        <w:rPr>
          <w:rFonts w:ascii="Arial" w:hAnsi="Arial" w:cs="Arial"/>
        </w:rPr>
      </w:pPr>
      <w:r w:rsidRPr="0034312D">
        <w:rPr>
          <w:rFonts w:ascii="Arial" w:hAnsi="Arial" w:cs="Arial"/>
        </w:rPr>
        <w:lastRenderedPageBreak/>
        <w:t>A segurança do Prestador deverá prevalecer sobre qualquer interesse operacional.</w:t>
      </w:r>
    </w:p>
    <w:p w14:paraId="1D6BD52E" w14:textId="77777777" w:rsidR="0034312D" w:rsidRPr="0034312D" w:rsidRDefault="0034312D" w:rsidP="0034312D">
      <w:pPr>
        <w:jc w:val="both"/>
        <w:rPr>
          <w:rFonts w:ascii="Arial" w:hAnsi="Arial" w:cs="Arial"/>
        </w:rPr>
      </w:pPr>
      <w:r w:rsidRPr="0034312D">
        <w:rPr>
          <w:rFonts w:ascii="Arial" w:hAnsi="Arial" w:cs="Arial"/>
        </w:rPr>
        <w:pict w14:anchorId="7AA30F7F">
          <v:rect id="_x0000_i2761" style="width:0;height:1.5pt" o:hralign="center" o:hrstd="t" o:hr="t" fillcolor="#a0a0a0" stroked="f"/>
        </w:pict>
      </w:r>
    </w:p>
    <w:p w14:paraId="4CDE0028" w14:textId="77777777" w:rsidR="0034312D" w:rsidRPr="0034312D" w:rsidRDefault="0034312D" w:rsidP="0034312D">
      <w:pPr>
        <w:jc w:val="both"/>
        <w:rPr>
          <w:rFonts w:ascii="Arial" w:hAnsi="Arial" w:cs="Arial"/>
          <w:b/>
          <w:bCs/>
        </w:rPr>
      </w:pPr>
      <w:r w:rsidRPr="0034312D">
        <w:rPr>
          <w:rFonts w:ascii="Arial" w:hAnsi="Arial" w:cs="Arial"/>
          <w:b/>
          <w:bCs/>
        </w:rPr>
        <w:t>Seção VIII</w:t>
      </w:r>
    </w:p>
    <w:p w14:paraId="7BB8CC14" w14:textId="77777777" w:rsidR="0034312D" w:rsidRPr="0034312D" w:rsidRDefault="0034312D" w:rsidP="0034312D">
      <w:pPr>
        <w:jc w:val="both"/>
        <w:rPr>
          <w:rFonts w:ascii="Arial" w:hAnsi="Arial" w:cs="Arial"/>
          <w:b/>
          <w:bCs/>
        </w:rPr>
      </w:pPr>
      <w:r w:rsidRPr="0034312D">
        <w:rPr>
          <w:rFonts w:ascii="Arial" w:hAnsi="Arial" w:cs="Arial"/>
          <w:b/>
          <w:bCs/>
        </w:rPr>
        <w:t>Da Manutenção do Veículo</w:t>
      </w:r>
    </w:p>
    <w:p w14:paraId="7B7A1B64" w14:textId="77777777" w:rsidR="0034312D" w:rsidRPr="0034312D" w:rsidRDefault="0034312D" w:rsidP="0034312D">
      <w:pPr>
        <w:jc w:val="both"/>
        <w:rPr>
          <w:rFonts w:ascii="Arial" w:hAnsi="Arial" w:cs="Arial"/>
          <w:b/>
          <w:bCs/>
        </w:rPr>
      </w:pPr>
      <w:r w:rsidRPr="0034312D">
        <w:rPr>
          <w:rFonts w:ascii="Arial" w:hAnsi="Arial" w:cs="Arial"/>
          <w:b/>
          <w:bCs/>
        </w:rPr>
        <w:t>Art. 128.</w:t>
      </w:r>
    </w:p>
    <w:p w14:paraId="1679BC8C" w14:textId="77777777" w:rsidR="0034312D" w:rsidRPr="0034312D" w:rsidRDefault="0034312D" w:rsidP="0034312D">
      <w:pPr>
        <w:jc w:val="both"/>
        <w:rPr>
          <w:rFonts w:ascii="Arial" w:hAnsi="Arial" w:cs="Arial"/>
        </w:rPr>
      </w:pPr>
      <w:r w:rsidRPr="0034312D">
        <w:rPr>
          <w:rFonts w:ascii="Arial" w:hAnsi="Arial" w:cs="Arial"/>
        </w:rPr>
        <w:t>Compete exclusivamente ao Prestador manter o veículo utilizado em condições adequadas de funcionamento.</w:t>
      </w:r>
    </w:p>
    <w:p w14:paraId="57430C04" w14:textId="77777777" w:rsidR="0034312D" w:rsidRPr="0034312D" w:rsidRDefault="0034312D" w:rsidP="0034312D">
      <w:pPr>
        <w:jc w:val="both"/>
        <w:rPr>
          <w:rFonts w:ascii="Arial" w:hAnsi="Arial" w:cs="Arial"/>
        </w:rPr>
      </w:pPr>
      <w:r w:rsidRPr="0034312D">
        <w:rPr>
          <w:rFonts w:ascii="Arial" w:hAnsi="Arial" w:cs="Arial"/>
        </w:rPr>
        <w:t>Recomenda-se inspeção periódica dos seguintes itens:</w:t>
      </w:r>
    </w:p>
    <w:p w14:paraId="4230E865" w14:textId="77777777" w:rsidR="0034312D" w:rsidRPr="0034312D" w:rsidRDefault="0034312D" w:rsidP="0034312D">
      <w:pPr>
        <w:jc w:val="both"/>
        <w:rPr>
          <w:rFonts w:ascii="Arial" w:hAnsi="Arial" w:cs="Arial"/>
        </w:rPr>
      </w:pPr>
      <w:r w:rsidRPr="0034312D">
        <w:rPr>
          <w:rFonts w:ascii="Arial" w:hAnsi="Arial" w:cs="Arial"/>
        </w:rPr>
        <w:t xml:space="preserve">I – </w:t>
      </w:r>
      <w:proofErr w:type="gramStart"/>
      <w:r w:rsidRPr="0034312D">
        <w:rPr>
          <w:rFonts w:ascii="Arial" w:hAnsi="Arial" w:cs="Arial"/>
        </w:rPr>
        <w:t>pneus</w:t>
      </w:r>
      <w:proofErr w:type="gramEnd"/>
      <w:r w:rsidRPr="0034312D">
        <w:rPr>
          <w:rFonts w:ascii="Arial" w:hAnsi="Arial" w:cs="Arial"/>
        </w:rPr>
        <w:t>;</w:t>
      </w:r>
    </w:p>
    <w:p w14:paraId="69503697" w14:textId="77777777" w:rsidR="0034312D" w:rsidRPr="0034312D" w:rsidRDefault="0034312D" w:rsidP="0034312D">
      <w:pPr>
        <w:jc w:val="both"/>
        <w:rPr>
          <w:rFonts w:ascii="Arial" w:hAnsi="Arial" w:cs="Arial"/>
        </w:rPr>
      </w:pPr>
      <w:r w:rsidRPr="0034312D">
        <w:rPr>
          <w:rFonts w:ascii="Arial" w:hAnsi="Arial" w:cs="Arial"/>
        </w:rPr>
        <w:t xml:space="preserve">II – </w:t>
      </w:r>
      <w:proofErr w:type="gramStart"/>
      <w:r w:rsidRPr="0034312D">
        <w:rPr>
          <w:rFonts w:ascii="Arial" w:hAnsi="Arial" w:cs="Arial"/>
        </w:rPr>
        <w:t>freios</w:t>
      </w:r>
      <w:proofErr w:type="gramEnd"/>
      <w:r w:rsidRPr="0034312D">
        <w:rPr>
          <w:rFonts w:ascii="Arial" w:hAnsi="Arial" w:cs="Arial"/>
        </w:rPr>
        <w:t>;</w:t>
      </w:r>
    </w:p>
    <w:p w14:paraId="454B3F22" w14:textId="77777777" w:rsidR="0034312D" w:rsidRPr="0034312D" w:rsidRDefault="0034312D" w:rsidP="0034312D">
      <w:pPr>
        <w:jc w:val="both"/>
        <w:rPr>
          <w:rFonts w:ascii="Arial" w:hAnsi="Arial" w:cs="Arial"/>
        </w:rPr>
      </w:pPr>
      <w:r w:rsidRPr="0034312D">
        <w:rPr>
          <w:rFonts w:ascii="Arial" w:hAnsi="Arial" w:cs="Arial"/>
        </w:rPr>
        <w:t>III – iluminação;</w:t>
      </w:r>
    </w:p>
    <w:p w14:paraId="72C1D3FD" w14:textId="77777777" w:rsidR="0034312D" w:rsidRPr="0034312D" w:rsidRDefault="0034312D" w:rsidP="0034312D">
      <w:pPr>
        <w:jc w:val="both"/>
        <w:rPr>
          <w:rFonts w:ascii="Arial" w:hAnsi="Arial" w:cs="Arial"/>
        </w:rPr>
      </w:pPr>
      <w:r w:rsidRPr="0034312D">
        <w:rPr>
          <w:rFonts w:ascii="Arial" w:hAnsi="Arial" w:cs="Arial"/>
        </w:rPr>
        <w:t xml:space="preserve">IV – </w:t>
      </w:r>
      <w:proofErr w:type="gramStart"/>
      <w:r w:rsidRPr="0034312D">
        <w:rPr>
          <w:rFonts w:ascii="Arial" w:hAnsi="Arial" w:cs="Arial"/>
        </w:rPr>
        <w:t>suspensão</w:t>
      </w:r>
      <w:proofErr w:type="gramEnd"/>
      <w:r w:rsidRPr="0034312D">
        <w:rPr>
          <w:rFonts w:ascii="Arial" w:hAnsi="Arial" w:cs="Arial"/>
        </w:rPr>
        <w:t>;</w:t>
      </w:r>
    </w:p>
    <w:p w14:paraId="10EE8C8C" w14:textId="77777777" w:rsidR="0034312D" w:rsidRPr="0034312D" w:rsidRDefault="0034312D" w:rsidP="0034312D">
      <w:pPr>
        <w:jc w:val="both"/>
        <w:rPr>
          <w:rFonts w:ascii="Arial" w:hAnsi="Arial" w:cs="Arial"/>
        </w:rPr>
      </w:pPr>
      <w:r w:rsidRPr="0034312D">
        <w:rPr>
          <w:rFonts w:ascii="Arial" w:hAnsi="Arial" w:cs="Arial"/>
        </w:rPr>
        <w:t xml:space="preserve">V – </w:t>
      </w:r>
      <w:proofErr w:type="gramStart"/>
      <w:r w:rsidRPr="0034312D">
        <w:rPr>
          <w:rFonts w:ascii="Arial" w:hAnsi="Arial" w:cs="Arial"/>
        </w:rPr>
        <w:t>corrente</w:t>
      </w:r>
      <w:proofErr w:type="gramEnd"/>
      <w:r w:rsidRPr="0034312D">
        <w:rPr>
          <w:rFonts w:ascii="Arial" w:hAnsi="Arial" w:cs="Arial"/>
        </w:rPr>
        <w:t>;</w:t>
      </w:r>
    </w:p>
    <w:p w14:paraId="2A927F3F" w14:textId="77777777" w:rsidR="0034312D" w:rsidRPr="0034312D" w:rsidRDefault="0034312D" w:rsidP="0034312D">
      <w:pPr>
        <w:jc w:val="both"/>
        <w:rPr>
          <w:rFonts w:ascii="Arial" w:hAnsi="Arial" w:cs="Arial"/>
        </w:rPr>
      </w:pPr>
      <w:r w:rsidRPr="0034312D">
        <w:rPr>
          <w:rFonts w:ascii="Arial" w:hAnsi="Arial" w:cs="Arial"/>
        </w:rPr>
        <w:t>VI – óleo do motor;</w:t>
      </w:r>
    </w:p>
    <w:p w14:paraId="51286A0E" w14:textId="77777777" w:rsidR="0034312D" w:rsidRPr="0034312D" w:rsidRDefault="0034312D" w:rsidP="0034312D">
      <w:pPr>
        <w:jc w:val="both"/>
        <w:rPr>
          <w:rFonts w:ascii="Arial" w:hAnsi="Arial" w:cs="Arial"/>
        </w:rPr>
      </w:pPr>
      <w:r w:rsidRPr="0034312D">
        <w:rPr>
          <w:rFonts w:ascii="Arial" w:hAnsi="Arial" w:cs="Arial"/>
        </w:rPr>
        <w:t>VII – sistema elétrico;</w:t>
      </w:r>
    </w:p>
    <w:p w14:paraId="16797095" w14:textId="77777777" w:rsidR="0034312D" w:rsidRPr="0034312D" w:rsidRDefault="0034312D" w:rsidP="0034312D">
      <w:pPr>
        <w:jc w:val="both"/>
        <w:rPr>
          <w:rFonts w:ascii="Arial" w:hAnsi="Arial" w:cs="Arial"/>
        </w:rPr>
      </w:pPr>
      <w:r w:rsidRPr="0034312D">
        <w:rPr>
          <w:rFonts w:ascii="Arial" w:hAnsi="Arial" w:cs="Arial"/>
        </w:rPr>
        <w:t>VIII – retrovisores.</w:t>
      </w:r>
    </w:p>
    <w:p w14:paraId="4BE0C145" w14:textId="77777777" w:rsidR="0034312D" w:rsidRPr="0034312D" w:rsidRDefault="0034312D" w:rsidP="0034312D">
      <w:pPr>
        <w:jc w:val="both"/>
        <w:rPr>
          <w:rFonts w:ascii="Arial" w:hAnsi="Arial" w:cs="Arial"/>
        </w:rPr>
      </w:pPr>
      <w:r w:rsidRPr="0034312D">
        <w:rPr>
          <w:rFonts w:ascii="Arial" w:hAnsi="Arial" w:cs="Arial"/>
        </w:rPr>
        <w:pict w14:anchorId="5C96768B">
          <v:rect id="_x0000_i2762" style="width:0;height:1.5pt" o:hralign="center" o:hrstd="t" o:hr="t" fillcolor="#a0a0a0" stroked="f"/>
        </w:pict>
      </w:r>
    </w:p>
    <w:p w14:paraId="0863564D" w14:textId="77777777" w:rsidR="0034312D" w:rsidRPr="0034312D" w:rsidRDefault="0034312D" w:rsidP="0034312D">
      <w:pPr>
        <w:jc w:val="both"/>
        <w:rPr>
          <w:rFonts w:ascii="Arial" w:hAnsi="Arial" w:cs="Arial"/>
          <w:b/>
          <w:bCs/>
        </w:rPr>
      </w:pPr>
      <w:r w:rsidRPr="0034312D">
        <w:rPr>
          <w:rFonts w:ascii="Arial" w:hAnsi="Arial" w:cs="Arial"/>
          <w:b/>
          <w:bCs/>
        </w:rPr>
        <w:t>Seção IX</w:t>
      </w:r>
    </w:p>
    <w:p w14:paraId="65F28077" w14:textId="77777777" w:rsidR="0034312D" w:rsidRPr="0034312D" w:rsidRDefault="0034312D" w:rsidP="0034312D">
      <w:pPr>
        <w:jc w:val="both"/>
        <w:rPr>
          <w:rFonts w:ascii="Arial" w:hAnsi="Arial" w:cs="Arial"/>
          <w:b/>
          <w:bCs/>
        </w:rPr>
      </w:pPr>
      <w:r w:rsidRPr="0034312D">
        <w:rPr>
          <w:rFonts w:ascii="Arial" w:hAnsi="Arial" w:cs="Arial"/>
          <w:b/>
          <w:bCs/>
        </w:rPr>
        <w:t>Dos Acidentes</w:t>
      </w:r>
    </w:p>
    <w:p w14:paraId="233753C9" w14:textId="77777777" w:rsidR="0034312D" w:rsidRPr="0034312D" w:rsidRDefault="0034312D" w:rsidP="0034312D">
      <w:pPr>
        <w:jc w:val="both"/>
        <w:rPr>
          <w:rFonts w:ascii="Arial" w:hAnsi="Arial" w:cs="Arial"/>
          <w:b/>
          <w:bCs/>
        </w:rPr>
      </w:pPr>
      <w:r w:rsidRPr="0034312D">
        <w:rPr>
          <w:rFonts w:ascii="Arial" w:hAnsi="Arial" w:cs="Arial"/>
          <w:b/>
          <w:bCs/>
        </w:rPr>
        <w:t>Art. 129.</w:t>
      </w:r>
    </w:p>
    <w:p w14:paraId="1C9617D8" w14:textId="77777777" w:rsidR="0034312D" w:rsidRPr="0034312D" w:rsidRDefault="0034312D" w:rsidP="0034312D">
      <w:pPr>
        <w:jc w:val="both"/>
        <w:rPr>
          <w:rFonts w:ascii="Arial" w:hAnsi="Arial" w:cs="Arial"/>
        </w:rPr>
      </w:pPr>
      <w:r w:rsidRPr="0034312D">
        <w:rPr>
          <w:rFonts w:ascii="Arial" w:hAnsi="Arial" w:cs="Arial"/>
        </w:rPr>
        <w:t>Na ocorrência de acidente de trânsito, recomenda-se que o Prestador:</w:t>
      </w:r>
    </w:p>
    <w:p w14:paraId="451D7A6E" w14:textId="77777777" w:rsidR="0034312D" w:rsidRPr="0034312D" w:rsidRDefault="0034312D" w:rsidP="0034312D">
      <w:pPr>
        <w:jc w:val="both"/>
        <w:rPr>
          <w:rFonts w:ascii="Arial" w:hAnsi="Arial" w:cs="Arial"/>
        </w:rPr>
      </w:pPr>
      <w:r w:rsidRPr="0034312D">
        <w:rPr>
          <w:rFonts w:ascii="Arial" w:hAnsi="Arial" w:cs="Arial"/>
        </w:rPr>
        <w:t xml:space="preserve">I – </w:t>
      </w:r>
      <w:proofErr w:type="gramStart"/>
      <w:r w:rsidRPr="0034312D">
        <w:rPr>
          <w:rFonts w:ascii="Arial" w:hAnsi="Arial" w:cs="Arial"/>
        </w:rPr>
        <w:t>preserve</w:t>
      </w:r>
      <w:proofErr w:type="gramEnd"/>
      <w:r w:rsidRPr="0034312D">
        <w:rPr>
          <w:rFonts w:ascii="Arial" w:hAnsi="Arial" w:cs="Arial"/>
        </w:rPr>
        <w:t xml:space="preserve"> sua integridade física;</w:t>
      </w:r>
    </w:p>
    <w:p w14:paraId="16EEBA4F" w14:textId="77777777" w:rsidR="0034312D" w:rsidRPr="0034312D" w:rsidRDefault="0034312D" w:rsidP="0034312D">
      <w:pPr>
        <w:jc w:val="both"/>
        <w:rPr>
          <w:rFonts w:ascii="Arial" w:hAnsi="Arial" w:cs="Arial"/>
        </w:rPr>
      </w:pPr>
      <w:r w:rsidRPr="0034312D">
        <w:rPr>
          <w:rFonts w:ascii="Arial" w:hAnsi="Arial" w:cs="Arial"/>
        </w:rPr>
        <w:t xml:space="preserve">II – </w:t>
      </w:r>
      <w:proofErr w:type="gramStart"/>
      <w:r w:rsidRPr="0034312D">
        <w:rPr>
          <w:rFonts w:ascii="Arial" w:hAnsi="Arial" w:cs="Arial"/>
        </w:rPr>
        <w:t>acione</w:t>
      </w:r>
      <w:proofErr w:type="gramEnd"/>
      <w:r w:rsidRPr="0034312D">
        <w:rPr>
          <w:rFonts w:ascii="Arial" w:hAnsi="Arial" w:cs="Arial"/>
        </w:rPr>
        <w:t xml:space="preserve"> os serviços públicos de emergência quando necessário;</w:t>
      </w:r>
    </w:p>
    <w:p w14:paraId="5F6E3533" w14:textId="77777777" w:rsidR="0034312D" w:rsidRPr="0034312D" w:rsidRDefault="0034312D" w:rsidP="0034312D">
      <w:pPr>
        <w:jc w:val="both"/>
        <w:rPr>
          <w:rFonts w:ascii="Arial" w:hAnsi="Arial" w:cs="Arial"/>
        </w:rPr>
      </w:pPr>
      <w:r w:rsidRPr="0034312D">
        <w:rPr>
          <w:rFonts w:ascii="Arial" w:hAnsi="Arial" w:cs="Arial"/>
        </w:rPr>
        <w:t>III – comunique a ocorrência pelos canais oficiais das Empresas, sempre que possível;</w:t>
      </w:r>
    </w:p>
    <w:p w14:paraId="21FBD0D4" w14:textId="77777777" w:rsidR="0034312D" w:rsidRPr="0034312D" w:rsidRDefault="0034312D" w:rsidP="0034312D">
      <w:pPr>
        <w:jc w:val="both"/>
        <w:rPr>
          <w:rFonts w:ascii="Arial" w:hAnsi="Arial" w:cs="Arial"/>
        </w:rPr>
      </w:pPr>
      <w:r w:rsidRPr="0034312D">
        <w:rPr>
          <w:rFonts w:ascii="Arial" w:hAnsi="Arial" w:cs="Arial"/>
        </w:rPr>
        <w:t xml:space="preserve">IV – </w:t>
      </w:r>
      <w:proofErr w:type="gramStart"/>
      <w:r w:rsidRPr="0034312D">
        <w:rPr>
          <w:rFonts w:ascii="Arial" w:hAnsi="Arial" w:cs="Arial"/>
        </w:rPr>
        <w:t>registre</w:t>
      </w:r>
      <w:proofErr w:type="gramEnd"/>
      <w:r w:rsidRPr="0034312D">
        <w:rPr>
          <w:rFonts w:ascii="Arial" w:hAnsi="Arial" w:cs="Arial"/>
        </w:rPr>
        <w:t xml:space="preserve"> as informações relevantes relacionadas ao evento;</w:t>
      </w:r>
    </w:p>
    <w:p w14:paraId="54870CB0" w14:textId="77777777" w:rsidR="0034312D" w:rsidRPr="0034312D" w:rsidRDefault="0034312D" w:rsidP="0034312D">
      <w:pPr>
        <w:jc w:val="both"/>
        <w:rPr>
          <w:rFonts w:ascii="Arial" w:hAnsi="Arial" w:cs="Arial"/>
        </w:rPr>
      </w:pPr>
      <w:r w:rsidRPr="0034312D">
        <w:rPr>
          <w:rFonts w:ascii="Arial" w:hAnsi="Arial" w:cs="Arial"/>
        </w:rPr>
        <w:t xml:space="preserve">V – </w:t>
      </w:r>
      <w:proofErr w:type="gramStart"/>
      <w:r w:rsidRPr="0034312D">
        <w:rPr>
          <w:rFonts w:ascii="Arial" w:hAnsi="Arial" w:cs="Arial"/>
        </w:rPr>
        <w:t>preserve</w:t>
      </w:r>
      <w:proofErr w:type="gramEnd"/>
      <w:r w:rsidRPr="0034312D">
        <w:rPr>
          <w:rFonts w:ascii="Arial" w:hAnsi="Arial" w:cs="Arial"/>
        </w:rPr>
        <w:t xml:space="preserve"> eventuais evidências necessárias à adequada documentação dos fatos.</w:t>
      </w:r>
    </w:p>
    <w:p w14:paraId="5BFE9434" w14:textId="77777777" w:rsidR="0034312D" w:rsidRPr="0034312D" w:rsidRDefault="0034312D" w:rsidP="0034312D">
      <w:pPr>
        <w:jc w:val="both"/>
        <w:rPr>
          <w:rFonts w:ascii="Arial" w:hAnsi="Arial" w:cs="Arial"/>
        </w:rPr>
      </w:pPr>
      <w:r w:rsidRPr="0034312D">
        <w:rPr>
          <w:rFonts w:ascii="Arial" w:hAnsi="Arial" w:cs="Arial"/>
        </w:rPr>
        <w:pict w14:anchorId="134E92A2">
          <v:rect id="_x0000_i2763" style="width:0;height:1.5pt" o:hralign="center" o:hrstd="t" o:hr="t" fillcolor="#a0a0a0" stroked="f"/>
        </w:pict>
      </w:r>
    </w:p>
    <w:p w14:paraId="508867AE" w14:textId="77777777" w:rsidR="0034312D" w:rsidRPr="0034312D" w:rsidRDefault="0034312D" w:rsidP="0034312D">
      <w:pPr>
        <w:jc w:val="both"/>
        <w:rPr>
          <w:rFonts w:ascii="Arial" w:hAnsi="Arial" w:cs="Arial"/>
          <w:b/>
          <w:bCs/>
        </w:rPr>
      </w:pPr>
      <w:r w:rsidRPr="0034312D">
        <w:rPr>
          <w:rFonts w:ascii="Arial" w:hAnsi="Arial" w:cs="Arial"/>
          <w:b/>
          <w:bCs/>
        </w:rPr>
        <w:lastRenderedPageBreak/>
        <w:t>Seção X</w:t>
      </w:r>
    </w:p>
    <w:p w14:paraId="1BFE616B" w14:textId="77777777" w:rsidR="0034312D" w:rsidRPr="0034312D" w:rsidRDefault="0034312D" w:rsidP="0034312D">
      <w:pPr>
        <w:jc w:val="both"/>
        <w:rPr>
          <w:rFonts w:ascii="Arial" w:hAnsi="Arial" w:cs="Arial"/>
          <w:b/>
          <w:bCs/>
        </w:rPr>
      </w:pPr>
      <w:r w:rsidRPr="0034312D">
        <w:rPr>
          <w:rFonts w:ascii="Arial" w:hAnsi="Arial" w:cs="Arial"/>
          <w:b/>
          <w:bCs/>
        </w:rPr>
        <w:t>Da Preservação da Vida</w:t>
      </w:r>
    </w:p>
    <w:p w14:paraId="08EC0C3C" w14:textId="77777777" w:rsidR="0034312D" w:rsidRPr="0034312D" w:rsidRDefault="0034312D" w:rsidP="0034312D">
      <w:pPr>
        <w:jc w:val="both"/>
        <w:rPr>
          <w:rFonts w:ascii="Arial" w:hAnsi="Arial" w:cs="Arial"/>
          <w:b/>
          <w:bCs/>
        </w:rPr>
      </w:pPr>
      <w:r w:rsidRPr="0034312D">
        <w:rPr>
          <w:rFonts w:ascii="Arial" w:hAnsi="Arial" w:cs="Arial"/>
          <w:b/>
          <w:bCs/>
        </w:rPr>
        <w:t>Art. 130.</w:t>
      </w:r>
    </w:p>
    <w:p w14:paraId="629DFC69" w14:textId="77777777" w:rsidR="0034312D" w:rsidRPr="0034312D" w:rsidRDefault="0034312D" w:rsidP="0034312D">
      <w:pPr>
        <w:jc w:val="both"/>
        <w:rPr>
          <w:rFonts w:ascii="Arial" w:hAnsi="Arial" w:cs="Arial"/>
        </w:rPr>
      </w:pPr>
      <w:r w:rsidRPr="0034312D">
        <w:rPr>
          <w:rFonts w:ascii="Arial" w:hAnsi="Arial" w:cs="Arial"/>
        </w:rPr>
        <w:t>Nenhuma operação possui prioridade sobre a preservação da vida, da saúde e da integridade física do Prestador.</w:t>
      </w:r>
    </w:p>
    <w:p w14:paraId="61E94533" w14:textId="77777777" w:rsidR="0034312D" w:rsidRPr="0034312D" w:rsidRDefault="0034312D" w:rsidP="0034312D">
      <w:pPr>
        <w:jc w:val="both"/>
        <w:rPr>
          <w:rFonts w:ascii="Arial" w:hAnsi="Arial" w:cs="Arial"/>
        </w:rPr>
      </w:pPr>
      <w:r w:rsidRPr="0034312D">
        <w:rPr>
          <w:rFonts w:ascii="Arial" w:hAnsi="Arial" w:cs="Arial"/>
        </w:rPr>
        <w:t>Sempre que identificar situação de risco concreto, recomenda-se interromper a atividade até que existam condições seguras para sua continuidade.</w:t>
      </w:r>
    </w:p>
    <w:p w14:paraId="4D10956F" w14:textId="77777777" w:rsidR="0034312D" w:rsidRPr="0034312D" w:rsidRDefault="0034312D" w:rsidP="0034312D">
      <w:pPr>
        <w:jc w:val="both"/>
        <w:rPr>
          <w:rFonts w:ascii="Arial" w:hAnsi="Arial" w:cs="Arial"/>
        </w:rPr>
      </w:pPr>
      <w:r w:rsidRPr="0034312D">
        <w:rPr>
          <w:rFonts w:ascii="Arial" w:hAnsi="Arial" w:cs="Arial"/>
        </w:rPr>
        <w:pict w14:anchorId="485C060D">
          <v:rect id="_x0000_i2764" style="width:0;height:1.5pt" o:hralign="center" o:hrstd="t" o:hr="t" fillcolor="#a0a0a0" stroked="f"/>
        </w:pict>
      </w:r>
    </w:p>
    <w:p w14:paraId="1041B059" w14:textId="77777777" w:rsidR="0034312D" w:rsidRPr="0034312D" w:rsidRDefault="0034312D" w:rsidP="0034312D">
      <w:pPr>
        <w:jc w:val="both"/>
        <w:rPr>
          <w:rFonts w:ascii="Arial" w:hAnsi="Arial" w:cs="Arial"/>
          <w:b/>
          <w:bCs/>
        </w:rPr>
      </w:pPr>
      <w:r w:rsidRPr="0034312D">
        <w:rPr>
          <w:rFonts w:ascii="Arial" w:hAnsi="Arial" w:cs="Arial"/>
          <w:b/>
          <w:bCs/>
        </w:rPr>
        <w:t>Seção XI</w:t>
      </w:r>
    </w:p>
    <w:p w14:paraId="431704D3" w14:textId="77777777" w:rsidR="0034312D" w:rsidRPr="0034312D" w:rsidRDefault="0034312D" w:rsidP="0034312D">
      <w:pPr>
        <w:jc w:val="both"/>
        <w:rPr>
          <w:rFonts w:ascii="Arial" w:hAnsi="Arial" w:cs="Arial"/>
          <w:b/>
          <w:bCs/>
        </w:rPr>
      </w:pPr>
      <w:r w:rsidRPr="0034312D">
        <w:rPr>
          <w:rFonts w:ascii="Arial" w:hAnsi="Arial" w:cs="Arial"/>
          <w:b/>
          <w:bCs/>
        </w:rPr>
        <w:t>Dos Roubos</w:t>
      </w:r>
    </w:p>
    <w:p w14:paraId="6520D8DC" w14:textId="77777777" w:rsidR="0034312D" w:rsidRPr="0034312D" w:rsidRDefault="0034312D" w:rsidP="0034312D">
      <w:pPr>
        <w:jc w:val="both"/>
        <w:rPr>
          <w:rFonts w:ascii="Arial" w:hAnsi="Arial" w:cs="Arial"/>
          <w:b/>
          <w:bCs/>
        </w:rPr>
      </w:pPr>
      <w:r w:rsidRPr="0034312D">
        <w:rPr>
          <w:rFonts w:ascii="Arial" w:hAnsi="Arial" w:cs="Arial"/>
          <w:b/>
          <w:bCs/>
        </w:rPr>
        <w:t>Art. 131.</w:t>
      </w:r>
    </w:p>
    <w:p w14:paraId="382C5154" w14:textId="77777777" w:rsidR="0034312D" w:rsidRPr="0034312D" w:rsidRDefault="0034312D" w:rsidP="0034312D">
      <w:pPr>
        <w:jc w:val="both"/>
        <w:rPr>
          <w:rFonts w:ascii="Arial" w:hAnsi="Arial" w:cs="Arial"/>
        </w:rPr>
      </w:pPr>
      <w:r w:rsidRPr="0034312D">
        <w:rPr>
          <w:rFonts w:ascii="Arial" w:hAnsi="Arial" w:cs="Arial"/>
        </w:rPr>
        <w:t>Na hipótese de roubo, recomenda-se que o Prestador:</w:t>
      </w:r>
    </w:p>
    <w:p w14:paraId="1738E274" w14:textId="77777777" w:rsidR="0034312D" w:rsidRPr="0034312D" w:rsidRDefault="0034312D" w:rsidP="0034312D">
      <w:pPr>
        <w:jc w:val="both"/>
        <w:rPr>
          <w:rFonts w:ascii="Arial" w:hAnsi="Arial" w:cs="Arial"/>
        </w:rPr>
      </w:pPr>
      <w:r w:rsidRPr="0034312D">
        <w:rPr>
          <w:rFonts w:ascii="Arial" w:hAnsi="Arial" w:cs="Arial"/>
        </w:rPr>
        <w:t xml:space="preserve">I – </w:t>
      </w:r>
      <w:proofErr w:type="gramStart"/>
      <w:r w:rsidRPr="0034312D">
        <w:rPr>
          <w:rFonts w:ascii="Arial" w:hAnsi="Arial" w:cs="Arial"/>
        </w:rPr>
        <w:t>preserve</w:t>
      </w:r>
      <w:proofErr w:type="gramEnd"/>
      <w:r w:rsidRPr="0034312D">
        <w:rPr>
          <w:rFonts w:ascii="Arial" w:hAnsi="Arial" w:cs="Arial"/>
        </w:rPr>
        <w:t xml:space="preserve"> sua integridade física;</w:t>
      </w:r>
    </w:p>
    <w:p w14:paraId="7C5434EF" w14:textId="77777777" w:rsidR="0034312D" w:rsidRPr="0034312D" w:rsidRDefault="0034312D" w:rsidP="0034312D">
      <w:pPr>
        <w:jc w:val="both"/>
        <w:rPr>
          <w:rFonts w:ascii="Arial" w:hAnsi="Arial" w:cs="Arial"/>
        </w:rPr>
      </w:pPr>
      <w:r w:rsidRPr="0034312D">
        <w:rPr>
          <w:rFonts w:ascii="Arial" w:hAnsi="Arial" w:cs="Arial"/>
        </w:rPr>
        <w:t xml:space="preserve">II – </w:t>
      </w:r>
      <w:proofErr w:type="gramStart"/>
      <w:r w:rsidRPr="0034312D">
        <w:rPr>
          <w:rFonts w:ascii="Arial" w:hAnsi="Arial" w:cs="Arial"/>
        </w:rPr>
        <w:t>não</w:t>
      </w:r>
      <w:proofErr w:type="gramEnd"/>
      <w:r w:rsidRPr="0034312D">
        <w:rPr>
          <w:rFonts w:ascii="Arial" w:hAnsi="Arial" w:cs="Arial"/>
        </w:rPr>
        <w:t xml:space="preserve"> ofereça resistência quando houver risco à sua segurança;</w:t>
      </w:r>
    </w:p>
    <w:p w14:paraId="457FA8E3" w14:textId="77777777" w:rsidR="0034312D" w:rsidRPr="0034312D" w:rsidRDefault="0034312D" w:rsidP="0034312D">
      <w:pPr>
        <w:jc w:val="both"/>
        <w:rPr>
          <w:rFonts w:ascii="Arial" w:hAnsi="Arial" w:cs="Arial"/>
        </w:rPr>
      </w:pPr>
      <w:r w:rsidRPr="0034312D">
        <w:rPr>
          <w:rFonts w:ascii="Arial" w:hAnsi="Arial" w:cs="Arial"/>
        </w:rPr>
        <w:t>III – acione imediatamente as autoridades competentes;</w:t>
      </w:r>
    </w:p>
    <w:p w14:paraId="4D7EF43D" w14:textId="77777777" w:rsidR="0034312D" w:rsidRPr="0034312D" w:rsidRDefault="0034312D" w:rsidP="0034312D">
      <w:pPr>
        <w:jc w:val="both"/>
        <w:rPr>
          <w:rFonts w:ascii="Arial" w:hAnsi="Arial" w:cs="Arial"/>
        </w:rPr>
      </w:pPr>
      <w:r w:rsidRPr="0034312D">
        <w:rPr>
          <w:rFonts w:ascii="Arial" w:hAnsi="Arial" w:cs="Arial"/>
        </w:rPr>
        <w:t xml:space="preserve">IV – </w:t>
      </w:r>
      <w:proofErr w:type="gramStart"/>
      <w:r w:rsidRPr="0034312D">
        <w:rPr>
          <w:rFonts w:ascii="Arial" w:hAnsi="Arial" w:cs="Arial"/>
        </w:rPr>
        <w:t>registre</w:t>
      </w:r>
      <w:proofErr w:type="gramEnd"/>
      <w:r w:rsidRPr="0034312D">
        <w:rPr>
          <w:rFonts w:ascii="Arial" w:hAnsi="Arial" w:cs="Arial"/>
        </w:rPr>
        <w:t xml:space="preserve"> boletim de ocorrência;</w:t>
      </w:r>
    </w:p>
    <w:p w14:paraId="1A6CB7F5" w14:textId="77777777" w:rsidR="0034312D" w:rsidRPr="0034312D" w:rsidRDefault="0034312D" w:rsidP="0034312D">
      <w:pPr>
        <w:jc w:val="both"/>
        <w:rPr>
          <w:rFonts w:ascii="Arial" w:hAnsi="Arial" w:cs="Arial"/>
        </w:rPr>
      </w:pPr>
      <w:r w:rsidRPr="0034312D">
        <w:rPr>
          <w:rFonts w:ascii="Arial" w:hAnsi="Arial" w:cs="Arial"/>
        </w:rPr>
        <w:t xml:space="preserve">V – </w:t>
      </w:r>
      <w:proofErr w:type="gramStart"/>
      <w:r w:rsidRPr="0034312D">
        <w:rPr>
          <w:rFonts w:ascii="Arial" w:hAnsi="Arial" w:cs="Arial"/>
        </w:rPr>
        <w:t>comunique</w:t>
      </w:r>
      <w:proofErr w:type="gramEnd"/>
      <w:r w:rsidRPr="0034312D">
        <w:rPr>
          <w:rFonts w:ascii="Arial" w:hAnsi="Arial" w:cs="Arial"/>
        </w:rPr>
        <w:t xml:space="preserve"> o fato às Empresas pelos canais oficiais.</w:t>
      </w:r>
    </w:p>
    <w:p w14:paraId="57D9E5C7" w14:textId="77777777" w:rsidR="0034312D" w:rsidRPr="0034312D" w:rsidRDefault="0034312D" w:rsidP="0034312D">
      <w:pPr>
        <w:jc w:val="both"/>
        <w:rPr>
          <w:rFonts w:ascii="Arial" w:hAnsi="Arial" w:cs="Arial"/>
        </w:rPr>
      </w:pPr>
      <w:r w:rsidRPr="0034312D">
        <w:rPr>
          <w:rFonts w:ascii="Arial" w:hAnsi="Arial" w:cs="Arial"/>
        </w:rPr>
        <w:t>A preservação da vida constitui prioridade absoluta.</w:t>
      </w:r>
    </w:p>
    <w:p w14:paraId="5D50F0D6" w14:textId="77777777" w:rsidR="0034312D" w:rsidRPr="0034312D" w:rsidRDefault="0034312D" w:rsidP="0034312D">
      <w:pPr>
        <w:jc w:val="both"/>
        <w:rPr>
          <w:rFonts w:ascii="Arial" w:hAnsi="Arial" w:cs="Arial"/>
        </w:rPr>
      </w:pPr>
      <w:r w:rsidRPr="0034312D">
        <w:rPr>
          <w:rFonts w:ascii="Arial" w:hAnsi="Arial" w:cs="Arial"/>
        </w:rPr>
        <w:pict w14:anchorId="0D60F937">
          <v:rect id="_x0000_i2765" style="width:0;height:1.5pt" o:hralign="center" o:hrstd="t" o:hr="t" fillcolor="#a0a0a0" stroked="f"/>
        </w:pict>
      </w:r>
    </w:p>
    <w:p w14:paraId="05343104" w14:textId="77777777" w:rsidR="0034312D" w:rsidRPr="0034312D" w:rsidRDefault="0034312D" w:rsidP="0034312D">
      <w:pPr>
        <w:jc w:val="both"/>
        <w:rPr>
          <w:rFonts w:ascii="Arial" w:hAnsi="Arial" w:cs="Arial"/>
          <w:b/>
          <w:bCs/>
        </w:rPr>
      </w:pPr>
      <w:r w:rsidRPr="0034312D">
        <w:rPr>
          <w:rFonts w:ascii="Arial" w:hAnsi="Arial" w:cs="Arial"/>
          <w:b/>
          <w:bCs/>
        </w:rPr>
        <w:t>Seção XII</w:t>
      </w:r>
    </w:p>
    <w:p w14:paraId="3E490FD0" w14:textId="77777777" w:rsidR="0034312D" w:rsidRPr="0034312D" w:rsidRDefault="0034312D" w:rsidP="0034312D">
      <w:pPr>
        <w:jc w:val="both"/>
        <w:rPr>
          <w:rFonts w:ascii="Arial" w:hAnsi="Arial" w:cs="Arial"/>
          <w:b/>
          <w:bCs/>
        </w:rPr>
      </w:pPr>
      <w:r w:rsidRPr="0034312D">
        <w:rPr>
          <w:rFonts w:ascii="Arial" w:hAnsi="Arial" w:cs="Arial"/>
          <w:b/>
          <w:bCs/>
        </w:rPr>
        <w:t>Dos Furtos</w:t>
      </w:r>
    </w:p>
    <w:p w14:paraId="13F08298" w14:textId="77777777" w:rsidR="0034312D" w:rsidRPr="0034312D" w:rsidRDefault="0034312D" w:rsidP="0034312D">
      <w:pPr>
        <w:jc w:val="both"/>
        <w:rPr>
          <w:rFonts w:ascii="Arial" w:hAnsi="Arial" w:cs="Arial"/>
          <w:b/>
          <w:bCs/>
        </w:rPr>
      </w:pPr>
      <w:r w:rsidRPr="0034312D">
        <w:rPr>
          <w:rFonts w:ascii="Arial" w:hAnsi="Arial" w:cs="Arial"/>
          <w:b/>
          <w:bCs/>
        </w:rPr>
        <w:t>Art. 132.</w:t>
      </w:r>
    </w:p>
    <w:p w14:paraId="0CCEC781" w14:textId="77777777" w:rsidR="0034312D" w:rsidRPr="0034312D" w:rsidRDefault="0034312D" w:rsidP="0034312D">
      <w:pPr>
        <w:jc w:val="both"/>
        <w:rPr>
          <w:rFonts w:ascii="Arial" w:hAnsi="Arial" w:cs="Arial"/>
        </w:rPr>
      </w:pPr>
      <w:r w:rsidRPr="0034312D">
        <w:rPr>
          <w:rFonts w:ascii="Arial" w:hAnsi="Arial" w:cs="Arial"/>
        </w:rPr>
        <w:t>Na hipótese de furto de veículo, equipamentos ou mercadorias, recomenda-se:</w:t>
      </w:r>
    </w:p>
    <w:p w14:paraId="73C861DF" w14:textId="77777777" w:rsidR="0034312D" w:rsidRPr="0034312D" w:rsidRDefault="0034312D" w:rsidP="0034312D">
      <w:pPr>
        <w:jc w:val="both"/>
        <w:rPr>
          <w:rFonts w:ascii="Arial" w:hAnsi="Arial" w:cs="Arial"/>
        </w:rPr>
      </w:pPr>
      <w:r w:rsidRPr="0034312D">
        <w:rPr>
          <w:rFonts w:ascii="Arial" w:hAnsi="Arial" w:cs="Arial"/>
        </w:rPr>
        <w:t xml:space="preserve">I – </w:t>
      </w:r>
      <w:proofErr w:type="gramStart"/>
      <w:r w:rsidRPr="0034312D">
        <w:rPr>
          <w:rFonts w:ascii="Arial" w:hAnsi="Arial" w:cs="Arial"/>
        </w:rPr>
        <w:t>comunicação</w:t>
      </w:r>
      <w:proofErr w:type="gramEnd"/>
      <w:r w:rsidRPr="0034312D">
        <w:rPr>
          <w:rFonts w:ascii="Arial" w:hAnsi="Arial" w:cs="Arial"/>
        </w:rPr>
        <w:t xml:space="preserve"> imediata às autoridades competentes;</w:t>
      </w:r>
    </w:p>
    <w:p w14:paraId="695FA930" w14:textId="77777777" w:rsidR="0034312D" w:rsidRPr="0034312D" w:rsidRDefault="0034312D" w:rsidP="0034312D">
      <w:pPr>
        <w:jc w:val="both"/>
        <w:rPr>
          <w:rFonts w:ascii="Arial" w:hAnsi="Arial" w:cs="Arial"/>
        </w:rPr>
      </w:pPr>
      <w:r w:rsidRPr="0034312D">
        <w:rPr>
          <w:rFonts w:ascii="Arial" w:hAnsi="Arial" w:cs="Arial"/>
        </w:rPr>
        <w:t xml:space="preserve">II – </w:t>
      </w:r>
      <w:proofErr w:type="gramStart"/>
      <w:r w:rsidRPr="0034312D">
        <w:rPr>
          <w:rFonts w:ascii="Arial" w:hAnsi="Arial" w:cs="Arial"/>
        </w:rPr>
        <w:t>elaboração</w:t>
      </w:r>
      <w:proofErr w:type="gramEnd"/>
      <w:r w:rsidRPr="0034312D">
        <w:rPr>
          <w:rFonts w:ascii="Arial" w:hAnsi="Arial" w:cs="Arial"/>
        </w:rPr>
        <w:t xml:space="preserve"> do respectivo boletim de ocorrência;</w:t>
      </w:r>
    </w:p>
    <w:p w14:paraId="15EA75F9" w14:textId="77777777" w:rsidR="0034312D" w:rsidRPr="0034312D" w:rsidRDefault="0034312D" w:rsidP="0034312D">
      <w:pPr>
        <w:jc w:val="both"/>
        <w:rPr>
          <w:rFonts w:ascii="Arial" w:hAnsi="Arial" w:cs="Arial"/>
        </w:rPr>
      </w:pPr>
      <w:r w:rsidRPr="0034312D">
        <w:rPr>
          <w:rFonts w:ascii="Arial" w:hAnsi="Arial" w:cs="Arial"/>
        </w:rPr>
        <w:t>III – comunicação às Empresas pelos canais oficiais;</w:t>
      </w:r>
    </w:p>
    <w:p w14:paraId="5EBC9BA2" w14:textId="77777777" w:rsidR="0034312D" w:rsidRPr="0034312D" w:rsidRDefault="0034312D" w:rsidP="0034312D">
      <w:pPr>
        <w:jc w:val="both"/>
        <w:rPr>
          <w:rFonts w:ascii="Arial" w:hAnsi="Arial" w:cs="Arial"/>
        </w:rPr>
      </w:pPr>
      <w:r w:rsidRPr="0034312D">
        <w:rPr>
          <w:rFonts w:ascii="Arial" w:hAnsi="Arial" w:cs="Arial"/>
        </w:rPr>
        <w:t xml:space="preserve">IV – </w:t>
      </w:r>
      <w:proofErr w:type="gramStart"/>
      <w:r w:rsidRPr="0034312D">
        <w:rPr>
          <w:rFonts w:ascii="Arial" w:hAnsi="Arial" w:cs="Arial"/>
        </w:rPr>
        <w:t>preservação</w:t>
      </w:r>
      <w:proofErr w:type="gramEnd"/>
      <w:r w:rsidRPr="0034312D">
        <w:rPr>
          <w:rFonts w:ascii="Arial" w:hAnsi="Arial" w:cs="Arial"/>
        </w:rPr>
        <w:t xml:space="preserve"> das informações relacionadas ao fato.</w:t>
      </w:r>
    </w:p>
    <w:p w14:paraId="04AB8F50" w14:textId="77777777" w:rsidR="0034312D" w:rsidRPr="0034312D" w:rsidRDefault="0034312D" w:rsidP="0034312D">
      <w:pPr>
        <w:jc w:val="both"/>
        <w:rPr>
          <w:rFonts w:ascii="Arial" w:hAnsi="Arial" w:cs="Arial"/>
        </w:rPr>
      </w:pPr>
      <w:r w:rsidRPr="0034312D">
        <w:rPr>
          <w:rFonts w:ascii="Arial" w:hAnsi="Arial" w:cs="Arial"/>
        </w:rPr>
        <w:pict w14:anchorId="5C457A50">
          <v:rect id="_x0000_i2766" style="width:0;height:1.5pt" o:hralign="center" o:hrstd="t" o:hr="t" fillcolor="#a0a0a0" stroked="f"/>
        </w:pict>
      </w:r>
    </w:p>
    <w:p w14:paraId="44A5B466" w14:textId="77777777" w:rsidR="0034312D" w:rsidRPr="0034312D" w:rsidRDefault="0034312D" w:rsidP="0034312D">
      <w:pPr>
        <w:jc w:val="both"/>
        <w:rPr>
          <w:rFonts w:ascii="Arial" w:hAnsi="Arial" w:cs="Arial"/>
          <w:b/>
          <w:bCs/>
        </w:rPr>
      </w:pPr>
      <w:r w:rsidRPr="0034312D">
        <w:rPr>
          <w:rFonts w:ascii="Arial" w:hAnsi="Arial" w:cs="Arial"/>
          <w:b/>
          <w:bCs/>
        </w:rPr>
        <w:t>Seção XIII</w:t>
      </w:r>
    </w:p>
    <w:p w14:paraId="240679B5" w14:textId="77777777" w:rsidR="0034312D" w:rsidRPr="0034312D" w:rsidRDefault="0034312D" w:rsidP="0034312D">
      <w:pPr>
        <w:jc w:val="both"/>
        <w:rPr>
          <w:rFonts w:ascii="Arial" w:hAnsi="Arial" w:cs="Arial"/>
          <w:b/>
          <w:bCs/>
        </w:rPr>
      </w:pPr>
      <w:r w:rsidRPr="0034312D">
        <w:rPr>
          <w:rFonts w:ascii="Arial" w:hAnsi="Arial" w:cs="Arial"/>
          <w:b/>
          <w:bCs/>
        </w:rPr>
        <w:t xml:space="preserve">Das </w:t>
      </w:r>
      <w:proofErr w:type="gramStart"/>
      <w:r w:rsidRPr="0034312D">
        <w:rPr>
          <w:rFonts w:ascii="Arial" w:hAnsi="Arial" w:cs="Arial"/>
          <w:b/>
          <w:bCs/>
        </w:rPr>
        <w:t>Situações de Emergência</w:t>
      </w:r>
      <w:proofErr w:type="gramEnd"/>
    </w:p>
    <w:p w14:paraId="2777E7A0" w14:textId="77777777" w:rsidR="0034312D" w:rsidRPr="0034312D" w:rsidRDefault="0034312D" w:rsidP="0034312D">
      <w:pPr>
        <w:jc w:val="both"/>
        <w:rPr>
          <w:rFonts w:ascii="Arial" w:hAnsi="Arial" w:cs="Arial"/>
          <w:b/>
          <w:bCs/>
        </w:rPr>
      </w:pPr>
      <w:r w:rsidRPr="0034312D">
        <w:rPr>
          <w:rFonts w:ascii="Arial" w:hAnsi="Arial" w:cs="Arial"/>
          <w:b/>
          <w:bCs/>
        </w:rPr>
        <w:lastRenderedPageBreak/>
        <w:t>Art. 133.</w:t>
      </w:r>
    </w:p>
    <w:p w14:paraId="3DFDBAEB" w14:textId="77777777" w:rsidR="0034312D" w:rsidRPr="0034312D" w:rsidRDefault="0034312D" w:rsidP="0034312D">
      <w:pPr>
        <w:jc w:val="both"/>
        <w:rPr>
          <w:rFonts w:ascii="Arial" w:hAnsi="Arial" w:cs="Arial"/>
        </w:rPr>
      </w:pPr>
      <w:r w:rsidRPr="0034312D">
        <w:rPr>
          <w:rFonts w:ascii="Arial" w:hAnsi="Arial" w:cs="Arial"/>
        </w:rPr>
        <w:t xml:space="preserve">Consideram-se </w:t>
      </w:r>
      <w:proofErr w:type="gramStart"/>
      <w:r w:rsidRPr="0034312D">
        <w:rPr>
          <w:rFonts w:ascii="Arial" w:hAnsi="Arial" w:cs="Arial"/>
        </w:rPr>
        <w:t>situações de emergência</w:t>
      </w:r>
      <w:proofErr w:type="gramEnd"/>
      <w:r w:rsidRPr="0034312D">
        <w:rPr>
          <w:rFonts w:ascii="Arial" w:hAnsi="Arial" w:cs="Arial"/>
        </w:rPr>
        <w:t>, dentre outras:</w:t>
      </w:r>
    </w:p>
    <w:p w14:paraId="49F8A263" w14:textId="77777777" w:rsidR="0034312D" w:rsidRPr="0034312D" w:rsidRDefault="0034312D" w:rsidP="0034312D">
      <w:pPr>
        <w:jc w:val="both"/>
        <w:rPr>
          <w:rFonts w:ascii="Arial" w:hAnsi="Arial" w:cs="Arial"/>
        </w:rPr>
      </w:pPr>
      <w:r w:rsidRPr="0034312D">
        <w:rPr>
          <w:rFonts w:ascii="Arial" w:hAnsi="Arial" w:cs="Arial"/>
        </w:rPr>
        <w:t xml:space="preserve">I – </w:t>
      </w:r>
      <w:proofErr w:type="gramStart"/>
      <w:r w:rsidRPr="0034312D">
        <w:rPr>
          <w:rFonts w:ascii="Arial" w:hAnsi="Arial" w:cs="Arial"/>
        </w:rPr>
        <w:t>acidentes</w:t>
      </w:r>
      <w:proofErr w:type="gramEnd"/>
      <w:r w:rsidRPr="0034312D">
        <w:rPr>
          <w:rFonts w:ascii="Arial" w:hAnsi="Arial" w:cs="Arial"/>
        </w:rPr>
        <w:t xml:space="preserve"> de trânsito;</w:t>
      </w:r>
    </w:p>
    <w:p w14:paraId="627A81B6" w14:textId="77777777" w:rsidR="0034312D" w:rsidRPr="0034312D" w:rsidRDefault="0034312D" w:rsidP="0034312D">
      <w:pPr>
        <w:jc w:val="both"/>
        <w:rPr>
          <w:rFonts w:ascii="Arial" w:hAnsi="Arial" w:cs="Arial"/>
        </w:rPr>
      </w:pPr>
      <w:r w:rsidRPr="0034312D">
        <w:rPr>
          <w:rFonts w:ascii="Arial" w:hAnsi="Arial" w:cs="Arial"/>
        </w:rPr>
        <w:t xml:space="preserve">II – </w:t>
      </w:r>
      <w:proofErr w:type="gramStart"/>
      <w:r w:rsidRPr="0034312D">
        <w:rPr>
          <w:rFonts w:ascii="Arial" w:hAnsi="Arial" w:cs="Arial"/>
        </w:rPr>
        <w:t>incêndios</w:t>
      </w:r>
      <w:proofErr w:type="gramEnd"/>
      <w:r w:rsidRPr="0034312D">
        <w:rPr>
          <w:rFonts w:ascii="Arial" w:hAnsi="Arial" w:cs="Arial"/>
        </w:rPr>
        <w:t>;</w:t>
      </w:r>
    </w:p>
    <w:p w14:paraId="10CF037A" w14:textId="77777777" w:rsidR="0034312D" w:rsidRPr="0034312D" w:rsidRDefault="0034312D" w:rsidP="0034312D">
      <w:pPr>
        <w:jc w:val="both"/>
        <w:rPr>
          <w:rFonts w:ascii="Arial" w:hAnsi="Arial" w:cs="Arial"/>
        </w:rPr>
      </w:pPr>
      <w:r w:rsidRPr="0034312D">
        <w:rPr>
          <w:rFonts w:ascii="Arial" w:hAnsi="Arial" w:cs="Arial"/>
        </w:rPr>
        <w:t>III – enchentes;</w:t>
      </w:r>
    </w:p>
    <w:p w14:paraId="70C5296C" w14:textId="77777777" w:rsidR="0034312D" w:rsidRPr="0034312D" w:rsidRDefault="0034312D" w:rsidP="0034312D">
      <w:pPr>
        <w:jc w:val="both"/>
        <w:rPr>
          <w:rFonts w:ascii="Arial" w:hAnsi="Arial" w:cs="Arial"/>
        </w:rPr>
      </w:pPr>
      <w:r w:rsidRPr="0034312D">
        <w:rPr>
          <w:rFonts w:ascii="Arial" w:hAnsi="Arial" w:cs="Arial"/>
        </w:rPr>
        <w:t xml:space="preserve">IV – </w:t>
      </w:r>
      <w:proofErr w:type="gramStart"/>
      <w:r w:rsidRPr="0034312D">
        <w:rPr>
          <w:rFonts w:ascii="Arial" w:hAnsi="Arial" w:cs="Arial"/>
        </w:rPr>
        <w:t>deslizamentos</w:t>
      </w:r>
      <w:proofErr w:type="gramEnd"/>
      <w:r w:rsidRPr="0034312D">
        <w:rPr>
          <w:rFonts w:ascii="Arial" w:hAnsi="Arial" w:cs="Arial"/>
        </w:rPr>
        <w:t>;</w:t>
      </w:r>
    </w:p>
    <w:p w14:paraId="56D306B9" w14:textId="77777777" w:rsidR="0034312D" w:rsidRPr="0034312D" w:rsidRDefault="0034312D" w:rsidP="0034312D">
      <w:pPr>
        <w:jc w:val="both"/>
        <w:rPr>
          <w:rFonts w:ascii="Arial" w:hAnsi="Arial" w:cs="Arial"/>
        </w:rPr>
      </w:pPr>
      <w:r w:rsidRPr="0034312D">
        <w:rPr>
          <w:rFonts w:ascii="Arial" w:hAnsi="Arial" w:cs="Arial"/>
        </w:rPr>
        <w:t xml:space="preserve">V – </w:t>
      </w:r>
      <w:proofErr w:type="gramStart"/>
      <w:r w:rsidRPr="0034312D">
        <w:rPr>
          <w:rFonts w:ascii="Arial" w:hAnsi="Arial" w:cs="Arial"/>
        </w:rPr>
        <w:t>panes</w:t>
      </w:r>
      <w:proofErr w:type="gramEnd"/>
      <w:r w:rsidRPr="0034312D">
        <w:rPr>
          <w:rFonts w:ascii="Arial" w:hAnsi="Arial" w:cs="Arial"/>
        </w:rPr>
        <w:t xml:space="preserve"> mecânicas graves;</w:t>
      </w:r>
    </w:p>
    <w:p w14:paraId="78B5D606" w14:textId="77777777" w:rsidR="0034312D" w:rsidRPr="0034312D" w:rsidRDefault="0034312D" w:rsidP="0034312D">
      <w:pPr>
        <w:jc w:val="both"/>
        <w:rPr>
          <w:rFonts w:ascii="Arial" w:hAnsi="Arial" w:cs="Arial"/>
        </w:rPr>
      </w:pPr>
      <w:r w:rsidRPr="0034312D">
        <w:rPr>
          <w:rFonts w:ascii="Arial" w:hAnsi="Arial" w:cs="Arial"/>
        </w:rPr>
        <w:t xml:space="preserve">VI – </w:t>
      </w:r>
      <w:proofErr w:type="gramStart"/>
      <w:r w:rsidRPr="0034312D">
        <w:rPr>
          <w:rFonts w:ascii="Arial" w:hAnsi="Arial" w:cs="Arial"/>
        </w:rPr>
        <w:t>problemas</w:t>
      </w:r>
      <w:proofErr w:type="gramEnd"/>
      <w:r w:rsidRPr="0034312D">
        <w:rPr>
          <w:rFonts w:ascii="Arial" w:hAnsi="Arial" w:cs="Arial"/>
        </w:rPr>
        <w:t xml:space="preserve"> médicos;</w:t>
      </w:r>
    </w:p>
    <w:p w14:paraId="72E096D1" w14:textId="77777777" w:rsidR="0034312D" w:rsidRPr="0034312D" w:rsidRDefault="0034312D" w:rsidP="0034312D">
      <w:pPr>
        <w:jc w:val="both"/>
        <w:rPr>
          <w:rFonts w:ascii="Arial" w:hAnsi="Arial" w:cs="Arial"/>
        </w:rPr>
      </w:pPr>
      <w:r w:rsidRPr="0034312D">
        <w:rPr>
          <w:rFonts w:ascii="Arial" w:hAnsi="Arial" w:cs="Arial"/>
        </w:rPr>
        <w:t>VII – roubos;</w:t>
      </w:r>
    </w:p>
    <w:p w14:paraId="2D06CCD5" w14:textId="77777777" w:rsidR="0034312D" w:rsidRPr="0034312D" w:rsidRDefault="0034312D" w:rsidP="0034312D">
      <w:pPr>
        <w:jc w:val="both"/>
        <w:rPr>
          <w:rFonts w:ascii="Arial" w:hAnsi="Arial" w:cs="Arial"/>
        </w:rPr>
      </w:pPr>
      <w:r w:rsidRPr="0034312D">
        <w:rPr>
          <w:rFonts w:ascii="Arial" w:hAnsi="Arial" w:cs="Arial"/>
        </w:rPr>
        <w:t>VIII – furtos;</w:t>
      </w:r>
    </w:p>
    <w:p w14:paraId="78ECD96C" w14:textId="77777777" w:rsidR="0034312D" w:rsidRPr="0034312D" w:rsidRDefault="0034312D" w:rsidP="0034312D">
      <w:pPr>
        <w:jc w:val="both"/>
        <w:rPr>
          <w:rFonts w:ascii="Arial" w:hAnsi="Arial" w:cs="Arial"/>
        </w:rPr>
      </w:pPr>
      <w:r w:rsidRPr="0034312D">
        <w:rPr>
          <w:rFonts w:ascii="Arial" w:hAnsi="Arial" w:cs="Arial"/>
        </w:rPr>
        <w:t xml:space="preserve">IX – </w:t>
      </w:r>
      <w:proofErr w:type="gramStart"/>
      <w:r w:rsidRPr="0034312D">
        <w:rPr>
          <w:rFonts w:ascii="Arial" w:hAnsi="Arial" w:cs="Arial"/>
        </w:rPr>
        <w:t>ameaças</w:t>
      </w:r>
      <w:proofErr w:type="gramEnd"/>
      <w:r w:rsidRPr="0034312D">
        <w:rPr>
          <w:rFonts w:ascii="Arial" w:hAnsi="Arial" w:cs="Arial"/>
        </w:rPr>
        <w:t xml:space="preserve"> à integridade física.</w:t>
      </w:r>
    </w:p>
    <w:p w14:paraId="315E0077" w14:textId="77777777" w:rsidR="0034312D" w:rsidRPr="0034312D" w:rsidRDefault="0034312D" w:rsidP="0034312D">
      <w:pPr>
        <w:jc w:val="both"/>
        <w:rPr>
          <w:rFonts w:ascii="Arial" w:hAnsi="Arial" w:cs="Arial"/>
        </w:rPr>
      </w:pPr>
      <w:r w:rsidRPr="0034312D">
        <w:rPr>
          <w:rFonts w:ascii="Arial" w:hAnsi="Arial" w:cs="Arial"/>
        </w:rPr>
        <w:t>Nessas hipóteses, recomenda-se priorizar imediatamente a proteção da vida e da segurança pessoal.</w:t>
      </w:r>
    </w:p>
    <w:p w14:paraId="7E44B55C" w14:textId="77777777" w:rsidR="0034312D" w:rsidRPr="0034312D" w:rsidRDefault="0034312D" w:rsidP="0034312D">
      <w:pPr>
        <w:jc w:val="both"/>
        <w:rPr>
          <w:rFonts w:ascii="Arial" w:hAnsi="Arial" w:cs="Arial"/>
        </w:rPr>
      </w:pPr>
      <w:r w:rsidRPr="0034312D">
        <w:rPr>
          <w:rFonts w:ascii="Arial" w:hAnsi="Arial" w:cs="Arial"/>
        </w:rPr>
        <w:pict w14:anchorId="707225E7">
          <v:rect id="_x0000_i2767" style="width:0;height:1.5pt" o:hralign="center" o:hrstd="t" o:hr="t" fillcolor="#a0a0a0" stroked="f"/>
        </w:pict>
      </w:r>
    </w:p>
    <w:p w14:paraId="2CEE8C59" w14:textId="77777777" w:rsidR="0034312D" w:rsidRPr="0034312D" w:rsidRDefault="0034312D" w:rsidP="0034312D">
      <w:pPr>
        <w:jc w:val="both"/>
        <w:rPr>
          <w:rFonts w:ascii="Arial" w:hAnsi="Arial" w:cs="Arial"/>
          <w:b/>
          <w:bCs/>
        </w:rPr>
      </w:pPr>
      <w:r w:rsidRPr="0034312D">
        <w:rPr>
          <w:rFonts w:ascii="Arial" w:hAnsi="Arial" w:cs="Arial"/>
          <w:b/>
          <w:bCs/>
        </w:rPr>
        <w:t>Seção XIV</w:t>
      </w:r>
    </w:p>
    <w:p w14:paraId="568B0AF9" w14:textId="77777777" w:rsidR="0034312D" w:rsidRPr="0034312D" w:rsidRDefault="0034312D" w:rsidP="0034312D">
      <w:pPr>
        <w:jc w:val="both"/>
        <w:rPr>
          <w:rFonts w:ascii="Arial" w:hAnsi="Arial" w:cs="Arial"/>
          <w:b/>
          <w:bCs/>
        </w:rPr>
      </w:pPr>
      <w:r w:rsidRPr="0034312D">
        <w:rPr>
          <w:rFonts w:ascii="Arial" w:hAnsi="Arial" w:cs="Arial"/>
          <w:b/>
          <w:bCs/>
        </w:rPr>
        <w:t>Dos Primeiros Socorros</w:t>
      </w:r>
    </w:p>
    <w:p w14:paraId="2F30C7BA" w14:textId="77777777" w:rsidR="0034312D" w:rsidRPr="0034312D" w:rsidRDefault="0034312D" w:rsidP="0034312D">
      <w:pPr>
        <w:jc w:val="both"/>
        <w:rPr>
          <w:rFonts w:ascii="Arial" w:hAnsi="Arial" w:cs="Arial"/>
          <w:b/>
          <w:bCs/>
        </w:rPr>
      </w:pPr>
      <w:r w:rsidRPr="0034312D">
        <w:rPr>
          <w:rFonts w:ascii="Arial" w:hAnsi="Arial" w:cs="Arial"/>
          <w:b/>
          <w:bCs/>
        </w:rPr>
        <w:t>Art. 134.</w:t>
      </w:r>
    </w:p>
    <w:p w14:paraId="7D6AF92B" w14:textId="77777777" w:rsidR="0034312D" w:rsidRPr="0034312D" w:rsidRDefault="0034312D" w:rsidP="0034312D">
      <w:pPr>
        <w:jc w:val="both"/>
        <w:rPr>
          <w:rFonts w:ascii="Arial" w:hAnsi="Arial" w:cs="Arial"/>
        </w:rPr>
      </w:pPr>
      <w:r w:rsidRPr="0034312D">
        <w:rPr>
          <w:rFonts w:ascii="Arial" w:hAnsi="Arial" w:cs="Arial"/>
        </w:rPr>
        <w:t xml:space="preserve">Em </w:t>
      </w:r>
      <w:proofErr w:type="gramStart"/>
      <w:r w:rsidRPr="0034312D">
        <w:rPr>
          <w:rFonts w:ascii="Arial" w:hAnsi="Arial" w:cs="Arial"/>
        </w:rPr>
        <w:t>situações de emergência</w:t>
      </w:r>
      <w:proofErr w:type="gramEnd"/>
      <w:r w:rsidRPr="0034312D">
        <w:rPr>
          <w:rFonts w:ascii="Arial" w:hAnsi="Arial" w:cs="Arial"/>
        </w:rPr>
        <w:t xml:space="preserve"> envolvendo terceiros, recomenda-se que o Prestador acione imediatamente os serviços públicos competentes, observando os limites de seus conhecimentos técnicos.</w:t>
      </w:r>
    </w:p>
    <w:p w14:paraId="0BE5D538" w14:textId="77777777" w:rsidR="0034312D" w:rsidRPr="0034312D" w:rsidRDefault="0034312D" w:rsidP="0034312D">
      <w:pPr>
        <w:jc w:val="both"/>
        <w:rPr>
          <w:rFonts w:ascii="Arial" w:hAnsi="Arial" w:cs="Arial"/>
        </w:rPr>
      </w:pPr>
      <w:r w:rsidRPr="0034312D">
        <w:rPr>
          <w:rFonts w:ascii="Arial" w:hAnsi="Arial" w:cs="Arial"/>
        </w:rPr>
        <w:t>Não se recomenda a realização de procedimentos médicos para os quais o Prestador não possua capacitação específica.</w:t>
      </w:r>
    </w:p>
    <w:p w14:paraId="0B317CB8" w14:textId="77777777" w:rsidR="0034312D" w:rsidRPr="0034312D" w:rsidRDefault="0034312D" w:rsidP="0034312D">
      <w:pPr>
        <w:jc w:val="both"/>
        <w:rPr>
          <w:rFonts w:ascii="Arial" w:hAnsi="Arial" w:cs="Arial"/>
        </w:rPr>
      </w:pPr>
      <w:r w:rsidRPr="0034312D">
        <w:rPr>
          <w:rFonts w:ascii="Arial" w:hAnsi="Arial" w:cs="Arial"/>
        </w:rPr>
        <w:pict w14:anchorId="6624FCC3">
          <v:rect id="_x0000_i2768" style="width:0;height:1.5pt" o:hralign="center" o:hrstd="t" o:hr="t" fillcolor="#a0a0a0" stroked="f"/>
        </w:pict>
      </w:r>
    </w:p>
    <w:p w14:paraId="048A5B3D" w14:textId="77777777" w:rsidR="0034312D" w:rsidRPr="0034312D" w:rsidRDefault="0034312D" w:rsidP="0034312D">
      <w:pPr>
        <w:jc w:val="both"/>
        <w:rPr>
          <w:rFonts w:ascii="Arial" w:hAnsi="Arial" w:cs="Arial"/>
          <w:b/>
          <w:bCs/>
        </w:rPr>
      </w:pPr>
      <w:r w:rsidRPr="0034312D">
        <w:rPr>
          <w:rFonts w:ascii="Arial" w:hAnsi="Arial" w:cs="Arial"/>
          <w:b/>
          <w:bCs/>
        </w:rPr>
        <w:t>Seção XV</w:t>
      </w:r>
    </w:p>
    <w:p w14:paraId="4ADAF612" w14:textId="77777777" w:rsidR="0034312D" w:rsidRPr="0034312D" w:rsidRDefault="0034312D" w:rsidP="0034312D">
      <w:pPr>
        <w:jc w:val="both"/>
        <w:rPr>
          <w:rFonts w:ascii="Arial" w:hAnsi="Arial" w:cs="Arial"/>
          <w:b/>
          <w:bCs/>
        </w:rPr>
      </w:pPr>
      <w:r w:rsidRPr="0034312D">
        <w:rPr>
          <w:rFonts w:ascii="Arial" w:hAnsi="Arial" w:cs="Arial"/>
          <w:b/>
          <w:bCs/>
        </w:rPr>
        <w:t>Dos Telefones de Emergência</w:t>
      </w:r>
    </w:p>
    <w:p w14:paraId="4D1EF23F" w14:textId="77777777" w:rsidR="0034312D" w:rsidRPr="0034312D" w:rsidRDefault="0034312D" w:rsidP="0034312D">
      <w:pPr>
        <w:jc w:val="both"/>
        <w:rPr>
          <w:rFonts w:ascii="Arial" w:hAnsi="Arial" w:cs="Arial"/>
          <w:b/>
          <w:bCs/>
        </w:rPr>
      </w:pPr>
      <w:r w:rsidRPr="0034312D">
        <w:rPr>
          <w:rFonts w:ascii="Arial" w:hAnsi="Arial" w:cs="Arial"/>
          <w:b/>
          <w:bCs/>
        </w:rPr>
        <w:t>Art. 135.</w:t>
      </w:r>
    </w:p>
    <w:p w14:paraId="37402F55" w14:textId="77777777" w:rsidR="0034312D" w:rsidRPr="0034312D" w:rsidRDefault="0034312D" w:rsidP="0034312D">
      <w:pPr>
        <w:jc w:val="both"/>
        <w:rPr>
          <w:rFonts w:ascii="Arial" w:hAnsi="Arial" w:cs="Arial"/>
        </w:rPr>
      </w:pPr>
      <w:r w:rsidRPr="0034312D">
        <w:rPr>
          <w:rFonts w:ascii="Arial" w:hAnsi="Arial" w:cs="Arial"/>
        </w:rPr>
        <w:t>Recomenda-se que o Prestador mantenha fácil acesso aos principais serviços públicos de emergência, incluindo:</w:t>
      </w:r>
    </w:p>
    <w:p w14:paraId="34649E8E" w14:textId="77777777" w:rsidR="0034312D" w:rsidRPr="0034312D" w:rsidRDefault="0034312D" w:rsidP="0034312D">
      <w:pPr>
        <w:jc w:val="both"/>
        <w:rPr>
          <w:rFonts w:ascii="Arial" w:hAnsi="Arial" w:cs="Arial"/>
        </w:rPr>
      </w:pPr>
      <w:r w:rsidRPr="0034312D">
        <w:rPr>
          <w:rFonts w:ascii="Arial" w:hAnsi="Arial" w:cs="Arial"/>
        </w:rPr>
        <w:t>I – Polícia Militar;</w:t>
      </w:r>
    </w:p>
    <w:p w14:paraId="13237CCA" w14:textId="77777777" w:rsidR="0034312D" w:rsidRPr="0034312D" w:rsidRDefault="0034312D" w:rsidP="0034312D">
      <w:pPr>
        <w:jc w:val="both"/>
        <w:rPr>
          <w:rFonts w:ascii="Arial" w:hAnsi="Arial" w:cs="Arial"/>
        </w:rPr>
      </w:pPr>
      <w:r w:rsidRPr="0034312D">
        <w:rPr>
          <w:rFonts w:ascii="Arial" w:hAnsi="Arial" w:cs="Arial"/>
        </w:rPr>
        <w:t>II – Polícia Rodoviária;</w:t>
      </w:r>
    </w:p>
    <w:p w14:paraId="537704A2" w14:textId="77777777" w:rsidR="0034312D" w:rsidRPr="0034312D" w:rsidRDefault="0034312D" w:rsidP="0034312D">
      <w:pPr>
        <w:jc w:val="both"/>
        <w:rPr>
          <w:rFonts w:ascii="Arial" w:hAnsi="Arial" w:cs="Arial"/>
        </w:rPr>
      </w:pPr>
      <w:r w:rsidRPr="0034312D">
        <w:rPr>
          <w:rFonts w:ascii="Arial" w:hAnsi="Arial" w:cs="Arial"/>
        </w:rPr>
        <w:t>III – Corpo de Bombeiros;</w:t>
      </w:r>
    </w:p>
    <w:p w14:paraId="17F99DFC" w14:textId="77777777" w:rsidR="0034312D" w:rsidRPr="0034312D" w:rsidRDefault="0034312D" w:rsidP="0034312D">
      <w:pPr>
        <w:jc w:val="both"/>
        <w:rPr>
          <w:rFonts w:ascii="Arial" w:hAnsi="Arial" w:cs="Arial"/>
        </w:rPr>
      </w:pPr>
      <w:r w:rsidRPr="0034312D">
        <w:rPr>
          <w:rFonts w:ascii="Arial" w:hAnsi="Arial" w:cs="Arial"/>
        </w:rPr>
        <w:lastRenderedPageBreak/>
        <w:t>IV – Serviço de Atendimento Móvel de Urgência – SAMU;</w:t>
      </w:r>
    </w:p>
    <w:p w14:paraId="5E2E8BEF" w14:textId="77777777" w:rsidR="0034312D" w:rsidRPr="0034312D" w:rsidRDefault="0034312D" w:rsidP="0034312D">
      <w:pPr>
        <w:jc w:val="both"/>
        <w:rPr>
          <w:rFonts w:ascii="Arial" w:hAnsi="Arial" w:cs="Arial"/>
        </w:rPr>
      </w:pPr>
      <w:r w:rsidRPr="0034312D">
        <w:rPr>
          <w:rFonts w:ascii="Arial" w:hAnsi="Arial" w:cs="Arial"/>
        </w:rPr>
        <w:t>V – Defesa Civil;</w:t>
      </w:r>
    </w:p>
    <w:p w14:paraId="3ABB434A" w14:textId="77777777" w:rsidR="0034312D" w:rsidRPr="0034312D" w:rsidRDefault="0034312D" w:rsidP="0034312D">
      <w:pPr>
        <w:jc w:val="both"/>
        <w:rPr>
          <w:rFonts w:ascii="Arial" w:hAnsi="Arial" w:cs="Arial"/>
        </w:rPr>
      </w:pPr>
      <w:r w:rsidRPr="0034312D">
        <w:rPr>
          <w:rFonts w:ascii="Arial" w:hAnsi="Arial" w:cs="Arial"/>
        </w:rPr>
        <w:t xml:space="preserve">VI – </w:t>
      </w:r>
      <w:proofErr w:type="gramStart"/>
      <w:r w:rsidRPr="0034312D">
        <w:rPr>
          <w:rFonts w:ascii="Arial" w:hAnsi="Arial" w:cs="Arial"/>
        </w:rPr>
        <w:t>demais</w:t>
      </w:r>
      <w:proofErr w:type="gramEnd"/>
      <w:r w:rsidRPr="0034312D">
        <w:rPr>
          <w:rFonts w:ascii="Arial" w:hAnsi="Arial" w:cs="Arial"/>
        </w:rPr>
        <w:t xml:space="preserve"> órgãos públicos competentes.</w:t>
      </w:r>
    </w:p>
    <w:p w14:paraId="3D114433" w14:textId="77777777" w:rsidR="0034312D" w:rsidRPr="0034312D" w:rsidRDefault="0034312D" w:rsidP="0034312D">
      <w:pPr>
        <w:jc w:val="both"/>
        <w:rPr>
          <w:rFonts w:ascii="Arial" w:hAnsi="Arial" w:cs="Arial"/>
        </w:rPr>
      </w:pPr>
      <w:r w:rsidRPr="0034312D">
        <w:rPr>
          <w:rFonts w:ascii="Arial" w:hAnsi="Arial" w:cs="Arial"/>
        </w:rPr>
        <w:pict w14:anchorId="3401A9C5">
          <v:rect id="_x0000_i2769" style="width:0;height:1.5pt" o:hralign="center" o:hrstd="t" o:hr="t" fillcolor="#a0a0a0" stroked="f"/>
        </w:pict>
      </w:r>
    </w:p>
    <w:p w14:paraId="5A723BF5" w14:textId="77777777" w:rsidR="0034312D" w:rsidRPr="0034312D" w:rsidRDefault="0034312D" w:rsidP="0034312D">
      <w:pPr>
        <w:jc w:val="both"/>
        <w:rPr>
          <w:rFonts w:ascii="Arial" w:hAnsi="Arial" w:cs="Arial"/>
          <w:b/>
          <w:bCs/>
        </w:rPr>
      </w:pPr>
      <w:r w:rsidRPr="0034312D">
        <w:rPr>
          <w:rFonts w:ascii="Arial" w:hAnsi="Arial" w:cs="Arial"/>
          <w:b/>
          <w:bCs/>
        </w:rPr>
        <w:t>Seção XVI</w:t>
      </w:r>
    </w:p>
    <w:p w14:paraId="6B730144" w14:textId="77777777" w:rsidR="0034312D" w:rsidRPr="0034312D" w:rsidRDefault="0034312D" w:rsidP="0034312D">
      <w:pPr>
        <w:jc w:val="both"/>
        <w:rPr>
          <w:rFonts w:ascii="Arial" w:hAnsi="Arial" w:cs="Arial"/>
          <w:b/>
          <w:bCs/>
        </w:rPr>
      </w:pPr>
      <w:r w:rsidRPr="0034312D">
        <w:rPr>
          <w:rFonts w:ascii="Arial" w:hAnsi="Arial" w:cs="Arial"/>
          <w:b/>
          <w:bCs/>
        </w:rPr>
        <w:t>Da Comunicação das Ocorrências</w:t>
      </w:r>
    </w:p>
    <w:p w14:paraId="360470AF" w14:textId="77777777" w:rsidR="0034312D" w:rsidRPr="0034312D" w:rsidRDefault="0034312D" w:rsidP="0034312D">
      <w:pPr>
        <w:jc w:val="both"/>
        <w:rPr>
          <w:rFonts w:ascii="Arial" w:hAnsi="Arial" w:cs="Arial"/>
          <w:b/>
          <w:bCs/>
        </w:rPr>
      </w:pPr>
      <w:r w:rsidRPr="0034312D">
        <w:rPr>
          <w:rFonts w:ascii="Arial" w:hAnsi="Arial" w:cs="Arial"/>
          <w:b/>
          <w:bCs/>
        </w:rPr>
        <w:t>Art. 136.</w:t>
      </w:r>
    </w:p>
    <w:p w14:paraId="6363C177" w14:textId="77777777" w:rsidR="0034312D" w:rsidRPr="0034312D" w:rsidRDefault="0034312D" w:rsidP="0034312D">
      <w:pPr>
        <w:jc w:val="both"/>
        <w:rPr>
          <w:rFonts w:ascii="Arial" w:hAnsi="Arial" w:cs="Arial"/>
        </w:rPr>
      </w:pPr>
      <w:r w:rsidRPr="0034312D">
        <w:rPr>
          <w:rFonts w:ascii="Arial" w:hAnsi="Arial" w:cs="Arial"/>
        </w:rPr>
        <w:t>Sempre que possível, recomenda-se comunicar às Empresas as ocorrências relevantes relacionadas às operações.</w:t>
      </w:r>
    </w:p>
    <w:p w14:paraId="0501CE8C" w14:textId="77777777" w:rsidR="0034312D" w:rsidRPr="0034312D" w:rsidRDefault="0034312D" w:rsidP="0034312D">
      <w:pPr>
        <w:jc w:val="both"/>
        <w:rPr>
          <w:rFonts w:ascii="Arial" w:hAnsi="Arial" w:cs="Arial"/>
        </w:rPr>
      </w:pPr>
      <w:r w:rsidRPr="0034312D">
        <w:rPr>
          <w:rFonts w:ascii="Arial" w:hAnsi="Arial" w:cs="Arial"/>
        </w:rPr>
        <w:t>A comunicação permitirá o adequado registro dos fatos, eventual suporte operacional e preservação das evidências pertinentes.</w:t>
      </w:r>
    </w:p>
    <w:p w14:paraId="315D7BF2" w14:textId="77777777" w:rsidR="0034312D" w:rsidRPr="0034312D" w:rsidRDefault="0034312D" w:rsidP="0034312D">
      <w:pPr>
        <w:jc w:val="both"/>
        <w:rPr>
          <w:rFonts w:ascii="Arial" w:hAnsi="Arial" w:cs="Arial"/>
        </w:rPr>
      </w:pPr>
      <w:r w:rsidRPr="0034312D">
        <w:rPr>
          <w:rFonts w:ascii="Arial" w:hAnsi="Arial" w:cs="Arial"/>
        </w:rPr>
        <w:pict w14:anchorId="3EDAB7BE">
          <v:rect id="_x0000_i2770" style="width:0;height:1.5pt" o:hralign="center" o:hrstd="t" o:hr="t" fillcolor="#a0a0a0" stroked="f"/>
        </w:pict>
      </w:r>
    </w:p>
    <w:p w14:paraId="6A68B765" w14:textId="77777777" w:rsidR="0034312D" w:rsidRPr="0034312D" w:rsidRDefault="0034312D" w:rsidP="0034312D">
      <w:pPr>
        <w:jc w:val="both"/>
        <w:rPr>
          <w:rFonts w:ascii="Arial" w:hAnsi="Arial" w:cs="Arial"/>
          <w:b/>
          <w:bCs/>
        </w:rPr>
      </w:pPr>
      <w:r w:rsidRPr="0034312D">
        <w:rPr>
          <w:rFonts w:ascii="Arial" w:hAnsi="Arial" w:cs="Arial"/>
          <w:b/>
          <w:bCs/>
        </w:rPr>
        <w:t>Seção XVII</w:t>
      </w:r>
    </w:p>
    <w:p w14:paraId="4E509EA4" w14:textId="77777777" w:rsidR="0034312D" w:rsidRPr="0034312D" w:rsidRDefault="0034312D" w:rsidP="0034312D">
      <w:pPr>
        <w:jc w:val="both"/>
        <w:rPr>
          <w:rFonts w:ascii="Arial" w:hAnsi="Arial" w:cs="Arial"/>
          <w:b/>
          <w:bCs/>
        </w:rPr>
      </w:pPr>
      <w:r w:rsidRPr="0034312D">
        <w:rPr>
          <w:rFonts w:ascii="Arial" w:hAnsi="Arial" w:cs="Arial"/>
          <w:b/>
          <w:bCs/>
        </w:rPr>
        <w:t>Da Produção de Evidências</w:t>
      </w:r>
    </w:p>
    <w:p w14:paraId="05E2EA93" w14:textId="77777777" w:rsidR="0034312D" w:rsidRPr="0034312D" w:rsidRDefault="0034312D" w:rsidP="0034312D">
      <w:pPr>
        <w:jc w:val="both"/>
        <w:rPr>
          <w:rFonts w:ascii="Arial" w:hAnsi="Arial" w:cs="Arial"/>
          <w:b/>
          <w:bCs/>
        </w:rPr>
      </w:pPr>
      <w:r w:rsidRPr="0034312D">
        <w:rPr>
          <w:rFonts w:ascii="Arial" w:hAnsi="Arial" w:cs="Arial"/>
          <w:b/>
          <w:bCs/>
        </w:rPr>
        <w:t>Art. 137.</w:t>
      </w:r>
    </w:p>
    <w:p w14:paraId="6D4DB994" w14:textId="77777777" w:rsidR="0034312D" w:rsidRPr="0034312D" w:rsidRDefault="0034312D" w:rsidP="0034312D">
      <w:pPr>
        <w:jc w:val="both"/>
        <w:rPr>
          <w:rFonts w:ascii="Arial" w:hAnsi="Arial" w:cs="Arial"/>
        </w:rPr>
      </w:pPr>
      <w:r w:rsidRPr="0034312D">
        <w:rPr>
          <w:rFonts w:ascii="Arial" w:hAnsi="Arial" w:cs="Arial"/>
        </w:rPr>
        <w:t>Sempre que não houver risco à integridade física do Prestador, poderão ser registrados elementos objetivos relacionados à ocorrência, tais como:</w:t>
      </w:r>
    </w:p>
    <w:p w14:paraId="59D55B19" w14:textId="77777777" w:rsidR="0034312D" w:rsidRPr="0034312D" w:rsidRDefault="0034312D" w:rsidP="0034312D">
      <w:pPr>
        <w:jc w:val="both"/>
        <w:rPr>
          <w:rFonts w:ascii="Arial" w:hAnsi="Arial" w:cs="Arial"/>
        </w:rPr>
      </w:pPr>
      <w:r w:rsidRPr="0034312D">
        <w:rPr>
          <w:rFonts w:ascii="Arial" w:hAnsi="Arial" w:cs="Arial"/>
        </w:rPr>
        <w:t xml:space="preserve">I – </w:t>
      </w:r>
      <w:proofErr w:type="gramStart"/>
      <w:r w:rsidRPr="0034312D">
        <w:rPr>
          <w:rFonts w:ascii="Arial" w:hAnsi="Arial" w:cs="Arial"/>
        </w:rPr>
        <w:t>fotografias</w:t>
      </w:r>
      <w:proofErr w:type="gramEnd"/>
      <w:r w:rsidRPr="0034312D">
        <w:rPr>
          <w:rFonts w:ascii="Arial" w:hAnsi="Arial" w:cs="Arial"/>
        </w:rPr>
        <w:t>;</w:t>
      </w:r>
    </w:p>
    <w:p w14:paraId="6914C37E" w14:textId="77777777" w:rsidR="0034312D" w:rsidRPr="0034312D" w:rsidRDefault="0034312D" w:rsidP="0034312D">
      <w:pPr>
        <w:jc w:val="both"/>
        <w:rPr>
          <w:rFonts w:ascii="Arial" w:hAnsi="Arial" w:cs="Arial"/>
        </w:rPr>
      </w:pPr>
      <w:r w:rsidRPr="0034312D">
        <w:rPr>
          <w:rFonts w:ascii="Arial" w:hAnsi="Arial" w:cs="Arial"/>
        </w:rPr>
        <w:t xml:space="preserve">II – </w:t>
      </w:r>
      <w:proofErr w:type="gramStart"/>
      <w:r w:rsidRPr="0034312D">
        <w:rPr>
          <w:rFonts w:ascii="Arial" w:hAnsi="Arial" w:cs="Arial"/>
        </w:rPr>
        <w:t>vídeos</w:t>
      </w:r>
      <w:proofErr w:type="gramEnd"/>
      <w:r w:rsidRPr="0034312D">
        <w:rPr>
          <w:rFonts w:ascii="Arial" w:hAnsi="Arial" w:cs="Arial"/>
        </w:rPr>
        <w:t>;</w:t>
      </w:r>
    </w:p>
    <w:p w14:paraId="5C9CAAD0" w14:textId="77777777" w:rsidR="0034312D" w:rsidRPr="0034312D" w:rsidRDefault="0034312D" w:rsidP="0034312D">
      <w:pPr>
        <w:jc w:val="both"/>
        <w:rPr>
          <w:rFonts w:ascii="Arial" w:hAnsi="Arial" w:cs="Arial"/>
        </w:rPr>
      </w:pPr>
      <w:r w:rsidRPr="0034312D">
        <w:rPr>
          <w:rFonts w:ascii="Arial" w:hAnsi="Arial" w:cs="Arial"/>
        </w:rPr>
        <w:t>III – geolocalização;</w:t>
      </w:r>
    </w:p>
    <w:p w14:paraId="0151D8F0" w14:textId="77777777" w:rsidR="0034312D" w:rsidRPr="0034312D" w:rsidRDefault="0034312D" w:rsidP="0034312D">
      <w:pPr>
        <w:jc w:val="both"/>
        <w:rPr>
          <w:rFonts w:ascii="Arial" w:hAnsi="Arial" w:cs="Arial"/>
        </w:rPr>
      </w:pPr>
      <w:r w:rsidRPr="0034312D">
        <w:rPr>
          <w:rFonts w:ascii="Arial" w:hAnsi="Arial" w:cs="Arial"/>
        </w:rPr>
        <w:t xml:space="preserve">IV – </w:t>
      </w:r>
      <w:proofErr w:type="gramStart"/>
      <w:r w:rsidRPr="0034312D">
        <w:rPr>
          <w:rFonts w:ascii="Arial" w:hAnsi="Arial" w:cs="Arial"/>
        </w:rPr>
        <w:t>documentos</w:t>
      </w:r>
      <w:proofErr w:type="gramEnd"/>
      <w:r w:rsidRPr="0034312D">
        <w:rPr>
          <w:rFonts w:ascii="Arial" w:hAnsi="Arial" w:cs="Arial"/>
        </w:rPr>
        <w:t>;</w:t>
      </w:r>
    </w:p>
    <w:p w14:paraId="3BFC2DD4" w14:textId="77777777" w:rsidR="0034312D" w:rsidRPr="0034312D" w:rsidRDefault="0034312D" w:rsidP="0034312D">
      <w:pPr>
        <w:jc w:val="both"/>
        <w:rPr>
          <w:rFonts w:ascii="Arial" w:hAnsi="Arial" w:cs="Arial"/>
        </w:rPr>
      </w:pPr>
      <w:r w:rsidRPr="0034312D">
        <w:rPr>
          <w:rFonts w:ascii="Arial" w:hAnsi="Arial" w:cs="Arial"/>
        </w:rPr>
        <w:t xml:space="preserve">V – </w:t>
      </w:r>
      <w:proofErr w:type="gramStart"/>
      <w:r w:rsidRPr="0034312D">
        <w:rPr>
          <w:rFonts w:ascii="Arial" w:hAnsi="Arial" w:cs="Arial"/>
        </w:rPr>
        <w:t>boletins</w:t>
      </w:r>
      <w:proofErr w:type="gramEnd"/>
      <w:r w:rsidRPr="0034312D">
        <w:rPr>
          <w:rFonts w:ascii="Arial" w:hAnsi="Arial" w:cs="Arial"/>
        </w:rPr>
        <w:t xml:space="preserve"> de ocorrência;</w:t>
      </w:r>
    </w:p>
    <w:p w14:paraId="5476F229" w14:textId="77777777" w:rsidR="0034312D" w:rsidRPr="0034312D" w:rsidRDefault="0034312D" w:rsidP="0034312D">
      <w:pPr>
        <w:jc w:val="both"/>
        <w:rPr>
          <w:rFonts w:ascii="Arial" w:hAnsi="Arial" w:cs="Arial"/>
        </w:rPr>
      </w:pPr>
      <w:r w:rsidRPr="0034312D">
        <w:rPr>
          <w:rFonts w:ascii="Arial" w:hAnsi="Arial" w:cs="Arial"/>
        </w:rPr>
        <w:t xml:space="preserve">VI – </w:t>
      </w:r>
      <w:proofErr w:type="gramStart"/>
      <w:r w:rsidRPr="0034312D">
        <w:rPr>
          <w:rFonts w:ascii="Arial" w:hAnsi="Arial" w:cs="Arial"/>
        </w:rPr>
        <w:t>registros</w:t>
      </w:r>
      <w:proofErr w:type="gramEnd"/>
      <w:r w:rsidRPr="0034312D">
        <w:rPr>
          <w:rFonts w:ascii="Arial" w:hAnsi="Arial" w:cs="Arial"/>
        </w:rPr>
        <w:t xml:space="preserve"> eletrônicos;</w:t>
      </w:r>
    </w:p>
    <w:p w14:paraId="7234F385" w14:textId="77777777" w:rsidR="0034312D" w:rsidRPr="0034312D" w:rsidRDefault="0034312D" w:rsidP="0034312D">
      <w:pPr>
        <w:jc w:val="both"/>
        <w:rPr>
          <w:rFonts w:ascii="Arial" w:hAnsi="Arial" w:cs="Arial"/>
        </w:rPr>
      </w:pPr>
      <w:r w:rsidRPr="0034312D">
        <w:rPr>
          <w:rFonts w:ascii="Arial" w:hAnsi="Arial" w:cs="Arial"/>
        </w:rPr>
        <w:t>VII – demais evidências pertinentes.</w:t>
      </w:r>
    </w:p>
    <w:p w14:paraId="746F3358" w14:textId="77777777" w:rsidR="0034312D" w:rsidRPr="0034312D" w:rsidRDefault="0034312D" w:rsidP="0034312D">
      <w:pPr>
        <w:jc w:val="both"/>
        <w:rPr>
          <w:rFonts w:ascii="Arial" w:hAnsi="Arial" w:cs="Arial"/>
        </w:rPr>
      </w:pPr>
      <w:r w:rsidRPr="0034312D">
        <w:rPr>
          <w:rFonts w:ascii="Arial" w:hAnsi="Arial" w:cs="Arial"/>
        </w:rPr>
        <w:t>Esses registros poderão ser utilizados para auditorias, produção antecipada de provas e exercício regular de direitos.</w:t>
      </w:r>
    </w:p>
    <w:p w14:paraId="6911A4E3" w14:textId="77777777" w:rsidR="0034312D" w:rsidRPr="0034312D" w:rsidRDefault="0034312D" w:rsidP="0034312D">
      <w:pPr>
        <w:jc w:val="both"/>
        <w:rPr>
          <w:rFonts w:ascii="Arial" w:hAnsi="Arial" w:cs="Arial"/>
        </w:rPr>
      </w:pPr>
      <w:r w:rsidRPr="0034312D">
        <w:rPr>
          <w:rFonts w:ascii="Arial" w:hAnsi="Arial" w:cs="Arial"/>
        </w:rPr>
        <w:pict w14:anchorId="67C7D14F">
          <v:rect id="_x0000_i2771" style="width:0;height:1.5pt" o:hralign="center" o:hrstd="t" o:hr="t" fillcolor="#a0a0a0" stroked="f"/>
        </w:pict>
      </w:r>
    </w:p>
    <w:p w14:paraId="64EF8449" w14:textId="77777777" w:rsidR="0034312D" w:rsidRPr="0034312D" w:rsidRDefault="0034312D" w:rsidP="0034312D">
      <w:pPr>
        <w:jc w:val="both"/>
        <w:rPr>
          <w:rFonts w:ascii="Arial" w:hAnsi="Arial" w:cs="Arial"/>
          <w:b/>
          <w:bCs/>
        </w:rPr>
      </w:pPr>
      <w:r w:rsidRPr="0034312D">
        <w:rPr>
          <w:rFonts w:ascii="Arial" w:hAnsi="Arial" w:cs="Arial"/>
          <w:b/>
          <w:bCs/>
        </w:rPr>
        <w:t>Seção XVIII</w:t>
      </w:r>
    </w:p>
    <w:p w14:paraId="53B2CCF8" w14:textId="77777777" w:rsidR="0034312D" w:rsidRPr="0034312D" w:rsidRDefault="0034312D" w:rsidP="0034312D">
      <w:pPr>
        <w:jc w:val="both"/>
        <w:rPr>
          <w:rFonts w:ascii="Arial" w:hAnsi="Arial" w:cs="Arial"/>
          <w:b/>
          <w:bCs/>
        </w:rPr>
      </w:pPr>
      <w:r w:rsidRPr="0034312D">
        <w:rPr>
          <w:rFonts w:ascii="Arial" w:hAnsi="Arial" w:cs="Arial"/>
          <w:b/>
          <w:bCs/>
        </w:rPr>
        <w:t>Da Segurança da Informação em Situações de Risco</w:t>
      </w:r>
    </w:p>
    <w:p w14:paraId="0D6E27E1" w14:textId="77777777" w:rsidR="0034312D" w:rsidRPr="0034312D" w:rsidRDefault="0034312D" w:rsidP="0034312D">
      <w:pPr>
        <w:jc w:val="both"/>
        <w:rPr>
          <w:rFonts w:ascii="Arial" w:hAnsi="Arial" w:cs="Arial"/>
          <w:b/>
          <w:bCs/>
        </w:rPr>
      </w:pPr>
      <w:r w:rsidRPr="0034312D">
        <w:rPr>
          <w:rFonts w:ascii="Arial" w:hAnsi="Arial" w:cs="Arial"/>
          <w:b/>
          <w:bCs/>
        </w:rPr>
        <w:t>Art. 138.</w:t>
      </w:r>
    </w:p>
    <w:p w14:paraId="55FC97C9" w14:textId="77777777" w:rsidR="0034312D" w:rsidRPr="0034312D" w:rsidRDefault="0034312D" w:rsidP="0034312D">
      <w:pPr>
        <w:jc w:val="both"/>
        <w:rPr>
          <w:rFonts w:ascii="Arial" w:hAnsi="Arial" w:cs="Arial"/>
        </w:rPr>
      </w:pPr>
      <w:r w:rsidRPr="0034312D">
        <w:rPr>
          <w:rFonts w:ascii="Arial" w:hAnsi="Arial" w:cs="Arial"/>
        </w:rPr>
        <w:lastRenderedPageBreak/>
        <w:t xml:space="preserve">Durante </w:t>
      </w:r>
      <w:proofErr w:type="gramStart"/>
      <w:r w:rsidRPr="0034312D">
        <w:rPr>
          <w:rFonts w:ascii="Arial" w:hAnsi="Arial" w:cs="Arial"/>
        </w:rPr>
        <w:t>situações de emergência</w:t>
      </w:r>
      <w:proofErr w:type="gramEnd"/>
      <w:r w:rsidRPr="0034312D">
        <w:rPr>
          <w:rFonts w:ascii="Arial" w:hAnsi="Arial" w:cs="Arial"/>
        </w:rPr>
        <w:t>, recomenda-se preservar os equipamentos eletrônicos, documentos e credenciais de acesso às Plataformas, evitando sua utilização por terceiros não autorizados.</w:t>
      </w:r>
    </w:p>
    <w:p w14:paraId="5657EAEF" w14:textId="77777777" w:rsidR="0034312D" w:rsidRPr="0034312D" w:rsidRDefault="0034312D" w:rsidP="0034312D">
      <w:pPr>
        <w:jc w:val="both"/>
        <w:rPr>
          <w:rFonts w:ascii="Arial" w:hAnsi="Arial" w:cs="Arial"/>
        </w:rPr>
      </w:pPr>
      <w:r w:rsidRPr="0034312D">
        <w:rPr>
          <w:rFonts w:ascii="Arial" w:hAnsi="Arial" w:cs="Arial"/>
        </w:rPr>
        <w:pict w14:anchorId="77B5A301">
          <v:rect id="_x0000_i2772" style="width:0;height:1.5pt" o:hralign="center" o:hrstd="t" o:hr="t" fillcolor="#a0a0a0" stroked="f"/>
        </w:pict>
      </w:r>
    </w:p>
    <w:p w14:paraId="05DCC8C4" w14:textId="77777777" w:rsidR="0034312D" w:rsidRPr="0034312D" w:rsidRDefault="0034312D" w:rsidP="0034312D">
      <w:pPr>
        <w:jc w:val="both"/>
        <w:rPr>
          <w:rFonts w:ascii="Arial" w:hAnsi="Arial" w:cs="Arial"/>
          <w:b/>
          <w:bCs/>
        </w:rPr>
      </w:pPr>
      <w:r w:rsidRPr="0034312D">
        <w:rPr>
          <w:rFonts w:ascii="Arial" w:hAnsi="Arial" w:cs="Arial"/>
          <w:b/>
          <w:bCs/>
        </w:rPr>
        <w:t>Seção XIX</w:t>
      </w:r>
    </w:p>
    <w:p w14:paraId="020EB6F0" w14:textId="77777777" w:rsidR="0034312D" w:rsidRPr="0034312D" w:rsidRDefault="0034312D" w:rsidP="0034312D">
      <w:pPr>
        <w:jc w:val="both"/>
        <w:rPr>
          <w:rFonts w:ascii="Arial" w:hAnsi="Arial" w:cs="Arial"/>
          <w:b/>
          <w:bCs/>
        </w:rPr>
      </w:pPr>
      <w:r w:rsidRPr="0034312D">
        <w:rPr>
          <w:rFonts w:ascii="Arial" w:hAnsi="Arial" w:cs="Arial"/>
          <w:b/>
          <w:bCs/>
        </w:rPr>
        <w:t>Da Saúde do Prestador</w:t>
      </w:r>
    </w:p>
    <w:p w14:paraId="098CBD5A" w14:textId="77777777" w:rsidR="0034312D" w:rsidRPr="0034312D" w:rsidRDefault="0034312D" w:rsidP="0034312D">
      <w:pPr>
        <w:jc w:val="both"/>
        <w:rPr>
          <w:rFonts w:ascii="Arial" w:hAnsi="Arial" w:cs="Arial"/>
          <w:b/>
          <w:bCs/>
        </w:rPr>
      </w:pPr>
      <w:r w:rsidRPr="0034312D">
        <w:rPr>
          <w:rFonts w:ascii="Arial" w:hAnsi="Arial" w:cs="Arial"/>
          <w:b/>
          <w:bCs/>
        </w:rPr>
        <w:t>Art. 139.</w:t>
      </w:r>
    </w:p>
    <w:p w14:paraId="7748E6F5" w14:textId="77777777" w:rsidR="0034312D" w:rsidRPr="0034312D" w:rsidRDefault="0034312D" w:rsidP="0034312D">
      <w:pPr>
        <w:jc w:val="both"/>
        <w:rPr>
          <w:rFonts w:ascii="Arial" w:hAnsi="Arial" w:cs="Arial"/>
        </w:rPr>
      </w:pPr>
      <w:r w:rsidRPr="0034312D">
        <w:rPr>
          <w:rFonts w:ascii="Arial" w:hAnsi="Arial" w:cs="Arial"/>
        </w:rPr>
        <w:t>O Prestador deverá avaliar suas condições físicas e psicológicas antes da aceitação de cada oportunidade.</w:t>
      </w:r>
    </w:p>
    <w:p w14:paraId="42D13DDB" w14:textId="77777777" w:rsidR="0034312D" w:rsidRPr="0034312D" w:rsidRDefault="0034312D" w:rsidP="0034312D">
      <w:pPr>
        <w:jc w:val="both"/>
        <w:rPr>
          <w:rFonts w:ascii="Arial" w:hAnsi="Arial" w:cs="Arial"/>
        </w:rPr>
      </w:pPr>
      <w:r w:rsidRPr="0034312D">
        <w:rPr>
          <w:rFonts w:ascii="Arial" w:hAnsi="Arial" w:cs="Arial"/>
        </w:rPr>
        <w:t>Recomenda-se não realizar operações quando houver comprometimento significativo da capacidade de condução do veículo em condições seguras.</w:t>
      </w:r>
    </w:p>
    <w:p w14:paraId="703EC4A9" w14:textId="77777777" w:rsidR="0034312D" w:rsidRPr="0034312D" w:rsidRDefault="0034312D" w:rsidP="0034312D">
      <w:pPr>
        <w:jc w:val="both"/>
        <w:rPr>
          <w:rFonts w:ascii="Arial" w:hAnsi="Arial" w:cs="Arial"/>
        </w:rPr>
      </w:pPr>
      <w:r w:rsidRPr="0034312D">
        <w:rPr>
          <w:rFonts w:ascii="Arial" w:hAnsi="Arial" w:cs="Arial"/>
        </w:rPr>
        <w:pict w14:anchorId="0E3B5F5E">
          <v:rect id="_x0000_i2773" style="width:0;height:1.5pt" o:hralign="center" o:hrstd="t" o:hr="t" fillcolor="#a0a0a0" stroked="f"/>
        </w:pict>
      </w:r>
    </w:p>
    <w:p w14:paraId="330B79E3" w14:textId="77777777" w:rsidR="0034312D" w:rsidRPr="0034312D" w:rsidRDefault="0034312D" w:rsidP="0034312D">
      <w:pPr>
        <w:jc w:val="both"/>
        <w:rPr>
          <w:rFonts w:ascii="Arial" w:hAnsi="Arial" w:cs="Arial"/>
          <w:b/>
          <w:bCs/>
        </w:rPr>
      </w:pPr>
      <w:r w:rsidRPr="0034312D">
        <w:rPr>
          <w:rFonts w:ascii="Arial" w:hAnsi="Arial" w:cs="Arial"/>
          <w:b/>
          <w:bCs/>
        </w:rPr>
        <w:t>Seção XX</w:t>
      </w:r>
    </w:p>
    <w:p w14:paraId="5A4FC1EB" w14:textId="77777777" w:rsidR="0034312D" w:rsidRPr="0034312D" w:rsidRDefault="0034312D" w:rsidP="0034312D">
      <w:pPr>
        <w:jc w:val="both"/>
        <w:rPr>
          <w:rFonts w:ascii="Arial" w:hAnsi="Arial" w:cs="Arial"/>
          <w:b/>
          <w:bCs/>
        </w:rPr>
      </w:pPr>
      <w:r w:rsidRPr="0034312D">
        <w:rPr>
          <w:rFonts w:ascii="Arial" w:hAnsi="Arial" w:cs="Arial"/>
          <w:b/>
          <w:bCs/>
        </w:rPr>
        <w:t>Da Fadiga</w:t>
      </w:r>
    </w:p>
    <w:p w14:paraId="40CF4703" w14:textId="77777777" w:rsidR="0034312D" w:rsidRPr="0034312D" w:rsidRDefault="0034312D" w:rsidP="0034312D">
      <w:pPr>
        <w:jc w:val="both"/>
        <w:rPr>
          <w:rFonts w:ascii="Arial" w:hAnsi="Arial" w:cs="Arial"/>
          <w:b/>
          <w:bCs/>
        </w:rPr>
      </w:pPr>
      <w:r w:rsidRPr="0034312D">
        <w:rPr>
          <w:rFonts w:ascii="Arial" w:hAnsi="Arial" w:cs="Arial"/>
          <w:b/>
          <w:bCs/>
        </w:rPr>
        <w:t>Art. 140.</w:t>
      </w:r>
    </w:p>
    <w:p w14:paraId="6AE4147B" w14:textId="77777777" w:rsidR="0034312D" w:rsidRPr="0034312D" w:rsidRDefault="0034312D" w:rsidP="0034312D">
      <w:pPr>
        <w:jc w:val="both"/>
        <w:rPr>
          <w:rFonts w:ascii="Arial" w:hAnsi="Arial" w:cs="Arial"/>
        </w:rPr>
      </w:pPr>
      <w:r w:rsidRPr="0034312D">
        <w:rPr>
          <w:rFonts w:ascii="Arial" w:hAnsi="Arial" w:cs="Arial"/>
        </w:rPr>
        <w:t>Recomenda-se que o Prestador organize suas atividades de forma a evitar situações de fadiga excessiva, sonolência ou exaustão capazes de comprometer sua segurança.</w:t>
      </w:r>
    </w:p>
    <w:p w14:paraId="4AF29D15" w14:textId="77777777" w:rsidR="0034312D" w:rsidRPr="0034312D" w:rsidRDefault="0034312D" w:rsidP="0034312D">
      <w:pPr>
        <w:jc w:val="both"/>
        <w:rPr>
          <w:rFonts w:ascii="Arial" w:hAnsi="Arial" w:cs="Arial"/>
        </w:rPr>
      </w:pPr>
      <w:r w:rsidRPr="0034312D">
        <w:rPr>
          <w:rFonts w:ascii="Arial" w:hAnsi="Arial" w:cs="Arial"/>
        </w:rPr>
        <w:t>A gestão do tempo de trabalho permanece sob responsabilidade exclusiva do Prestador.</w:t>
      </w:r>
    </w:p>
    <w:p w14:paraId="588105C5" w14:textId="77777777" w:rsidR="0034312D" w:rsidRPr="0034312D" w:rsidRDefault="0034312D" w:rsidP="0034312D">
      <w:pPr>
        <w:jc w:val="both"/>
        <w:rPr>
          <w:rFonts w:ascii="Arial" w:hAnsi="Arial" w:cs="Arial"/>
        </w:rPr>
      </w:pPr>
      <w:r w:rsidRPr="0034312D">
        <w:rPr>
          <w:rFonts w:ascii="Arial" w:hAnsi="Arial" w:cs="Arial"/>
        </w:rPr>
        <w:pict w14:anchorId="16C65252">
          <v:rect id="_x0000_i2774" style="width:0;height:1.5pt" o:hralign="center" o:hrstd="t" o:hr="t" fillcolor="#a0a0a0" stroked="f"/>
        </w:pict>
      </w:r>
    </w:p>
    <w:p w14:paraId="68C739EB" w14:textId="77777777" w:rsidR="0034312D" w:rsidRPr="0034312D" w:rsidRDefault="0034312D" w:rsidP="0034312D">
      <w:pPr>
        <w:jc w:val="both"/>
        <w:rPr>
          <w:rFonts w:ascii="Arial" w:hAnsi="Arial" w:cs="Arial"/>
          <w:b/>
          <w:bCs/>
        </w:rPr>
      </w:pPr>
      <w:r w:rsidRPr="0034312D">
        <w:rPr>
          <w:rFonts w:ascii="Arial" w:hAnsi="Arial" w:cs="Arial"/>
          <w:b/>
          <w:bCs/>
        </w:rPr>
        <w:t>Seção XXI</w:t>
      </w:r>
    </w:p>
    <w:p w14:paraId="3E05E707" w14:textId="77777777" w:rsidR="0034312D" w:rsidRPr="0034312D" w:rsidRDefault="0034312D" w:rsidP="0034312D">
      <w:pPr>
        <w:jc w:val="both"/>
        <w:rPr>
          <w:rFonts w:ascii="Arial" w:hAnsi="Arial" w:cs="Arial"/>
          <w:b/>
          <w:bCs/>
        </w:rPr>
      </w:pPr>
      <w:r w:rsidRPr="0034312D">
        <w:rPr>
          <w:rFonts w:ascii="Arial" w:hAnsi="Arial" w:cs="Arial"/>
          <w:b/>
          <w:bCs/>
        </w:rPr>
        <w:t>Da Utilização de Substâncias</w:t>
      </w:r>
    </w:p>
    <w:p w14:paraId="037CDEA6" w14:textId="77777777" w:rsidR="0034312D" w:rsidRPr="0034312D" w:rsidRDefault="0034312D" w:rsidP="0034312D">
      <w:pPr>
        <w:jc w:val="both"/>
        <w:rPr>
          <w:rFonts w:ascii="Arial" w:hAnsi="Arial" w:cs="Arial"/>
          <w:b/>
          <w:bCs/>
        </w:rPr>
      </w:pPr>
      <w:r w:rsidRPr="0034312D">
        <w:rPr>
          <w:rFonts w:ascii="Arial" w:hAnsi="Arial" w:cs="Arial"/>
          <w:b/>
          <w:bCs/>
        </w:rPr>
        <w:t>Art. 141.</w:t>
      </w:r>
    </w:p>
    <w:p w14:paraId="68763761" w14:textId="77777777" w:rsidR="0034312D" w:rsidRPr="0034312D" w:rsidRDefault="0034312D" w:rsidP="0034312D">
      <w:pPr>
        <w:jc w:val="both"/>
        <w:rPr>
          <w:rFonts w:ascii="Arial" w:hAnsi="Arial" w:cs="Arial"/>
        </w:rPr>
      </w:pPr>
      <w:r w:rsidRPr="0034312D">
        <w:rPr>
          <w:rFonts w:ascii="Arial" w:hAnsi="Arial" w:cs="Arial"/>
        </w:rPr>
        <w:t>É incompatível com a execução segura das operações a condução de veículo sob influência de álcool, substâncias ilícitas ou medicamentos que reduzam significativamente a capacidade psicomotora, salvo quando utilizados conforme prescrição médica e sem comprometimento da aptidão para condução.</w:t>
      </w:r>
    </w:p>
    <w:p w14:paraId="1A378378" w14:textId="77777777" w:rsidR="0034312D" w:rsidRPr="0034312D" w:rsidRDefault="0034312D" w:rsidP="0034312D">
      <w:pPr>
        <w:jc w:val="both"/>
        <w:rPr>
          <w:rFonts w:ascii="Arial" w:hAnsi="Arial" w:cs="Arial"/>
        </w:rPr>
      </w:pPr>
      <w:r w:rsidRPr="0034312D">
        <w:rPr>
          <w:rFonts w:ascii="Arial" w:hAnsi="Arial" w:cs="Arial"/>
        </w:rPr>
        <w:pict w14:anchorId="5150DDF8">
          <v:rect id="_x0000_i2775" style="width:0;height:1.5pt" o:hralign="center" o:hrstd="t" o:hr="t" fillcolor="#a0a0a0" stroked="f"/>
        </w:pict>
      </w:r>
    </w:p>
    <w:p w14:paraId="5EBB5667" w14:textId="77777777" w:rsidR="0034312D" w:rsidRPr="0034312D" w:rsidRDefault="0034312D" w:rsidP="0034312D">
      <w:pPr>
        <w:jc w:val="both"/>
        <w:rPr>
          <w:rFonts w:ascii="Arial" w:hAnsi="Arial" w:cs="Arial"/>
          <w:b/>
          <w:bCs/>
        </w:rPr>
      </w:pPr>
      <w:r w:rsidRPr="0034312D">
        <w:rPr>
          <w:rFonts w:ascii="Arial" w:hAnsi="Arial" w:cs="Arial"/>
          <w:b/>
          <w:bCs/>
        </w:rPr>
        <w:t>Seção XXII</w:t>
      </w:r>
    </w:p>
    <w:p w14:paraId="53EE9604" w14:textId="77777777" w:rsidR="0034312D" w:rsidRPr="0034312D" w:rsidRDefault="0034312D" w:rsidP="0034312D">
      <w:pPr>
        <w:jc w:val="both"/>
        <w:rPr>
          <w:rFonts w:ascii="Arial" w:hAnsi="Arial" w:cs="Arial"/>
          <w:b/>
          <w:bCs/>
        </w:rPr>
      </w:pPr>
      <w:r w:rsidRPr="0034312D">
        <w:rPr>
          <w:rFonts w:ascii="Arial" w:hAnsi="Arial" w:cs="Arial"/>
          <w:b/>
          <w:bCs/>
        </w:rPr>
        <w:t>Da Segurança Patrimonial</w:t>
      </w:r>
    </w:p>
    <w:p w14:paraId="02FE072D" w14:textId="77777777" w:rsidR="0034312D" w:rsidRPr="0034312D" w:rsidRDefault="0034312D" w:rsidP="0034312D">
      <w:pPr>
        <w:jc w:val="both"/>
        <w:rPr>
          <w:rFonts w:ascii="Arial" w:hAnsi="Arial" w:cs="Arial"/>
          <w:b/>
          <w:bCs/>
        </w:rPr>
      </w:pPr>
      <w:r w:rsidRPr="0034312D">
        <w:rPr>
          <w:rFonts w:ascii="Arial" w:hAnsi="Arial" w:cs="Arial"/>
          <w:b/>
          <w:bCs/>
        </w:rPr>
        <w:t>Art. 142.</w:t>
      </w:r>
    </w:p>
    <w:p w14:paraId="6665F627" w14:textId="77777777" w:rsidR="0034312D" w:rsidRPr="0034312D" w:rsidRDefault="0034312D" w:rsidP="0034312D">
      <w:pPr>
        <w:jc w:val="both"/>
        <w:rPr>
          <w:rFonts w:ascii="Arial" w:hAnsi="Arial" w:cs="Arial"/>
        </w:rPr>
      </w:pPr>
      <w:r w:rsidRPr="0034312D">
        <w:rPr>
          <w:rFonts w:ascii="Arial" w:hAnsi="Arial" w:cs="Arial"/>
        </w:rPr>
        <w:lastRenderedPageBreak/>
        <w:t>Recomenda-se que o Prestador adote medidas razoáveis destinadas à proteção de seu veículo, equipamentos e objetos pessoais durante a execução das operações.</w:t>
      </w:r>
    </w:p>
    <w:p w14:paraId="70A127D5" w14:textId="77777777" w:rsidR="0034312D" w:rsidRPr="0034312D" w:rsidRDefault="0034312D" w:rsidP="0034312D">
      <w:pPr>
        <w:jc w:val="both"/>
        <w:rPr>
          <w:rFonts w:ascii="Arial" w:hAnsi="Arial" w:cs="Arial"/>
        </w:rPr>
      </w:pPr>
      <w:r w:rsidRPr="0034312D">
        <w:rPr>
          <w:rFonts w:ascii="Arial" w:hAnsi="Arial" w:cs="Arial"/>
        </w:rPr>
        <w:pict w14:anchorId="26604631">
          <v:rect id="_x0000_i2776" style="width:0;height:1.5pt" o:hralign="center" o:hrstd="t" o:hr="t" fillcolor="#a0a0a0" stroked="f"/>
        </w:pict>
      </w:r>
    </w:p>
    <w:p w14:paraId="71821C46" w14:textId="77777777" w:rsidR="0034312D" w:rsidRPr="0034312D" w:rsidRDefault="0034312D" w:rsidP="0034312D">
      <w:pPr>
        <w:jc w:val="both"/>
        <w:rPr>
          <w:rFonts w:ascii="Arial" w:hAnsi="Arial" w:cs="Arial"/>
          <w:b/>
          <w:bCs/>
        </w:rPr>
      </w:pPr>
      <w:r w:rsidRPr="0034312D">
        <w:rPr>
          <w:rFonts w:ascii="Arial" w:hAnsi="Arial" w:cs="Arial"/>
          <w:b/>
          <w:bCs/>
        </w:rPr>
        <w:t>Seção XXIII</w:t>
      </w:r>
    </w:p>
    <w:p w14:paraId="27839A0C" w14:textId="77777777" w:rsidR="0034312D" w:rsidRPr="0034312D" w:rsidRDefault="0034312D" w:rsidP="0034312D">
      <w:pPr>
        <w:jc w:val="both"/>
        <w:rPr>
          <w:rFonts w:ascii="Arial" w:hAnsi="Arial" w:cs="Arial"/>
          <w:b/>
          <w:bCs/>
        </w:rPr>
      </w:pPr>
      <w:r w:rsidRPr="0034312D">
        <w:rPr>
          <w:rFonts w:ascii="Arial" w:hAnsi="Arial" w:cs="Arial"/>
          <w:b/>
          <w:bCs/>
        </w:rPr>
        <w:t>Da Segurança Digital</w:t>
      </w:r>
    </w:p>
    <w:p w14:paraId="7EB9987F" w14:textId="77777777" w:rsidR="0034312D" w:rsidRPr="0034312D" w:rsidRDefault="0034312D" w:rsidP="0034312D">
      <w:pPr>
        <w:jc w:val="both"/>
        <w:rPr>
          <w:rFonts w:ascii="Arial" w:hAnsi="Arial" w:cs="Arial"/>
          <w:b/>
          <w:bCs/>
        </w:rPr>
      </w:pPr>
      <w:r w:rsidRPr="0034312D">
        <w:rPr>
          <w:rFonts w:ascii="Arial" w:hAnsi="Arial" w:cs="Arial"/>
          <w:b/>
          <w:bCs/>
        </w:rPr>
        <w:t>Art. 143.</w:t>
      </w:r>
    </w:p>
    <w:p w14:paraId="311C2DAF" w14:textId="77777777" w:rsidR="0034312D" w:rsidRPr="0034312D" w:rsidRDefault="0034312D" w:rsidP="0034312D">
      <w:pPr>
        <w:jc w:val="both"/>
        <w:rPr>
          <w:rFonts w:ascii="Arial" w:hAnsi="Arial" w:cs="Arial"/>
        </w:rPr>
      </w:pPr>
      <w:r w:rsidRPr="0034312D">
        <w:rPr>
          <w:rFonts w:ascii="Arial" w:hAnsi="Arial" w:cs="Arial"/>
        </w:rPr>
        <w:t>Também constitui medida de segurança proteger o acesso às Plataformas Tecnológicas, evitando compartilhamento de credenciais, utilização de dispositivos inseguros ou instalação de programas capazes de comprometer a segurança das informações.</w:t>
      </w:r>
    </w:p>
    <w:p w14:paraId="21115BA2" w14:textId="77777777" w:rsidR="0034312D" w:rsidRPr="0034312D" w:rsidRDefault="0034312D" w:rsidP="0034312D">
      <w:pPr>
        <w:jc w:val="both"/>
        <w:rPr>
          <w:rFonts w:ascii="Arial" w:hAnsi="Arial" w:cs="Arial"/>
        </w:rPr>
      </w:pPr>
      <w:r w:rsidRPr="0034312D">
        <w:rPr>
          <w:rFonts w:ascii="Arial" w:hAnsi="Arial" w:cs="Arial"/>
        </w:rPr>
        <w:pict w14:anchorId="56718A22">
          <v:rect id="_x0000_i2777" style="width:0;height:1.5pt" o:hralign="center" o:hrstd="t" o:hr="t" fillcolor="#a0a0a0" stroked="f"/>
        </w:pict>
      </w:r>
    </w:p>
    <w:p w14:paraId="31F50D26" w14:textId="77777777" w:rsidR="0034312D" w:rsidRPr="0034312D" w:rsidRDefault="0034312D" w:rsidP="0034312D">
      <w:pPr>
        <w:jc w:val="both"/>
        <w:rPr>
          <w:rFonts w:ascii="Arial" w:hAnsi="Arial" w:cs="Arial"/>
          <w:b/>
          <w:bCs/>
        </w:rPr>
      </w:pPr>
      <w:r w:rsidRPr="0034312D">
        <w:rPr>
          <w:rFonts w:ascii="Arial" w:hAnsi="Arial" w:cs="Arial"/>
          <w:b/>
          <w:bCs/>
        </w:rPr>
        <w:t>Seção XXIV</w:t>
      </w:r>
    </w:p>
    <w:p w14:paraId="21064698" w14:textId="77777777" w:rsidR="0034312D" w:rsidRPr="0034312D" w:rsidRDefault="0034312D" w:rsidP="0034312D">
      <w:pPr>
        <w:jc w:val="both"/>
        <w:rPr>
          <w:rFonts w:ascii="Arial" w:hAnsi="Arial" w:cs="Arial"/>
          <w:b/>
          <w:bCs/>
        </w:rPr>
      </w:pPr>
      <w:r w:rsidRPr="0034312D">
        <w:rPr>
          <w:rFonts w:ascii="Arial" w:hAnsi="Arial" w:cs="Arial"/>
          <w:b/>
          <w:bCs/>
        </w:rPr>
        <w:t>Dos Treinamentos Preventivos</w:t>
      </w:r>
    </w:p>
    <w:p w14:paraId="08CEFC41" w14:textId="77777777" w:rsidR="0034312D" w:rsidRPr="0034312D" w:rsidRDefault="0034312D" w:rsidP="0034312D">
      <w:pPr>
        <w:jc w:val="both"/>
        <w:rPr>
          <w:rFonts w:ascii="Arial" w:hAnsi="Arial" w:cs="Arial"/>
          <w:b/>
          <w:bCs/>
        </w:rPr>
      </w:pPr>
      <w:r w:rsidRPr="0034312D">
        <w:rPr>
          <w:rFonts w:ascii="Arial" w:hAnsi="Arial" w:cs="Arial"/>
          <w:b/>
          <w:bCs/>
        </w:rPr>
        <w:t>Art. 144.</w:t>
      </w:r>
    </w:p>
    <w:p w14:paraId="07B00496" w14:textId="77777777" w:rsidR="0034312D" w:rsidRPr="0034312D" w:rsidRDefault="0034312D" w:rsidP="0034312D">
      <w:pPr>
        <w:jc w:val="both"/>
        <w:rPr>
          <w:rFonts w:ascii="Arial" w:hAnsi="Arial" w:cs="Arial"/>
        </w:rPr>
      </w:pPr>
      <w:r w:rsidRPr="0034312D">
        <w:rPr>
          <w:rFonts w:ascii="Arial" w:hAnsi="Arial" w:cs="Arial"/>
        </w:rPr>
        <w:t>As Empresas poderão disponibilizar materiais educativos, campanhas informativas, treinamentos e orientações preventivas relacionados à segurança operacional.</w:t>
      </w:r>
    </w:p>
    <w:p w14:paraId="06ACA019" w14:textId="77777777" w:rsidR="0034312D" w:rsidRPr="0034312D" w:rsidRDefault="0034312D" w:rsidP="0034312D">
      <w:pPr>
        <w:jc w:val="both"/>
        <w:rPr>
          <w:rFonts w:ascii="Arial" w:hAnsi="Arial" w:cs="Arial"/>
        </w:rPr>
      </w:pPr>
      <w:r w:rsidRPr="0034312D">
        <w:rPr>
          <w:rFonts w:ascii="Arial" w:hAnsi="Arial" w:cs="Arial"/>
        </w:rPr>
        <w:t>A participação nesses programas possui finalidade exclusivamente educativa e preventiva.</w:t>
      </w:r>
    </w:p>
    <w:p w14:paraId="27869C00" w14:textId="77777777" w:rsidR="0034312D" w:rsidRPr="0034312D" w:rsidRDefault="0034312D" w:rsidP="0034312D">
      <w:pPr>
        <w:jc w:val="both"/>
        <w:rPr>
          <w:rFonts w:ascii="Arial" w:hAnsi="Arial" w:cs="Arial"/>
        </w:rPr>
      </w:pPr>
      <w:r w:rsidRPr="0034312D">
        <w:rPr>
          <w:rFonts w:ascii="Arial" w:hAnsi="Arial" w:cs="Arial"/>
        </w:rPr>
        <w:pict w14:anchorId="5CCD2D5D">
          <v:rect id="_x0000_i2778" style="width:0;height:1.5pt" o:hralign="center" o:hrstd="t" o:hr="t" fillcolor="#a0a0a0" stroked="f"/>
        </w:pict>
      </w:r>
    </w:p>
    <w:p w14:paraId="721B7953" w14:textId="77777777" w:rsidR="0034312D" w:rsidRPr="0034312D" w:rsidRDefault="0034312D" w:rsidP="0034312D">
      <w:pPr>
        <w:jc w:val="both"/>
        <w:rPr>
          <w:rFonts w:ascii="Arial" w:hAnsi="Arial" w:cs="Arial"/>
          <w:b/>
          <w:bCs/>
        </w:rPr>
      </w:pPr>
      <w:r w:rsidRPr="0034312D">
        <w:rPr>
          <w:rFonts w:ascii="Arial" w:hAnsi="Arial" w:cs="Arial"/>
          <w:b/>
          <w:bCs/>
        </w:rPr>
        <w:t>Seção XXV</w:t>
      </w:r>
    </w:p>
    <w:p w14:paraId="230A5060" w14:textId="77777777" w:rsidR="0034312D" w:rsidRPr="0034312D" w:rsidRDefault="0034312D" w:rsidP="0034312D">
      <w:pPr>
        <w:jc w:val="both"/>
        <w:rPr>
          <w:rFonts w:ascii="Arial" w:hAnsi="Arial" w:cs="Arial"/>
          <w:b/>
          <w:bCs/>
        </w:rPr>
      </w:pPr>
      <w:r w:rsidRPr="0034312D">
        <w:rPr>
          <w:rFonts w:ascii="Arial" w:hAnsi="Arial" w:cs="Arial"/>
          <w:b/>
          <w:bCs/>
        </w:rPr>
        <w:t>Da Gestão dos Riscos</w:t>
      </w:r>
    </w:p>
    <w:p w14:paraId="5DBA4A04" w14:textId="77777777" w:rsidR="0034312D" w:rsidRPr="0034312D" w:rsidRDefault="0034312D" w:rsidP="0034312D">
      <w:pPr>
        <w:jc w:val="both"/>
        <w:rPr>
          <w:rFonts w:ascii="Arial" w:hAnsi="Arial" w:cs="Arial"/>
          <w:b/>
          <w:bCs/>
        </w:rPr>
      </w:pPr>
      <w:r w:rsidRPr="0034312D">
        <w:rPr>
          <w:rFonts w:ascii="Arial" w:hAnsi="Arial" w:cs="Arial"/>
          <w:b/>
          <w:bCs/>
        </w:rPr>
        <w:t>Art. 145.</w:t>
      </w:r>
    </w:p>
    <w:p w14:paraId="4EB65ECF" w14:textId="77777777" w:rsidR="0034312D" w:rsidRPr="0034312D" w:rsidRDefault="0034312D" w:rsidP="0034312D">
      <w:pPr>
        <w:jc w:val="both"/>
        <w:rPr>
          <w:rFonts w:ascii="Arial" w:hAnsi="Arial" w:cs="Arial"/>
        </w:rPr>
      </w:pPr>
      <w:r w:rsidRPr="0034312D">
        <w:rPr>
          <w:rFonts w:ascii="Arial" w:hAnsi="Arial" w:cs="Arial"/>
        </w:rPr>
        <w:t>As Empresas poderão desenvolver programas de gestão de riscos destinados à identificação, prevenção e mitigação dos principais riscos operacionais relacionados às atividades desenvolvidas pelos Prestadores.</w:t>
      </w:r>
    </w:p>
    <w:p w14:paraId="455FFF7E" w14:textId="77777777" w:rsidR="0034312D" w:rsidRPr="0034312D" w:rsidRDefault="0034312D" w:rsidP="0034312D">
      <w:pPr>
        <w:jc w:val="both"/>
        <w:rPr>
          <w:rFonts w:ascii="Arial" w:hAnsi="Arial" w:cs="Arial"/>
        </w:rPr>
      </w:pPr>
      <w:r w:rsidRPr="0034312D">
        <w:rPr>
          <w:rFonts w:ascii="Arial" w:hAnsi="Arial" w:cs="Arial"/>
        </w:rPr>
        <w:pict w14:anchorId="46524205">
          <v:rect id="_x0000_i2779" style="width:0;height:1.5pt" o:hralign="center" o:hrstd="t" o:hr="t" fillcolor="#a0a0a0" stroked="f"/>
        </w:pict>
      </w:r>
    </w:p>
    <w:p w14:paraId="0ED96BE1" w14:textId="77777777" w:rsidR="0034312D" w:rsidRPr="0034312D" w:rsidRDefault="0034312D" w:rsidP="0034312D">
      <w:pPr>
        <w:jc w:val="both"/>
        <w:rPr>
          <w:rFonts w:ascii="Arial" w:hAnsi="Arial" w:cs="Arial"/>
          <w:b/>
          <w:bCs/>
        </w:rPr>
      </w:pPr>
      <w:r w:rsidRPr="0034312D">
        <w:rPr>
          <w:rFonts w:ascii="Arial" w:hAnsi="Arial" w:cs="Arial"/>
          <w:b/>
          <w:bCs/>
        </w:rPr>
        <w:t>Seção XXVI</w:t>
      </w:r>
    </w:p>
    <w:p w14:paraId="460C47D1" w14:textId="77777777" w:rsidR="0034312D" w:rsidRPr="0034312D" w:rsidRDefault="0034312D" w:rsidP="0034312D">
      <w:pPr>
        <w:jc w:val="both"/>
        <w:rPr>
          <w:rFonts w:ascii="Arial" w:hAnsi="Arial" w:cs="Arial"/>
          <w:b/>
          <w:bCs/>
        </w:rPr>
      </w:pPr>
      <w:r w:rsidRPr="0034312D">
        <w:rPr>
          <w:rFonts w:ascii="Arial" w:hAnsi="Arial" w:cs="Arial"/>
          <w:b/>
          <w:bCs/>
        </w:rPr>
        <w:t>Da Cooperação</w:t>
      </w:r>
    </w:p>
    <w:p w14:paraId="602BF5CA" w14:textId="77777777" w:rsidR="0034312D" w:rsidRPr="0034312D" w:rsidRDefault="0034312D" w:rsidP="0034312D">
      <w:pPr>
        <w:jc w:val="both"/>
        <w:rPr>
          <w:rFonts w:ascii="Arial" w:hAnsi="Arial" w:cs="Arial"/>
          <w:b/>
          <w:bCs/>
        </w:rPr>
      </w:pPr>
      <w:r w:rsidRPr="0034312D">
        <w:rPr>
          <w:rFonts w:ascii="Arial" w:hAnsi="Arial" w:cs="Arial"/>
          <w:b/>
          <w:bCs/>
        </w:rPr>
        <w:t>Art. 146.</w:t>
      </w:r>
    </w:p>
    <w:p w14:paraId="1181308F" w14:textId="77777777" w:rsidR="0034312D" w:rsidRPr="0034312D" w:rsidRDefault="0034312D" w:rsidP="0034312D">
      <w:pPr>
        <w:jc w:val="both"/>
        <w:rPr>
          <w:rFonts w:ascii="Arial" w:hAnsi="Arial" w:cs="Arial"/>
        </w:rPr>
      </w:pPr>
      <w:r w:rsidRPr="0034312D">
        <w:rPr>
          <w:rFonts w:ascii="Arial" w:hAnsi="Arial" w:cs="Arial"/>
        </w:rPr>
        <w:lastRenderedPageBreak/>
        <w:t>Os Prestadores são incentivados a comunicar situações que possam representar riscos à segurança das operações, contribuindo para a melhoria contínua dos processos preventivos.</w:t>
      </w:r>
    </w:p>
    <w:p w14:paraId="2430A030" w14:textId="77777777" w:rsidR="0034312D" w:rsidRPr="0034312D" w:rsidRDefault="0034312D" w:rsidP="0034312D">
      <w:pPr>
        <w:jc w:val="both"/>
        <w:rPr>
          <w:rFonts w:ascii="Arial" w:hAnsi="Arial" w:cs="Arial"/>
        </w:rPr>
      </w:pPr>
      <w:r w:rsidRPr="0034312D">
        <w:rPr>
          <w:rFonts w:ascii="Arial" w:hAnsi="Arial" w:cs="Arial"/>
        </w:rPr>
        <w:pict w14:anchorId="5CBB8F9C">
          <v:rect id="_x0000_i2780" style="width:0;height:1.5pt" o:hralign="center" o:hrstd="t" o:hr="t" fillcolor="#a0a0a0" stroked="f"/>
        </w:pict>
      </w:r>
    </w:p>
    <w:p w14:paraId="787E1ACA" w14:textId="77777777" w:rsidR="0034312D" w:rsidRPr="0034312D" w:rsidRDefault="0034312D" w:rsidP="0034312D">
      <w:pPr>
        <w:jc w:val="both"/>
        <w:rPr>
          <w:rFonts w:ascii="Arial" w:hAnsi="Arial" w:cs="Arial"/>
          <w:b/>
          <w:bCs/>
        </w:rPr>
      </w:pPr>
      <w:r w:rsidRPr="0034312D">
        <w:rPr>
          <w:rFonts w:ascii="Arial" w:hAnsi="Arial" w:cs="Arial"/>
          <w:b/>
          <w:bCs/>
        </w:rPr>
        <w:t>Seção XXVII</w:t>
      </w:r>
    </w:p>
    <w:p w14:paraId="18D6B0EB" w14:textId="77777777" w:rsidR="0034312D" w:rsidRPr="0034312D" w:rsidRDefault="0034312D" w:rsidP="0034312D">
      <w:pPr>
        <w:jc w:val="both"/>
        <w:rPr>
          <w:rFonts w:ascii="Arial" w:hAnsi="Arial" w:cs="Arial"/>
          <w:b/>
          <w:bCs/>
        </w:rPr>
      </w:pPr>
      <w:r w:rsidRPr="0034312D">
        <w:rPr>
          <w:rFonts w:ascii="Arial" w:hAnsi="Arial" w:cs="Arial"/>
          <w:b/>
          <w:bCs/>
        </w:rPr>
        <w:t>Da Integração com as Políticas Corporativas</w:t>
      </w:r>
    </w:p>
    <w:p w14:paraId="7F4DF2D2" w14:textId="77777777" w:rsidR="0034312D" w:rsidRPr="0034312D" w:rsidRDefault="0034312D" w:rsidP="0034312D">
      <w:pPr>
        <w:jc w:val="both"/>
        <w:rPr>
          <w:rFonts w:ascii="Arial" w:hAnsi="Arial" w:cs="Arial"/>
          <w:b/>
          <w:bCs/>
        </w:rPr>
      </w:pPr>
      <w:r w:rsidRPr="0034312D">
        <w:rPr>
          <w:rFonts w:ascii="Arial" w:hAnsi="Arial" w:cs="Arial"/>
          <w:b/>
          <w:bCs/>
        </w:rPr>
        <w:t>Art. 147.</w:t>
      </w:r>
    </w:p>
    <w:p w14:paraId="6C695F1E" w14:textId="77777777" w:rsidR="0034312D" w:rsidRPr="0034312D" w:rsidRDefault="0034312D" w:rsidP="0034312D">
      <w:pPr>
        <w:jc w:val="both"/>
        <w:rPr>
          <w:rFonts w:ascii="Arial" w:hAnsi="Arial" w:cs="Arial"/>
        </w:rPr>
      </w:pPr>
      <w:r w:rsidRPr="0034312D">
        <w:rPr>
          <w:rFonts w:ascii="Arial" w:hAnsi="Arial" w:cs="Arial"/>
        </w:rPr>
        <w:t>As disposições deste Capítulo complementam:</w:t>
      </w:r>
    </w:p>
    <w:p w14:paraId="2172F36B" w14:textId="77777777" w:rsidR="0034312D" w:rsidRPr="0034312D" w:rsidRDefault="0034312D" w:rsidP="0034312D">
      <w:pPr>
        <w:jc w:val="both"/>
        <w:rPr>
          <w:rFonts w:ascii="Arial" w:hAnsi="Arial" w:cs="Arial"/>
        </w:rPr>
      </w:pPr>
      <w:r w:rsidRPr="0034312D">
        <w:rPr>
          <w:rFonts w:ascii="Arial" w:hAnsi="Arial" w:cs="Arial"/>
        </w:rPr>
        <w:t xml:space="preserve">I – </w:t>
      </w:r>
      <w:proofErr w:type="gramStart"/>
      <w:r w:rsidRPr="0034312D">
        <w:rPr>
          <w:rFonts w:ascii="Arial" w:hAnsi="Arial" w:cs="Arial"/>
        </w:rPr>
        <w:t>o</w:t>
      </w:r>
      <w:proofErr w:type="gramEnd"/>
      <w:r w:rsidRPr="0034312D">
        <w:rPr>
          <w:rFonts w:ascii="Arial" w:hAnsi="Arial" w:cs="Arial"/>
        </w:rPr>
        <w:t xml:space="preserve"> Manual Corporativo;</w:t>
      </w:r>
    </w:p>
    <w:p w14:paraId="51F10A8A" w14:textId="77777777" w:rsidR="0034312D" w:rsidRPr="0034312D" w:rsidRDefault="0034312D" w:rsidP="0034312D">
      <w:pPr>
        <w:jc w:val="both"/>
        <w:rPr>
          <w:rFonts w:ascii="Arial" w:hAnsi="Arial" w:cs="Arial"/>
        </w:rPr>
      </w:pPr>
      <w:r w:rsidRPr="0034312D">
        <w:rPr>
          <w:rFonts w:ascii="Arial" w:hAnsi="Arial" w:cs="Arial"/>
        </w:rPr>
        <w:t xml:space="preserve">II – </w:t>
      </w:r>
      <w:proofErr w:type="gramStart"/>
      <w:r w:rsidRPr="0034312D">
        <w:rPr>
          <w:rFonts w:ascii="Arial" w:hAnsi="Arial" w:cs="Arial"/>
        </w:rPr>
        <w:t>o</w:t>
      </w:r>
      <w:proofErr w:type="gramEnd"/>
      <w:r w:rsidRPr="0034312D">
        <w:rPr>
          <w:rFonts w:ascii="Arial" w:hAnsi="Arial" w:cs="Arial"/>
        </w:rPr>
        <w:t xml:space="preserve"> Contrato de Prestação de Serviços;</w:t>
      </w:r>
    </w:p>
    <w:p w14:paraId="272E3297" w14:textId="77777777" w:rsidR="0034312D" w:rsidRPr="0034312D" w:rsidRDefault="0034312D" w:rsidP="0034312D">
      <w:pPr>
        <w:jc w:val="both"/>
        <w:rPr>
          <w:rFonts w:ascii="Arial" w:hAnsi="Arial" w:cs="Arial"/>
        </w:rPr>
      </w:pPr>
      <w:r w:rsidRPr="0034312D">
        <w:rPr>
          <w:rFonts w:ascii="Arial" w:hAnsi="Arial" w:cs="Arial"/>
        </w:rPr>
        <w:t>III – a Política Antifraude;</w:t>
      </w:r>
    </w:p>
    <w:p w14:paraId="32579842" w14:textId="77777777" w:rsidR="0034312D" w:rsidRPr="0034312D" w:rsidRDefault="0034312D" w:rsidP="0034312D">
      <w:pPr>
        <w:jc w:val="both"/>
        <w:rPr>
          <w:rFonts w:ascii="Arial" w:hAnsi="Arial" w:cs="Arial"/>
        </w:rPr>
      </w:pPr>
      <w:r w:rsidRPr="0034312D">
        <w:rPr>
          <w:rFonts w:ascii="Arial" w:hAnsi="Arial" w:cs="Arial"/>
        </w:rPr>
        <w:t xml:space="preserve">IV – </w:t>
      </w:r>
      <w:proofErr w:type="gramStart"/>
      <w:r w:rsidRPr="0034312D">
        <w:rPr>
          <w:rFonts w:ascii="Arial" w:hAnsi="Arial" w:cs="Arial"/>
        </w:rPr>
        <w:t>a</w:t>
      </w:r>
      <w:proofErr w:type="gramEnd"/>
      <w:r w:rsidRPr="0034312D">
        <w:rPr>
          <w:rFonts w:ascii="Arial" w:hAnsi="Arial" w:cs="Arial"/>
        </w:rPr>
        <w:t xml:space="preserve"> Política de Segurança da Informação;</w:t>
      </w:r>
    </w:p>
    <w:p w14:paraId="6578E7CD" w14:textId="77777777" w:rsidR="0034312D" w:rsidRPr="0034312D" w:rsidRDefault="0034312D" w:rsidP="0034312D">
      <w:pPr>
        <w:jc w:val="both"/>
        <w:rPr>
          <w:rFonts w:ascii="Arial" w:hAnsi="Arial" w:cs="Arial"/>
        </w:rPr>
      </w:pPr>
      <w:r w:rsidRPr="0034312D">
        <w:rPr>
          <w:rFonts w:ascii="Arial" w:hAnsi="Arial" w:cs="Arial"/>
        </w:rPr>
        <w:t xml:space="preserve">V – </w:t>
      </w:r>
      <w:proofErr w:type="gramStart"/>
      <w:r w:rsidRPr="0034312D">
        <w:rPr>
          <w:rFonts w:ascii="Arial" w:hAnsi="Arial" w:cs="Arial"/>
        </w:rPr>
        <w:t>a</w:t>
      </w:r>
      <w:proofErr w:type="gramEnd"/>
      <w:r w:rsidRPr="0034312D">
        <w:rPr>
          <w:rFonts w:ascii="Arial" w:hAnsi="Arial" w:cs="Arial"/>
        </w:rPr>
        <w:t xml:space="preserve"> Política de Privacidade;</w:t>
      </w:r>
    </w:p>
    <w:p w14:paraId="6A619CC7" w14:textId="77777777" w:rsidR="0034312D" w:rsidRPr="0034312D" w:rsidRDefault="0034312D" w:rsidP="0034312D">
      <w:pPr>
        <w:jc w:val="both"/>
        <w:rPr>
          <w:rFonts w:ascii="Arial" w:hAnsi="Arial" w:cs="Arial"/>
        </w:rPr>
      </w:pPr>
      <w:r w:rsidRPr="0034312D">
        <w:rPr>
          <w:rFonts w:ascii="Arial" w:hAnsi="Arial" w:cs="Arial"/>
        </w:rPr>
        <w:t xml:space="preserve">VI – </w:t>
      </w:r>
      <w:proofErr w:type="gramStart"/>
      <w:r w:rsidRPr="0034312D">
        <w:rPr>
          <w:rFonts w:ascii="Arial" w:hAnsi="Arial" w:cs="Arial"/>
        </w:rPr>
        <w:t>o</w:t>
      </w:r>
      <w:proofErr w:type="gramEnd"/>
      <w:r w:rsidRPr="0034312D">
        <w:rPr>
          <w:rFonts w:ascii="Arial" w:hAnsi="Arial" w:cs="Arial"/>
        </w:rPr>
        <w:t xml:space="preserve"> Código de Ética, Conduta, Integridade e Compliance;</w:t>
      </w:r>
    </w:p>
    <w:p w14:paraId="3DC8816B" w14:textId="77777777" w:rsidR="0034312D" w:rsidRPr="0034312D" w:rsidRDefault="0034312D" w:rsidP="0034312D">
      <w:pPr>
        <w:jc w:val="both"/>
        <w:rPr>
          <w:rFonts w:ascii="Arial" w:hAnsi="Arial" w:cs="Arial"/>
        </w:rPr>
      </w:pPr>
      <w:r w:rsidRPr="0034312D">
        <w:rPr>
          <w:rFonts w:ascii="Arial" w:hAnsi="Arial" w:cs="Arial"/>
        </w:rPr>
        <w:t>VII – as demais Políticas Institucionais.</w:t>
      </w:r>
    </w:p>
    <w:p w14:paraId="5019BAC4" w14:textId="77777777" w:rsidR="0034312D" w:rsidRPr="0034312D" w:rsidRDefault="0034312D" w:rsidP="0034312D">
      <w:pPr>
        <w:jc w:val="both"/>
        <w:rPr>
          <w:rFonts w:ascii="Arial" w:hAnsi="Arial" w:cs="Arial"/>
        </w:rPr>
      </w:pPr>
      <w:r w:rsidRPr="0034312D">
        <w:rPr>
          <w:rFonts w:ascii="Arial" w:hAnsi="Arial" w:cs="Arial"/>
        </w:rPr>
        <w:pict w14:anchorId="22812CB0">
          <v:rect id="_x0000_i2781" style="width:0;height:1.5pt" o:hralign="center" o:hrstd="t" o:hr="t" fillcolor="#a0a0a0" stroked="f"/>
        </w:pict>
      </w:r>
    </w:p>
    <w:p w14:paraId="061EC354" w14:textId="77777777" w:rsidR="0034312D" w:rsidRPr="0034312D" w:rsidRDefault="0034312D" w:rsidP="0034312D">
      <w:pPr>
        <w:jc w:val="both"/>
        <w:rPr>
          <w:rFonts w:ascii="Arial" w:hAnsi="Arial" w:cs="Arial"/>
          <w:b/>
          <w:bCs/>
        </w:rPr>
      </w:pPr>
      <w:r w:rsidRPr="0034312D">
        <w:rPr>
          <w:rFonts w:ascii="Arial" w:hAnsi="Arial" w:cs="Arial"/>
          <w:b/>
          <w:bCs/>
        </w:rPr>
        <w:t>Seção XXVIII</w:t>
      </w:r>
    </w:p>
    <w:p w14:paraId="653823FD" w14:textId="77777777" w:rsidR="0034312D" w:rsidRPr="0034312D" w:rsidRDefault="0034312D" w:rsidP="0034312D">
      <w:pPr>
        <w:jc w:val="both"/>
        <w:rPr>
          <w:rFonts w:ascii="Arial" w:hAnsi="Arial" w:cs="Arial"/>
          <w:b/>
          <w:bCs/>
        </w:rPr>
      </w:pPr>
      <w:r w:rsidRPr="0034312D">
        <w:rPr>
          <w:rFonts w:ascii="Arial" w:hAnsi="Arial" w:cs="Arial"/>
          <w:b/>
          <w:bCs/>
        </w:rPr>
        <w:t>Da Interpretação</w:t>
      </w:r>
    </w:p>
    <w:p w14:paraId="35C97CC6" w14:textId="77777777" w:rsidR="0034312D" w:rsidRPr="0034312D" w:rsidRDefault="0034312D" w:rsidP="0034312D">
      <w:pPr>
        <w:jc w:val="both"/>
        <w:rPr>
          <w:rFonts w:ascii="Arial" w:hAnsi="Arial" w:cs="Arial"/>
          <w:b/>
          <w:bCs/>
        </w:rPr>
      </w:pPr>
      <w:r w:rsidRPr="0034312D">
        <w:rPr>
          <w:rFonts w:ascii="Arial" w:hAnsi="Arial" w:cs="Arial"/>
          <w:b/>
          <w:bCs/>
        </w:rPr>
        <w:t>Art. 148.</w:t>
      </w:r>
    </w:p>
    <w:p w14:paraId="0DC485EF" w14:textId="77777777" w:rsidR="0034312D" w:rsidRPr="0034312D" w:rsidRDefault="0034312D" w:rsidP="0034312D">
      <w:pPr>
        <w:jc w:val="both"/>
        <w:rPr>
          <w:rFonts w:ascii="Arial" w:hAnsi="Arial" w:cs="Arial"/>
        </w:rPr>
      </w:pPr>
      <w:r w:rsidRPr="0034312D">
        <w:rPr>
          <w:rFonts w:ascii="Arial" w:hAnsi="Arial" w:cs="Arial"/>
        </w:rPr>
        <w:t>As recomendações previstas neste Capítulo deverão ser interpretadas em conformidade com a Constituição Federal, o Código Civil, o Código de Trânsito Brasileiro, a Lei da Liberdade Econômica e as demais normas aplicáveis, priorizando sempre a proteção da vida e da integridade física.</w:t>
      </w:r>
    </w:p>
    <w:p w14:paraId="4752D8AC" w14:textId="77777777" w:rsidR="0034312D" w:rsidRPr="0034312D" w:rsidRDefault="0034312D" w:rsidP="0034312D">
      <w:pPr>
        <w:jc w:val="both"/>
        <w:rPr>
          <w:rFonts w:ascii="Arial" w:hAnsi="Arial" w:cs="Arial"/>
        </w:rPr>
      </w:pPr>
      <w:r w:rsidRPr="0034312D">
        <w:rPr>
          <w:rFonts w:ascii="Arial" w:hAnsi="Arial" w:cs="Arial"/>
        </w:rPr>
        <w:pict w14:anchorId="509C2DAF">
          <v:rect id="_x0000_i2782" style="width:0;height:1.5pt" o:hralign="center" o:hrstd="t" o:hr="t" fillcolor="#a0a0a0" stroked="f"/>
        </w:pict>
      </w:r>
    </w:p>
    <w:p w14:paraId="504F16D3" w14:textId="77777777" w:rsidR="0034312D" w:rsidRPr="0034312D" w:rsidRDefault="0034312D" w:rsidP="0034312D">
      <w:pPr>
        <w:jc w:val="both"/>
        <w:rPr>
          <w:rFonts w:ascii="Arial" w:hAnsi="Arial" w:cs="Arial"/>
          <w:b/>
          <w:bCs/>
        </w:rPr>
      </w:pPr>
      <w:r w:rsidRPr="0034312D">
        <w:rPr>
          <w:rFonts w:ascii="Arial" w:hAnsi="Arial" w:cs="Arial"/>
          <w:b/>
          <w:bCs/>
        </w:rPr>
        <w:t>Seção XXIX</w:t>
      </w:r>
    </w:p>
    <w:p w14:paraId="052B7C6A" w14:textId="77777777" w:rsidR="0034312D" w:rsidRPr="0034312D" w:rsidRDefault="0034312D" w:rsidP="0034312D">
      <w:pPr>
        <w:jc w:val="both"/>
        <w:rPr>
          <w:rFonts w:ascii="Arial" w:hAnsi="Arial" w:cs="Arial"/>
          <w:b/>
          <w:bCs/>
        </w:rPr>
      </w:pPr>
      <w:r w:rsidRPr="0034312D">
        <w:rPr>
          <w:rFonts w:ascii="Arial" w:hAnsi="Arial" w:cs="Arial"/>
          <w:b/>
          <w:bCs/>
        </w:rPr>
        <w:t>Da Revisão Permanente</w:t>
      </w:r>
    </w:p>
    <w:p w14:paraId="7050A73A" w14:textId="77777777" w:rsidR="0034312D" w:rsidRPr="0034312D" w:rsidRDefault="0034312D" w:rsidP="0034312D">
      <w:pPr>
        <w:jc w:val="both"/>
        <w:rPr>
          <w:rFonts w:ascii="Arial" w:hAnsi="Arial" w:cs="Arial"/>
          <w:b/>
          <w:bCs/>
        </w:rPr>
      </w:pPr>
      <w:r w:rsidRPr="0034312D">
        <w:rPr>
          <w:rFonts w:ascii="Arial" w:hAnsi="Arial" w:cs="Arial"/>
          <w:b/>
          <w:bCs/>
        </w:rPr>
        <w:t>Art. 149.</w:t>
      </w:r>
    </w:p>
    <w:p w14:paraId="612C492A" w14:textId="77777777" w:rsidR="0034312D" w:rsidRPr="0034312D" w:rsidRDefault="0034312D" w:rsidP="0034312D">
      <w:pPr>
        <w:jc w:val="both"/>
        <w:rPr>
          <w:rFonts w:ascii="Arial" w:hAnsi="Arial" w:cs="Arial"/>
        </w:rPr>
      </w:pPr>
      <w:r w:rsidRPr="0034312D">
        <w:rPr>
          <w:rFonts w:ascii="Arial" w:hAnsi="Arial" w:cs="Arial"/>
        </w:rPr>
        <w:t>As Empresas poderão revisar e atualizar periodicamente as orientações de segurança, incorporando alterações legislativas, novas tecnologias, recomendações técnicas e boas práticas reconhecidas nacional e internacionalmente.</w:t>
      </w:r>
    </w:p>
    <w:p w14:paraId="7AFFBC14" w14:textId="77777777" w:rsidR="0034312D" w:rsidRPr="0034312D" w:rsidRDefault="0034312D" w:rsidP="0034312D">
      <w:pPr>
        <w:jc w:val="both"/>
        <w:rPr>
          <w:rFonts w:ascii="Arial" w:hAnsi="Arial" w:cs="Arial"/>
        </w:rPr>
      </w:pPr>
      <w:r w:rsidRPr="0034312D">
        <w:rPr>
          <w:rFonts w:ascii="Arial" w:hAnsi="Arial" w:cs="Arial"/>
        </w:rPr>
        <w:pict w14:anchorId="129172EF">
          <v:rect id="_x0000_i2783" style="width:0;height:1.5pt" o:hralign="center" o:hrstd="t" o:hr="t" fillcolor="#a0a0a0" stroked="f"/>
        </w:pict>
      </w:r>
    </w:p>
    <w:p w14:paraId="3FDF33B7" w14:textId="77777777" w:rsidR="0034312D" w:rsidRPr="0034312D" w:rsidRDefault="0034312D" w:rsidP="0034312D">
      <w:pPr>
        <w:jc w:val="both"/>
        <w:rPr>
          <w:rFonts w:ascii="Arial" w:hAnsi="Arial" w:cs="Arial"/>
          <w:b/>
          <w:bCs/>
        </w:rPr>
      </w:pPr>
      <w:r w:rsidRPr="0034312D">
        <w:rPr>
          <w:rFonts w:ascii="Arial" w:hAnsi="Arial" w:cs="Arial"/>
          <w:b/>
          <w:bCs/>
        </w:rPr>
        <w:lastRenderedPageBreak/>
        <w:t>Seção XXX</w:t>
      </w:r>
    </w:p>
    <w:p w14:paraId="70CFD569" w14:textId="77777777" w:rsidR="0034312D" w:rsidRPr="0034312D" w:rsidRDefault="0034312D" w:rsidP="0034312D">
      <w:pPr>
        <w:jc w:val="both"/>
        <w:rPr>
          <w:rFonts w:ascii="Arial" w:hAnsi="Arial" w:cs="Arial"/>
          <w:b/>
          <w:bCs/>
        </w:rPr>
      </w:pPr>
      <w:r w:rsidRPr="0034312D">
        <w:rPr>
          <w:rFonts w:ascii="Arial" w:hAnsi="Arial" w:cs="Arial"/>
          <w:b/>
          <w:bCs/>
        </w:rPr>
        <w:t>Das Disposições Finais</w:t>
      </w:r>
    </w:p>
    <w:p w14:paraId="703B067E" w14:textId="77777777" w:rsidR="0034312D" w:rsidRPr="0034312D" w:rsidRDefault="0034312D" w:rsidP="0034312D">
      <w:pPr>
        <w:jc w:val="both"/>
        <w:rPr>
          <w:rFonts w:ascii="Arial" w:hAnsi="Arial" w:cs="Arial"/>
          <w:b/>
          <w:bCs/>
        </w:rPr>
      </w:pPr>
      <w:r w:rsidRPr="0034312D">
        <w:rPr>
          <w:rFonts w:ascii="Arial" w:hAnsi="Arial" w:cs="Arial"/>
          <w:b/>
          <w:bCs/>
        </w:rPr>
        <w:t>Art. 150.</w:t>
      </w:r>
    </w:p>
    <w:p w14:paraId="2374F89A" w14:textId="77777777" w:rsidR="0034312D" w:rsidRPr="0034312D" w:rsidRDefault="0034312D" w:rsidP="0034312D">
      <w:pPr>
        <w:jc w:val="both"/>
        <w:rPr>
          <w:rFonts w:ascii="Arial" w:hAnsi="Arial" w:cs="Arial"/>
        </w:rPr>
      </w:pPr>
      <w:r w:rsidRPr="0034312D">
        <w:rPr>
          <w:rFonts w:ascii="Arial" w:hAnsi="Arial" w:cs="Arial"/>
        </w:rPr>
        <w:t xml:space="preserve">As orientações previstas neste Capítulo constituem </w:t>
      </w:r>
      <w:r w:rsidRPr="0034312D">
        <w:rPr>
          <w:rFonts w:ascii="Arial" w:hAnsi="Arial" w:cs="Arial"/>
          <w:b/>
          <w:bCs/>
        </w:rPr>
        <w:t>boas práticas de segurança operacional</w:t>
      </w:r>
      <w:r w:rsidRPr="0034312D">
        <w:rPr>
          <w:rFonts w:ascii="Arial" w:hAnsi="Arial" w:cs="Arial"/>
        </w:rPr>
        <w:t>, destinadas exclusivamente à preservação da vida, da saúde, da integridade física e do patrimônio do Prestador de Serviços Autônomo, bem como à mitigação dos riscos inerentes às operações.</w:t>
      </w:r>
    </w:p>
    <w:p w14:paraId="5971E3EA" w14:textId="77777777" w:rsidR="0034312D" w:rsidRPr="0034312D" w:rsidRDefault="0034312D" w:rsidP="0034312D">
      <w:pPr>
        <w:jc w:val="both"/>
        <w:rPr>
          <w:rFonts w:ascii="Arial" w:hAnsi="Arial" w:cs="Arial"/>
        </w:rPr>
      </w:pPr>
      <w:r w:rsidRPr="0034312D">
        <w:rPr>
          <w:rFonts w:ascii="Arial" w:hAnsi="Arial" w:cs="Arial"/>
        </w:rPr>
        <w:t xml:space="preserve">A disponibilização de recomendações relativas ao Código de Trânsito Brasileiro, pilotagem defensiva, utilização de equipamentos de proteção individual, condução em condições climáticas adversas, prevenção de acidentes, procedimentos em casos de roubo, furto, emergências e primeiros socorros </w:t>
      </w:r>
      <w:r w:rsidRPr="0034312D">
        <w:rPr>
          <w:rFonts w:ascii="Arial" w:hAnsi="Arial" w:cs="Arial"/>
          <w:b/>
          <w:bCs/>
        </w:rPr>
        <w:t>não caracteriza exercício de poder diretivo, fiscalização da atividade profissional, controle de jornada, subordinação jurídica ou qualquer elemento modificador da natureza civil da prestação de serviços</w:t>
      </w:r>
      <w:r w:rsidRPr="0034312D">
        <w:rPr>
          <w:rFonts w:ascii="Arial" w:hAnsi="Arial" w:cs="Arial"/>
        </w:rPr>
        <w:t>, representando exclusivamente medidas de prevenção, segurança, governança e responsabilidade social adotadas pelas Empresas em benefício de todos os participantes das operações.</w:t>
      </w:r>
    </w:p>
    <w:p w14:paraId="64C9457C" w14:textId="2A65C659" w:rsidR="0034312D" w:rsidRPr="00BF2A84" w:rsidRDefault="006E26E1" w:rsidP="00BF2A84">
      <w:pPr>
        <w:jc w:val="both"/>
        <w:rPr>
          <w:rFonts w:ascii="Arial" w:hAnsi="Arial" w:cs="Arial"/>
        </w:rPr>
      </w:pPr>
      <w:r w:rsidRPr="006E26E1">
        <w:rPr>
          <w:rFonts w:ascii="Arial" w:hAnsi="Arial" w:cs="Arial"/>
        </w:rPr>
        <w:pict w14:anchorId="2B10464D">
          <v:rect id="_x0000_i3055" style="width:0;height:1.5pt" o:hralign="center" o:hrstd="t" o:hr="t" fillcolor="#a0a0a0" stroked="f"/>
        </w:pict>
      </w:r>
    </w:p>
    <w:p w14:paraId="2AFAEAE6" w14:textId="77777777" w:rsidR="006E26E1" w:rsidRPr="006E26E1" w:rsidRDefault="006E26E1" w:rsidP="006E26E1">
      <w:pPr>
        <w:jc w:val="both"/>
        <w:rPr>
          <w:rFonts w:ascii="Arial" w:hAnsi="Arial" w:cs="Arial"/>
          <w:b/>
          <w:bCs/>
        </w:rPr>
      </w:pPr>
      <w:r w:rsidRPr="006E26E1">
        <w:rPr>
          <w:rFonts w:ascii="Arial" w:hAnsi="Arial" w:cs="Arial"/>
          <w:b/>
          <w:bCs/>
        </w:rPr>
        <w:t>CAPÍTULO VII</w:t>
      </w:r>
    </w:p>
    <w:p w14:paraId="77124501" w14:textId="77777777" w:rsidR="006E26E1" w:rsidRPr="006E26E1" w:rsidRDefault="006E26E1" w:rsidP="006E26E1">
      <w:pPr>
        <w:jc w:val="both"/>
        <w:rPr>
          <w:rFonts w:ascii="Arial" w:hAnsi="Arial" w:cs="Arial"/>
          <w:b/>
          <w:bCs/>
        </w:rPr>
      </w:pPr>
      <w:r w:rsidRPr="006E26E1">
        <w:rPr>
          <w:rFonts w:ascii="Arial" w:hAnsi="Arial" w:cs="Arial"/>
          <w:b/>
          <w:bCs/>
        </w:rPr>
        <w:t>DA UTILIZAÇÃO DA TECNOLOGIA</w:t>
      </w:r>
    </w:p>
    <w:p w14:paraId="57552D51" w14:textId="77777777" w:rsidR="006E26E1" w:rsidRPr="006E26E1" w:rsidRDefault="006E26E1" w:rsidP="006E26E1">
      <w:pPr>
        <w:jc w:val="both"/>
        <w:rPr>
          <w:rFonts w:ascii="Arial" w:hAnsi="Arial" w:cs="Arial"/>
        </w:rPr>
      </w:pPr>
      <w:r w:rsidRPr="006E26E1">
        <w:rPr>
          <w:rFonts w:ascii="Arial" w:hAnsi="Arial" w:cs="Arial"/>
        </w:rPr>
        <w:pict w14:anchorId="6D133CDF">
          <v:rect id="_x0000_i2995" style="width:0;height:1.5pt" o:hralign="center" o:hrstd="t" o:hr="t" fillcolor="#a0a0a0" stroked="f"/>
        </w:pict>
      </w:r>
    </w:p>
    <w:p w14:paraId="79B85D61" w14:textId="77777777" w:rsidR="006E26E1" w:rsidRPr="006E26E1" w:rsidRDefault="006E26E1" w:rsidP="006E26E1">
      <w:pPr>
        <w:jc w:val="both"/>
        <w:rPr>
          <w:rFonts w:ascii="Arial" w:hAnsi="Arial" w:cs="Arial"/>
          <w:b/>
          <w:bCs/>
        </w:rPr>
      </w:pPr>
      <w:r w:rsidRPr="006E26E1">
        <w:rPr>
          <w:rFonts w:ascii="Arial" w:hAnsi="Arial" w:cs="Arial"/>
          <w:b/>
          <w:bCs/>
        </w:rPr>
        <w:t>Seção I</w:t>
      </w:r>
    </w:p>
    <w:p w14:paraId="30E35417" w14:textId="77777777" w:rsidR="006E26E1" w:rsidRPr="006E26E1" w:rsidRDefault="006E26E1" w:rsidP="006E26E1">
      <w:pPr>
        <w:jc w:val="both"/>
        <w:rPr>
          <w:rFonts w:ascii="Arial" w:hAnsi="Arial" w:cs="Arial"/>
          <w:b/>
          <w:bCs/>
        </w:rPr>
      </w:pPr>
      <w:r w:rsidRPr="006E26E1">
        <w:rPr>
          <w:rFonts w:ascii="Arial" w:hAnsi="Arial" w:cs="Arial"/>
          <w:b/>
          <w:bCs/>
        </w:rPr>
        <w:t>Das Disposições Gerais</w:t>
      </w:r>
    </w:p>
    <w:p w14:paraId="1C1DC7F4" w14:textId="77777777" w:rsidR="006E26E1" w:rsidRPr="006E26E1" w:rsidRDefault="006E26E1" w:rsidP="006E26E1">
      <w:pPr>
        <w:jc w:val="both"/>
        <w:rPr>
          <w:rFonts w:ascii="Arial" w:hAnsi="Arial" w:cs="Arial"/>
          <w:b/>
          <w:bCs/>
        </w:rPr>
      </w:pPr>
      <w:r w:rsidRPr="006E26E1">
        <w:rPr>
          <w:rFonts w:ascii="Arial" w:hAnsi="Arial" w:cs="Arial"/>
          <w:b/>
          <w:bCs/>
        </w:rPr>
        <w:t>Art. 151.</w:t>
      </w:r>
    </w:p>
    <w:p w14:paraId="3D8CAE10" w14:textId="77777777" w:rsidR="006E26E1" w:rsidRPr="006E26E1" w:rsidRDefault="006E26E1" w:rsidP="006E26E1">
      <w:pPr>
        <w:jc w:val="both"/>
        <w:rPr>
          <w:rFonts w:ascii="Arial" w:hAnsi="Arial" w:cs="Arial"/>
        </w:rPr>
      </w:pPr>
      <w:r w:rsidRPr="006E26E1">
        <w:rPr>
          <w:rFonts w:ascii="Arial" w:hAnsi="Arial" w:cs="Arial"/>
        </w:rPr>
        <w:t>As Empresas utilizam recursos tecnológicos destinados à organização das operações, à segurança da informação, à prevenção de fraudes, à gestão de riscos, à proteção das Plataformas Tecnológicas e ao aperfeiçoamento contínuo dos serviços.</w:t>
      </w:r>
    </w:p>
    <w:p w14:paraId="58FE6E28" w14:textId="77777777" w:rsidR="006E26E1" w:rsidRPr="006E26E1" w:rsidRDefault="006E26E1" w:rsidP="006E26E1">
      <w:pPr>
        <w:jc w:val="both"/>
        <w:rPr>
          <w:rFonts w:ascii="Arial" w:hAnsi="Arial" w:cs="Arial"/>
        </w:rPr>
      </w:pPr>
      <w:r w:rsidRPr="006E26E1">
        <w:rPr>
          <w:rFonts w:ascii="Arial" w:hAnsi="Arial" w:cs="Arial"/>
        </w:rPr>
        <w:t>Os mecanismos tecnológicos previstos neste Capítulo possuem natureza exclusivamente operacional, preventiva e de segurança institucional, não constituindo instrumentos de direção da atividade profissional, controle de jornada ou subordinação jurídica.</w:t>
      </w:r>
    </w:p>
    <w:p w14:paraId="33D4E646" w14:textId="77777777" w:rsidR="006E26E1" w:rsidRPr="006E26E1" w:rsidRDefault="006E26E1" w:rsidP="006E26E1">
      <w:pPr>
        <w:jc w:val="both"/>
        <w:rPr>
          <w:rFonts w:ascii="Arial" w:hAnsi="Arial" w:cs="Arial"/>
        </w:rPr>
      </w:pPr>
      <w:r w:rsidRPr="006E26E1">
        <w:rPr>
          <w:rFonts w:ascii="Arial" w:hAnsi="Arial" w:cs="Arial"/>
        </w:rPr>
        <w:pict w14:anchorId="16132E57">
          <v:rect id="_x0000_i2996" style="width:0;height:1.5pt" o:hralign="center" o:hrstd="t" o:hr="t" fillcolor="#a0a0a0" stroked="f"/>
        </w:pict>
      </w:r>
    </w:p>
    <w:p w14:paraId="0992DAEF" w14:textId="77777777" w:rsidR="006E26E1" w:rsidRPr="006E26E1" w:rsidRDefault="006E26E1" w:rsidP="006E26E1">
      <w:pPr>
        <w:jc w:val="both"/>
        <w:rPr>
          <w:rFonts w:ascii="Arial" w:hAnsi="Arial" w:cs="Arial"/>
          <w:b/>
          <w:bCs/>
        </w:rPr>
      </w:pPr>
      <w:r w:rsidRPr="006E26E1">
        <w:rPr>
          <w:rFonts w:ascii="Arial" w:hAnsi="Arial" w:cs="Arial"/>
          <w:b/>
          <w:bCs/>
        </w:rPr>
        <w:t>Seção II</w:t>
      </w:r>
    </w:p>
    <w:p w14:paraId="61E5AB95" w14:textId="77777777" w:rsidR="006E26E1" w:rsidRPr="006E26E1" w:rsidRDefault="006E26E1" w:rsidP="006E26E1">
      <w:pPr>
        <w:jc w:val="both"/>
        <w:rPr>
          <w:rFonts w:ascii="Arial" w:hAnsi="Arial" w:cs="Arial"/>
          <w:b/>
          <w:bCs/>
        </w:rPr>
      </w:pPr>
      <w:r w:rsidRPr="006E26E1">
        <w:rPr>
          <w:rFonts w:ascii="Arial" w:hAnsi="Arial" w:cs="Arial"/>
          <w:b/>
          <w:bCs/>
        </w:rPr>
        <w:t>Da Plataforma Tecnológica</w:t>
      </w:r>
    </w:p>
    <w:p w14:paraId="42F46C23" w14:textId="77777777" w:rsidR="006E26E1" w:rsidRPr="006E26E1" w:rsidRDefault="006E26E1" w:rsidP="006E26E1">
      <w:pPr>
        <w:jc w:val="both"/>
        <w:rPr>
          <w:rFonts w:ascii="Arial" w:hAnsi="Arial" w:cs="Arial"/>
          <w:b/>
          <w:bCs/>
        </w:rPr>
      </w:pPr>
      <w:r w:rsidRPr="006E26E1">
        <w:rPr>
          <w:rFonts w:ascii="Arial" w:hAnsi="Arial" w:cs="Arial"/>
          <w:b/>
          <w:bCs/>
        </w:rPr>
        <w:lastRenderedPageBreak/>
        <w:t>Art. 152.</w:t>
      </w:r>
    </w:p>
    <w:p w14:paraId="35E561F8" w14:textId="77777777" w:rsidR="006E26E1" w:rsidRPr="006E26E1" w:rsidRDefault="006E26E1" w:rsidP="006E26E1">
      <w:pPr>
        <w:jc w:val="both"/>
        <w:rPr>
          <w:rFonts w:ascii="Arial" w:hAnsi="Arial" w:cs="Arial"/>
        </w:rPr>
      </w:pPr>
      <w:r w:rsidRPr="006E26E1">
        <w:rPr>
          <w:rFonts w:ascii="Arial" w:hAnsi="Arial" w:cs="Arial"/>
        </w:rPr>
        <w:t>As Plataformas Tecnológicas disponibilizadas pelas Empresas poderão utilizar soluções digitais destinadas à gestão das operações, autenticação dos usuários, comunicação institucional, processamento de informações e disponibilização de oportunidades de prestação de serviços.</w:t>
      </w:r>
    </w:p>
    <w:p w14:paraId="3BEC261C" w14:textId="77777777" w:rsidR="006E26E1" w:rsidRPr="006E26E1" w:rsidRDefault="006E26E1" w:rsidP="006E26E1">
      <w:pPr>
        <w:jc w:val="both"/>
        <w:rPr>
          <w:rFonts w:ascii="Arial" w:hAnsi="Arial" w:cs="Arial"/>
        </w:rPr>
      </w:pPr>
      <w:r w:rsidRPr="006E26E1">
        <w:rPr>
          <w:rFonts w:ascii="Arial" w:hAnsi="Arial" w:cs="Arial"/>
        </w:rPr>
        <w:t>As funcionalidades poderão ser ampliadas ou atualizadas continuamente, conforme evolução tecnológica, necessidades operacionais e alterações legislativas.</w:t>
      </w:r>
    </w:p>
    <w:p w14:paraId="6D7ED0CB" w14:textId="77777777" w:rsidR="006E26E1" w:rsidRPr="006E26E1" w:rsidRDefault="006E26E1" w:rsidP="006E26E1">
      <w:pPr>
        <w:jc w:val="both"/>
        <w:rPr>
          <w:rFonts w:ascii="Arial" w:hAnsi="Arial" w:cs="Arial"/>
        </w:rPr>
      </w:pPr>
      <w:r w:rsidRPr="006E26E1">
        <w:rPr>
          <w:rFonts w:ascii="Arial" w:hAnsi="Arial" w:cs="Arial"/>
        </w:rPr>
        <w:pict w14:anchorId="78E56A16">
          <v:rect id="_x0000_i2997" style="width:0;height:1.5pt" o:hralign="center" o:hrstd="t" o:hr="t" fillcolor="#a0a0a0" stroked="f"/>
        </w:pict>
      </w:r>
    </w:p>
    <w:p w14:paraId="351CE6AB" w14:textId="77777777" w:rsidR="006E26E1" w:rsidRPr="006E26E1" w:rsidRDefault="006E26E1" w:rsidP="006E26E1">
      <w:pPr>
        <w:jc w:val="both"/>
        <w:rPr>
          <w:rFonts w:ascii="Arial" w:hAnsi="Arial" w:cs="Arial"/>
          <w:b/>
          <w:bCs/>
        </w:rPr>
      </w:pPr>
      <w:r w:rsidRPr="006E26E1">
        <w:rPr>
          <w:rFonts w:ascii="Arial" w:hAnsi="Arial" w:cs="Arial"/>
          <w:b/>
          <w:bCs/>
        </w:rPr>
        <w:t>Seção III</w:t>
      </w:r>
    </w:p>
    <w:p w14:paraId="30CA0FC1" w14:textId="77777777" w:rsidR="006E26E1" w:rsidRPr="006E26E1" w:rsidRDefault="006E26E1" w:rsidP="006E26E1">
      <w:pPr>
        <w:jc w:val="both"/>
        <w:rPr>
          <w:rFonts w:ascii="Arial" w:hAnsi="Arial" w:cs="Arial"/>
          <w:b/>
          <w:bCs/>
        </w:rPr>
      </w:pPr>
      <w:r w:rsidRPr="006E26E1">
        <w:rPr>
          <w:rFonts w:ascii="Arial" w:hAnsi="Arial" w:cs="Arial"/>
          <w:b/>
          <w:bCs/>
        </w:rPr>
        <w:t>Do Sistema de Geolocalização (GPS)</w:t>
      </w:r>
    </w:p>
    <w:p w14:paraId="52CB2C97" w14:textId="77777777" w:rsidR="006E26E1" w:rsidRPr="006E26E1" w:rsidRDefault="006E26E1" w:rsidP="006E26E1">
      <w:pPr>
        <w:jc w:val="both"/>
        <w:rPr>
          <w:rFonts w:ascii="Arial" w:hAnsi="Arial" w:cs="Arial"/>
          <w:b/>
          <w:bCs/>
        </w:rPr>
      </w:pPr>
      <w:r w:rsidRPr="006E26E1">
        <w:rPr>
          <w:rFonts w:ascii="Arial" w:hAnsi="Arial" w:cs="Arial"/>
          <w:b/>
          <w:bCs/>
        </w:rPr>
        <w:t>Art. 153.</w:t>
      </w:r>
    </w:p>
    <w:p w14:paraId="577A6FA6" w14:textId="77777777" w:rsidR="006E26E1" w:rsidRPr="006E26E1" w:rsidRDefault="006E26E1" w:rsidP="006E26E1">
      <w:pPr>
        <w:jc w:val="both"/>
        <w:rPr>
          <w:rFonts w:ascii="Arial" w:hAnsi="Arial" w:cs="Arial"/>
        </w:rPr>
      </w:pPr>
      <w:r w:rsidRPr="006E26E1">
        <w:rPr>
          <w:rFonts w:ascii="Arial" w:hAnsi="Arial" w:cs="Arial"/>
        </w:rPr>
        <w:t>As Plataformas poderão utilizar recursos de geolocalização (GPS) para viabilizar o adequado funcionamento das operações.</w:t>
      </w:r>
    </w:p>
    <w:p w14:paraId="0F1A287F" w14:textId="77777777" w:rsidR="006E26E1" w:rsidRPr="006E26E1" w:rsidRDefault="006E26E1" w:rsidP="006E26E1">
      <w:pPr>
        <w:jc w:val="both"/>
        <w:rPr>
          <w:rFonts w:ascii="Arial" w:hAnsi="Arial" w:cs="Arial"/>
        </w:rPr>
      </w:pPr>
      <w:r w:rsidRPr="006E26E1">
        <w:rPr>
          <w:rFonts w:ascii="Arial" w:hAnsi="Arial" w:cs="Arial"/>
        </w:rPr>
        <w:t>Os registros de localização poderão ser utilizados para:</w:t>
      </w:r>
    </w:p>
    <w:p w14:paraId="799046E8" w14:textId="77777777" w:rsidR="006E26E1" w:rsidRPr="006E26E1" w:rsidRDefault="006E26E1" w:rsidP="006E26E1">
      <w:pPr>
        <w:jc w:val="both"/>
        <w:rPr>
          <w:rFonts w:ascii="Arial" w:hAnsi="Arial" w:cs="Arial"/>
        </w:rPr>
      </w:pPr>
      <w:r w:rsidRPr="006E26E1">
        <w:rPr>
          <w:rFonts w:ascii="Arial" w:hAnsi="Arial" w:cs="Arial"/>
        </w:rPr>
        <w:t xml:space="preserve">I – </w:t>
      </w:r>
      <w:proofErr w:type="gramStart"/>
      <w:r w:rsidRPr="006E26E1">
        <w:rPr>
          <w:rFonts w:ascii="Arial" w:hAnsi="Arial" w:cs="Arial"/>
        </w:rPr>
        <w:t>localização</w:t>
      </w:r>
      <w:proofErr w:type="gramEnd"/>
      <w:r w:rsidRPr="006E26E1">
        <w:rPr>
          <w:rFonts w:ascii="Arial" w:hAnsi="Arial" w:cs="Arial"/>
        </w:rPr>
        <w:t xml:space="preserve"> das oportunidades;</w:t>
      </w:r>
    </w:p>
    <w:p w14:paraId="2EFD2A05" w14:textId="77777777" w:rsidR="006E26E1" w:rsidRPr="006E26E1" w:rsidRDefault="006E26E1" w:rsidP="006E26E1">
      <w:pPr>
        <w:jc w:val="both"/>
        <w:rPr>
          <w:rFonts w:ascii="Arial" w:hAnsi="Arial" w:cs="Arial"/>
        </w:rPr>
      </w:pPr>
      <w:r w:rsidRPr="006E26E1">
        <w:rPr>
          <w:rFonts w:ascii="Arial" w:hAnsi="Arial" w:cs="Arial"/>
        </w:rPr>
        <w:t xml:space="preserve">II – </w:t>
      </w:r>
      <w:proofErr w:type="gramStart"/>
      <w:r w:rsidRPr="006E26E1">
        <w:rPr>
          <w:rFonts w:ascii="Arial" w:hAnsi="Arial" w:cs="Arial"/>
        </w:rPr>
        <w:t>autenticação</w:t>
      </w:r>
      <w:proofErr w:type="gramEnd"/>
      <w:r w:rsidRPr="006E26E1">
        <w:rPr>
          <w:rFonts w:ascii="Arial" w:hAnsi="Arial" w:cs="Arial"/>
        </w:rPr>
        <w:t xml:space="preserve"> operacional;</w:t>
      </w:r>
    </w:p>
    <w:p w14:paraId="4141BF7C" w14:textId="77777777" w:rsidR="006E26E1" w:rsidRPr="006E26E1" w:rsidRDefault="006E26E1" w:rsidP="006E26E1">
      <w:pPr>
        <w:jc w:val="both"/>
        <w:rPr>
          <w:rFonts w:ascii="Arial" w:hAnsi="Arial" w:cs="Arial"/>
        </w:rPr>
      </w:pPr>
      <w:r w:rsidRPr="006E26E1">
        <w:rPr>
          <w:rFonts w:ascii="Arial" w:hAnsi="Arial" w:cs="Arial"/>
        </w:rPr>
        <w:t>III – proteção da Plataforma;</w:t>
      </w:r>
    </w:p>
    <w:p w14:paraId="125BBE55" w14:textId="77777777" w:rsidR="006E26E1" w:rsidRPr="006E26E1" w:rsidRDefault="006E26E1" w:rsidP="006E26E1">
      <w:pPr>
        <w:jc w:val="both"/>
        <w:rPr>
          <w:rFonts w:ascii="Arial" w:hAnsi="Arial" w:cs="Arial"/>
        </w:rPr>
      </w:pPr>
      <w:r w:rsidRPr="006E26E1">
        <w:rPr>
          <w:rFonts w:ascii="Arial" w:hAnsi="Arial" w:cs="Arial"/>
        </w:rPr>
        <w:t xml:space="preserve">IV – </w:t>
      </w:r>
      <w:proofErr w:type="gramStart"/>
      <w:r w:rsidRPr="006E26E1">
        <w:rPr>
          <w:rFonts w:ascii="Arial" w:hAnsi="Arial" w:cs="Arial"/>
        </w:rPr>
        <w:t>prevenção</w:t>
      </w:r>
      <w:proofErr w:type="gramEnd"/>
      <w:r w:rsidRPr="006E26E1">
        <w:rPr>
          <w:rFonts w:ascii="Arial" w:hAnsi="Arial" w:cs="Arial"/>
        </w:rPr>
        <w:t xml:space="preserve"> de fraudes;</w:t>
      </w:r>
    </w:p>
    <w:p w14:paraId="64A184E4" w14:textId="77777777" w:rsidR="006E26E1" w:rsidRPr="006E26E1" w:rsidRDefault="006E26E1" w:rsidP="006E26E1">
      <w:pPr>
        <w:jc w:val="both"/>
        <w:rPr>
          <w:rFonts w:ascii="Arial" w:hAnsi="Arial" w:cs="Arial"/>
        </w:rPr>
      </w:pPr>
      <w:r w:rsidRPr="006E26E1">
        <w:rPr>
          <w:rFonts w:ascii="Arial" w:hAnsi="Arial" w:cs="Arial"/>
        </w:rPr>
        <w:t xml:space="preserve">V – </w:t>
      </w:r>
      <w:proofErr w:type="gramStart"/>
      <w:r w:rsidRPr="006E26E1">
        <w:rPr>
          <w:rFonts w:ascii="Arial" w:hAnsi="Arial" w:cs="Arial"/>
        </w:rPr>
        <w:t>auditorias</w:t>
      </w:r>
      <w:proofErr w:type="gramEnd"/>
      <w:r w:rsidRPr="006E26E1">
        <w:rPr>
          <w:rFonts w:ascii="Arial" w:hAnsi="Arial" w:cs="Arial"/>
        </w:rPr>
        <w:t>;</w:t>
      </w:r>
    </w:p>
    <w:p w14:paraId="2373F9A5" w14:textId="77777777" w:rsidR="006E26E1" w:rsidRPr="006E26E1" w:rsidRDefault="006E26E1" w:rsidP="006E26E1">
      <w:pPr>
        <w:jc w:val="both"/>
        <w:rPr>
          <w:rFonts w:ascii="Arial" w:hAnsi="Arial" w:cs="Arial"/>
        </w:rPr>
      </w:pPr>
      <w:r w:rsidRPr="006E26E1">
        <w:rPr>
          <w:rFonts w:ascii="Arial" w:hAnsi="Arial" w:cs="Arial"/>
        </w:rPr>
        <w:t xml:space="preserve">VI – </w:t>
      </w:r>
      <w:proofErr w:type="gramStart"/>
      <w:r w:rsidRPr="006E26E1">
        <w:rPr>
          <w:rFonts w:ascii="Arial" w:hAnsi="Arial" w:cs="Arial"/>
        </w:rPr>
        <w:t>reconstrução</w:t>
      </w:r>
      <w:proofErr w:type="gramEnd"/>
      <w:r w:rsidRPr="006E26E1">
        <w:rPr>
          <w:rFonts w:ascii="Arial" w:hAnsi="Arial" w:cs="Arial"/>
        </w:rPr>
        <w:t xml:space="preserve"> objetiva dos fatos;</w:t>
      </w:r>
    </w:p>
    <w:p w14:paraId="333CE81D" w14:textId="77777777" w:rsidR="006E26E1" w:rsidRPr="006E26E1" w:rsidRDefault="006E26E1" w:rsidP="006E26E1">
      <w:pPr>
        <w:jc w:val="both"/>
        <w:rPr>
          <w:rFonts w:ascii="Arial" w:hAnsi="Arial" w:cs="Arial"/>
        </w:rPr>
      </w:pPr>
      <w:r w:rsidRPr="006E26E1">
        <w:rPr>
          <w:rFonts w:ascii="Arial" w:hAnsi="Arial" w:cs="Arial"/>
        </w:rPr>
        <w:t>VII – produção antecipada de provas;</w:t>
      </w:r>
    </w:p>
    <w:p w14:paraId="42A16AB7" w14:textId="77777777" w:rsidR="006E26E1" w:rsidRPr="006E26E1" w:rsidRDefault="006E26E1" w:rsidP="006E26E1">
      <w:pPr>
        <w:jc w:val="both"/>
        <w:rPr>
          <w:rFonts w:ascii="Arial" w:hAnsi="Arial" w:cs="Arial"/>
        </w:rPr>
      </w:pPr>
      <w:r w:rsidRPr="006E26E1">
        <w:rPr>
          <w:rFonts w:ascii="Arial" w:hAnsi="Arial" w:cs="Arial"/>
        </w:rPr>
        <w:t>VIII – exercício regular de direitos.</w:t>
      </w:r>
    </w:p>
    <w:p w14:paraId="4587C193" w14:textId="77777777" w:rsidR="006E26E1" w:rsidRPr="006E26E1" w:rsidRDefault="006E26E1" w:rsidP="006E26E1">
      <w:pPr>
        <w:jc w:val="both"/>
        <w:rPr>
          <w:rFonts w:ascii="Arial" w:hAnsi="Arial" w:cs="Arial"/>
        </w:rPr>
      </w:pPr>
      <w:r w:rsidRPr="006E26E1">
        <w:rPr>
          <w:rFonts w:ascii="Arial" w:hAnsi="Arial" w:cs="Arial"/>
        </w:rPr>
        <w:t>O tratamento dessas informações observará integralmente a Lei Geral de Proteção de Dados Pessoais.</w:t>
      </w:r>
    </w:p>
    <w:p w14:paraId="041A0F1B" w14:textId="77777777" w:rsidR="006E26E1" w:rsidRPr="006E26E1" w:rsidRDefault="006E26E1" w:rsidP="006E26E1">
      <w:pPr>
        <w:jc w:val="both"/>
        <w:rPr>
          <w:rFonts w:ascii="Arial" w:hAnsi="Arial" w:cs="Arial"/>
        </w:rPr>
      </w:pPr>
      <w:r w:rsidRPr="006E26E1">
        <w:rPr>
          <w:rFonts w:ascii="Arial" w:hAnsi="Arial" w:cs="Arial"/>
        </w:rPr>
        <w:pict w14:anchorId="1423CDD3">
          <v:rect id="_x0000_i2998" style="width:0;height:1.5pt" o:hralign="center" o:hrstd="t" o:hr="t" fillcolor="#a0a0a0" stroked="f"/>
        </w:pict>
      </w:r>
    </w:p>
    <w:p w14:paraId="76C22518" w14:textId="77777777" w:rsidR="006E26E1" w:rsidRPr="006E26E1" w:rsidRDefault="006E26E1" w:rsidP="006E26E1">
      <w:pPr>
        <w:jc w:val="both"/>
        <w:rPr>
          <w:rFonts w:ascii="Arial" w:hAnsi="Arial" w:cs="Arial"/>
          <w:b/>
          <w:bCs/>
        </w:rPr>
      </w:pPr>
      <w:r w:rsidRPr="006E26E1">
        <w:rPr>
          <w:rFonts w:ascii="Arial" w:hAnsi="Arial" w:cs="Arial"/>
          <w:b/>
          <w:bCs/>
        </w:rPr>
        <w:t>Seção IV</w:t>
      </w:r>
    </w:p>
    <w:p w14:paraId="111602F5" w14:textId="77777777" w:rsidR="006E26E1" w:rsidRPr="006E26E1" w:rsidRDefault="006E26E1" w:rsidP="006E26E1">
      <w:pPr>
        <w:jc w:val="both"/>
        <w:rPr>
          <w:rFonts w:ascii="Arial" w:hAnsi="Arial" w:cs="Arial"/>
          <w:b/>
          <w:bCs/>
        </w:rPr>
      </w:pPr>
      <w:r w:rsidRPr="006E26E1">
        <w:rPr>
          <w:rFonts w:ascii="Arial" w:hAnsi="Arial" w:cs="Arial"/>
          <w:b/>
          <w:bCs/>
        </w:rPr>
        <w:t>Dos Logs Eletrônicos</w:t>
      </w:r>
    </w:p>
    <w:p w14:paraId="147C2096" w14:textId="77777777" w:rsidR="006E26E1" w:rsidRPr="006E26E1" w:rsidRDefault="006E26E1" w:rsidP="006E26E1">
      <w:pPr>
        <w:jc w:val="both"/>
        <w:rPr>
          <w:rFonts w:ascii="Arial" w:hAnsi="Arial" w:cs="Arial"/>
          <w:b/>
          <w:bCs/>
        </w:rPr>
      </w:pPr>
      <w:r w:rsidRPr="006E26E1">
        <w:rPr>
          <w:rFonts w:ascii="Arial" w:hAnsi="Arial" w:cs="Arial"/>
          <w:b/>
          <w:bCs/>
        </w:rPr>
        <w:t>Art. 154.</w:t>
      </w:r>
    </w:p>
    <w:p w14:paraId="78FADB14" w14:textId="77777777" w:rsidR="006E26E1" w:rsidRPr="006E26E1" w:rsidRDefault="006E26E1" w:rsidP="006E26E1">
      <w:pPr>
        <w:jc w:val="both"/>
        <w:rPr>
          <w:rFonts w:ascii="Arial" w:hAnsi="Arial" w:cs="Arial"/>
        </w:rPr>
      </w:pPr>
      <w:r w:rsidRPr="006E26E1">
        <w:rPr>
          <w:rFonts w:ascii="Arial" w:hAnsi="Arial" w:cs="Arial"/>
        </w:rPr>
        <w:t>As Empresas poderão registrar logs eletrônicos relacionados à utilização das Plataformas.</w:t>
      </w:r>
    </w:p>
    <w:p w14:paraId="4AB37E22" w14:textId="77777777" w:rsidR="006E26E1" w:rsidRPr="006E26E1" w:rsidRDefault="006E26E1" w:rsidP="006E26E1">
      <w:pPr>
        <w:jc w:val="both"/>
        <w:rPr>
          <w:rFonts w:ascii="Arial" w:hAnsi="Arial" w:cs="Arial"/>
        </w:rPr>
      </w:pPr>
      <w:r w:rsidRPr="006E26E1">
        <w:rPr>
          <w:rFonts w:ascii="Arial" w:hAnsi="Arial" w:cs="Arial"/>
        </w:rPr>
        <w:t>Os registros poderão compreender:</w:t>
      </w:r>
    </w:p>
    <w:p w14:paraId="62FABF88" w14:textId="77777777" w:rsidR="006E26E1" w:rsidRPr="006E26E1" w:rsidRDefault="006E26E1" w:rsidP="006E26E1">
      <w:pPr>
        <w:jc w:val="both"/>
        <w:rPr>
          <w:rFonts w:ascii="Arial" w:hAnsi="Arial" w:cs="Arial"/>
        </w:rPr>
      </w:pPr>
      <w:r w:rsidRPr="006E26E1">
        <w:rPr>
          <w:rFonts w:ascii="Arial" w:hAnsi="Arial" w:cs="Arial"/>
        </w:rPr>
        <w:lastRenderedPageBreak/>
        <w:t>I – data e horário dos acessos;</w:t>
      </w:r>
    </w:p>
    <w:p w14:paraId="4892B4CC" w14:textId="77777777" w:rsidR="006E26E1" w:rsidRPr="006E26E1" w:rsidRDefault="006E26E1" w:rsidP="006E26E1">
      <w:pPr>
        <w:jc w:val="both"/>
        <w:rPr>
          <w:rFonts w:ascii="Arial" w:hAnsi="Arial" w:cs="Arial"/>
        </w:rPr>
      </w:pPr>
      <w:r w:rsidRPr="006E26E1">
        <w:rPr>
          <w:rFonts w:ascii="Arial" w:hAnsi="Arial" w:cs="Arial"/>
        </w:rPr>
        <w:t xml:space="preserve">II – </w:t>
      </w:r>
      <w:proofErr w:type="gramStart"/>
      <w:r w:rsidRPr="006E26E1">
        <w:rPr>
          <w:rFonts w:ascii="Arial" w:hAnsi="Arial" w:cs="Arial"/>
        </w:rPr>
        <w:t>endereço</w:t>
      </w:r>
      <w:proofErr w:type="gramEnd"/>
      <w:r w:rsidRPr="006E26E1">
        <w:rPr>
          <w:rFonts w:ascii="Arial" w:hAnsi="Arial" w:cs="Arial"/>
        </w:rPr>
        <w:t xml:space="preserve"> IP;</w:t>
      </w:r>
    </w:p>
    <w:p w14:paraId="3F2EE1A2" w14:textId="77777777" w:rsidR="006E26E1" w:rsidRPr="006E26E1" w:rsidRDefault="006E26E1" w:rsidP="006E26E1">
      <w:pPr>
        <w:jc w:val="both"/>
        <w:rPr>
          <w:rFonts w:ascii="Arial" w:hAnsi="Arial" w:cs="Arial"/>
        </w:rPr>
      </w:pPr>
      <w:r w:rsidRPr="006E26E1">
        <w:rPr>
          <w:rFonts w:ascii="Arial" w:hAnsi="Arial" w:cs="Arial"/>
        </w:rPr>
        <w:t>III – dispositivo utilizado;</w:t>
      </w:r>
    </w:p>
    <w:p w14:paraId="0492D06F" w14:textId="77777777" w:rsidR="006E26E1" w:rsidRPr="006E26E1" w:rsidRDefault="006E26E1" w:rsidP="006E26E1">
      <w:pPr>
        <w:jc w:val="both"/>
        <w:rPr>
          <w:rFonts w:ascii="Arial" w:hAnsi="Arial" w:cs="Arial"/>
        </w:rPr>
      </w:pPr>
      <w:r w:rsidRPr="006E26E1">
        <w:rPr>
          <w:rFonts w:ascii="Arial" w:hAnsi="Arial" w:cs="Arial"/>
        </w:rPr>
        <w:t xml:space="preserve">IV – </w:t>
      </w:r>
      <w:proofErr w:type="gramStart"/>
      <w:r w:rsidRPr="006E26E1">
        <w:rPr>
          <w:rFonts w:ascii="Arial" w:hAnsi="Arial" w:cs="Arial"/>
        </w:rPr>
        <w:t>autenticações</w:t>
      </w:r>
      <w:proofErr w:type="gramEnd"/>
      <w:r w:rsidRPr="006E26E1">
        <w:rPr>
          <w:rFonts w:ascii="Arial" w:hAnsi="Arial" w:cs="Arial"/>
        </w:rPr>
        <w:t xml:space="preserve"> realizadas;</w:t>
      </w:r>
    </w:p>
    <w:p w14:paraId="0F52D7DE" w14:textId="77777777" w:rsidR="006E26E1" w:rsidRPr="006E26E1" w:rsidRDefault="006E26E1" w:rsidP="006E26E1">
      <w:pPr>
        <w:jc w:val="both"/>
        <w:rPr>
          <w:rFonts w:ascii="Arial" w:hAnsi="Arial" w:cs="Arial"/>
        </w:rPr>
      </w:pPr>
      <w:r w:rsidRPr="006E26E1">
        <w:rPr>
          <w:rFonts w:ascii="Arial" w:hAnsi="Arial" w:cs="Arial"/>
        </w:rPr>
        <w:t xml:space="preserve">V – </w:t>
      </w:r>
      <w:proofErr w:type="gramStart"/>
      <w:r w:rsidRPr="006E26E1">
        <w:rPr>
          <w:rFonts w:ascii="Arial" w:hAnsi="Arial" w:cs="Arial"/>
        </w:rPr>
        <w:t>operações</w:t>
      </w:r>
      <w:proofErr w:type="gramEnd"/>
      <w:r w:rsidRPr="006E26E1">
        <w:rPr>
          <w:rFonts w:ascii="Arial" w:hAnsi="Arial" w:cs="Arial"/>
        </w:rPr>
        <w:t xml:space="preserve"> executadas;</w:t>
      </w:r>
    </w:p>
    <w:p w14:paraId="78301332" w14:textId="77777777" w:rsidR="006E26E1" w:rsidRPr="006E26E1" w:rsidRDefault="006E26E1" w:rsidP="006E26E1">
      <w:pPr>
        <w:jc w:val="both"/>
        <w:rPr>
          <w:rFonts w:ascii="Arial" w:hAnsi="Arial" w:cs="Arial"/>
        </w:rPr>
      </w:pPr>
      <w:r w:rsidRPr="006E26E1">
        <w:rPr>
          <w:rFonts w:ascii="Arial" w:hAnsi="Arial" w:cs="Arial"/>
        </w:rPr>
        <w:t xml:space="preserve">VI – </w:t>
      </w:r>
      <w:proofErr w:type="gramStart"/>
      <w:r w:rsidRPr="006E26E1">
        <w:rPr>
          <w:rFonts w:ascii="Arial" w:hAnsi="Arial" w:cs="Arial"/>
        </w:rPr>
        <w:t>alterações</w:t>
      </w:r>
      <w:proofErr w:type="gramEnd"/>
      <w:r w:rsidRPr="006E26E1">
        <w:rPr>
          <w:rFonts w:ascii="Arial" w:hAnsi="Arial" w:cs="Arial"/>
        </w:rPr>
        <w:t xml:space="preserve"> cadastrais;</w:t>
      </w:r>
    </w:p>
    <w:p w14:paraId="675D642A" w14:textId="77777777" w:rsidR="006E26E1" w:rsidRPr="006E26E1" w:rsidRDefault="006E26E1" w:rsidP="006E26E1">
      <w:pPr>
        <w:jc w:val="both"/>
        <w:rPr>
          <w:rFonts w:ascii="Arial" w:hAnsi="Arial" w:cs="Arial"/>
        </w:rPr>
      </w:pPr>
      <w:r w:rsidRPr="006E26E1">
        <w:rPr>
          <w:rFonts w:ascii="Arial" w:hAnsi="Arial" w:cs="Arial"/>
        </w:rPr>
        <w:t>VII – eventos de segurança;</w:t>
      </w:r>
    </w:p>
    <w:p w14:paraId="04D89AF8" w14:textId="77777777" w:rsidR="006E26E1" w:rsidRPr="006E26E1" w:rsidRDefault="006E26E1" w:rsidP="006E26E1">
      <w:pPr>
        <w:jc w:val="both"/>
        <w:rPr>
          <w:rFonts w:ascii="Arial" w:hAnsi="Arial" w:cs="Arial"/>
        </w:rPr>
      </w:pPr>
      <w:r w:rsidRPr="006E26E1">
        <w:rPr>
          <w:rFonts w:ascii="Arial" w:hAnsi="Arial" w:cs="Arial"/>
        </w:rPr>
        <w:t>VIII – registros técnicos necessários ao funcionamento dos sistemas.</w:t>
      </w:r>
    </w:p>
    <w:p w14:paraId="04BDCB4D" w14:textId="77777777" w:rsidR="006E26E1" w:rsidRPr="006E26E1" w:rsidRDefault="006E26E1" w:rsidP="006E26E1">
      <w:pPr>
        <w:jc w:val="both"/>
        <w:rPr>
          <w:rFonts w:ascii="Arial" w:hAnsi="Arial" w:cs="Arial"/>
        </w:rPr>
      </w:pPr>
      <w:r w:rsidRPr="006E26E1">
        <w:rPr>
          <w:rFonts w:ascii="Arial" w:hAnsi="Arial" w:cs="Arial"/>
        </w:rPr>
        <w:t>Os logs constituem importante mecanismo de Governança, Compliance, Segurança da Informação e Produção Antecipada de Provas.</w:t>
      </w:r>
    </w:p>
    <w:p w14:paraId="002D0D16" w14:textId="77777777" w:rsidR="006E26E1" w:rsidRPr="006E26E1" w:rsidRDefault="006E26E1" w:rsidP="006E26E1">
      <w:pPr>
        <w:jc w:val="both"/>
        <w:rPr>
          <w:rFonts w:ascii="Arial" w:hAnsi="Arial" w:cs="Arial"/>
        </w:rPr>
      </w:pPr>
      <w:r w:rsidRPr="006E26E1">
        <w:rPr>
          <w:rFonts w:ascii="Arial" w:hAnsi="Arial" w:cs="Arial"/>
        </w:rPr>
        <w:pict w14:anchorId="3C9BC6A2">
          <v:rect id="_x0000_i2999" style="width:0;height:1.5pt" o:hralign="center" o:hrstd="t" o:hr="t" fillcolor="#a0a0a0" stroked="f"/>
        </w:pict>
      </w:r>
    </w:p>
    <w:p w14:paraId="5B5BBCBD" w14:textId="77777777" w:rsidR="006E26E1" w:rsidRPr="006E26E1" w:rsidRDefault="006E26E1" w:rsidP="006E26E1">
      <w:pPr>
        <w:jc w:val="both"/>
        <w:rPr>
          <w:rFonts w:ascii="Arial" w:hAnsi="Arial" w:cs="Arial"/>
          <w:b/>
          <w:bCs/>
        </w:rPr>
      </w:pPr>
      <w:r w:rsidRPr="006E26E1">
        <w:rPr>
          <w:rFonts w:ascii="Arial" w:hAnsi="Arial" w:cs="Arial"/>
          <w:b/>
          <w:bCs/>
        </w:rPr>
        <w:t>Seção V</w:t>
      </w:r>
    </w:p>
    <w:p w14:paraId="69647DE5" w14:textId="77777777" w:rsidR="006E26E1" w:rsidRPr="006E26E1" w:rsidRDefault="006E26E1" w:rsidP="006E26E1">
      <w:pPr>
        <w:jc w:val="both"/>
        <w:rPr>
          <w:rFonts w:ascii="Arial" w:hAnsi="Arial" w:cs="Arial"/>
          <w:b/>
          <w:bCs/>
        </w:rPr>
      </w:pPr>
      <w:r w:rsidRPr="006E26E1">
        <w:rPr>
          <w:rFonts w:ascii="Arial" w:hAnsi="Arial" w:cs="Arial"/>
          <w:b/>
          <w:bCs/>
        </w:rPr>
        <w:t>Do Face ID</w:t>
      </w:r>
    </w:p>
    <w:p w14:paraId="4F3E9D3F" w14:textId="77777777" w:rsidR="006E26E1" w:rsidRPr="006E26E1" w:rsidRDefault="006E26E1" w:rsidP="006E26E1">
      <w:pPr>
        <w:jc w:val="both"/>
        <w:rPr>
          <w:rFonts w:ascii="Arial" w:hAnsi="Arial" w:cs="Arial"/>
          <w:b/>
          <w:bCs/>
        </w:rPr>
      </w:pPr>
      <w:r w:rsidRPr="006E26E1">
        <w:rPr>
          <w:rFonts w:ascii="Arial" w:hAnsi="Arial" w:cs="Arial"/>
          <w:b/>
          <w:bCs/>
        </w:rPr>
        <w:t>Art. 155.</w:t>
      </w:r>
    </w:p>
    <w:p w14:paraId="302358AC" w14:textId="77777777" w:rsidR="006E26E1" w:rsidRPr="006E26E1" w:rsidRDefault="006E26E1" w:rsidP="006E26E1">
      <w:pPr>
        <w:jc w:val="both"/>
        <w:rPr>
          <w:rFonts w:ascii="Arial" w:hAnsi="Arial" w:cs="Arial"/>
        </w:rPr>
      </w:pPr>
      <w:r w:rsidRPr="006E26E1">
        <w:rPr>
          <w:rFonts w:ascii="Arial" w:hAnsi="Arial" w:cs="Arial"/>
        </w:rPr>
        <w:t>As Empresas poderão utilizar tecnologia de reconhecimento facial (Face ID) destinada exclusivamente à autenticação da identidade do Prestador.</w:t>
      </w:r>
    </w:p>
    <w:p w14:paraId="570D8FB5" w14:textId="77777777" w:rsidR="006E26E1" w:rsidRPr="006E26E1" w:rsidRDefault="006E26E1" w:rsidP="006E26E1">
      <w:pPr>
        <w:jc w:val="both"/>
        <w:rPr>
          <w:rFonts w:ascii="Arial" w:hAnsi="Arial" w:cs="Arial"/>
        </w:rPr>
      </w:pPr>
      <w:r w:rsidRPr="006E26E1">
        <w:rPr>
          <w:rFonts w:ascii="Arial" w:hAnsi="Arial" w:cs="Arial"/>
        </w:rPr>
        <w:t>O Face ID poderá ser utilizado para:</w:t>
      </w:r>
    </w:p>
    <w:p w14:paraId="3E4EE8B2" w14:textId="77777777" w:rsidR="006E26E1" w:rsidRPr="006E26E1" w:rsidRDefault="006E26E1" w:rsidP="006E26E1">
      <w:pPr>
        <w:jc w:val="both"/>
        <w:rPr>
          <w:rFonts w:ascii="Arial" w:hAnsi="Arial" w:cs="Arial"/>
        </w:rPr>
      </w:pPr>
      <w:r w:rsidRPr="006E26E1">
        <w:rPr>
          <w:rFonts w:ascii="Arial" w:hAnsi="Arial" w:cs="Arial"/>
        </w:rPr>
        <w:t xml:space="preserve">I – </w:t>
      </w:r>
      <w:proofErr w:type="gramStart"/>
      <w:r w:rsidRPr="006E26E1">
        <w:rPr>
          <w:rFonts w:ascii="Arial" w:hAnsi="Arial" w:cs="Arial"/>
        </w:rPr>
        <w:t>validação</w:t>
      </w:r>
      <w:proofErr w:type="gramEnd"/>
      <w:r w:rsidRPr="006E26E1">
        <w:rPr>
          <w:rFonts w:ascii="Arial" w:hAnsi="Arial" w:cs="Arial"/>
        </w:rPr>
        <w:t xml:space="preserve"> cadastral;</w:t>
      </w:r>
    </w:p>
    <w:p w14:paraId="7441DB9D" w14:textId="77777777" w:rsidR="006E26E1" w:rsidRPr="006E26E1" w:rsidRDefault="006E26E1" w:rsidP="006E26E1">
      <w:pPr>
        <w:jc w:val="both"/>
        <w:rPr>
          <w:rFonts w:ascii="Arial" w:hAnsi="Arial" w:cs="Arial"/>
        </w:rPr>
      </w:pPr>
      <w:r w:rsidRPr="006E26E1">
        <w:rPr>
          <w:rFonts w:ascii="Arial" w:hAnsi="Arial" w:cs="Arial"/>
        </w:rPr>
        <w:t xml:space="preserve">II – </w:t>
      </w:r>
      <w:proofErr w:type="gramStart"/>
      <w:r w:rsidRPr="006E26E1">
        <w:rPr>
          <w:rFonts w:ascii="Arial" w:hAnsi="Arial" w:cs="Arial"/>
        </w:rPr>
        <w:t>recuperação</w:t>
      </w:r>
      <w:proofErr w:type="gramEnd"/>
      <w:r w:rsidRPr="006E26E1">
        <w:rPr>
          <w:rFonts w:ascii="Arial" w:hAnsi="Arial" w:cs="Arial"/>
        </w:rPr>
        <w:t xml:space="preserve"> de acesso;</w:t>
      </w:r>
    </w:p>
    <w:p w14:paraId="1D9305E8" w14:textId="77777777" w:rsidR="006E26E1" w:rsidRPr="006E26E1" w:rsidRDefault="006E26E1" w:rsidP="006E26E1">
      <w:pPr>
        <w:jc w:val="both"/>
        <w:rPr>
          <w:rFonts w:ascii="Arial" w:hAnsi="Arial" w:cs="Arial"/>
        </w:rPr>
      </w:pPr>
      <w:r w:rsidRPr="006E26E1">
        <w:rPr>
          <w:rFonts w:ascii="Arial" w:hAnsi="Arial" w:cs="Arial"/>
        </w:rPr>
        <w:t>III – prevenção de fraudes;</w:t>
      </w:r>
    </w:p>
    <w:p w14:paraId="2C56501A" w14:textId="77777777" w:rsidR="006E26E1" w:rsidRPr="006E26E1" w:rsidRDefault="006E26E1" w:rsidP="006E26E1">
      <w:pPr>
        <w:jc w:val="both"/>
        <w:rPr>
          <w:rFonts w:ascii="Arial" w:hAnsi="Arial" w:cs="Arial"/>
        </w:rPr>
      </w:pPr>
      <w:r w:rsidRPr="006E26E1">
        <w:rPr>
          <w:rFonts w:ascii="Arial" w:hAnsi="Arial" w:cs="Arial"/>
        </w:rPr>
        <w:t xml:space="preserve">IV – </w:t>
      </w:r>
      <w:proofErr w:type="gramStart"/>
      <w:r w:rsidRPr="006E26E1">
        <w:rPr>
          <w:rFonts w:ascii="Arial" w:hAnsi="Arial" w:cs="Arial"/>
        </w:rPr>
        <w:t>confirmação</w:t>
      </w:r>
      <w:proofErr w:type="gramEnd"/>
      <w:r w:rsidRPr="006E26E1">
        <w:rPr>
          <w:rFonts w:ascii="Arial" w:hAnsi="Arial" w:cs="Arial"/>
        </w:rPr>
        <w:t xml:space="preserve"> de identidade;</w:t>
      </w:r>
    </w:p>
    <w:p w14:paraId="064BBF7A" w14:textId="77777777" w:rsidR="006E26E1" w:rsidRPr="006E26E1" w:rsidRDefault="006E26E1" w:rsidP="006E26E1">
      <w:pPr>
        <w:jc w:val="both"/>
        <w:rPr>
          <w:rFonts w:ascii="Arial" w:hAnsi="Arial" w:cs="Arial"/>
        </w:rPr>
      </w:pPr>
      <w:r w:rsidRPr="006E26E1">
        <w:rPr>
          <w:rFonts w:ascii="Arial" w:hAnsi="Arial" w:cs="Arial"/>
        </w:rPr>
        <w:t xml:space="preserve">V – </w:t>
      </w:r>
      <w:proofErr w:type="gramStart"/>
      <w:r w:rsidRPr="006E26E1">
        <w:rPr>
          <w:rFonts w:ascii="Arial" w:hAnsi="Arial" w:cs="Arial"/>
        </w:rPr>
        <w:t>segurança</w:t>
      </w:r>
      <w:proofErr w:type="gramEnd"/>
      <w:r w:rsidRPr="006E26E1">
        <w:rPr>
          <w:rFonts w:ascii="Arial" w:hAnsi="Arial" w:cs="Arial"/>
        </w:rPr>
        <w:t xml:space="preserve"> das operações;</w:t>
      </w:r>
    </w:p>
    <w:p w14:paraId="22FD707B" w14:textId="77777777" w:rsidR="006E26E1" w:rsidRPr="006E26E1" w:rsidRDefault="006E26E1" w:rsidP="006E26E1">
      <w:pPr>
        <w:jc w:val="both"/>
        <w:rPr>
          <w:rFonts w:ascii="Arial" w:hAnsi="Arial" w:cs="Arial"/>
        </w:rPr>
      </w:pPr>
      <w:r w:rsidRPr="006E26E1">
        <w:rPr>
          <w:rFonts w:ascii="Arial" w:hAnsi="Arial" w:cs="Arial"/>
        </w:rPr>
        <w:t xml:space="preserve">VI – </w:t>
      </w:r>
      <w:proofErr w:type="gramStart"/>
      <w:r w:rsidRPr="006E26E1">
        <w:rPr>
          <w:rFonts w:ascii="Arial" w:hAnsi="Arial" w:cs="Arial"/>
        </w:rPr>
        <w:t>auditorias</w:t>
      </w:r>
      <w:proofErr w:type="gramEnd"/>
      <w:r w:rsidRPr="006E26E1">
        <w:rPr>
          <w:rFonts w:ascii="Arial" w:hAnsi="Arial" w:cs="Arial"/>
        </w:rPr>
        <w:t>.</w:t>
      </w:r>
    </w:p>
    <w:p w14:paraId="6FD0EB42" w14:textId="77777777" w:rsidR="006E26E1" w:rsidRPr="006E26E1" w:rsidRDefault="006E26E1" w:rsidP="006E26E1">
      <w:pPr>
        <w:jc w:val="both"/>
        <w:rPr>
          <w:rFonts w:ascii="Arial" w:hAnsi="Arial" w:cs="Arial"/>
        </w:rPr>
      </w:pPr>
      <w:r w:rsidRPr="006E26E1">
        <w:rPr>
          <w:rFonts w:ascii="Arial" w:hAnsi="Arial" w:cs="Arial"/>
        </w:rPr>
        <w:t>Seu tratamento observará rigorosamente a Lei Geral de Proteção de Dados Pessoais.</w:t>
      </w:r>
    </w:p>
    <w:p w14:paraId="3CDE353E" w14:textId="77777777" w:rsidR="006E26E1" w:rsidRPr="006E26E1" w:rsidRDefault="006E26E1" w:rsidP="006E26E1">
      <w:pPr>
        <w:jc w:val="both"/>
        <w:rPr>
          <w:rFonts w:ascii="Arial" w:hAnsi="Arial" w:cs="Arial"/>
        </w:rPr>
      </w:pPr>
      <w:r w:rsidRPr="006E26E1">
        <w:rPr>
          <w:rFonts w:ascii="Arial" w:hAnsi="Arial" w:cs="Arial"/>
        </w:rPr>
        <w:pict w14:anchorId="3F200A6C">
          <v:rect id="_x0000_i3000" style="width:0;height:1.5pt" o:hralign="center" o:hrstd="t" o:hr="t" fillcolor="#a0a0a0" stroked="f"/>
        </w:pict>
      </w:r>
    </w:p>
    <w:p w14:paraId="33AD6583" w14:textId="77777777" w:rsidR="006E26E1" w:rsidRPr="006E26E1" w:rsidRDefault="006E26E1" w:rsidP="006E26E1">
      <w:pPr>
        <w:jc w:val="both"/>
        <w:rPr>
          <w:rFonts w:ascii="Arial" w:hAnsi="Arial" w:cs="Arial"/>
          <w:b/>
          <w:bCs/>
        </w:rPr>
      </w:pPr>
      <w:r w:rsidRPr="006E26E1">
        <w:rPr>
          <w:rFonts w:ascii="Arial" w:hAnsi="Arial" w:cs="Arial"/>
          <w:b/>
          <w:bCs/>
        </w:rPr>
        <w:t>Seção VI</w:t>
      </w:r>
    </w:p>
    <w:p w14:paraId="1E1C3233" w14:textId="77777777" w:rsidR="006E26E1" w:rsidRPr="006E26E1" w:rsidRDefault="006E26E1" w:rsidP="006E26E1">
      <w:pPr>
        <w:jc w:val="both"/>
        <w:rPr>
          <w:rFonts w:ascii="Arial" w:hAnsi="Arial" w:cs="Arial"/>
          <w:b/>
          <w:bCs/>
        </w:rPr>
      </w:pPr>
      <w:r w:rsidRPr="006E26E1">
        <w:rPr>
          <w:rFonts w:ascii="Arial" w:hAnsi="Arial" w:cs="Arial"/>
          <w:b/>
          <w:bCs/>
        </w:rPr>
        <w:t>Da Biometria</w:t>
      </w:r>
    </w:p>
    <w:p w14:paraId="3ABE9FAD" w14:textId="77777777" w:rsidR="006E26E1" w:rsidRPr="006E26E1" w:rsidRDefault="006E26E1" w:rsidP="006E26E1">
      <w:pPr>
        <w:jc w:val="both"/>
        <w:rPr>
          <w:rFonts w:ascii="Arial" w:hAnsi="Arial" w:cs="Arial"/>
          <w:b/>
          <w:bCs/>
        </w:rPr>
      </w:pPr>
      <w:r w:rsidRPr="006E26E1">
        <w:rPr>
          <w:rFonts w:ascii="Arial" w:hAnsi="Arial" w:cs="Arial"/>
          <w:b/>
          <w:bCs/>
        </w:rPr>
        <w:t>Art. 156.</w:t>
      </w:r>
    </w:p>
    <w:p w14:paraId="3E007ED3" w14:textId="77777777" w:rsidR="006E26E1" w:rsidRPr="006E26E1" w:rsidRDefault="006E26E1" w:rsidP="006E26E1">
      <w:pPr>
        <w:jc w:val="both"/>
        <w:rPr>
          <w:rFonts w:ascii="Arial" w:hAnsi="Arial" w:cs="Arial"/>
        </w:rPr>
      </w:pPr>
      <w:r w:rsidRPr="006E26E1">
        <w:rPr>
          <w:rFonts w:ascii="Arial" w:hAnsi="Arial" w:cs="Arial"/>
        </w:rPr>
        <w:lastRenderedPageBreak/>
        <w:t>As Empresas poderão utilizar mecanismos de autenticação biométrica para confirmação da identidade dos usuários das Plataformas.</w:t>
      </w:r>
    </w:p>
    <w:p w14:paraId="340E295D" w14:textId="77777777" w:rsidR="006E26E1" w:rsidRPr="006E26E1" w:rsidRDefault="006E26E1" w:rsidP="006E26E1">
      <w:pPr>
        <w:jc w:val="both"/>
        <w:rPr>
          <w:rFonts w:ascii="Arial" w:hAnsi="Arial" w:cs="Arial"/>
        </w:rPr>
      </w:pPr>
      <w:r w:rsidRPr="006E26E1">
        <w:rPr>
          <w:rFonts w:ascii="Arial" w:hAnsi="Arial" w:cs="Arial"/>
        </w:rPr>
        <w:t>Os dados biométricos serão tratados exclusivamente para:</w:t>
      </w:r>
    </w:p>
    <w:p w14:paraId="1E559DEB" w14:textId="77777777" w:rsidR="006E26E1" w:rsidRPr="006E26E1" w:rsidRDefault="006E26E1" w:rsidP="006E26E1">
      <w:pPr>
        <w:jc w:val="both"/>
        <w:rPr>
          <w:rFonts w:ascii="Arial" w:hAnsi="Arial" w:cs="Arial"/>
        </w:rPr>
      </w:pPr>
      <w:r w:rsidRPr="006E26E1">
        <w:rPr>
          <w:rFonts w:ascii="Arial" w:hAnsi="Arial" w:cs="Arial"/>
        </w:rPr>
        <w:t xml:space="preserve">I – </w:t>
      </w:r>
      <w:proofErr w:type="gramStart"/>
      <w:r w:rsidRPr="006E26E1">
        <w:rPr>
          <w:rFonts w:ascii="Arial" w:hAnsi="Arial" w:cs="Arial"/>
        </w:rPr>
        <w:t>autenticação</w:t>
      </w:r>
      <w:proofErr w:type="gramEnd"/>
      <w:r w:rsidRPr="006E26E1">
        <w:rPr>
          <w:rFonts w:ascii="Arial" w:hAnsi="Arial" w:cs="Arial"/>
        </w:rPr>
        <w:t>;</w:t>
      </w:r>
    </w:p>
    <w:p w14:paraId="5597FEA3" w14:textId="77777777" w:rsidR="006E26E1" w:rsidRPr="006E26E1" w:rsidRDefault="006E26E1" w:rsidP="006E26E1">
      <w:pPr>
        <w:jc w:val="both"/>
        <w:rPr>
          <w:rFonts w:ascii="Arial" w:hAnsi="Arial" w:cs="Arial"/>
        </w:rPr>
      </w:pPr>
      <w:r w:rsidRPr="006E26E1">
        <w:rPr>
          <w:rFonts w:ascii="Arial" w:hAnsi="Arial" w:cs="Arial"/>
        </w:rPr>
        <w:t xml:space="preserve">II – </w:t>
      </w:r>
      <w:proofErr w:type="gramStart"/>
      <w:r w:rsidRPr="006E26E1">
        <w:rPr>
          <w:rFonts w:ascii="Arial" w:hAnsi="Arial" w:cs="Arial"/>
        </w:rPr>
        <w:t>segurança</w:t>
      </w:r>
      <w:proofErr w:type="gramEnd"/>
      <w:r w:rsidRPr="006E26E1">
        <w:rPr>
          <w:rFonts w:ascii="Arial" w:hAnsi="Arial" w:cs="Arial"/>
        </w:rPr>
        <w:t xml:space="preserve"> da informação;</w:t>
      </w:r>
    </w:p>
    <w:p w14:paraId="43108AE2" w14:textId="77777777" w:rsidR="006E26E1" w:rsidRPr="006E26E1" w:rsidRDefault="006E26E1" w:rsidP="006E26E1">
      <w:pPr>
        <w:jc w:val="both"/>
        <w:rPr>
          <w:rFonts w:ascii="Arial" w:hAnsi="Arial" w:cs="Arial"/>
        </w:rPr>
      </w:pPr>
      <w:r w:rsidRPr="006E26E1">
        <w:rPr>
          <w:rFonts w:ascii="Arial" w:hAnsi="Arial" w:cs="Arial"/>
        </w:rPr>
        <w:t>III – prevenção de fraudes;</w:t>
      </w:r>
    </w:p>
    <w:p w14:paraId="6CACC781" w14:textId="77777777" w:rsidR="006E26E1" w:rsidRPr="006E26E1" w:rsidRDefault="006E26E1" w:rsidP="006E26E1">
      <w:pPr>
        <w:jc w:val="both"/>
        <w:rPr>
          <w:rFonts w:ascii="Arial" w:hAnsi="Arial" w:cs="Arial"/>
        </w:rPr>
      </w:pPr>
      <w:r w:rsidRPr="006E26E1">
        <w:rPr>
          <w:rFonts w:ascii="Arial" w:hAnsi="Arial" w:cs="Arial"/>
        </w:rPr>
        <w:t xml:space="preserve">IV – </w:t>
      </w:r>
      <w:proofErr w:type="gramStart"/>
      <w:r w:rsidRPr="006E26E1">
        <w:rPr>
          <w:rFonts w:ascii="Arial" w:hAnsi="Arial" w:cs="Arial"/>
        </w:rPr>
        <w:t>proteção</w:t>
      </w:r>
      <w:proofErr w:type="gramEnd"/>
      <w:r w:rsidRPr="006E26E1">
        <w:rPr>
          <w:rFonts w:ascii="Arial" w:hAnsi="Arial" w:cs="Arial"/>
        </w:rPr>
        <w:t xml:space="preserve"> das operações;</w:t>
      </w:r>
    </w:p>
    <w:p w14:paraId="3B6EA40A" w14:textId="77777777" w:rsidR="006E26E1" w:rsidRPr="006E26E1" w:rsidRDefault="006E26E1" w:rsidP="006E26E1">
      <w:pPr>
        <w:jc w:val="both"/>
        <w:rPr>
          <w:rFonts w:ascii="Arial" w:hAnsi="Arial" w:cs="Arial"/>
        </w:rPr>
      </w:pPr>
      <w:r w:rsidRPr="006E26E1">
        <w:rPr>
          <w:rFonts w:ascii="Arial" w:hAnsi="Arial" w:cs="Arial"/>
        </w:rPr>
        <w:t xml:space="preserve">V – </w:t>
      </w:r>
      <w:proofErr w:type="gramStart"/>
      <w:r w:rsidRPr="006E26E1">
        <w:rPr>
          <w:rFonts w:ascii="Arial" w:hAnsi="Arial" w:cs="Arial"/>
        </w:rPr>
        <w:t>exercício</w:t>
      </w:r>
      <w:proofErr w:type="gramEnd"/>
      <w:r w:rsidRPr="006E26E1">
        <w:rPr>
          <w:rFonts w:ascii="Arial" w:hAnsi="Arial" w:cs="Arial"/>
        </w:rPr>
        <w:t xml:space="preserve"> regular de direitos.</w:t>
      </w:r>
    </w:p>
    <w:p w14:paraId="1E97D6FF" w14:textId="77777777" w:rsidR="006E26E1" w:rsidRPr="006E26E1" w:rsidRDefault="006E26E1" w:rsidP="006E26E1">
      <w:pPr>
        <w:jc w:val="both"/>
        <w:rPr>
          <w:rFonts w:ascii="Arial" w:hAnsi="Arial" w:cs="Arial"/>
        </w:rPr>
      </w:pPr>
      <w:r w:rsidRPr="006E26E1">
        <w:rPr>
          <w:rFonts w:ascii="Arial" w:hAnsi="Arial" w:cs="Arial"/>
        </w:rPr>
        <w:t>A utilização desses mecanismos observará os princípios da necessidade, adequação, finalidade e segurança previstos na LGPD.</w:t>
      </w:r>
    </w:p>
    <w:p w14:paraId="421FB36D" w14:textId="77777777" w:rsidR="006E26E1" w:rsidRPr="006E26E1" w:rsidRDefault="006E26E1" w:rsidP="006E26E1">
      <w:pPr>
        <w:jc w:val="both"/>
        <w:rPr>
          <w:rFonts w:ascii="Arial" w:hAnsi="Arial" w:cs="Arial"/>
        </w:rPr>
      </w:pPr>
      <w:r w:rsidRPr="006E26E1">
        <w:rPr>
          <w:rFonts w:ascii="Arial" w:hAnsi="Arial" w:cs="Arial"/>
        </w:rPr>
        <w:pict w14:anchorId="4B3C9558">
          <v:rect id="_x0000_i3001" style="width:0;height:1.5pt" o:hralign="center" o:hrstd="t" o:hr="t" fillcolor="#a0a0a0" stroked="f"/>
        </w:pict>
      </w:r>
    </w:p>
    <w:p w14:paraId="55333EAE" w14:textId="77777777" w:rsidR="006E26E1" w:rsidRPr="006E26E1" w:rsidRDefault="006E26E1" w:rsidP="006E26E1">
      <w:pPr>
        <w:jc w:val="both"/>
        <w:rPr>
          <w:rFonts w:ascii="Arial" w:hAnsi="Arial" w:cs="Arial"/>
          <w:b/>
          <w:bCs/>
        </w:rPr>
      </w:pPr>
      <w:r w:rsidRPr="006E26E1">
        <w:rPr>
          <w:rFonts w:ascii="Arial" w:hAnsi="Arial" w:cs="Arial"/>
          <w:b/>
          <w:bCs/>
        </w:rPr>
        <w:t>Seção VII</w:t>
      </w:r>
    </w:p>
    <w:p w14:paraId="29F86A23" w14:textId="77777777" w:rsidR="006E26E1" w:rsidRPr="006E26E1" w:rsidRDefault="006E26E1" w:rsidP="006E26E1">
      <w:pPr>
        <w:jc w:val="both"/>
        <w:rPr>
          <w:rFonts w:ascii="Arial" w:hAnsi="Arial" w:cs="Arial"/>
          <w:b/>
          <w:bCs/>
        </w:rPr>
      </w:pPr>
      <w:r w:rsidRPr="006E26E1">
        <w:rPr>
          <w:rFonts w:ascii="Arial" w:hAnsi="Arial" w:cs="Arial"/>
          <w:b/>
          <w:bCs/>
        </w:rPr>
        <w:t>Da Selfie de Validação</w:t>
      </w:r>
    </w:p>
    <w:p w14:paraId="3A0C7AC9" w14:textId="77777777" w:rsidR="006E26E1" w:rsidRPr="006E26E1" w:rsidRDefault="006E26E1" w:rsidP="006E26E1">
      <w:pPr>
        <w:jc w:val="both"/>
        <w:rPr>
          <w:rFonts w:ascii="Arial" w:hAnsi="Arial" w:cs="Arial"/>
          <w:b/>
          <w:bCs/>
        </w:rPr>
      </w:pPr>
      <w:r w:rsidRPr="006E26E1">
        <w:rPr>
          <w:rFonts w:ascii="Arial" w:hAnsi="Arial" w:cs="Arial"/>
          <w:b/>
          <w:bCs/>
        </w:rPr>
        <w:t>Art. 157.</w:t>
      </w:r>
    </w:p>
    <w:p w14:paraId="0BCF4218" w14:textId="77777777" w:rsidR="006E26E1" w:rsidRPr="006E26E1" w:rsidRDefault="006E26E1" w:rsidP="006E26E1">
      <w:pPr>
        <w:jc w:val="both"/>
        <w:rPr>
          <w:rFonts w:ascii="Arial" w:hAnsi="Arial" w:cs="Arial"/>
        </w:rPr>
      </w:pPr>
      <w:r w:rsidRPr="006E26E1">
        <w:rPr>
          <w:rFonts w:ascii="Arial" w:hAnsi="Arial" w:cs="Arial"/>
        </w:rPr>
        <w:t>As Plataformas poderão solicitar selfie de validação ou prova de vida sempre que necessária à autenticação do Prestador.</w:t>
      </w:r>
    </w:p>
    <w:p w14:paraId="29275ABA" w14:textId="77777777" w:rsidR="006E26E1" w:rsidRPr="006E26E1" w:rsidRDefault="006E26E1" w:rsidP="006E26E1">
      <w:pPr>
        <w:jc w:val="both"/>
        <w:rPr>
          <w:rFonts w:ascii="Arial" w:hAnsi="Arial" w:cs="Arial"/>
        </w:rPr>
      </w:pPr>
      <w:r w:rsidRPr="006E26E1">
        <w:rPr>
          <w:rFonts w:ascii="Arial" w:hAnsi="Arial" w:cs="Arial"/>
        </w:rPr>
        <w:t>A selfie constitui mecanismo tecnológico destinado à proteção da identidade digital do usuário, à prevenção de fraudes cadastrais e à integridade das operações.</w:t>
      </w:r>
    </w:p>
    <w:p w14:paraId="65D05A66" w14:textId="77777777" w:rsidR="006E26E1" w:rsidRPr="006E26E1" w:rsidRDefault="006E26E1" w:rsidP="006E26E1">
      <w:pPr>
        <w:jc w:val="both"/>
        <w:rPr>
          <w:rFonts w:ascii="Arial" w:hAnsi="Arial" w:cs="Arial"/>
        </w:rPr>
      </w:pPr>
      <w:r w:rsidRPr="006E26E1">
        <w:rPr>
          <w:rFonts w:ascii="Arial" w:hAnsi="Arial" w:cs="Arial"/>
        </w:rPr>
        <w:t>Sua utilização não possui finalidade de fiscalização permanente das atividades desenvolvidas pelo Prestador.</w:t>
      </w:r>
    </w:p>
    <w:p w14:paraId="0528EA2D" w14:textId="77777777" w:rsidR="006E26E1" w:rsidRPr="006E26E1" w:rsidRDefault="006E26E1" w:rsidP="006E26E1">
      <w:pPr>
        <w:jc w:val="both"/>
        <w:rPr>
          <w:rFonts w:ascii="Arial" w:hAnsi="Arial" w:cs="Arial"/>
        </w:rPr>
      </w:pPr>
      <w:r w:rsidRPr="006E26E1">
        <w:rPr>
          <w:rFonts w:ascii="Arial" w:hAnsi="Arial" w:cs="Arial"/>
        </w:rPr>
        <w:pict w14:anchorId="6E3A2F14">
          <v:rect id="_x0000_i3002" style="width:0;height:1.5pt" o:hralign="center" o:hrstd="t" o:hr="t" fillcolor="#a0a0a0" stroked="f"/>
        </w:pict>
      </w:r>
    </w:p>
    <w:p w14:paraId="0DAC8223" w14:textId="77777777" w:rsidR="006E26E1" w:rsidRPr="006E26E1" w:rsidRDefault="006E26E1" w:rsidP="006E26E1">
      <w:pPr>
        <w:jc w:val="both"/>
        <w:rPr>
          <w:rFonts w:ascii="Arial" w:hAnsi="Arial" w:cs="Arial"/>
          <w:b/>
          <w:bCs/>
        </w:rPr>
      </w:pPr>
      <w:r w:rsidRPr="006E26E1">
        <w:rPr>
          <w:rFonts w:ascii="Arial" w:hAnsi="Arial" w:cs="Arial"/>
          <w:b/>
          <w:bCs/>
        </w:rPr>
        <w:t>Seção VIII</w:t>
      </w:r>
    </w:p>
    <w:p w14:paraId="2E093EA0" w14:textId="77777777" w:rsidR="006E26E1" w:rsidRPr="006E26E1" w:rsidRDefault="006E26E1" w:rsidP="006E26E1">
      <w:pPr>
        <w:jc w:val="both"/>
        <w:rPr>
          <w:rFonts w:ascii="Arial" w:hAnsi="Arial" w:cs="Arial"/>
          <w:b/>
          <w:bCs/>
        </w:rPr>
      </w:pPr>
      <w:r w:rsidRPr="006E26E1">
        <w:rPr>
          <w:rFonts w:ascii="Arial" w:hAnsi="Arial" w:cs="Arial"/>
          <w:b/>
          <w:bCs/>
        </w:rPr>
        <w:t>Da Inteligência Artificial</w:t>
      </w:r>
    </w:p>
    <w:p w14:paraId="33B445A9" w14:textId="77777777" w:rsidR="006E26E1" w:rsidRPr="006E26E1" w:rsidRDefault="006E26E1" w:rsidP="006E26E1">
      <w:pPr>
        <w:jc w:val="both"/>
        <w:rPr>
          <w:rFonts w:ascii="Arial" w:hAnsi="Arial" w:cs="Arial"/>
          <w:b/>
          <w:bCs/>
        </w:rPr>
      </w:pPr>
      <w:r w:rsidRPr="006E26E1">
        <w:rPr>
          <w:rFonts w:ascii="Arial" w:hAnsi="Arial" w:cs="Arial"/>
          <w:b/>
          <w:bCs/>
        </w:rPr>
        <w:t>Art. 158.</w:t>
      </w:r>
    </w:p>
    <w:p w14:paraId="25E12D74" w14:textId="77777777" w:rsidR="006E26E1" w:rsidRPr="006E26E1" w:rsidRDefault="006E26E1" w:rsidP="006E26E1">
      <w:pPr>
        <w:jc w:val="both"/>
        <w:rPr>
          <w:rFonts w:ascii="Arial" w:hAnsi="Arial" w:cs="Arial"/>
        </w:rPr>
      </w:pPr>
      <w:r w:rsidRPr="006E26E1">
        <w:rPr>
          <w:rFonts w:ascii="Arial" w:hAnsi="Arial" w:cs="Arial"/>
        </w:rPr>
        <w:t>As Empresas poderão utilizar sistemas baseados em Inteligência Artificial (IA) para aperfeiçoamento contínuo das operações.</w:t>
      </w:r>
    </w:p>
    <w:p w14:paraId="4A997270" w14:textId="77777777" w:rsidR="006E26E1" w:rsidRPr="006E26E1" w:rsidRDefault="006E26E1" w:rsidP="006E26E1">
      <w:pPr>
        <w:jc w:val="both"/>
        <w:rPr>
          <w:rFonts w:ascii="Arial" w:hAnsi="Arial" w:cs="Arial"/>
        </w:rPr>
      </w:pPr>
      <w:r w:rsidRPr="006E26E1">
        <w:rPr>
          <w:rFonts w:ascii="Arial" w:hAnsi="Arial" w:cs="Arial"/>
        </w:rPr>
        <w:t>A Inteligência Artificial poderá auxiliar, dentre outras finalidades:</w:t>
      </w:r>
    </w:p>
    <w:p w14:paraId="7BC80E79" w14:textId="77777777" w:rsidR="006E26E1" w:rsidRPr="006E26E1" w:rsidRDefault="006E26E1" w:rsidP="006E26E1">
      <w:pPr>
        <w:jc w:val="both"/>
        <w:rPr>
          <w:rFonts w:ascii="Arial" w:hAnsi="Arial" w:cs="Arial"/>
        </w:rPr>
      </w:pPr>
      <w:r w:rsidRPr="006E26E1">
        <w:rPr>
          <w:rFonts w:ascii="Arial" w:hAnsi="Arial" w:cs="Arial"/>
        </w:rPr>
        <w:t xml:space="preserve">I – </w:t>
      </w:r>
      <w:proofErr w:type="gramStart"/>
      <w:r w:rsidRPr="006E26E1">
        <w:rPr>
          <w:rFonts w:ascii="Arial" w:hAnsi="Arial" w:cs="Arial"/>
        </w:rPr>
        <w:t>identificação</w:t>
      </w:r>
      <w:proofErr w:type="gramEnd"/>
      <w:r w:rsidRPr="006E26E1">
        <w:rPr>
          <w:rFonts w:ascii="Arial" w:hAnsi="Arial" w:cs="Arial"/>
        </w:rPr>
        <w:t xml:space="preserve"> de padrões operacionais;</w:t>
      </w:r>
    </w:p>
    <w:p w14:paraId="44E0255A" w14:textId="77777777" w:rsidR="006E26E1" w:rsidRPr="006E26E1" w:rsidRDefault="006E26E1" w:rsidP="006E26E1">
      <w:pPr>
        <w:jc w:val="both"/>
        <w:rPr>
          <w:rFonts w:ascii="Arial" w:hAnsi="Arial" w:cs="Arial"/>
        </w:rPr>
      </w:pPr>
      <w:r w:rsidRPr="006E26E1">
        <w:rPr>
          <w:rFonts w:ascii="Arial" w:hAnsi="Arial" w:cs="Arial"/>
        </w:rPr>
        <w:t xml:space="preserve">II – </w:t>
      </w:r>
      <w:proofErr w:type="gramStart"/>
      <w:r w:rsidRPr="006E26E1">
        <w:rPr>
          <w:rFonts w:ascii="Arial" w:hAnsi="Arial" w:cs="Arial"/>
        </w:rPr>
        <w:t>prevenção</w:t>
      </w:r>
      <w:proofErr w:type="gramEnd"/>
      <w:r w:rsidRPr="006E26E1">
        <w:rPr>
          <w:rFonts w:ascii="Arial" w:hAnsi="Arial" w:cs="Arial"/>
        </w:rPr>
        <w:t xml:space="preserve"> de fraudes;</w:t>
      </w:r>
    </w:p>
    <w:p w14:paraId="6605CF06" w14:textId="77777777" w:rsidR="006E26E1" w:rsidRPr="006E26E1" w:rsidRDefault="006E26E1" w:rsidP="006E26E1">
      <w:pPr>
        <w:jc w:val="both"/>
        <w:rPr>
          <w:rFonts w:ascii="Arial" w:hAnsi="Arial" w:cs="Arial"/>
        </w:rPr>
      </w:pPr>
      <w:r w:rsidRPr="006E26E1">
        <w:rPr>
          <w:rFonts w:ascii="Arial" w:hAnsi="Arial" w:cs="Arial"/>
        </w:rPr>
        <w:t>III – gestão de riscos;</w:t>
      </w:r>
    </w:p>
    <w:p w14:paraId="07E41783" w14:textId="77777777" w:rsidR="006E26E1" w:rsidRPr="006E26E1" w:rsidRDefault="006E26E1" w:rsidP="006E26E1">
      <w:pPr>
        <w:jc w:val="both"/>
        <w:rPr>
          <w:rFonts w:ascii="Arial" w:hAnsi="Arial" w:cs="Arial"/>
        </w:rPr>
      </w:pPr>
      <w:r w:rsidRPr="006E26E1">
        <w:rPr>
          <w:rFonts w:ascii="Arial" w:hAnsi="Arial" w:cs="Arial"/>
        </w:rPr>
        <w:lastRenderedPageBreak/>
        <w:t xml:space="preserve">IV – </w:t>
      </w:r>
      <w:proofErr w:type="gramStart"/>
      <w:r w:rsidRPr="006E26E1">
        <w:rPr>
          <w:rFonts w:ascii="Arial" w:hAnsi="Arial" w:cs="Arial"/>
        </w:rPr>
        <w:t>segurança</w:t>
      </w:r>
      <w:proofErr w:type="gramEnd"/>
      <w:r w:rsidRPr="006E26E1">
        <w:rPr>
          <w:rFonts w:ascii="Arial" w:hAnsi="Arial" w:cs="Arial"/>
        </w:rPr>
        <w:t xml:space="preserve"> da informação;</w:t>
      </w:r>
    </w:p>
    <w:p w14:paraId="5466B981" w14:textId="77777777" w:rsidR="006E26E1" w:rsidRPr="006E26E1" w:rsidRDefault="006E26E1" w:rsidP="006E26E1">
      <w:pPr>
        <w:jc w:val="both"/>
        <w:rPr>
          <w:rFonts w:ascii="Arial" w:hAnsi="Arial" w:cs="Arial"/>
        </w:rPr>
      </w:pPr>
      <w:r w:rsidRPr="006E26E1">
        <w:rPr>
          <w:rFonts w:ascii="Arial" w:hAnsi="Arial" w:cs="Arial"/>
        </w:rPr>
        <w:t xml:space="preserve">V – </w:t>
      </w:r>
      <w:proofErr w:type="gramStart"/>
      <w:r w:rsidRPr="006E26E1">
        <w:rPr>
          <w:rFonts w:ascii="Arial" w:hAnsi="Arial" w:cs="Arial"/>
        </w:rPr>
        <w:t>melhoria</w:t>
      </w:r>
      <w:proofErr w:type="gramEnd"/>
      <w:r w:rsidRPr="006E26E1">
        <w:rPr>
          <w:rFonts w:ascii="Arial" w:hAnsi="Arial" w:cs="Arial"/>
        </w:rPr>
        <w:t xml:space="preserve"> das Plataformas;</w:t>
      </w:r>
    </w:p>
    <w:p w14:paraId="03E77D8E" w14:textId="77777777" w:rsidR="006E26E1" w:rsidRPr="006E26E1" w:rsidRDefault="006E26E1" w:rsidP="006E26E1">
      <w:pPr>
        <w:jc w:val="both"/>
        <w:rPr>
          <w:rFonts w:ascii="Arial" w:hAnsi="Arial" w:cs="Arial"/>
        </w:rPr>
      </w:pPr>
      <w:r w:rsidRPr="006E26E1">
        <w:rPr>
          <w:rFonts w:ascii="Arial" w:hAnsi="Arial" w:cs="Arial"/>
        </w:rPr>
        <w:t xml:space="preserve">VI – </w:t>
      </w:r>
      <w:proofErr w:type="gramStart"/>
      <w:r w:rsidRPr="006E26E1">
        <w:rPr>
          <w:rFonts w:ascii="Arial" w:hAnsi="Arial" w:cs="Arial"/>
        </w:rPr>
        <w:t>otimização</w:t>
      </w:r>
      <w:proofErr w:type="gramEnd"/>
      <w:r w:rsidRPr="006E26E1">
        <w:rPr>
          <w:rFonts w:ascii="Arial" w:hAnsi="Arial" w:cs="Arial"/>
        </w:rPr>
        <w:t xml:space="preserve"> dos processos tecnológicos;</w:t>
      </w:r>
    </w:p>
    <w:p w14:paraId="62C87571" w14:textId="77777777" w:rsidR="006E26E1" w:rsidRPr="006E26E1" w:rsidRDefault="006E26E1" w:rsidP="006E26E1">
      <w:pPr>
        <w:jc w:val="both"/>
        <w:rPr>
          <w:rFonts w:ascii="Arial" w:hAnsi="Arial" w:cs="Arial"/>
        </w:rPr>
      </w:pPr>
      <w:r w:rsidRPr="006E26E1">
        <w:rPr>
          <w:rFonts w:ascii="Arial" w:hAnsi="Arial" w:cs="Arial"/>
        </w:rPr>
        <w:t>VII – apoio às auditorias.</w:t>
      </w:r>
    </w:p>
    <w:p w14:paraId="3F4E6D7B" w14:textId="77777777" w:rsidR="006E26E1" w:rsidRPr="006E26E1" w:rsidRDefault="006E26E1" w:rsidP="006E26E1">
      <w:pPr>
        <w:jc w:val="both"/>
        <w:rPr>
          <w:rFonts w:ascii="Arial" w:hAnsi="Arial" w:cs="Arial"/>
        </w:rPr>
      </w:pPr>
      <w:r w:rsidRPr="006E26E1">
        <w:rPr>
          <w:rFonts w:ascii="Arial" w:hAnsi="Arial" w:cs="Arial"/>
        </w:rPr>
        <w:t>As decisões relevantes poderão ser complementadas por análise humana, sempre que necessário.</w:t>
      </w:r>
    </w:p>
    <w:p w14:paraId="3ECAE412" w14:textId="77777777" w:rsidR="006E26E1" w:rsidRPr="006E26E1" w:rsidRDefault="006E26E1" w:rsidP="006E26E1">
      <w:pPr>
        <w:jc w:val="both"/>
        <w:rPr>
          <w:rFonts w:ascii="Arial" w:hAnsi="Arial" w:cs="Arial"/>
        </w:rPr>
      </w:pPr>
      <w:r w:rsidRPr="006E26E1">
        <w:rPr>
          <w:rFonts w:ascii="Arial" w:hAnsi="Arial" w:cs="Arial"/>
        </w:rPr>
        <w:pict w14:anchorId="492CF180">
          <v:rect id="_x0000_i3003" style="width:0;height:1.5pt" o:hralign="center" o:hrstd="t" o:hr="t" fillcolor="#a0a0a0" stroked="f"/>
        </w:pict>
      </w:r>
    </w:p>
    <w:p w14:paraId="089C5EF5" w14:textId="77777777" w:rsidR="006E26E1" w:rsidRPr="006E26E1" w:rsidRDefault="006E26E1" w:rsidP="006E26E1">
      <w:pPr>
        <w:jc w:val="both"/>
        <w:rPr>
          <w:rFonts w:ascii="Arial" w:hAnsi="Arial" w:cs="Arial"/>
          <w:b/>
          <w:bCs/>
        </w:rPr>
      </w:pPr>
      <w:r w:rsidRPr="006E26E1">
        <w:rPr>
          <w:rFonts w:ascii="Arial" w:hAnsi="Arial" w:cs="Arial"/>
          <w:b/>
          <w:bCs/>
        </w:rPr>
        <w:t>Seção IX</w:t>
      </w:r>
    </w:p>
    <w:p w14:paraId="71F39D5D" w14:textId="77777777" w:rsidR="006E26E1" w:rsidRPr="006E26E1" w:rsidRDefault="006E26E1" w:rsidP="006E26E1">
      <w:pPr>
        <w:jc w:val="both"/>
        <w:rPr>
          <w:rFonts w:ascii="Arial" w:hAnsi="Arial" w:cs="Arial"/>
          <w:b/>
          <w:bCs/>
        </w:rPr>
      </w:pPr>
      <w:r w:rsidRPr="006E26E1">
        <w:rPr>
          <w:rFonts w:ascii="Arial" w:hAnsi="Arial" w:cs="Arial"/>
          <w:b/>
          <w:bCs/>
        </w:rPr>
        <w:t>Do Machine Learning</w:t>
      </w:r>
    </w:p>
    <w:p w14:paraId="29E8FA1D" w14:textId="77777777" w:rsidR="006E26E1" w:rsidRPr="006E26E1" w:rsidRDefault="006E26E1" w:rsidP="006E26E1">
      <w:pPr>
        <w:jc w:val="both"/>
        <w:rPr>
          <w:rFonts w:ascii="Arial" w:hAnsi="Arial" w:cs="Arial"/>
          <w:b/>
          <w:bCs/>
        </w:rPr>
      </w:pPr>
      <w:r w:rsidRPr="006E26E1">
        <w:rPr>
          <w:rFonts w:ascii="Arial" w:hAnsi="Arial" w:cs="Arial"/>
          <w:b/>
          <w:bCs/>
        </w:rPr>
        <w:t>Art. 159.</w:t>
      </w:r>
    </w:p>
    <w:p w14:paraId="69CFF1CA" w14:textId="77777777" w:rsidR="006E26E1" w:rsidRPr="006E26E1" w:rsidRDefault="006E26E1" w:rsidP="006E26E1">
      <w:pPr>
        <w:jc w:val="both"/>
        <w:rPr>
          <w:rFonts w:ascii="Arial" w:hAnsi="Arial" w:cs="Arial"/>
        </w:rPr>
      </w:pPr>
      <w:r w:rsidRPr="006E26E1">
        <w:rPr>
          <w:rFonts w:ascii="Arial" w:hAnsi="Arial" w:cs="Arial"/>
        </w:rPr>
        <w:t>As Empresas poderão utilizar tecnologias de Machine Learning para aprimorar continuamente os sistemas utilizados nas operações.</w:t>
      </w:r>
    </w:p>
    <w:p w14:paraId="697BC89E" w14:textId="77777777" w:rsidR="006E26E1" w:rsidRPr="006E26E1" w:rsidRDefault="006E26E1" w:rsidP="006E26E1">
      <w:pPr>
        <w:jc w:val="both"/>
        <w:rPr>
          <w:rFonts w:ascii="Arial" w:hAnsi="Arial" w:cs="Arial"/>
        </w:rPr>
      </w:pPr>
      <w:r w:rsidRPr="006E26E1">
        <w:rPr>
          <w:rFonts w:ascii="Arial" w:hAnsi="Arial" w:cs="Arial"/>
        </w:rPr>
        <w:t>Esses mecanismos poderão identificar padrões objetivos destinados ao aperfeiçoamento:</w:t>
      </w:r>
    </w:p>
    <w:p w14:paraId="4CCC475D" w14:textId="77777777" w:rsidR="006E26E1" w:rsidRPr="006E26E1" w:rsidRDefault="006E26E1" w:rsidP="006E26E1">
      <w:pPr>
        <w:jc w:val="both"/>
        <w:rPr>
          <w:rFonts w:ascii="Arial" w:hAnsi="Arial" w:cs="Arial"/>
        </w:rPr>
      </w:pPr>
      <w:r w:rsidRPr="006E26E1">
        <w:rPr>
          <w:rFonts w:ascii="Arial" w:hAnsi="Arial" w:cs="Arial"/>
        </w:rPr>
        <w:t xml:space="preserve">I – </w:t>
      </w:r>
      <w:proofErr w:type="gramStart"/>
      <w:r w:rsidRPr="006E26E1">
        <w:rPr>
          <w:rFonts w:ascii="Arial" w:hAnsi="Arial" w:cs="Arial"/>
        </w:rPr>
        <w:t>da</w:t>
      </w:r>
      <w:proofErr w:type="gramEnd"/>
      <w:r w:rsidRPr="006E26E1">
        <w:rPr>
          <w:rFonts w:ascii="Arial" w:hAnsi="Arial" w:cs="Arial"/>
        </w:rPr>
        <w:t xml:space="preserve"> segurança;</w:t>
      </w:r>
    </w:p>
    <w:p w14:paraId="53DA9F30" w14:textId="77777777" w:rsidR="006E26E1" w:rsidRPr="006E26E1" w:rsidRDefault="006E26E1" w:rsidP="006E26E1">
      <w:pPr>
        <w:jc w:val="both"/>
        <w:rPr>
          <w:rFonts w:ascii="Arial" w:hAnsi="Arial" w:cs="Arial"/>
        </w:rPr>
      </w:pPr>
      <w:r w:rsidRPr="006E26E1">
        <w:rPr>
          <w:rFonts w:ascii="Arial" w:hAnsi="Arial" w:cs="Arial"/>
        </w:rPr>
        <w:t xml:space="preserve">II – </w:t>
      </w:r>
      <w:proofErr w:type="gramStart"/>
      <w:r w:rsidRPr="006E26E1">
        <w:rPr>
          <w:rFonts w:ascii="Arial" w:hAnsi="Arial" w:cs="Arial"/>
        </w:rPr>
        <w:t>da</w:t>
      </w:r>
      <w:proofErr w:type="gramEnd"/>
      <w:r w:rsidRPr="006E26E1">
        <w:rPr>
          <w:rFonts w:ascii="Arial" w:hAnsi="Arial" w:cs="Arial"/>
        </w:rPr>
        <w:t xml:space="preserve"> estabilidade das Plataformas;</w:t>
      </w:r>
    </w:p>
    <w:p w14:paraId="0519DD91" w14:textId="77777777" w:rsidR="006E26E1" w:rsidRPr="006E26E1" w:rsidRDefault="006E26E1" w:rsidP="006E26E1">
      <w:pPr>
        <w:jc w:val="both"/>
        <w:rPr>
          <w:rFonts w:ascii="Arial" w:hAnsi="Arial" w:cs="Arial"/>
        </w:rPr>
      </w:pPr>
      <w:r w:rsidRPr="006E26E1">
        <w:rPr>
          <w:rFonts w:ascii="Arial" w:hAnsi="Arial" w:cs="Arial"/>
        </w:rPr>
        <w:t>III – da prevenção de riscos;</w:t>
      </w:r>
    </w:p>
    <w:p w14:paraId="4C55B115" w14:textId="77777777" w:rsidR="006E26E1" w:rsidRPr="006E26E1" w:rsidRDefault="006E26E1" w:rsidP="006E26E1">
      <w:pPr>
        <w:jc w:val="both"/>
        <w:rPr>
          <w:rFonts w:ascii="Arial" w:hAnsi="Arial" w:cs="Arial"/>
        </w:rPr>
      </w:pPr>
      <w:r w:rsidRPr="006E26E1">
        <w:rPr>
          <w:rFonts w:ascii="Arial" w:hAnsi="Arial" w:cs="Arial"/>
        </w:rPr>
        <w:t xml:space="preserve">IV – </w:t>
      </w:r>
      <w:proofErr w:type="gramStart"/>
      <w:r w:rsidRPr="006E26E1">
        <w:rPr>
          <w:rFonts w:ascii="Arial" w:hAnsi="Arial" w:cs="Arial"/>
        </w:rPr>
        <w:t>da</w:t>
      </w:r>
      <w:proofErr w:type="gramEnd"/>
      <w:r w:rsidRPr="006E26E1">
        <w:rPr>
          <w:rFonts w:ascii="Arial" w:hAnsi="Arial" w:cs="Arial"/>
        </w:rPr>
        <w:t xml:space="preserve"> gestão tecnológica;</w:t>
      </w:r>
    </w:p>
    <w:p w14:paraId="0E774F52" w14:textId="77777777" w:rsidR="006E26E1" w:rsidRPr="006E26E1" w:rsidRDefault="006E26E1" w:rsidP="006E26E1">
      <w:pPr>
        <w:jc w:val="both"/>
        <w:rPr>
          <w:rFonts w:ascii="Arial" w:hAnsi="Arial" w:cs="Arial"/>
        </w:rPr>
      </w:pPr>
      <w:r w:rsidRPr="006E26E1">
        <w:rPr>
          <w:rFonts w:ascii="Arial" w:hAnsi="Arial" w:cs="Arial"/>
        </w:rPr>
        <w:t xml:space="preserve">V – </w:t>
      </w:r>
      <w:proofErr w:type="gramStart"/>
      <w:r w:rsidRPr="006E26E1">
        <w:rPr>
          <w:rFonts w:ascii="Arial" w:hAnsi="Arial" w:cs="Arial"/>
        </w:rPr>
        <w:t>da</w:t>
      </w:r>
      <w:proofErr w:type="gramEnd"/>
      <w:r w:rsidRPr="006E26E1">
        <w:rPr>
          <w:rFonts w:ascii="Arial" w:hAnsi="Arial" w:cs="Arial"/>
        </w:rPr>
        <w:t xml:space="preserve"> eficiência operacional.</w:t>
      </w:r>
    </w:p>
    <w:p w14:paraId="122AA45B" w14:textId="77777777" w:rsidR="006E26E1" w:rsidRPr="006E26E1" w:rsidRDefault="006E26E1" w:rsidP="006E26E1">
      <w:pPr>
        <w:jc w:val="both"/>
        <w:rPr>
          <w:rFonts w:ascii="Arial" w:hAnsi="Arial" w:cs="Arial"/>
        </w:rPr>
      </w:pPr>
      <w:r w:rsidRPr="006E26E1">
        <w:rPr>
          <w:rFonts w:ascii="Arial" w:hAnsi="Arial" w:cs="Arial"/>
        </w:rPr>
        <w:t>O uso dessas tecnologias possui natureza exclusivamente tecnológica, estatística e preventiva.</w:t>
      </w:r>
    </w:p>
    <w:p w14:paraId="08EFE6F1" w14:textId="77777777" w:rsidR="006E26E1" w:rsidRPr="006E26E1" w:rsidRDefault="006E26E1" w:rsidP="006E26E1">
      <w:pPr>
        <w:jc w:val="both"/>
        <w:rPr>
          <w:rFonts w:ascii="Arial" w:hAnsi="Arial" w:cs="Arial"/>
        </w:rPr>
      </w:pPr>
      <w:r w:rsidRPr="006E26E1">
        <w:rPr>
          <w:rFonts w:ascii="Arial" w:hAnsi="Arial" w:cs="Arial"/>
        </w:rPr>
        <w:pict w14:anchorId="5C39903E">
          <v:rect id="_x0000_i3004" style="width:0;height:1.5pt" o:hralign="center" o:hrstd="t" o:hr="t" fillcolor="#a0a0a0" stroked="f"/>
        </w:pict>
      </w:r>
    </w:p>
    <w:p w14:paraId="767B61A5" w14:textId="77777777" w:rsidR="006E26E1" w:rsidRPr="006E26E1" w:rsidRDefault="006E26E1" w:rsidP="006E26E1">
      <w:pPr>
        <w:jc w:val="both"/>
        <w:rPr>
          <w:rFonts w:ascii="Arial" w:hAnsi="Arial" w:cs="Arial"/>
          <w:b/>
          <w:bCs/>
        </w:rPr>
      </w:pPr>
      <w:r w:rsidRPr="006E26E1">
        <w:rPr>
          <w:rFonts w:ascii="Arial" w:hAnsi="Arial" w:cs="Arial"/>
          <w:b/>
          <w:bCs/>
        </w:rPr>
        <w:t>Seção X</w:t>
      </w:r>
    </w:p>
    <w:p w14:paraId="765DFCAF" w14:textId="77777777" w:rsidR="006E26E1" w:rsidRPr="006E26E1" w:rsidRDefault="006E26E1" w:rsidP="006E26E1">
      <w:pPr>
        <w:jc w:val="both"/>
        <w:rPr>
          <w:rFonts w:ascii="Arial" w:hAnsi="Arial" w:cs="Arial"/>
          <w:b/>
          <w:bCs/>
        </w:rPr>
      </w:pPr>
      <w:r w:rsidRPr="006E26E1">
        <w:rPr>
          <w:rFonts w:ascii="Arial" w:hAnsi="Arial" w:cs="Arial"/>
          <w:b/>
          <w:bCs/>
        </w:rPr>
        <w:t>Da Segurança dos Sistemas</w:t>
      </w:r>
    </w:p>
    <w:p w14:paraId="0EB3CE9F" w14:textId="77777777" w:rsidR="006E26E1" w:rsidRPr="006E26E1" w:rsidRDefault="006E26E1" w:rsidP="006E26E1">
      <w:pPr>
        <w:jc w:val="both"/>
        <w:rPr>
          <w:rFonts w:ascii="Arial" w:hAnsi="Arial" w:cs="Arial"/>
          <w:b/>
          <w:bCs/>
        </w:rPr>
      </w:pPr>
      <w:r w:rsidRPr="006E26E1">
        <w:rPr>
          <w:rFonts w:ascii="Arial" w:hAnsi="Arial" w:cs="Arial"/>
          <w:b/>
          <w:bCs/>
        </w:rPr>
        <w:t>Art. 160.</w:t>
      </w:r>
    </w:p>
    <w:p w14:paraId="230A65C8" w14:textId="77777777" w:rsidR="006E26E1" w:rsidRPr="006E26E1" w:rsidRDefault="006E26E1" w:rsidP="006E26E1">
      <w:pPr>
        <w:jc w:val="both"/>
        <w:rPr>
          <w:rFonts w:ascii="Arial" w:hAnsi="Arial" w:cs="Arial"/>
        </w:rPr>
      </w:pPr>
      <w:r w:rsidRPr="006E26E1">
        <w:rPr>
          <w:rFonts w:ascii="Arial" w:hAnsi="Arial" w:cs="Arial"/>
        </w:rPr>
        <w:t>As Empresas adotarão medidas técnicas e administrativas destinadas à proteção da infraestrutura tecnológica utilizada nas operações.</w:t>
      </w:r>
    </w:p>
    <w:p w14:paraId="60EF7016" w14:textId="77777777" w:rsidR="006E26E1" w:rsidRPr="006E26E1" w:rsidRDefault="006E26E1" w:rsidP="006E26E1">
      <w:pPr>
        <w:jc w:val="both"/>
        <w:rPr>
          <w:rFonts w:ascii="Arial" w:hAnsi="Arial" w:cs="Arial"/>
        </w:rPr>
      </w:pPr>
      <w:r w:rsidRPr="006E26E1">
        <w:rPr>
          <w:rFonts w:ascii="Arial" w:hAnsi="Arial" w:cs="Arial"/>
        </w:rPr>
        <w:t>Essas medidas poderão compreender:</w:t>
      </w:r>
    </w:p>
    <w:p w14:paraId="5CABF24D" w14:textId="77777777" w:rsidR="006E26E1" w:rsidRPr="006E26E1" w:rsidRDefault="006E26E1" w:rsidP="006E26E1">
      <w:pPr>
        <w:jc w:val="both"/>
        <w:rPr>
          <w:rFonts w:ascii="Arial" w:hAnsi="Arial" w:cs="Arial"/>
        </w:rPr>
      </w:pPr>
      <w:r w:rsidRPr="006E26E1">
        <w:rPr>
          <w:rFonts w:ascii="Arial" w:hAnsi="Arial" w:cs="Arial"/>
        </w:rPr>
        <w:t xml:space="preserve">I – </w:t>
      </w:r>
      <w:proofErr w:type="gramStart"/>
      <w:r w:rsidRPr="006E26E1">
        <w:rPr>
          <w:rFonts w:ascii="Arial" w:hAnsi="Arial" w:cs="Arial"/>
        </w:rPr>
        <w:t>autenticação</w:t>
      </w:r>
      <w:proofErr w:type="gramEnd"/>
      <w:r w:rsidRPr="006E26E1">
        <w:rPr>
          <w:rFonts w:ascii="Arial" w:hAnsi="Arial" w:cs="Arial"/>
        </w:rPr>
        <w:t xml:space="preserve"> multifator;</w:t>
      </w:r>
    </w:p>
    <w:p w14:paraId="4B7B6CE8" w14:textId="77777777" w:rsidR="006E26E1" w:rsidRPr="006E26E1" w:rsidRDefault="006E26E1" w:rsidP="006E26E1">
      <w:pPr>
        <w:jc w:val="both"/>
        <w:rPr>
          <w:rFonts w:ascii="Arial" w:hAnsi="Arial" w:cs="Arial"/>
        </w:rPr>
      </w:pPr>
      <w:r w:rsidRPr="006E26E1">
        <w:rPr>
          <w:rFonts w:ascii="Arial" w:hAnsi="Arial" w:cs="Arial"/>
        </w:rPr>
        <w:t xml:space="preserve">II – </w:t>
      </w:r>
      <w:proofErr w:type="gramStart"/>
      <w:r w:rsidRPr="006E26E1">
        <w:rPr>
          <w:rFonts w:ascii="Arial" w:hAnsi="Arial" w:cs="Arial"/>
        </w:rPr>
        <w:t>criptografia</w:t>
      </w:r>
      <w:proofErr w:type="gramEnd"/>
      <w:r w:rsidRPr="006E26E1">
        <w:rPr>
          <w:rFonts w:ascii="Arial" w:hAnsi="Arial" w:cs="Arial"/>
        </w:rPr>
        <w:t>, quando aplicável;</w:t>
      </w:r>
    </w:p>
    <w:p w14:paraId="590DE090" w14:textId="77777777" w:rsidR="006E26E1" w:rsidRPr="006E26E1" w:rsidRDefault="006E26E1" w:rsidP="006E26E1">
      <w:pPr>
        <w:jc w:val="both"/>
        <w:rPr>
          <w:rFonts w:ascii="Arial" w:hAnsi="Arial" w:cs="Arial"/>
        </w:rPr>
      </w:pPr>
      <w:r w:rsidRPr="006E26E1">
        <w:rPr>
          <w:rFonts w:ascii="Arial" w:hAnsi="Arial" w:cs="Arial"/>
        </w:rPr>
        <w:t>III – monitoramento de segurança;</w:t>
      </w:r>
    </w:p>
    <w:p w14:paraId="046CDDD1" w14:textId="77777777" w:rsidR="006E26E1" w:rsidRPr="006E26E1" w:rsidRDefault="006E26E1" w:rsidP="006E26E1">
      <w:pPr>
        <w:jc w:val="both"/>
        <w:rPr>
          <w:rFonts w:ascii="Arial" w:hAnsi="Arial" w:cs="Arial"/>
        </w:rPr>
      </w:pPr>
      <w:r w:rsidRPr="006E26E1">
        <w:rPr>
          <w:rFonts w:ascii="Arial" w:hAnsi="Arial" w:cs="Arial"/>
        </w:rPr>
        <w:lastRenderedPageBreak/>
        <w:t xml:space="preserve">IV – </w:t>
      </w:r>
      <w:proofErr w:type="gramStart"/>
      <w:r w:rsidRPr="006E26E1">
        <w:rPr>
          <w:rFonts w:ascii="Arial" w:hAnsi="Arial" w:cs="Arial"/>
        </w:rPr>
        <w:t>controle</w:t>
      </w:r>
      <w:proofErr w:type="gramEnd"/>
      <w:r w:rsidRPr="006E26E1">
        <w:rPr>
          <w:rFonts w:ascii="Arial" w:hAnsi="Arial" w:cs="Arial"/>
        </w:rPr>
        <w:t xml:space="preserve"> de acessos;</w:t>
      </w:r>
    </w:p>
    <w:p w14:paraId="5F8644CF" w14:textId="77777777" w:rsidR="006E26E1" w:rsidRPr="006E26E1" w:rsidRDefault="006E26E1" w:rsidP="006E26E1">
      <w:pPr>
        <w:jc w:val="both"/>
        <w:rPr>
          <w:rFonts w:ascii="Arial" w:hAnsi="Arial" w:cs="Arial"/>
        </w:rPr>
      </w:pPr>
      <w:r w:rsidRPr="006E26E1">
        <w:rPr>
          <w:rFonts w:ascii="Arial" w:hAnsi="Arial" w:cs="Arial"/>
        </w:rPr>
        <w:t xml:space="preserve">V – </w:t>
      </w:r>
      <w:proofErr w:type="gramStart"/>
      <w:r w:rsidRPr="006E26E1">
        <w:rPr>
          <w:rFonts w:ascii="Arial" w:hAnsi="Arial" w:cs="Arial"/>
        </w:rPr>
        <w:t>proteção</w:t>
      </w:r>
      <w:proofErr w:type="gramEnd"/>
      <w:r w:rsidRPr="006E26E1">
        <w:rPr>
          <w:rFonts w:ascii="Arial" w:hAnsi="Arial" w:cs="Arial"/>
        </w:rPr>
        <w:t xml:space="preserve"> contra invasões;</w:t>
      </w:r>
    </w:p>
    <w:p w14:paraId="3D0AA7A5" w14:textId="77777777" w:rsidR="006E26E1" w:rsidRPr="006E26E1" w:rsidRDefault="006E26E1" w:rsidP="006E26E1">
      <w:pPr>
        <w:jc w:val="both"/>
        <w:rPr>
          <w:rFonts w:ascii="Arial" w:hAnsi="Arial" w:cs="Arial"/>
        </w:rPr>
      </w:pPr>
      <w:r w:rsidRPr="006E26E1">
        <w:rPr>
          <w:rFonts w:ascii="Arial" w:hAnsi="Arial" w:cs="Arial"/>
        </w:rPr>
        <w:t xml:space="preserve">VI – </w:t>
      </w:r>
      <w:proofErr w:type="gramStart"/>
      <w:r w:rsidRPr="006E26E1">
        <w:rPr>
          <w:rFonts w:ascii="Arial" w:hAnsi="Arial" w:cs="Arial"/>
        </w:rPr>
        <w:t>prevenção</w:t>
      </w:r>
      <w:proofErr w:type="gramEnd"/>
      <w:r w:rsidRPr="006E26E1">
        <w:rPr>
          <w:rFonts w:ascii="Arial" w:hAnsi="Arial" w:cs="Arial"/>
        </w:rPr>
        <w:t xml:space="preserve"> de vulnerabilidades;</w:t>
      </w:r>
    </w:p>
    <w:p w14:paraId="5CCE34BD" w14:textId="77777777" w:rsidR="006E26E1" w:rsidRPr="006E26E1" w:rsidRDefault="006E26E1" w:rsidP="006E26E1">
      <w:pPr>
        <w:jc w:val="both"/>
        <w:rPr>
          <w:rFonts w:ascii="Arial" w:hAnsi="Arial" w:cs="Arial"/>
        </w:rPr>
      </w:pPr>
      <w:r w:rsidRPr="006E26E1">
        <w:rPr>
          <w:rFonts w:ascii="Arial" w:hAnsi="Arial" w:cs="Arial"/>
        </w:rPr>
        <w:t>VII – monitoramento contínuo dos sistemas.</w:t>
      </w:r>
    </w:p>
    <w:p w14:paraId="6DCA21A8" w14:textId="77777777" w:rsidR="006E26E1" w:rsidRPr="006E26E1" w:rsidRDefault="006E26E1" w:rsidP="006E26E1">
      <w:pPr>
        <w:jc w:val="both"/>
        <w:rPr>
          <w:rFonts w:ascii="Arial" w:hAnsi="Arial" w:cs="Arial"/>
        </w:rPr>
      </w:pPr>
      <w:r w:rsidRPr="006E26E1">
        <w:rPr>
          <w:rFonts w:ascii="Arial" w:hAnsi="Arial" w:cs="Arial"/>
        </w:rPr>
        <w:pict w14:anchorId="275F8513">
          <v:rect id="_x0000_i3005" style="width:0;height:1.5pt" o:hralign="center" o:hrstd="t" o:hr="t" fillcolor="#a0a0a0" stroked="f"/>
        </w:pict>
      </w:r>
    </w:p>
    <w:p w14:paraId="7E7A128E" w14:textId="77777777" w:rsidR="006E26E1" w:rsidRPr="006E26E1" w:rsidRDefault="006E26E1" w:rsidP="006E26E1">
      <w:pPr>
        <w:jc w:val="both"/>
        <w:rPr>
          <w:rFonts w:ascii="Arial" w:hAnsi="Arial" w:cs="Arial"/>
          <w:b/>
          <w:bCs/>
        </w:rPr>
      </w:pPr>
      <w:r w:rsidRPr="006E26E1">
        <w:rPr>
          <w:rFonts w:ascii="Arial" w:hAnsi="Arial" w:cs="Arial"/>
          <w:b/>
          <w:bCs/>
        </w:rPr>
        <w:t>Seção XI</w:t>
      </w:r>
    </w:p>
    <w:p w14:paraId="2C26BA6A" w14:textId="77777777" w:rsidR="006E26E1" w:rsidRPr="006E26E1" w:rsidRDefault="006E26E1" w:rsidP="006E26E1">
      <w:pPr>
        <w:jc w:val="both"/>
        <w:rPr>
          <w:rFonts w:ascii="Arial" w:hAnsi="Arial" w:cs="Arial"/>
          <w:b/>
          <w:bCs/>
        </w:rPr>
      </w:pPr>
      <w:r w:rsidRPr="006E26E1">
        <w:rPr>
          <w:rFonts w:ascii="Arial" w:hAnsi="Arial" w:cs="Arial"/>
          <w:b/>
          <w:bCs/>
        </w:rPr>
        <w:t>Da Integridade dos Registros</w:t>
      </w:r>
    </w:p>
    <w:p w14:paraId="64CA2C7A" w14:textId="77777777" w:rsidR="006E26E1" w:rsidRPr="006E26E1" w:rsidRDefault="006E26E1" w:rsidP="006E26E1">
      <w:pPr>
        <w:jc w:val="both"/>
        <w:rPr>
          <w:rFonts w:ascii="Arial" w:hAnsi="Arial" w:cs="Arial"/>
          <w:b/>
          <w:bCs/>
        </w:rPr>
      </w:pPr>
      <w:r w:rsidRPr="006E26E1">
        <w:rPr>
          <w:rFonts w:ascii="Arial" w:hAnsi="Arial" w:cs="Arial"/>
          <w:b/>
          <w:bCs/>
        </w:rPr>
        <w:t>Art. 161.</w:t>
      </w:r>
    </w:p>
    <w:p w14:paraId="3B193876" w14:textId="77777777" w:rsidR="006E26E1" w:rsidRPr="006E26E1" w:rsidRDefault="006E26E1" w:rsidP="006E26E1">
      <w:pPr>
        <w:jc w:val="both"/>
        <w:rPr>
          <w:rFonts w:ascii="Arial" w:hAnsi="Arial" w:cs="Arial"/>
        </w:rPr>
      </w:pPr>
      <w:r w:rsidRPr="006E26E1">
        <w:rPr>
          <w:rFonts w:ascii="Arial" w:hAnsi="Arial" w:cs="Arial"/>
        </w:rPr>
        <w:t>Os registros eletrônicos produzidos pelas Plataformas deverão permanecer íntegros, autênticos e rastreáveis.</w:t>
      </w:r>
    </w:p>
    <w:p w14:paraId="5197CF2C" w14:textId="77777777" w:rsidR="006E26E1" w:rsidRPr="006E26E1" w:rsidRDefault="006E26E1" w:rsidP="006E26E1">
      <w:pPr>
        <w:jc w:val="both"/>
        <w:rPr>
          <w:rFonts w:ascii="Arial" w:hAnsi="Arial" w:cs="Arial"/>
        </w:rPr>
      </w:pPr>
      <w:r w:rsidRPr="006E26E1">
        <w:rPr>
          <w:rFonts w:ascii="Arial" w:hAnsi="Arial" w:cs="Arial"/>
        </w:rPr>
        <w:t>É vedada qualquer tentativa de alteração, manipulação, exclusão ou adulteração indevida dos registros tecnológicos.</w:t>
      </w:r>
    </w:p>
    <w:p w14:paraId="47F3AFB0" w14:textId="77777777" w:rsidR="006E26E1" w:rsidRPr="006E26E1" w:rsidRDefault="006E26E1" w:rsidP="006E26E1">
      <w:pPr>
        <w:jc w:val="both"/>
        <w:rPr>
          <w:rFonts w:ascii="Arial" w:hAnsi="Arial" w:cs="Arial"/>
        </w:rPr>
      </w:pPr>
      <w:r w:rsidRPr="006E26E1">
        <w:rPr>
          <w:rFonts w:ascii="Arial" w:hAnsi="Arial" w:cs="Arial"/>
        </w:rPr>
        <w:pict w14:anchorId="1680E89F">
          <v:rect id="_x0000_i3006" style="width:0;height:1.5pt" o:hralign="center" o:hrstd="t" o:hr="t" fillcolor="#a0a0a0" stroked="f"/>
        </w:pict>
      </w:r>
    </w:p>
    <w:p w14:paraId="6AA7D192" w14:textId="77777777" w:rsidR="006E26E1" w:rsidRPr="006E26E1" w:rsidRDefault="006E26E1" w:rsidP="006E26E1">
      <w:pPr>
        <w:jc w:val="both"/>
        <w:rPr>
          <w:rFonts w:ascii="Arial" w:hAnsi="Arial" w:cs="Arial"/>
          <w:b/>
          <w:bCs/>
        </w:rPr>
      </w:pPr>
      <w:r w:rsidRPr="006E26E1">
        <w:rPr>
          <w:rFonts w:ascii="Arial" w:hAnsi="Arial" w:cs="Arial"/>
          <w:b/>
          <w:bCs/>
        </w:rPr>
        <w:t>Seção XII</w:t>
      </w:r>
    </w:p>
    <w:p w14:paraId="431FB7B0" w14:textId="77777777" w:rsidR="006E26E1" w:rsidRPr="006E26E1" w:rsidRDefault="006E26E1" w:rsidP="006E26E1">
      <w:pPr>
        <w:jc w:val="both"/>
        <w:rPr>
          <w:rFonts w:ascii="Arial" w:hAnsi="Arial" w:cs="Arial"/>
          <w:b/>
          <w:bCs/>
        </w:rPr>
      </w:pPr>
      <w:r w:rsidRPr="006E26E1">
        <w:rPr>
          <w:rFonts w:ascii="Arial" w:hAnsi="Arial" w:cs="Arial"/>
          <w:b/>
          <w:bCs/>
        </w:rPr>
        <w:t>Da Auditoria Tecnológica</w:t>
      </w:r>
    </w:p>
    <w:p w14:paraId="32D6B920" w14:textId="77777777" w:rsidR="006E26E1" w:rsidRPr="006E26E1" w:rsidRDefault="006E26E1" w:rsidP="006E26E1">
      <w:pPr>
        <w:jc w:val="both"/>
        <w:rPr>
          <w:rFonts w:ascii="Arial" w:hAnsi="Arial" w:cs="Arial"/>
          <w:b/>
          <w:bCs/>
        </w:rPr>
      </w:pPr>
      <w:r w:rsidRPr="006E26E1">
        <w:rPr>
          <w:rFonts w:ascii="Arial" w:hAnsi="Arial" w:cs="Arial"/>
          <w:b/>
          <w:bCs/>
        </w:rPr>
        <w:t>Art. 162.</w:t>
      </w:r>
    </w:p>
    <w:p w14:paraId="7288C076" w14:textId="77777777" w:rsidR="006E26E1" w:rsidRPr="006E26E1" w:rsidRDefault="006E26E1" w:rsidP="006E26E1">
      <w:pPr>
        <w:jc w:val="both"/>
        <w:rPr>
          <w:rFonts w:ascii="Arial" w:hAnsi="Arial" w:cs="Arial"/>
        </w:rPr>
      </w:pPr>
      <w:r w:rsidRPr="006E26E1">
        <w:rPr>
          <w:rFonts w:ascii="Arial" w:hAnsi="Arial" w:cs="Arial"/>
        </w:rPr>
        <w:t>As Empresas poderão realizar auditorias técnicas destinadas à verificação da regularidade das operações realizadas por meio das Plataformas.</w:t>
      </w:r>
    </w:p>
    <w:p w14:paraId="034C65C8" w14:textId="77777777" w:rsidR="006E26E1" w:rsidRPr="006E26E1" w:rsidRDefault="006E26E1" w:rsidP="006E26E1">
      <w:pPr>
        <w:jc w:val="both"/>
        <w:rPr>
          <w:rFonts w:ascii="Arial" w:hAnsi="Arial" w:cs="Arial"/>
        </w:rPr>
      </w:pPr>
      <w:r w:rsidRPr="006E26E1">
        <w:rPr>
          <w:rFonts w:ascii="Arial" w:hAnsi="Arial" w:cs="Arial"/>
        </w:rPr>
        <w:t>As auditorias poderão abranger:</w:t>
      </w:r>
    </w:p>
    <w:p w14:paraId="24E96753" w14:textId="77777777" w:rsidR="006E26E1" w:rsidRPr="006E26E1" w:rsidRDefault="006E26E1" w:rsidP="006E26E1">
      <w:pPr>
        <w:jc w:val="both"/>
        <w:rPr>
          <w:rFonts w:ascii="Arial" w:hAnsi="Arial" w:cs="Arial"/>
        </w:rPr>
      </w:pPr>
      <w:r w:rsidRPr="006E26E1">
        <w:rPr>
          <w:rFonts w:ascii="Arial" w:hAnsi="Arial" w:cs="Arial"/>
        </w:rPr>
        <w:t xml:space="preserve">I – </w:t>
      </w:r>
      <w:proofErr w:type="gramStart"/>
      <w:r w:rsidRPr="006E26E1">
        <w:rPr>
          <w:rFonts w:ascii="Arial" w:hAnsi="Arial" w:cs="Arial"/>
        </w:rPr>
        <w:t>registros</w:t>
      </w:r>
      <w:proofErr w:type="gramEnd"/>
      <w:r w:rsidRPr="006E26E1">
        <w:rPr>
          <w:rFonts w:ascii="Arial" w:hAnsi="Arial" w:cs="Arial"/>
        </w:rPr>
        <w:t xml:space="preserve"> eletrônicos;</w:t>
      </w:r>
    </w:p>
    <w:p w14:paraId="292DA170" w14:textId="77777777" w:rsidR="006E26E1" w:rsidRPr="006E26E1" w:rsidRDefault="006E26E1" w:rsidP="006E26E1">
      <w:pPr>
        <w:jc w:val="both"/>
        <w:rPr>
          <w:rFonts w:ascii="Arial" w:hAnsi="Arial" w:cs="Arial"/>
        </w:rPr>
      </w:pPr>
      <w:r w:rsidRPr="006E26E1">
        <w:rPr>
          <w:rFonts w:ascii="Arial" w:hAnsi="Arial" w:cs="Arial"/>
        </w:rPr>
        <w:t xml:space="preserve">II – </w:t>
      </w:r>
      <w:proofErr w:type="gramStart"/>
      <w:r w:rsidRPr="006E26E1">
        <w:rPr>
          <w:rFonts w:ascii="Arial" w:hAnsi="Arial" w:cs="Arial"/>
        </w:rPr>
        <w:t>logs</w:t>
      </w:r>
      <w:proofErr w:type="gramEnd"/>
      <w:r w:rsidRPr="006E26E1">
        <w:rPr>
          <w:rFonts w:ascii="Arial" w:hAnsi="Arial" w:cs="Arial"/>
        </w:rPr>
        <w:t>;</w:t>
      </w:r>
    </w:p>
    <w:p w14:paraId="56971EB4" w14:textId="77777777" w:rsidR="006E26E1" w:rsidRPr="006E26E1" w:rsidRDefault="006E26E1" w:rsidP="006E26E1">
      <w:pPr>
        <w:jc w:val="both"/>
        <w:rPr>
          <w:rFonts w:ascii="Arial" w:hAnsi="Arial" w:cs="Arial"/>
        </w:rPr>
      </w:pPr>
      <w:r w:rsidRPr="006E26E1">
        <w:rPr>
          <w:rFonts w:ascii="Arial" w:hAnsi="Arial" w:cs="Arial"/>
        </w:rPr>
        <w:t>III – autenticações;</w:t>
      </w:r>
    </w:p>
    <w:p w14:paraId="7E81B122" w14:textId="77777777" w:rsidR="006E26E1" w:rsidRPr="006E26E1" w:rsidRDefault="006E26E1" w:rsidP="006E26E1">
      <w:pPr>
        <w:jc w:val="both"/>
        <w:rPr>
          <w:rFonts w:ascii="Arial" w:hAnsi="Arial" w:cs="Arial"/>
        </w:rPr>
      </w:pPr>
      <w:r w:rsidRPr="006E26E1">
        <w:rPr>
          <w:rFonts w:ascii="Arial" w:hAnsi="Arial" w:cs="Arial"/>
        </w:rPr>
        <w:t xml:space="preserve">IV – </w:t>
      </w:r>
      <w:proofErr w:type="gramStart"/>
      <w:r w:rsidRPr="006E26E1">
        <w:rPr>
          <w:rFonts w:ascii="Arial" w:hAnsi="Arial" w:cs="Arial"/>
        </w:rPr>
        <w:t>histórico</w:t>
      </w:r>
      <w:proofErr w:type="gramEnd"/>
      <w:r w:rsidRPr="006E26E1">
        <w:rPr>
          <w:rFonts w:ascii="Arial" w:hAnsi="Arial" w:cs="Arial"/>
        </w:rPr>
        <w:t xml:space="preserve"> das operações;</w:t>
      </w:r>
    </w:p>
    <w:p w14:paraId="50756C12" w14:textId="77777777" w:rsidR="006E26E1" w:rsidRPr="006E26E1" w:rsidRDefault="006E26E1" w:rsidP="006E26E1">
      <w:pPr>
        <w:jc w:val="both"/>
        <w:rPr>
          <w:rFonts w:ascii="Arial" w:hAnsi="Arial" w:cs="Arial"/>
        </w:rPr>
      </w:pPr>
      <w:r w:rsidRPr="006E26E1">
        <w:rPr>
          <w:rFonts w:ascii="Arial" w:hAnsi="Arial" w:cs="Arial"/>
        </w:rPr>
        <w:t xml:space="preserve">V – </w:t>
      </w:r>
      <w:proofErr w:type="gramStart"/>
      <w:r w:rsidRPr="006E26E1">
        <w:rPr>
          <w:rFonts w:ascii="Arial" w:hAnsi="Arial" w:cs="Arial"/>
        </w:rPr>
        <w:t>metadados</w:t>
      </w:r>
      <w:proofErr w:type="gramEnd"/>
      <w:r w:rsidRPr="006E26E1">
        <w:rPr>
          <w:rFonts w:ascii="Arial" w:hAnsi="Arial" w:cs="Arial"/>
        </w:rPr>
        <w:t>;</w:t>
      </w:r>
    </w:p>
    <w:p w14:paraId="43BFDF28" w14:textId="77777777" w:rsidR="006E26E1" w:rsidRPr="006E26E1" w:rsidRDefault="006E26E1" w:rsidP="006E26E1">
      <w:pPr>
        <w:jc w:val="both"/>
        <w:rPr>
          <w:rFonts w:ascii="Arial" w:hAnsi="Arial" w:cs="Arial"/>
        </w:rPr>
      </w:pPr>
      <w:r w:rsidRPr="006E26E1">
        <w:rPr>
          <w:rFonts w:ascii="Arial" w:hAnsi="Arial" w:cs="Arial"/>
        </w:rPr>
        <w:t xml:space="preserve">VI – </w:t>
      </w:r>
      <w:proofErr w:type="gramStart"/>
      <w:r w:rsidRPr="006E26E1">
        <w:rPr>
          <w:rFonts w:ascii="Arial" w:hAnsi="Arial" w:cs="Arial"/>
        </w:rPr>
        <w:t>registros</w:t>
      </w:r>
      <w:proofErr w:type="gramEnd"/>
      <w:r w:rsidRPr="006E26E1">
        <w:rPr>
          <w:rFonts w:ascii="Arial" w:hAnsi="Arial" w:cs="Arial"/>
        </w:rPr>
        <w:t xml:space="preserve"> de segurança;</w:t>
      </w:r>
    </w:p>
    <w:p w14:paraId="32E0DB99" w14:textId="77777777" w:rsidR="006E26E1" w:rsidRPr="006E26E1" w:rsidRDefault="006E26E1" w:rsidP="006E26E1">
      <w:pPr>
        <w:jc w:val="both"/>
        <w:rPr>
          <w:rFonts w:ascii="Arial" w:hAnsi="Arial" w:cs="Arial"/>
        </w:rPr>
      </w:pPr>
      <w:r w:rsidRPr="006E26E1">
        <w:rPr>
          <w:rFonts w:ascii="Arial" w:hAnsi="Arial" w:cs="Arial"/>
        </w:rPr>
        <w:t>VII – eventos tecnológicos.</w:t>
      </w:r>
    </w:p>
    <w:p w14:paraId="77553CCB" w14:textId="77777777" w:rsidR="006E26E1" w:rsidRPr="006E26E1" w:rsidRDefault="006E26E1" w:rsidP="006E26E1">
      <w:pPr>
        <w:jc w:val="both"/>
        <w:rPr>
          <w:rFonts w:ascii="Arial" w:hAnsi="Arial" w:cs="Arial"/>
        </w:rPr>
      </w:pPr>
      <w:r w:rsidRPr="006E26E1">
        <w:rPr>
          <w:rFonts w:ascii="Arial" w:hAnsi="Arial" w:cs="Arial"/>
        </w:rPr>
        <w:t>As auditorias possuem natureza preventiva, tecnológica e documental.</w:t>
      </w:r>
    </w:p>
    <w:p w14:paraId="1C0A2B23" w14:textId="77777777" w:rsidR="006E26E1" w:rsidRPr="006E26E1" w:rsidRDefault="006E26E1" w:rsidP="006E26E1">
      <w:pPr>
        <w:jc w:val="both"/>
        <w:rPr>
          <w:rFonts w:ascii="Arial" w:hAnsi="Arial" w:cs="Arial"/>
        </w:rPr>
      </w:pPr>
      <w:r w:rsidRPr="006E26E1">
        <w:rPr>
          <w:rFonts w:ascii="Arial" w:hAnsi="Arial" w:cs="Arial"/>
        </w:rPr>
        <w:pict w14:anchorId="6A68D082">
          <v:rect id="_x0000_i3007" style="width:0;height:1.5pt" o:hralign="center" o:hrstd="t" o:hr="t" fillcolor="#a0a0a0" stroked="f"/>
        </w:pict>
      </w:r>
    </w:p>
    <w:p w14:paraId="4D25AD10" w14:textId="77777777" w:rsidR="006E26E1" w:rsidRPr="006E26E1" w:rsidRDefault="006E26E1" w:rsidP="006E26E1">
      <w:pPr>
        <w:jc w:val="both"/>
        <w:rPr>
          <w:rFonts w:ascii="Arial" w:hAnsi="Arial" w:cs="Arial"/>
          <w:b/>
          <w:bCs/>
        </w:rPr>
      </w:pPr>
      <w:r w:rsidRPr="006E26E1">
        <w:rPr>
          <w:rFonts w:ascii="Arial" w:hAnsi="Arial" w:cs="Arial"/>
          <w:b/>
          <w:bCs/>
        </w:rPr>
        <w:t>Seção XIII</w:t>
      </w:r>
    </w:p>
    <w:p w14:paraId="396D265D" w14:textId="77777777" w:rsidR="006E26E1" w:rsidRPr="006E26E1" w:rsidRDefault="006E26E1" w:rsidP="006E26E1">
      <w:pPr>
        <w:jc w:val="both"/>
        <w:rPr>
          <w:rFonts w:ascii="Arial" w:hAnsi="Arial" w:cs="Arial"/>
          <w:b/>
          <w:bCs/>
        </w:rPr>
      </w:pPr>
      <w:r w:rsidRPr="006E26E1">
        <w:rPr>
          <w:rFonts w:ascii="Arial" w:hAnsi="Arial" w:cs="Arial"/>
          <w:b/>
          <w:bCs/>
        </w:rPr>
        <w:t>Da Produção Antecipada de Provas</w:t>
      </w:r>
    </w:p>
    <w:p w14:paraId="2B6598AD" w14:textId="77777777" w:rsidR="006E26E1" w:rsidRPr="006E26E1" w:rsidRDefault="006E26E1" w:rsidP="006E26E1">
      <w:pPr>
        <w:jc w:val="both"/>
        <w:rPr>
          <w:rFonts w:ascii="Arial" w:hAnsi="Arial" w:cs="Arial"/>
          <w:b/>
          <w:bCs/>
        </w:rPr>
      </w:pPr>
      <w:r w:rsidRPr="006E26E1">
        <w:rPr>
          <w:rFonts w:ascii="Arial" w:hAnsi="Arial" w:cs="Arial"/>
          <w:b/>
          <w:bCs/>
        </w:rPr>
        <w:lastRenderedPageBreak/>
        <w:t>Art. 163.</w:t>
      </w:r>
    </w:p>
    <w:p w14:paraId="739EE4FC" w14:textId="77777777" w:rsidR="006E26E1" w:rsidRPr="006E26E1" w:rsidRDefault="006E26E1" w:rsidP="006E26E1">
      <w:pPr>
        <w:jc w:val="both"/>
        <w:rPr>
          <w:rFonts w:ascii="Arial" w:hAnsi="Arial" w:cs="Arial"/>
        </w:rPr>
      </w:pPr>
      <w:r w:rsidRPr="006E26E1">
        <w:rPr>
          <w:rFonts w:ascii="Arial" w:hAnsi="Arial" w:cs="Arial"/>
        </w:rPr>
        <w:t>Sempre que necessário ao exercício regular de direitos, prevenção de litígios ou preservação de evidências, as Empresas poderão promover a produção antecipada de provas, observando os artigos 369 a 383 do Código de Processo Civil.</w:t>
      </w:r>
    </w:p>
    <w:p w14:paraId="31C383F8" w14:textId="77777777" w:rsidR="006E26E1" w:rsidRPr="006E26E1" w:rsidRDefault="006E26E1" w:rsidP="006E26E1">
      <w:pPr>
        <w:jc w:val="both"/>
        <w:rPr>
          <w:rFonts w:ascii="Arial" w:hAnsi="Arial" w:cs="Arial"/>
        </w:rPr>
      </w:pPr>
      <w:r w:rsidRPr="006E26E1">
        <w:rPr>
          <w:rFonts w:ascii="Arial" w:hAnsi="Arial" w:cs="Arial"/>
        </w:rPr>
        <w:t>Poderão ser preservados:</w:t>
      </w:r>
    </w:p>
    <w:p w14:paraId="34AA94A4" w14:textId="77777777" w:rsidR="006E26E1" w:rsidRPr="006E26E1" w:rsidRDefault="006E26E1" w:rsidP="006E26E1">
      <w:pPr>
        <w:jc w:val="both"/>
        <w:rPr>
          <w:rFonts w:ascii="Arial" w:hAnsi="Arial" w:cs="Arial"/>
        </w:rPr>
      </w:pPr>
      <w:r w:rsidRPr="006E26E1">
        <w:rPr>
          <w:rFonts w:ascii="Arial" w:hAnsi="Arial" w:cs="Arial"/>
        </w:rPr>
        <w:t xml:space="preserve">I – </w:t>
      </w:r>
      <w:proofErr w:type="gramStart"/>
      <w:r w:rsidRPr="006E26E1">
        <w:rPr>
          <w:rFonts w:ascii="Arial" w:hAnsi="Arial" w:cs="Arial"/>
        </w:rPr>
        <w:t>logs</w:t>
      </w:r>
      <w:proofErr w:type="gramEnd"/>
      <w:r w:rsidRPr="006E26E1">
        <w:rPr>
          <w:rFonts w:ascii="Arial" w:hAnsi="Arial" w:cs="Arial"/>
        </w:rPr>
        <w:t>;</w:t>
      </w:r>
    </w:p>
    <w:p w14:paraId="0F151F5D" w14:textId="77777777" w:rsidR="006E26E1" w:rsidRPr="006E26E1" w:rsidRDefault="006E26E1" w:rsidP="006E26E1">
      <w:pPr>
        <w:jc w:val="both"/>
        <w:rPr>
          <w:rFonts w:ascii="Arial" w:hAnsi="Arial" w:cs="Arial"/>
        </w:rPr>
      </w:pPr>
      <w:r w:rsidRPr="006E26E1">
        <w:rPr>
          <w:rFonts w:ascii="Arial" w:hAnsi="Arial" w:cs="Arial"/>
        </w:rPr>
        <w:t xml:space="preserve">II – </w:t>
      </w:r>
      <w:proofErr w:type="gramStart"/>
      <w:r w:rsidRPr="006E26E1">
        <w:rPr>
          <w:rFonts w:ascii="Arial" w:hAnsi="Arial" w:cs="Arial"/>
        </w:rPr>
        <w:t>registros</w:t>
      </w:r>
      <w:proofErr w:type="gramEnd"/>
      <w:r w:rsidRPr="006E26E1">
        <w:rPr>
          <w:rFonts w:ascii="Arial" w:hAnsi="Arial" w:cs="Arial"/>
        </w:rPr>
        <w:t xml:space="preserve"> de GPS;</w:t>
      </w:r>
    </w:p>
    <w:p w14:paraId="3860E6B6" w14:textId="77777777" w:rsidR="006E26E1" w:rsidRPr="006E26E1" w:rsidRDefault="006E26E1" w:rsidP="006E26E1">
      <w:pPr>
        <w:jc w:val="both"/>
        <w:rPr>
          <w:rFonts w:ascii="Arial" w:hAnsi="Arial" w:cs="Arial"/>
        </w:rPr>
      </w:pPr>
      <w:r w:rsidRPr="006E26E1">
        <w:rPr>
          <w:rFonts w:ascii="Arial" w:hAnsi="Arial" w:cs="Arial"/>
        </w:rPr>
        <w:t>III – geolocalização;</w:t>
      </w:r>
    </w:p>
    <w:p w14:paraId="787FA93C" w14:textId="77777777" w:rsidR="006E26E1" w:rsidRPr="006E26E1" w:rsidRDefault="006E26E1" w:rsidP="006E26E1">
      <w:pPr>
        <w:jc w:val="both"/>
        <w:rPr>
          <w:rFonts w:ascii="Arial" w:hAnsi="Arial" w:cs="Arial"/>
        </w:rPr>
      </w:pPr>
      <w:r w:rsidRPr="006E26E1">
        <w:rPr>
          <w:rFonts w:ascii="Arial" w:hAnsi="Arial" w:cs="Arial"/>
        </w:rPr>
        <w:t xml:space="preserve">IV – </w:t>
      </w:r>
      <w:proofErr w:type="gramStart"/>
      <w:r w:rsidRPr="006E26E1">
        <w:rPr>
          <w:rFonts w:ascii="Arial" w:hAnsi="Arial" w:cs="Arial"/>
        </w:rPr>
        <w:t>endereço</w:t>
      </w:r>
      <w:proofErr w:type="gramEnd"/>
      <w:r w:rsidRPr="006E26E1">
        <w:rPr>
          <w:rFonts w:ascii="Arial" w:hAnsi="Arial" w:cs="Arial"/>
        </w:rPr>
        <w:t xml:space="preserve"> IP;</w:t>
      </w:r>
    </w:p>
    <w:p w14:paraId="548C49D3" w14:textId="77777777" w:rsidR="006E26E1" w:rsidRPr="006E26E1" w:rsidRDefault="006E26E1" w:rsidP="006E26E1">
      <w:pPr>
        <w:jc w:val="both"/>
        <w:rPr>
          <w:rFonts w:ascii="Arial" w:hAnsi="Arial" w:cs="Arial"/>
        </w:rPr>
      </w:pPr>
      <w:r w:rsidRPr="006E26E1">
        <w:rPr>
          <w:rFonts w:ascii="Arial" w:hAnsi="Arial" w:cs="Arial"/>
        </w:rPr>
        <w:t xml:space="preserve">V – </w:t>
      </w:r>
      <w:proofErr w:type="gramStart"/>
      <w:r w:rsidRPr="006E26E1">
        <w:rPr>
          <w:rFonts w:ascii="Arial" w:hAnsi="Arial" w:cs="Arial"/>
        </w:rPr>
        <w:t>autenticações</w:t>
      </w:r>
      <w:proofErr w:type="gramEnd"/>
      <w:r w:rsidRPr="006E26E1">
        <w:rPr>
          <w:rFonts w:ascii="Arial" w:hAnsi="Arial" w:cs="Arial"/>
        </w:rPr>
        <w:t xml:space="preserve"> biométricas;</w:t>
      </w:r>
    </w:p>
    <w:p w14:paraId="24F8F434" w14:textId="77777777" w:rsidR="006E26E1" w:rsidRPr="006E26E1" w:rsidRDefault="006E26E1" w:rsidP="006E26E1">
      <w:pPr>
        <w:jc w:val="both"/>
        <w:rPr>
          <w:rFonts w:ascii="Arial" w:hAnsi="Arial" w:cs="Arial"/>
        </w:rPr>
      </w:pPr>
      <w:r w:rsidRPr="006E26E1">
        <w:rPr>
          <w:rFonts w:ascii="Arial" w:hAnsi="Arial" w:cs="Arial"/>
        </w:rPr>
        <w:t>VI – Face ID;</w:t>
      </w:r>
    </w:p>
    <w:p w14:paraId="7DBD2C7A" w14:textId="77777777" w:rsidR="006E26E1" w:rsidRPr="006E26E1" w:rsidRDefault="006E26E1" w:rsidP="006E26E1">
      <w:pPr>
        <w:jc w:val="both"/>
        <w:rPr>
          <w:rFonts w:ascii="Arial" w:hAnsi="Arial" w:cs="Arial"/>
        </w:rPr>
      </w:pPr>
      <w:r w:rsidRPr="006E26E1">
        <w:rPr>
          <w:rFonts w:ascii="Arial" w:hAnsi="Arial" w:cs="Arial"/>
        </w:rPr>
        <w:t>VII – selfies;</w:t>
      </w:r>
    </w:p>
    <w:p w14:paraId="5D60505C" w14:textId="77777777" w:rsidR="006E26E1" w:rsidRPr="006E26E1" w:rsidRDefault="006E26E1" w:rsidP="006E26E1">
      <w:pPr>
        <w:jc w:val="both"/>
        <w:rPr>
          <w:rFonts w:ascii="Arial" w:hAnsi="Arial" w:cs="Arial"/>
        </w:rPr>
      </w:pPr>
      <w:r w:rsidRPr="006E26E1">
        <w:rPr>
          <w:rFonts w:ascii="Arial" w:hAnsi="Arial" w:cs="Arial"/>
        </w:rPr>
        <w:t>VIII – fotografias;</w:t>
      </w:r>
    </w:p>
    <w:p w14:paraId="52F7C5FE" w14:textId="77777777" w:rsidR="006E26E1" w:rsidRPr="006E26E1" w:rsidRDefault="006E26E1" w:rsidP="006E26E1">
      <w:pPr>
        <w:jc w:val="both"/>
        <w:rPr>
          <w:rFonts w:ascii="Arial" w:hAnsi="Arial" w:cs="Arial"/>
        </w:rPr>
      </w:pPr>
      <w:r w:rsidRPr="006E26E1">
        <w:rPr>
          <w:rFonts w:ascii="Arial" w:hAnsi="Arial" w:cs="Arial"/>
        </w:rPr>
        <w:t xml:space="preserve">IX – </w:t>
      </w:r>
      <w:proofErr w:type="gramStart"/>
      <w:r w:rsidRPr="006E26E1">
        <w:rPr>
          <w:rFonts w:ascii="Arial" w:hAnsi="Arial" w:cs="Arial"/>
        </w:rPr>
        <w:t>vídeos</w:t>
      </w:r>
      <w:proofErr w:type="gramEnd"/>
      <w:r w:rsidRPr="006E26E1">
        <w:rPr>
          <w:rFonts w:ascii="Arial" w:hAnsi="Arial" w:cs="Arial"/>
        </w:rPr>
        <w:t>;</w:t>
      </w:r>
    </w:p>
    <w:p w14:paraId="067382AF" w14:textId="77777777" w:rsidR="006E26E1" w:rsidRPr="006E26E1" w:rsidRDefault="006E26E1" w:rsidP="006E26E1">
      <w:pPr>
        <w:jc w:val="both"/>
        <w:rPr>
          <w:rFonts w:ascii="Arial" w:hAnsi="Arial" w:cs="Arial"/>
        </w:rPr>
      </w:pPr>
      <w:r w:rsidRPr="006E26E1">
        <w:rPr>
          <w:rFonts w:ascii="Arial" w:hAnsi="Arial" w:cs="Arial"/>
        </w:rPr>
        <w:t xml:space="preserve">X – </w:t>
      </w:r>
      <w:proofErr w:type="gramStart"/>
      <w:r w:rsidRPr="006E26E1">
        <w:rPr>
          <w:rFonts w:ascii="Arial" w:hAnsi="Arial" w:cs="Arial"/>
        </w:rPr>
        <w:t>documentos</w:t>
      </w:r>
      <w:proofErr w:type="gramEnd"/>
      <w:r w:rsidRPr="006E26E1">
        <w:rPr>
          <w:rFonts w:ascii="Arial" w:hAnsi="Arial" w:cs="Arial"/>
        </w:rPr>
        <w:t xml:space="preserve"> eletrônicos;</w:t>
      </w:r>
    </w:p>
    <w:p w14:paraId="18692C26" w14:textId="77777777" w:rsidR="006E26E1" w:rsidRPr="006E26E1" w:rsidRDefault="006E26E1" w:rsidP="006E26E1">
      <w:pPr>
        <w:jc w:val="both"/>
        <w:rPr>
          <w:rFonts w:ascii="Arial" w:hAnsi="Arial" w:cs="Arial"/>
        </w:rPr>
      </w:pPr>
      <w:r w:rsidRPr="006E26E1">
        <w:rPr>
          <w:rFonts w:ascii="Arial" w:hAnsi="Arial" w:cs="Arial"/>
        </w:rPr>
        <w:t>XI – contratos;</w:t>
      </w:r>
    </w:p>
    <w:p w14:paraId="15CF669A" w14:textId="77777777" w:rsidR="006E26E1" w:rsidRPr="006E26E1" w:rsidRDefault="006E26E1" w:rsidP="006E26E1">
      <w:pPr>
        <w:jc w:val="both"/>
        <w:rPr>
          <w:rFonts w:ascii="Arial" w:hAnsi="Arial" w:cs="Arial"/>
        </w:rPr>
      </w:pPr>
      <w:r w:rsidRPr="006E26E1">
        <w:rPr>
          <w:rFonts w:ascii="Arial" w:hAnsi="Arial" w:cs="Arial"/>
        </w:rPr>
        <w:t>XII – assinaturas eletrônicas;</w:t>
      </w:r>
    </w:p>
    <w:p w14:paraId="509FEFA5" w14:textId="77777777" w:rsidR="006E26E1" w:rsidRPr="006E26E1" w:rsidRDefault="006E26E1" w:rsidP="006E26E1">
      <w:pPr>
        <w:jc w:val="both"/>
        <w:rPr>
          <w:rFonts w:ascii="Arial" w:hAnsi="Arial" w:cs="Arial"/>
        </w:rPr>
      </w:pPr>
      <w:r w:rsidRPr="006E26E1">
        <w:rPr>
          <w:rFonts w:ascii="Arial" w:hAnsi="Arial" w:cs="Arial"/>
        </w:rPr>
        <w:t>XIII – metadados.</w:t>
      </w:r>
    </w:p>
    <w:p w14:paraId="22B974A5" w14:textId="77777777" w:rsidR="006E26E1" w:rsidRPr="006E26E1" w:rsidRDefault="006E26E1" w:rsidP="006E26E1">
      <w:pPr>
        <w:jc w:val="both"/>
        <w:rPr>
          <w:rFonts w:ascii="Arial" w:hAnsi="Arial" w:cs="Arial"/>
        </w:rPr>
      </w:pPr>
      <w:r w:rsidRPr="006E26E1">
        <w:rPr>
          <w:rFonts w:ascii="Arial" w:hAnsi="Arial" w:cs="Arial"/>
        </w:rPr>
        <w:pict w14:anchorId="521406A2">
          <v:rect id="_x0000_i3008" style="width:0;height:1.5pt" o:hralign="center" o:hrstd="t" o:hr="t" fillcolor="#a0a0a0" stroked="f"/>
        </w:pict>
      </w:r>
    </w:p>
    <w:p w14:paraId="3FBCA067" w14:textId="77777777" w:rsidR="006E26E1" w:rsidRPr="006E26E1" w:rsidRDefault="006E26E1" w:rsidP="006E26E1">
      <w:pPr>
        <w:jc w:val="both"/>
        <w:rPr>
          <w:rFonts w:ascii="Arial" w:hAnsi="Arial" w:cs="Arial"/>
          <w:b/>
          <w:bCs/>
        </w:rPr>
      </w:pPr>
      <w:r w:rsidRPr="006E26E1">
        <w:rPr>
          <w:rFonts w:ascii="Arial" w:hAnsi="Arial" w:cs="Arial"/>
          <w:b/>
          <w:bCs/>
        </w:rPr>
        <w:t>Seção XIV</w:t>
      </w:r>
    </w:p>
    <w:p w14:paraId="42626DAE" w14:textId="77777777" w:rsidR="006E26E1" w:rsidRPr="006E26E1" w:rsidRDefault="006E26E1" w:rsidP="006E26E1">
      <w:pPr>
        <w:jc w:val="both"/>
        <w:rPr>
          <w:rFonts w:ascii="Arial" w:hAnsi="Arial" w:cs="Arial"/>
          <w:b/>
          <w:bCs/>
        </w:rPr>
      </w:pPr>
      <w:r w:rsidRPr="006E26E1">
        <w:rPr>
          <w:rFonts w:ascii="Arial" w:hAnsi="Arial" w:cs="Arial"/>
          <w:b/>
          <w:bCs/>
        </w:rPr>
        <w:t>Da Cadeia de Custódia Digital</w:t>
      </w:r>
    </w:p>
    <w:p w14:paraId="55167304" w14:textId="77777777" w:rsidR="006E26E1" w:rsidRPr="006E26E1" w:rsidRDefault="006E26E1" w:rsidP="006E26E1">
      <w:pPr>
        <w:jc w:val="both"/>
        <w:rPr>
          <w:rFonts w:ascii="Arial" w:hAnsi="Arial" w:cs="Arial"/>
          <w:b/>
          <w:bCs/>
        </w:rPr>
      </w:pPr>
      <w:r w:rsidRPr="006E26E1">
        <w:rPr>
          <w:rFonts w:ascii="Arial" w:hAnsi="Arial" w:cs="Arial"/>
          <w:b/>
          <w:bCs/>
        </w:rPr>
        <w:t>Art. 164.</w:t>
      </w:r>
    </w:p>
    <w:p w14:paraId="5947533E" w14:textId="77777777" w:rsidR="006E26E1" w:rsidRPr="006E26E1" w:rsidRDefault="006E26E1" w:rsidP="006E26E1">
      <w:pPr>
        <w:jc w:val="both"/>
        <w:rPr>
          <w:rFonts w:ascii="Arial" w:hAnsi="Arial" w:cs="Arial"/>
        </w:rPr>
      </w:pPr>
      <w:r w:rsidRPr="006E26E1">
        <w:rPr>
          <w:rFonts w:ascii="Arial" w:hAnsi="Arial" w:cs="Arial"/>
        </w:rPr>
        <w:t>As evidências digitais produzidas pelas Plataformas poderão ser preservadas mediante procedimentos destinados à manutenção da cadeia de custódia, assegurando:</w:t>
      </w:r>
    </w:p>
    <w:p w14:paraId="205155DB" w14:textId="77777777" w:rsidR="006E26E1" w:rsidRPr="006E26E1" w:rsidRDefault="006E26E1" w:rsidP="006E26E1">
      <w:pPr>
        <w:jc w:val="both"/>
        <w:rPr>
          <w:rFonts w:ascii="Arial" w:hAnsi="Arial" w:cs="Arial"/>
        </w:rPr>
      </w:pPr>
      <w:r w:rsidRPr="006E26E1">
        <w:rPr>
          <w:rFonts w:ascii="Arial" w:hAnsi="Arial" w:cs="Arial"/>
        </w:rPr>
        <w:t xml:space="preserve">I – </w:t>
      </w:r>
      <w:proofErr w:type="gramStart"/>
      <w:r w:rsidRPr="006E26E1">
        <w:rPr>
          <w:rFonts w:ascii="Arial" w:hAnsi="Arial" w:cs="Arial"/>
        </w:rPr>
        <w:t>autenticidade</w:t>
      </w:r>
      <w:proofErr w:type="gramEnd"/>
      <w:r w:rsidRPr="006E26E1">
        <w:rPr>
          <w:rFonts w:ascii="Arial" w:hAnsi="Arial" w:cs="Arial"/>
        </w:rPr>
        <w:t>;</w:t>
      </w:r>
    </w:p>
    <w:p w14:paraId="6B576E59" w14:textId="77777777" w:rsidR="006E26E1" w:rsidRPr="006E26E1" w:rsidRDefault="006E26E1" w:rsidP="006E26E1">
      <w:pPr>
        <w:jc w:val="both"/>
        <w:rPr>
          <w:rFonts w:ascii="Arial" w:hAnsi="Arial" w:cs="Arial"/>
        </w:rPr>
      </w:pPr>
      <w:r w:rsidRPr="006E26E1">
        <w:rPr>
          <w:rFonts w:ascii="Arial" w:hAnsi="Arial" w:cs="Arial"/>
        </w:rPr>
        <w:t xml:space="preserve">II – </w:t>
      </w:r>
      <w:proofErr w:type="gramStart"/>
      <w:r w:rsidRPr="006E26E1">
        <w:rPr>
          <w:rFonts w:ascii="Arial" w:hAnsi="Arial" w:cs="Arial"/>
        </w:rPr>
        <w:t>integridade</w:t>
      </w:r>
      <w:proofErr w:type="gramEnd"/>
      <w:r w:rsidRPr="006E26E1">
        <w:rPr>
          <w:rFonts w:ascii="Arial" w:hAnsi="Arial" w:cs="Arial"/>
        </w:rPr>
        <w:t>;</w:t>
      </w:r>
    </w:p>
    <w:p w14:paraId="14314A97" w14:textId="77777777" w:rsidR="006E26E1" w:rsidRPr="006E26E1" w:rsidRDefault="006E26E1" w:rsidP="006E26E1">
      <w:pPr>
        <w:jc w:val="both"/>
        <w:rPr>
          <w:rFonts w:ascii="Arial" w:hAnsi="Arial" w:cs="Arial"/>
        </w:rPr>
      </w:pPr>
      <w:r w:rsidRPr="006E26E1">
        <w:rPr>
          <w:rFonts w:ascii="Arial" w:hAnsi="Arial" w:cs="Arial"/>
        </w:rPr>
        <w:t>III – rastreabilidade;</w:t>
      </w:r>
    </w:p>
    <w:p w14:paraId="420738E1" w14:textId="77777777" w:rsidR="006E26E1" w:rsidRPr="006E26E1" w:rsidRDefault="006E26E1" w:rsidP="006E26E1">
      <w:pPr>
        <w:jc w:val="both"/>
        <w:rPr>
          <w:rFonts w:ascii="Arial" w:hAnsi="Arial" w:cs="Arial"/>
        </w:rPr>
      </w:pPr>
      <w:r w:rsidRPr="006E26E1">
        <w:rPr>
          <w:rFonts w:ascii="Arial" w:hAnsi="Arial" w:cs="Arial"/>
        </w:rPr>
        <w:t xml:space="preserve">IV – </w:t>
      </w:r>
      <w:proofErr w:type="gramStart"/>
      <w:r w:rsidRPr="006E26E1">
        <w:rPr>
          <w:rFonts w:ascii="Arial" w:hAnsi="Arial" w:cs="Arial"/>
        </w:rPr>
        <w:t>cronologia</w:t>
      </w:r>
      <w:proofErr w:type="gramEnd"/>
      <w:r w:rsidRPr="006E26E1">
        <w:rPr>
          <w:rFonts w:ascii="Arial" w:hAnsi="Arial" w:cs="Arial"/>
        </w:rPr>
        <w:t xml:space="preserve"> dos registros;</w:t>
      </w:r>
    </w:p>
    <w:p w14:paraId="2A1DE828" w14:textId="77777777" w:rsidR="006E26E1" w:rsidRPr="006E26E1" w:rsidRDefault="006E26E1" w:rsidP="006E26E1">
      <w:pPr>
        <w:jc w:val="both"/>
        <w:rPr>
          <w:rFonts w:ascii="Arial" w:hAnsi="Arial" w:cs="Arial"/>
        </w:rPr>
      </w:pPr>
      <w:r w:rsidRPr="006E26E1">
        <w:rPr>
          <w:rFonts w:ascii="Arial" w:hAnsi="Arial" w:cs="Arial"/>
        </w:rPr>
        <w:t xml:space="preserve">V – </w:t>
      </w:r>
      <w:proofErr w:type="gramStart"/>
      <w:r w:rsidRPr="006E26E1">
        <w:rPr>
          <w:rFonts w:ascii="Arial" w:hAnsi="Arial" w:cs="Arial"/>
        </w:rPr>
        <w:t>confiabilidade</w:t>
      </w:r>
      <w:proofErr w:type="gramEnd"/>
      <w:r w:rsidRPr="006E26E1">
        <w:rPr>
          <w:rFonts w:ascii="Arial" w:hAnsi="Arial" w:cs="Arial"/>
        </w:rPr>
        <w:t xml:space="preserve"> das informações.</w:t>
      </w:r>
    </w:p>
    <w:p w14:paraId="586006E5" w14:textId="77777777" w:rsidR="006E26E1" w:rsidRPr="006E26E1" w:rsidRDefault="006E26E1" w:rsidP="006E26E1">
      <w:pPr>
        <w:jc w:val="both"/>
        <w:rPr>
          <w:rFonts w:ascii="Arial" w:hAnsi="Arial" w:cs="Arial"/>
        </w:rPr>
      </w:pPr>
      <w:r w:rsidRPr="006E26E1">
        <w:rPr>
          <w:rFonts w:ascii="Arial" w:hAnsi="Arial" w:cs="Arial"/>
        </w:rPr>
        <w:lastRenderedPageBreak/>
        <w:pict w14:anchorId="654F54E8">
          <v:rect id="_x0000_i3009" style="width:0;height:1.5pt" o:hralign="center" o:hrstd="t" o:hr="t" fillcolor="#a0a0a0" stroked="f"/>
        </w:pict>
      </w:r>
    </w:p>
    <w:p w14:paraId="76F55A27" w14:textId="77777777" w:rsidR="006E26E1" w:rsidRPr="006E26E1" w:rsidRDefault="006E26E1" w:rsidP="006E26E1">
      <w:pPr>
        <w:jc w:val="both"/>
        <w:rPr>
          <w:rFonts w:ascii="Arial" w:hAnsi="Arial" w:cs="Arial"/>
          <w:b/>
          <w:bCs/>
        </w:rPr>
      </w:pPr>
      <w:r w:rsidRPr="006E26E1">
        <w:rPr>
          <w:rFonts w:ascii="Arial" w:hAnsi="Arial" w:cs="Arial"/>
          <w:b/>
          <w:bCs/>
        </w:rPr>
        <w:t>Seção XV</w:t>
      </w:r>
    </w:p>
    <w:p w14:paraId="3D9077A4" w14:textId="77777777" w:rsidR="006E26E1" w:rsidRPr="006E26E1" w:rsidRDefault="006E26E1" w:rsidP="006E26E1">
      <w:pPr>
        <w:jc w:val="both"/>
        <w:rPr>
          <w:rFonts w:ascii="Arial" w:hAnsi="Arial" w:cs="Arial"/>
          <w:b/>
          <w:bCs/>
        </w:rPr>
      </w:pPr>
      <w:r w:rsidRPr="006E26E1">
        <w:rPr>
          <w:rFonts w:ascii="Arial" w:hAnsi="Arial" w:cs="Arial"/>
          <w:b/>
          <w:bCs/>
        </w:rPr>
        <w:t>Da Confidencialidade Tecnológica</w:t>
      </w:r>
    </w:p>
    <w:p w14:paraId="6A4A9096" w14:textId="77777777" w:rsidR="006E26E1" w:rsidRPr="006E26E1" w:rsidRDefault="006E26E1" w:rsidP="006E26E1">
      <w:pPr>
        <w:jc w:val="both"/>
        <w:rPr>
          <w:rFonts w:ascii="Arial" w:hAnsi="Arial" w:cs="Arial"/>
          <w:b/>
          <w:bCs/>
        </w:rPr>
      </w:pPr>
      <w:r w:rsidRPr="006E26E1">
        <w:rPr>
          <w:rFonts w:ascii="Arial" w:hAnsi="Arial" w:cs="Arial"/>
          <w:b/>
          <w:bCs/>
        </w:rPr>
        <w:t>Art. 165.</w:t>
      </w:r>
    </w:p>
    <w:p w14:paraId="4999CBAB" w14:textId="77777777" w:rsidR="006E26E1" w:rsidRPr="006E26E1" w:rsidRDefault="006E26E1" w:rsidP="006E26E1">
      <w:pPr>
        <w:jc w:val="both"/>
        <w:rPr>
          <w:rFonts w:ascii="Arial" w:hAnsi="Arial" w:cs="Arial"/>
        </w:rPr>
      </w:pPr>
      <w:r w:rsidRPr="006E26E1">
        <w:rPr>
          <w:rFonts w:ascii="Arial" w:hAnsi="Arial" w:cs="Arial"/>
        </w:rPr>
        <w:t>As informações produzidas pelas Plataformas serão tratadas como confidenciais, observadas as hipóteses legais de compartilhamento previstas na legislação e nas Políticas Corporativas das Empresas.</w:t>
      </w:r>
    </w:p>
    <w:p w14:paraId="2C273EA8" w14:textId="77777777" w:rsidR="006E26E1" w:rsidRPr="006E26E1" w:rsidRDefault="006E26E1" w:rsidP="006E26E1">
      <w:pPr>
        <w:jc w:val="both"/>
        <w:rPr>
          <w:rFonts w:ascii="Arial" w:hAnsi="Arial" w:cs="Arial"/>
        </w:rPr>
      </w:pPr>
      <w:r w:rsidRPr="006E26E1">
        <w:rPr>
          <w:rFonts w:ascii="Arial" w:hAnsi="Arial" w:cs="Arial"/>
        </w:rPr>
        <w:pict w14:anchorId="2F79433D">
          <v:rect id="_x0000_i3010" style="width:0;height:1.5pt" o:hralign="center" o:hrstd="t" o:hr="t" fillcolor="#a0a0a0" stroked="f"/>
        </w:pict>
      </w:r>
    </w:p>
    <w:p w14:paraId="789B7D35" w14:textId="77777777" w:rsidR="006E26E1" w:rsidRPr="006E26E1" w:rsidRDefault="006E26E1" w:rsidP="006E26E1">
      <w:pPr>
        <w:jc w:val="both"/>
        <w:rPr>
          <w:rFonts w:ascii="Arial" w:hAnsi="Arial" w:cs="Arial"/>
          <w:b/>
          <w:bCs/>
        </w:rPr>
      </w:pPr>
      <w:r w:rsidRPr="006E26E1">
        <w:rPr>
          <w:rFonts w:ascii="Arial" w:hAnsi="Arial" w:cs="Arial"/>
          <w:b/>
          <w:bCs/>
        </w:rPr>
        <w:t>Seção XVI</w:t>
      </w:r>
    </w:p>
    <w:p w14:paraId="001F53B8" w14:textId="77777777" w:rsidR="006E26E1" w:rsidRPr="006E26E1" w:rsidRDefault="006E26E1" w:rsidP="006E26E1">
      <w:pPr>
        <w:jc w:val="both"/>
        <w:rPr>
          <w:rFonts w:ascii="Arial" w:hAnsi="Arial" w:cs="Arial"/>
          <w:b/>
          <w:bCs/>
        </w:rPr>
      </w:pPr>
      <w:r w:rsidRPr="006E26E1">
        <w:rPr>
          <w:rFonts w:ascii="Arial" w:hAnsi="Arial" w:cs="Arial"/>
          <w:b/>
          <w:bCs/>
        </w:rPr>
        <w:t>Da Proteção dos Dados Tecnológicos</w:t>
      </w:r>
    </w:p>
    <w:p w14:paraId="4CDB57E4" w14:textId="77777777" w:rsidR="006E26E1" w:rsidRPr="006E26E1" w:rsidRDefault="006E26E1" w:rsidP="006E26E1">
      <w:pPr>
        <w:jc w:val="both"/>
        <w:rPr>
          <w:rFonts w:ascii="Arial" w:hAnsi="Arial" w:cs="Arial"/>
          <w:b/>
          <w:bCs/>
        </w:rPr>
      </w:pPr>
      <w:r w:rsidRPr="006E26E1">
        <w:rPr>
          <w:rFonts w:ascii="Arial" w:hAnsi="Arial" w:cs="Arial"/>
          <w:b/>
          <w:bCs/>
        </w:rPr>
        <w:t>Art. 166.</w:t>
      </w:r>
    </w:p>
    <w:p w14:paraId="15C79974" w14:textId="77777777" w:rsidR="006E26E1" w:rsidRPr="006E26E1" w:rsidRDefault="006E26E1" w:rsidP="006E26E1">
      <w:pPr>
        <w:jc w:val="both"/>
        <w:rPr>
          <w:rFonts w:ascii="Arial" w:hAnsi="Arial" w:cs="Arial"/>
        </w:rPr>
      </w:pPr>
      <w:r w:rsidRPr="006E26E1">
        <w:rPr>
          <w:rFonts w:ascii="Arial" w:hAnsi="Arial" w:cs="Arial"/>
        </w:rPr>
        <w:t>Todos os registros tecnológicos serão tratados em conformidade com:</w:t>
      </w:r>
    </w:p>
    <w:p w14:paraId="2556ADEA" w14:textId="77777777" w:rsidR="006E26E1" w:rsidRPr="006E26E1" w:rsidRDefault="006E26E1" w:rsidP="006E26E1">
      <w:pPr>
        <w:jc w:val="both"/>
        <w:rPr>
          <w:rFonts w:ascii="Arial" w:hAnsi="Arial" w:cs="Arial"/>
        </w:rPr>
      </w:pPr>
      <w:r w:rsidRPr="006E26E1">
        <w:rPr>
          <w:rFonts w:ascii="Arial" w:hAnsi="Arial" w:cs="Arial"/>
        </w:rPr>
        <w:t xml:space="preserve">I – </w:t>
      </w:r>
      <w:proofErr w:type="gramStart"/>
      <w:r w:rsidRPr="006E26E1">
        <w:rPr>
          <w:rFonts w:ascii="Arial" w:hAnsi="Arial" w:cs="Arial"/>
        </w:rPr>
        <w:t>a</w:t>
      </w:r>
      <w:proofErr w:type="gramEnd"/>
      <w:r w:rsidRPr="006E26E1">
        <w:rPr>
          <w:rFonts w:ascii="Arial" w:hAnsi="Arial" w:cs="Arial"/>
        </w:rPr>
        <w:t xml:space="preserve"> Lei Geral de Proteção de Dados Pessoais;</w:t>
      </w:r>
    </w:p>
    <w:p w14:paraId="095ABB62" w14:textId="77777777" w:rsidR="006E26E1" w:rsidRPr="006E26E1" w:rsidRDefault="006E26E1" w:rsidP="006E26E1">
      <w:pPr>
        <w:jc w:val="both"/>
        <w:rPr>
          <w:rFonts w:ascii="Arial" w:hAnsi="Arial" w:cs="Arial"/>
        </w:rPr>
      </w:pPr>
      <w:r w:rsidRPr="006E26E1">
        <w:rPr>
          <w:rFonts w:ascii="Arial" w:hAnsi="Arial" w:cs="Arial"/>
        </w:rPr>
        <w:t xml:space="preserve">II – </w:t>
      </w:r>
      <w:proofErr w:type="gramStart"/>
      <w:r w:rsidRPr="006E26E1">
        <w:rPr>
          <w:rFonts w:ascii="Arial" w:hAnsi="Arial" w:cs="Arial"/>
        </w:rPr>
        <w:t>o</w:t>
      </w:r>
      <w:proofErr w:type="gramEnd"/>
      <w:r w:rsidRPr="006E26E1">
        <w:rPr>
          <w:rFonts w:ascii="Arial" w:hAnsi="Arial" w:cs="Arial"/>
        </w:rPr>
        <w:t xml:space="preserve"> Marco Civil da Internet;</w:t>
      </w:r>
    </w:p>
    <w:p w14:paraId="78D35C1D" w14:textId="77777777" w:rsidR="006E26E1" w:rsidRPr="006E26E1" w:rsidRDefault="006E26E1" w:rsidP="006E26E1">
      <w:pPr>
        <w:jc w:val="both"/>
        <w:rPr>
          <w:rFonts w:ascii="Arial" w:hAnsi="Arial" w:cs="Arial"/>
        </w:rPr>
      </w:pPr>
      <w:r w:rsidRPr="006E26E1">
        <w:rPr>
          <w:rFonts w:ascii="Arial" w:hAnsi="Arial" w:cs="Arial"/>
        </w:rPr>
        <w:t>III – a Política Corporativa de Privacidade;</w:t>
      </w:r>
    </w:p>
    <w:p w14:paraId="5F81C99B" w14:textId="77777777" w:rsidR="006E26E1" w:rsidRPr="006E26E1" w:rsidRDefault="006E26E1" w:rsidP="006E26E1">
      <w:pPr>
        <w:jc w:val="both"/>
        <w:rPr>
          <w:rFonts w:ascii="Arial" w:hAnsi="Arial" w:cs="Arial"/>
        </w:rPr>
      </w:pPr>
      <w:r w:rsidRPr="006E26E1">
        <w:rPr>
          <w:rFonts w:ascii="Arial" w:hAnsi="Arial" w:cs="Arial"/>
        </w:rPr>
        <w:t xml:space="preserve">IV – </w:t>
      </w:r>
      <w:proofErr w:type="gramStart"/>
      <w:r w:rsidRPr="006E26E1">
        <w:rPr>
          <w:rFonts w:ascii="Arial" w:hAnsi="Arial" w:cs="Arial"/>
        </w:rPr>
        <w:t>a</w:t>
      </w:r>
      <w:proofErr w:type="gramEnd"/>
      <w:r w:rsidRPr="006E26E1">
        <w:rPr>
          <w:rFonts w:ascii="Arial" w:hAnsi="Arial" w:cs="Arial"/>
        </w:rPr>
        <w:t xml:space="preserve"> Política de Segurança da Informação;</w:t>
      </w:r>
    </w:p>
    <w:p w14:paraId="11202FEE" w14:textId="77777777" w:rsidR="006E26E1" w:rsidRPr="006E26E1" w:rsidRDefault="006E26E1" w:rsidP="006E26E1">
      <w:pPr>
        <w:jc w:val="both"/>
        <w:rPr>
          <w:rFonts w:ascii="Arial" w:hAnsi="Arial" w:cs="Arial"/>
        </w:rPr>
      </w:pPr>
      <w:r w:rsidRPr="006E26E1">
        <w:rPr>
          <w:rFonts w:ascii="Arial" w:hAnsi="Arial" w:cs="Arial"/>
        </w:rPr>
        <w:t xml:space="preserve">V – </w:t>
      </w:r>
      <w:proofErr w:type="gramStart"/>
      <w:r w:rsidRPr="006E26E1">
        <w:rPr>
          <w:rFonts w:ascii="Arial" w:hAnsi="Arial" w:cs="Arial"/>
        </w:rPr>
        <w:t>a</w:t>
      </w:r>
      <w:proofErr w:type="gramEnd"/>
      <w:r w:rsidRPr="006E26E1">
        <w:rPr>
          <w:rFonts w:ascii="Arial" w:hAnsi="Arial" w:cs="Arial"/>
        </w:rPr>
        <w:t xml:space="preserve"> Política Antifraude;</w:t>
      </w:r>
    </w:p>
    <w:p w14:paraId="1ADB712A" w14:textId="77777777" w:rsidR="006E26E1" w:rsidRPr="006E26E1" w:rsidRDefault="006E26E1" w:rsidP="006E26E1">
      <w:pPr>
        <w:jc w:val="both"/>
        <w:rPr>
          <w:rFonts w:ascii="Arial" w:hAnsi="Arial" w:cs="Arial"/>
        </w:rPr>
      </w:pPr>
      <w:r w:rsidRPr="006E26E1">
        <w:rPr>
          <w:rFonts w:ascii="Arial" w:hAnsi="Arial" w:cs="Arial"/>
        </w:rPr>
        <w:t xml:space="preserve">VI – </w:t>
      </w:r>
      <w:proofErr w:type="gramStart"/>
      <w:r w:rsidRPr="006E26E1">
        <w:rPr>
          <w:rFonts w:ascii="Arial" w:hAnsi="Arial" w:cs="Arial"/>
        </w:rPr>
        <w:t>as</w:t>
      </w:r>
      <w:proofErr w:type="gramEnd"/>
      <w:r w:rsidRPr="006E26E1">
        <w:rPr>
          <w:rFonts w:ascii="Arial" w:hAnsi="Arial" w:cs="Arial"/>
        </w:rPr>
        <w:t xml:space="preserve"> demais Políticas Institucionais.</w:t>
      </w:r>
    </w:p>
    <w:p w14:paraId="6F911878" w14:textId="77777777" w:rsidR="006E26E1" w:rsidRPr="006E26E1" w:rsidRDefault="006E26E1" w:rsidP="006E26E1">
      <w:pPr>
        <w:jc w:val="both"/>
        <w:rPr>
          <w:rFonts w:ascii="Arial" w:hAnsi="Arial" w:cs="Arial"/>
        </w:rPr>
      </w:pPr>
      <w:r w:rsidRPr="006E26E1">
        <w:rPr>
          <w:rFonts w:ascii="Arial" w:hAnsi="Arial" w:cs="Arial"/>
        </w:rPr>
        <w:pict w14:anchorId="5A1557C5">
          <v:rect id="_x0000_i3011" style="width:0;height:1.5pt" o:hralign="center" o:hrstd="t" o:hr="t" fillcolor="#a0a0a0" stroked="f"/>
        </w:pict>
      </w:r>
    </w:p>
    <w:p w14:paraId="2C64A6FC" w14:textId="77777777" w:rsidR="006E26E1" w:rsidRPr="006E26E1" w:rsidRDefault="006E26E1" w:rsidP="006E26E1">
      <w:pPr>
        <w:jc w:val="both"/>
        <w:rPr>
          <w:rFonts w:ascii="Arial" w:hAnsi="Arial" w:cs="Arial"/>
          <w:b/>
          <w:bCs/>
        </w:rPr>
      </w:pPr>
      <w:r w:rsidRPr="006E26E1">
        <w:rPr>
          <w:rFonts w:ascii="Arial" w:hAnsi="Arial" w:cs="Arial"/>
          <w:b/>
          <w:bCs/>
        </w:rPr>
        <w:t>Seção XVII</w:t>
      </w:r>
    </w:p>
    <w:p w14:paraId="2C66E0E6" w14:textId="77777777" w:rsidR="006E26E1" w:rsidRPr="006E26E1" w:rsidRDefault="006E26E1" w:rsidP="006E26E1">
      <w:pPr>
        <w:jc w:val="both"/>
        <w:rPr>
          <w:rFonts w:ascii="Arial" w:hAnsi="Arial" w:cs="Arial"/>
          <w:b/>
          <w:bCs/>
        </w:rPr>
      </w:pPr>
      <w:r w:rsidRPr="006E26E1">
        <w:rPr>
          <w:rFonts w:ascii="Arial" w:hAnsi="Arial" w:cs="Arial"/>
          <w:b/>
          <w:bCs/>
        </w:rPr>
        <w:t>Da Evolução Tecnológica</w:t>
      </w:r>
    </w:p>
    <w:p w14:paraId="01CE98BF" w14:textId="77777777" w:rsidR="006E26E1" w:rsidRPr="006E26E1" w:rsidRDefault="006E26E1" w:rsidP="006E26E1">
      <w:pPr>
        <w:jc w:val="both"/>
        <w:rPr>
          <w:rFonts w:ascii="Arial" w:hAnsi="Arial" w:cs="Arial"/>
          <w:b/>
          <w:bCs/>
        </w:rPr>
      </w:pPr>
      <w:r w:rsidRPr="006E26E1">
        <w:rPr>
          <w:rFonts w:ascii="Arial" w:hAnsi="Arial" w:cs="Arial"/>
          <w:b/>
          <w:bCs/>
        </w:rPr>
        <w:t>Art. 167.</w:t>
      </w:r>
    </w:p>
    <w:p w14:paraId="6DC68BE9" w14:textId="77777777" w:rsidR="006E26E1" w:rsidRPr="006E26E1" w:rsidRDefault="006E26E1" w:rsidP="006E26E1">
      <w:pPr>
        <w:jc w:val="both"/>
        <w:rPr>
          <w:rFonts w:ascii="Arial" w:hAnsi="Arial" w:cs="Arial"/>
        </w:rPr>
      </w:pPr>
      <w:r w:rsidRPr="006E26E1">
        <w:rPr>
          <w:rFonts w:ascii="Arial" w:hAnsi="Arial" w:cs="Arial"/>
        </w:rPr>
        <w:t>As Empresas poderão implementar continuamente novas tecnologias destinadas ao aperfeiçoamento da segurança, eficiência e confiabilidade das Plataformas.</w:t>
      </w:r>
    </w:p>
    <w:p w14:paraId="74F25025" w14:textId="77777777" w:rsidR="006E26E1" w:rsidRPr="006E26E1" w:rsidRDefault="006E26E1" w:rsidP="006E26E1">
      <w:pPr>
        <w:jc w:val="both"/>
        <w:rPr>
          <w:rFonts w:ascii="Arial" w:hAnsi="Arial" w:cs="Arial"/>
        </w:rPr>
      </w:pPr>
      <w:r w:rsidRPr="006E26E1">
        <w:rPr>
          <w:rFonts w:ascii="Arial" w:hAnsi="Arial" w:cs="Arial"/>
        </w:rPr>
        <w:t>As atualizações poderão envolver novos mecanismos de autenticação, inteligência artificial, análise preditiva, automações e demais soluções compatíveis com a evolução tecnológica.</w:t>
      </w:r>
    </w:p>
    <w:p w14:paraId="0EF99EF2" w14:textId="77777777" w:rsidR="006E26E1" w:rsidRPr="006E26E1" w:rsidRDefault="006E26E1" w:rsidP="006E26E1">
      <w:pPr>
        <w:jc w:val="both"/>
        <w:rPr>
          <w:rFonts w:ascii="Arial" w:hAnsi="Arial" w:cs="Arial"/>
        </w:rPr>
      </w:pPr>
      <w:r w:rsidRPr="006E26E1">
        <w:rPr>
          <w:rFonts w:ascii="Arial" w:hAnsi="Arial" w:cs="Arial"/>
        </w:rPr>
        <w:pict w14:anchorId="7FD50DE2">
          <v:rect id="_x0000_i3012" style="width:0;height:1.5pt" o:hralign="center" o:hrstd="t" o:hr="t" fillcolor="#a0a0a0" stroked="f"/>
        </w:pict>
      </w:r>
    </w:p>
    <w:p w14:paraId="19535500" w14:textId="77777777" w:rsidR="006E26E1" w:rsidRPr="006E26E1" w:rsidRDefault="006E26E1" w:rsidP="006E26E1">
      <w:pPr>
        <w:jc w:val="both"/>
        <w:rPr>
          <w:rFonts w:ascii="Arial" w:hAnsi="Arial" w:cs="Arial"/>
          <w:b/>
          <w:bCs/>
        </w:rPr>
      </w:pPr>
      <w:r w:rsidRPr="006E26E1">
        <w:rPr>
          <w:rFonts w:ascii="Arial" w:hAnsi="Arial" w:cs="Arial"/>
          <w:b/>
          <w:bCs/>
        </w:rPr>
        <w:t>Seção XVIII</w:t>
      </w:r>
    </w:p>
    <w:p w14:paraId="2CF0A57C" w14:textId="77777777" w:rsidR="006E26E1" w:rsidRPr="006E26E1" w:rsidRDefault="006E26E1" w:rsidP="006E26E1">
      <w:pPr>
        <w:jc w:val="both"/>
        <w:rPr>
          <w:rFonts w:ascii="Arial" w:hAnsi="Arial" w:cs="Arial"/>
          <w:b/>
          <w:bCs/>
        </w:rPr>
      </w:pPr>
      <w:r w:rsidRPr="006E26E1">
        <w:rPr>
          <w:rFonts w:ascii="Arial" w:hAnsi="Arial" w:cs="Arial"/>
          <w:b/>
          <w:bCs/>
        </w:rPr>
        <w:t>Da Cooperação Tecnológica</w:t>
      </w:r>
    </w:p>
    <w:p w14:paraId="270960A3" w14:textId="77777777" w:rsidR="006E26E1" w:rsidRPr="006E26E1" w:rsidRDefault="006E26E1" w:rsidP="006E26E1">
      <w:pPr>
        <w:jc w:val="both"/>
        <w:rPr>
          <w:rFonts w:ascii="Arial" w:hAnsi="Arial" w:cs="Arial"/>
          <w:b/>
          <w:bCs/>
        </w:rPr>
      </w:pPr>
      <w:r w:rsidRPr="006E26E1">
        <w:rPr>
          <w:rFonts w:ascii="Arial" w:hAnsi="Arial" w:cs="Arial"/>
          <w:b/>
          <w:bCs/>
        </w:rPr>
        <w:t>Art. 168.</w:t>
      </w:r>
    </w:p>
    <w:p w14:paraId="2DCD17D8" w14:textId="77777777" w:rsidR="006E26E1" w:rsidRPr="006E26E1" w:rsidRDefault="006E26E1" w:rsidP="006E26E1">
      <w:pPr>
        <w:jc w:val="both"/>
        <w:rPr>
          <w:rFonts w:ascii="Arial" w:hAnsi="Arial" w:cs="Arial"/>
        </w:rPr>
      </w:pPr>
      <w:r w:rsidRPr="006E26E1">
        <w:rPr>
          <w:rFonts w:ascii="Arial" w:hAnsi="Arial" w:cs="Arial"/>
        </w:rPr>
        <w:lastRenderedPageBreak/>
        <w:t>O Prestador compromete-se a utilizar exclusivamente os sistemas oficiais disponibilizados pelas Empresas, preservando suas credenciais de acesso e comunicando eventuais incidentes de segurança de que tenha conhecimento.</w:t>
      </w:r>
    </w:p>
    <w:p w14:paraId="30189003" w14:textId="77777777" w:rsidR="006E26E1" w:rsidRPr="006E26E1" w:rsidRDefault="006E26E1" w:rsidP="006E26E1">
      <w:pPr>
        <w:jc w:val="both"/>
        <w:rPr>
          <w:rFonts w:ascii="Arial" w:hAnsi="Arial" w:cs="Arial"/>
        </w:rPr>
      </w:pPr>
      <w:r w:rsidRPr="006E26E1">
        <w:rPr>
          <w:rFonts w:ascii="Arial" w:hAnsi="Arial" w:cs="Arial"/>
        </w:rPr>
        <w:pict w14:anchorId="2B8297D4">
          <v:rect id="_x0000_i3013" style="width:0;height:1.5pt" o:hralign="center" o:hrstd="t" o:hr="t" fillcolor="#a0a0a0" stroked="f"/>
        </w:pict>
      </w:r>
    </w:p>
    <w:p w14:paraId="39599510" w14:textId="77777777" w:rsidR="006E26E1" w:rsidRPr="006E26E1" w:rsidRDefault="006E26E1" w:rsidP="006E26E1">
      <w:pPr>
        <w:jc w:val="both"/>
        <w:rPr>
          <w:rFonts w:ascii="Arial" w:hAnsi="Arial" w:cs="Arial"/>
          <w:b/>
          <w:bCs/>
        </w:rPr>
      </w:pPr>
      <w:r w:rsidRPr="006E26E1">
        <w:rPr>
          <w:rFonts w:ascii="Arial" w:hAnsi="Arial" w:cs="Arial"/>
          <w:b/>
          <w:bCs/>
        </w:rPr>
        <w:t>Seção XIX</w:t>
      </w:r>
    </w:p>
    <w:p w14:paraId="3CB855B6" w14:textId="77777777" w:rsidR="006E26E1" w:rsidRPr="006E26E1" w:rsidRDefault="006E26E1" w:rsidP="006E26E1">
      <w:pPr>
        <w:jc w:val="both"/>
        <w:rPr>
          <w:rFonts w:ascii="Arial" w:hAnsi="Arial" w:cs="Arial"/>
          <w:b/>
          <w:bCs/>
        </w:rPr>
      </w:pPr>
      <w:r w:rsidRPr="006E26E1">
        <w:rPr>
          <w:rFonts w:ascii="Arial" w:hAnsi="Arial" w:cs="Arial"/>
          <w:b/>
          <w:bCs/>
        </w:rPr>
        <w:t>Da Presunção de Integridade dos Registros</w:t>
      </w:r>
    </w:p>
    <w:p w14:paraId="06BD0B3A" w14:textId="77777777" w:rsidR="006E26E1" w:rsidRPr="006E26E1" w:rsidRDefault="006E26E1" w:rsidP="006E26E1">
      <w:pPr>
        <w:jc w:val="both"/>
        <w:rPr>
          <w:rFonts w:ascii="Arial" w:hAnsi="Arial" w:cs="Arial"/>
          <w:b/>
          <w:bCs/>
        </w:rPr>
      </w:pPr>
      <w:r w:rsidRPr="006E26E1">
        <w:rPr>
          <w:rFonts w:ascii="Arial" w:hAnsi="Arial" w:cs="Arial"/>
          <w:b/>
          <w:bCs/>
        </w:rPr>
        <w:t>Art. 169.</w:t>
      </w:r>
    </w:p>
    <w:p w14:paraId="1D6456F6" w14:textId="77777777" w:rsidR="006E26E1" w:rsidRPr="006E26E1" w:rsidRDefault="006E26E1" w:rsidP="006E26E1">
      <w:pPr>
        <w:jc w:val="both"/>
        <w:rPr>
          <w:rFonts w:ascii="Arial" w:hAnsi="Arial" w:cs="Arial"/>
        </w:rPr>
      </w:pPr>
      <w:r w:rsidRPr="006E26E1">
        <w:rPr>
          <w:rFonts w:ascii="Arial" w:hAnsi="Arial" w:cs="Arial"/>
        </w:rPr>
        <w:t>Os registros eletrônicos produzidos automaticamente pelas Plataformas constituem elementos objetivos destinados à documentação das operações.</w:t>
      </w:r>
    </w:p>
    <w:p w14:paraId="2D68D942" w14:textId="77777777" w:rsidR="006E26E1" w:rsidRPr="006E26E1" w:rsidRDefault="006E26E1" w:rsidP="006E26E1">
      <w:pPr>
        <w:jc w:val="both"/>
        <w:rPr>
          <w:rFonts w:ascii="Arial" w:hAnsi="Arial" w:cs="Arial"/>
        </w:rPr>
      </w:pPr>
      <w:r w:rsidRPr="006E26E1">
        <w:rPr>
          <w:rFonts w:ascii="Arial" w:hAnsi="Arial" w:cs="Arial"/>
        </w:rPr>
        <w:t>Sua utilização observará a legislação aplicável e poderá ser complementada por outros meios de prova admitidos em direito.</w:t>
      </w:r>
    </w:p>
    <w:p w14:paraId="2A63942A" w14:textId="77777777" w:rsidR="006E26E1" w:rsidRPr="006E26E1" w:rsidRDefault="006E26E1" w:rsidP="006E26E1">
      <w:pPr>
        <w:jc w:val="both"/>
        <w:rPr>
          <w:rFonts w:ascii="Arial" w:hAnsi="Arial" w:cs="Arial"/>
        </w:rPr>
      </w:pPr>
      <w:r w:rsidRPr="006E26E1">
        <w:rPr>
          <w:rFonts w:ascii="Arial" w:hAnsi="Arial" w:cs="Arial"/>
        </w:rPr>
        <w:pict w14:anchorId="4C077C40">
          <v:rect id="_x0000_i3014" style="width:0;height:1.5pt" o:hralign="center" o:hrstd="t" o:hr="t" fillcolor="#a0a0a0" stroked="f"/>
        </w:pict>
      </w:r>
    </w:p>
    <w:p w14:paraId="4937EB45" w14:textId="77777777" w:rsidR="006E26E1" w:rsidRPr="006E26E1" w:rsidRDefault="006E26E1" w:rsidP="006E26E1">
      <w:pPr>
        <w:jc w:val="both"/>
        <w:rPr>
          <w:rFonts w:ascii="Arial" w:hAnsi="Arial" w:cs="Arial"/>
          <w:b/>
          <w:bCs/>
        </w:rPr>
      </w:pPr>
      <w:r w:rsidRPr="006E26E1">
        <w:rPr>
          <w:rFonts w:ascii="Arial" w:hAnsi="Arial" w:cs="Arial"/>
          <w:b/>
          <w:bCs/>
        </w:rPr>
        <w:t>Seção XX</w:t>
      </w:r>
    </w:p>
    <w:p w14:paraId="01499202" w14:textId="77777777" w:rsidR="006E26E1" w:rsidRPr="006E26E1" w:rsidRDefault="006E26E1" w:rsidP="006E26E1">
      <w:pPr>
        <w:jc w:val="both"/>
        <w:rPr>
          <w:rFonts w:ascii="Arial" w:hAnsi="Arial" w:cs="Arial"/>
          <w:b/>
          <w:bCs/>
        </w:rPr>
      </w:pPr>
      <w:r w:rsidRPr="006E26E1">
        <w:rPr>
          <w:rFonts w:ascii="Arial" w:hAnsi="Arial" w:cs="Arial"/>
          <w:b/>
          <w:bCs/>
        </w:rPr>
        <w:t>Das Evidências Digitais</w:t>
      </w:r>
    </w:p>
    <w:p w14:paraId="7E730554" w14:textId="77777777" w:rsidR="006E26E1" w:rsidRPr="006E26E1" w:rsidRDefault="006E26E1" w:rsidP="006E26E1">
      <w:pPr>
        <w:jc w:val="both"/>
        <w:rPr>
          <w:rFonts w:ascii="Arial" w:hAnsi="Arial" w:cs="Arial"/>
          <w:b/>
          <w:bCs/>
        </w:rPr>
      </w:pPr>
      <w:r w:rsidRPr="006E26E1">
        <w:rPr>
          <w:rFonts w:ascii="Arial" w:hAnsi="Arial" w:cs="Arial"/>
          <w:b/>
          <w:bCs/>
        </w:rPr>
        <w:t>Art. 170.</w:t>
      </w:r>
    </w:p>
    <w:p w14:paraId="1DA066F9" w14:textId="77777777" w:rsidR="006E26E1" w:rsidRPr="006E26E1" w:rsidRDefault="006E26E1" w:rsidP="006E26E1">
      <w:pPr>
        <w:jc w:val="both"/>
        <w:rPr>
          <w:rFonts w:ascii="Arial" w:hAnsi="Arial" w:cs="Arial"/>
        </w:rPr>
      </w:pPr>
      <w:r w:rsidRPr="006E26E1">
        <w:rPr>
          <w:rFonts w:ascii="Arial" w:hAnsi="Arial" w:cs="Arial"/>
        </w:rPr>
        <w:t>As evidências digitais produzidas durante a utilização da Plataforma poderão compreender:</w:t>
      </w:r>
    </w:p>
    <w:p w14:paraId="2D9B1C6D" w14:textId="77777777" w:rsidR="006E26E1" w:rsidRPr="006E26E1" w:rsidRDefault="006E26E1" w:rsidP="006E26E1">
      <w:pPr>
        <w:jc w:val="both"/>
        <w:rPr>
          <w:rFonts w:ascii="Arial" w:hAnsi="Arial" w:cs="Arial"/>
        </w:rPr>
      </w:pPr>
      <w:r w:rsidRPr="006E26E1">
        <w:rPr>
          <w:rFonts w:ascii="Arial" w:hAnsi="Arial" w:cs="Arial"/>
        </w:rPr>
        <w:t xml:space="preserve">I – </w:t>
      </w:r>
      <w:proofErr w:type="gramStart"/>
      <w:r w:rsidRPr="006E26E1">
        <w:rPr>
          <w:rFonts w:ascii="Arial" w:hAnsi="Arial" w:cs="Arial"/>
        </w:rPr>
        <w:t>registros</w:t>
      </w:r>
      <w:proofErr w:type="gramEnd"/>
      <w:r w:rsidRPr="006E26E1">
        <w:rPr>
          <w:rFonts w:ascii="Arial" w:hAnsi="Arial" w:cs="Arial"/>
        </w:rPr>
        <w:t xml:space="preserve"> eletrônicos;</w:t>
      </w:r>
    </w:p>
    <w:p w14:paraId="329E3D64" w14:textId="77777777" w:rsidR="006E26E1" w:rsidRPr="006E26E1" w:rsidRDefault="006E26E1" w:rsidP="006E26E1">
      <w:pPr>
        <w:jc w:val="both"/>
        <w:rPr>
          <w:rFonts w:ascii="Arial" w:hAnsi="Arial" w:cs="Arial"/>
        </w:rPr>
      </w:pPr>
      <w:r w:rsidRPr="006E26E1">
        <w:rPr>
          <w:rFonts w:ascii="Arial" w:hAnsi="Arial" w:cs="Arial"/>
        </w:rPr>
        <w:t xml:space="preserve">II – </w:t>
      </w:r>
      <w:proofErr w:type="gramStart"/>
      <w:r w:rsidRPr="006E26E1">
        <w:rPr>
          <w:rFonts w:ascii="Arial" w:hAnsi="Arial" w:cs="Arial"/>
        </w:rPr>
        <w:t>metadados</w:t>
      </w:r>
      <w:proofErr w:type="gramEnd"/>
      <w:r w:rsidRPr="006E26E1">
        <w:rPr>
          <w:rFonts w:ascii="Arial" w:hAnsi="Arial" w:cs="Arial"/>
        </w:rPr>
        <w:t>;</w:t>
      </w:r>
    </w:p>
    <w:p w14:paraId="7BA5FD37" w14:textId="77777777" w:rsidR="006E26E1" w:rsidRPr="006E26E1" w:rsidRDefault="006E26E1" w:rsidP="006E26E1">
      <w:pPr>
        <w:jc w:val="both"/>
        <w:rPr>
          <w:rFonts w:ascii="Arial" w:hAnsi="Arial" w:cs="Arial"/>
        </w:rPr>
      </w:pPr>
      <w:r w:rsidRPr="006E26E1">
        <w:rPr>
          <w:rFonts w:ascii="Arial" w:hAnsi="Arial" w:cs="Arial"/>
        </w:rPr>
        <w:t>III – fotografias;</w:t>
      </w:r>
    </w:p>
    <w:p w14:paraId="29F029A8" w14:textId="77777777" w:rsidR="006E26E1" w:rsidRPr="006E26E1" w:rsidRDefault="006E26E1" w:rsidP="006E26E1">
      <w:pPr>
        <w:jc w:val="both"/>
        <w:rPr>
          <w:rFonts w:ascii="Arial" w:hAnsi="Arial" w:cs="Arial"/>
        </w:rPr>
      </w:pPr>
      <w:r w:rsidRPr="006E26E1">
        <w:rPr>
          <w:rFonts w:ascii="Arial" w:hAnsi="Arial" w:cs="Arial"/>
        </w:rPr>
        <w:t xml:space="preserve">IV – </w:t>
      </w:r>
      <w:proofErr w:type="gramStart"/>
      <w:r w:rsidRPr="006E26E1">
        <w:rPr>
          <w:rFonts w:ascii="Arial" w:hAnsi="Arial" w:cs="Arial"/>
        </w:rPr>
        <w:t>vídeos</w:t>
      </w:r>
      <w:proofErr w:type="gramEnd"/>
      <w:r w:rsidRPr="006E26E1">
        <w:rPr>
          <w:rFonts w:ascii="Arial" w:hAnsi="Arial" w:cs="Arial"/>
        </w:rPr>
        <w:t>;</w:t>
      </w:r>
    </w:p>
    <w:p w14:paraId="7D7AE37A" w14:textId="77777777" w:rsidR="006E26E1" w:rsidRPr="006E26E1" w:rsidRDefault="006E26E1" w:rsidP="006E26E1">
      <w:pPr>
        <w:jc w:val="both"/>
        <w:rPr>
          <w:rFonts w:ascii="Arial" w:hAnsi="Arial" w:cs="Arial"/>
        </w:rPr>
      </w:pPr>
      <w:r w:rsidRPr="006E26E1">
        <w:rPr>
          <w:rFonts w:ascii="Arial" w:hAnsi="Arial" w:cs="Arial"/>
        </w:rPr>
        <w:t xml:space="preserve">V – </w:t>
      </w:r>
      <w:proofErr w:type="gramStart"/>
      <w:r w:rsidRPr="006E26E1">
        <w:rPr>
          <w:rFonts w:ascii="Arial" w:hAnsi="Arial" w:cs="Arial"/>
        </w:rPr>
        <w:t>geolocalização</w:t>
      </w:r>
      <w:proofErr w:type="gramEnd"/>
      <w:r w:rsidRPr="006E26E1">
        <w:rPr>
          <w:rFonts w:ascii="Arial" w:hAnsi="Arial" w:cs="Arial"/>
        </w:rPr>
        <w:t>;</w:t>
      </w:r>
    </w:p>
    <w:p w14:paraId="6E75AA2A" w14:textId="77777777" w:rsidR="006E26E1" w:rsidRPr="006E26E1" w:rsidRDefault="006E26E1" w:rsidP="006E26E1">
      <w:pPr>
        <w:jc w:val="both"/>
        <w:rPr>
          <w:rFonts w:ascii="Arial" w:hAnsi="Arial" w:cs="Arial"/>
        </w:rPr>
      </w:pPr>
      <w:r w:rsidRPr="006E26E1">
        <w:rPr>
          <w:rFonts w:ascii="Arial" w:hAnsi="Arial" w:cs="Arial"/>
        </w:rPr>
        <w:t xml:space="preserve">VI – </w:t>
      </w:r>
      <w:proofErr w:type="gramStart"/>
      <w:r w:rsidRPr="006E26E1">
        <w:rPr>
          <w:rFonts w:ascii="Arial" w:hAnsi="Arial" w:cs="Arial"/>
        </w:rPr>
        <w:t>autenticações</w:t>
      </w:r>
      <w:proofErr w:type="gramEnd"/>
      <w:r w:rsidRPr="006E26E1">
        <w:rPr>
          <w:rFonts w:ascii="Arial" w:hAnsi="Arial" w:cs="Arial"/>
        </w:rPr>
        <w:t>;</w:t>
      </w:r>
    </w:p>
    <w:p w14:paraId="330E0E5C" w14:textId="77777777" w:rsidR="006E26E1" w:rsidRPr="006E26E1" w:rsidRDefault="006E26E1" w:rsidP="006E26E1">
      <w:pPr>
        <w:jc w:val="both"/>
        <w:rPr>
          <w:rFonts w:ascii="Arial" w:hAnsi="Arial" w:cs="Arial"/>
        </w:rPr>
      </w:pPr>
      <w:r w:rsidRPr="006E26E1">
        <w:rPr>
          <w:rFonts w:ascii="Arial" w:hAnsi="Arial" w:cs="Arial"/>
        </w:rPr>
        <w:t>VII – registros de segurança;</w:t>
      </w:r>
    </w:p>
    <w:p w14:paraId="3D49B810" w14:textId="77777777" w:rsidR="006E26E1" w:rsidRPr="006E26E1" w:rsidRDefault="006E26E1" w:rsidP="006E26E1">
      <w:pPr>
        <w:jc w:val="both"/>
        <w:rPr>
          <w:rFonts w:ascii="Arial" w:hAnsi="Arial" w:cs="Arial"/>
        </w:rPr>
      </w:pPr>
      <w:r w:rsidRPr="006E26E1">
        <w:rPr>
          <w:rFonts w:ascii="Arial" w:hAnsi="Arial" w:cs="Arial"/>
        </w:rPr>
        <w:t>VIII – assinaturas eletrônicas;</w:t>
      </w:r>
    </w:p>
    <w:p w14:paraId="50271315" w14:textId="77777777" w:rsidR="006E26E1" w:rsidRPr="006E26E1" w:rsidRDefault="006E26E1" w:rsidP="006E26E1">
      <w:pPr>
        <w:jc w:val="both"/>
        <w:rPr>
          <w:rFonts w:ascii="Arial" w:hAnsi="Arial" w:cs="Arial"/>
        </w:rPr>
      </w:pPr>
      <w:r w:rsidRPr="006E26E1">
        <w:rPr>
          <w:rFonts w:ascii="Arial" w:hAnsi="Arial" w:cs="Arial"/>
        </w:rPr>
        <w:t xml:space="preserve">IX – </w:t>
      </w:r>
      <w:proofErr w:type="gramStart"/>
      <w:r w:rsidRPr="006E26E1">
        <w:rPr>
          <w:rFonts w:ascii="Arial" w:hAnsi="Arial" w:cs="Arial"/>
        </w:rPr>
        <w:t>comprovantes</w:t>
      </w:r>
      <w:proofErr w:type="gramEnd"/>
      <w:r w:rsidRPr="006E26E1">
        <w:rPr>
          <w:rFonts w:ascii="Arial" w:hAnsi="Arial" w:cs="Arial"/>
        </w:rPr>
        <w:t xml:space="preserve"> digitais.</w:t>
      </w:r>
    </w:p>
    <w:p w14:paraId="0613DB3C" w14:textId="77777777" w:rsidR="006E26E1" w:rsidRPr="006E26E1" w:rsidRDefault="006E26E1" w:rsidP="006E26E1">
      <w:pPr>
        <w:jc w:val="both"/>
        <w:rPr>
          <w:rFonts w:ascii="Arial" w:hAnsi="Arial" w:cs="Arial"/>
        </w:rPr>
      </w:pPr>
      <w:r w:rsidRPr="006E26E1">
        <w:rPr>
          <w:rFonts w:ascii="Arial" w:hAnsi="Arial" w:cs="Arial"/>
        </w:rPr>
        <w:pict w14:anchorId="56369417">
          <v:rect id="_x0000_i3015" style="width:0;height:1.5pt" o:hralign="center" o:hrstd="t" o:hr="t" fillcolor="#a0a0a0" stroked="f"/>
        </w:pict>
      </w:r>
    </w:p>
    <w:p w14:paraId="42CE2EAA" w14:textId="77777777" w:rsidR="006E26E1" w:rsidRPr="006E26E1" w:rsidRDefault="006E26E1" w:rsidP="006E26E1">
      <w:pPr>
        <w:jc w:val="both"/>
        <w:rPr>
          <w:rFonts w:ascii="Arial" w:hAnsi="Arial" w:cs="Arial"/>
          <w:b/>
          <w:bCs/>
        </w:rPr>
      </w:pPr>
      <w:r w:rsidRPr="006E26E1">
        <w:rPr>
          <w:rFonts w:ascii="Arial" w:hAnsi="Arial" w:cs="Arial"/>
          <w:b/>
          <w:bCs/>
        </w:rPr>
        <w:t>Seção XXI</w:t>
      </w:r>
    </w:p>
    <w:p w14:paraId="7AE10D7D" w14:textId="77777777" w:rsidR="006E26E1" w:rsidRPr="006E26E1" w:rsidRDefault="006E26E1" w:rsidP="006E26E1">
      <w:pPr>
        <w:jc w:val="both"/>
        <w:rPr>
          <w:rFonts w:ascii="Arial" w:hAnsi="Arial" w:cs="Arial"/>
          <w:b/>
          <w:bCs/>
        </w:rPr>
      </w:pPr>
      <w:r w:rsidRPr="006E26E1">
        <w:rPr>
          <w:rFonts w:ascii="Arial" w:hAnsi="Arial" w:cs="Arial"/>
          <w:b/>
          <w:bCs/>
        </w:rPr>
        <w:t>Da Comunicação de Incidentes Tecnológicos</w:t>
      </w:r>
    </w:p>
    <w:p w14:paraId="26CF7D88" w14:textId="77777777" w:rsidR="006E26E1" w:rsidRPr="006E26E1" w:rsidRDefault="006E26E1" w:rsidP="006E26E1">
      <w:pPr>
        <w:jc w:val="both"/>
        <w:rPr>
          <w:rFonts w:ascii="Arial" w:hAnsi="Arial" w:cs="Arial"/>
          <w:b/>
          <w:bCs/>
        </w:rPr>
      </w:pPr>
      <w:r w:rsidRPr="006E26E1">
        <w:rPr>
          <w:rFonts w:ascii="Arial" w:hAnsi="Arial" w:cs="Arial"/>
          <w:b/>
          <w:bCs/>
        </w:rPr>
        <w:t>Art. 171.</w:t>
      </w:r>
    </w:p>
    <w:p w14:paraId="010F8D79" w14:textId="77777777" w:rsidR="006E26E1" w:rsidRPr="006E26E1" w:rsidRDefault="006E26E1" w:rsidP="006E26E1">
      <w:pPr>
        <w:jc w:val="both"/>
        <w:rPr>
          <w:rFonts w:ascii="Arial" w:hAnsi="Arial" w:cs="Arial"/>
        </w:rPr>
      </w:pPr>
      <w:r w:rsidRPr="006E26E1">
        <w:rPr>
          <w:rFonts w:ascii="Arial" w:hAnsi="Arial" w:cs="Arial"/>
        </w:rPr>
        <w:lastRenderedPageBreak/>
        <w:t>Sempre que identificar falhas relevantes de segurança, tentativas de fraude ou incidentes tecnológicos, recomenda-se que o Prestador comunique imediatamente o fato pelos canais oficiais das Empresas.</w:t>
      </w:r>
    </w:p>
    <w:p w14:paraId="4CB2FDE0" w14:textId="77777777" w:rsidR="006E26E1" w:rsidRPr="006E26E1" w:rsidRDefault="006E26E1" w:rsidP="006E26E1">
      <w:pPr>
        <w:jc w:val="both"/>
        <w:rPr>
          <w:rFonts w:ascii="Arial" w:hAnsi="Arial" w:cs="Arial"/>
        </w:rPr>
      </w:pPr>
      <w:r w:rsidRPr="006E26E1">
        <w:rPr>
          <w:rFonts w:ascii="Arial" w:hAnsi="Arial" w:cs="Arial"/>
        </w:rPr>
        <w:pict w14:anchorId="06DC2554">
          <v:rect id="_x0000_i3016" style="width:0;height:1.5pt" o:hralign="center" o:hrstd="t" o:hr="t" fillcolor="#a0a0a0" stroked="f"/>
        </w:pict>
      </w:r>
    </w:p>
    <w:p w14:paraId="09C24695" w14:textId="77777777" w:rsidR="006E26E1" w:rsidRPr="006E26E1" w:rsidRDefault="006E26E1" w:rsidP="006E26E1">
      <w:pPr>
        <w:jc w:val="both"/>
        <w:rPr>
          <w:rFonts w:ascii="Arial" w:hAnsi="Arial" w:cs="Arial"/>
          <w:b/>
          <w:bCs/>
        </w:rPr>
      </w:pPr>
      <w:r w:rsidRPr="006E26E1">
        <w:rPr>
          <w:rFonts w:ascii="Arial" w:hAnsi="Arial" w:cs="Arial"/>
          <w:b/>
          <w:bCs/>
        </w:rPr>
        <w:t>Seção XXII</w:t>
      </w:r>
    </w:p>
    <w:p w14:paraId="7D1A76A6" w14:textId="77777777" w:rsidR="006E26E1" w:rsidRPr="006E26E1" w:rsidRDefault="006E26E1" w:rsidP="006E26E1">
      <w:pPr>
        <w:jc w:val="both"/>
        <w:rPr>
          <w:rFonts w:ascii="Arial" w:hAnsi="Arial" w:cs="Arial"/>
          <w:b/>
          <w:bCs/>
        </w:rPr>
      </w:pPr>
      <w:r w:rsidRPr="006E26E1">
        <w:rPr>
          <w:rFonts w:ascii="Arial" w:hAnsi="Arial" w:cs="Arial"/>
          <w:b/>
          <w:bCs/>
        </w:rPr>
        <w:t>Da Atualização dos Sistemas</w:t>
      </w:r>
    </w:p>
    <w:p w14:paraId="7B46CB2B" w14:textId="77777777" w:rsidR="006E26E1" w:rsidRPr="006E26E1" w:rsidRDefault="006E26E1" w:rsidP="006E26E1">
      <w:pPr>
        <w:jc w:val="both"/>
        <w:rPr>
          <w:rFonts w:ascii="Arial" w:hAnsi="Arial" w:cs="Arial"/>
          <w:b/>
          <w:bCs/>
        </w:rPr>
      </w:pPr>
      <w:r w:rsidRPr="006E26E1">
        <w:rPr>
          <w:rFonts w:ascii="Arial" w:hAnsi="Arial" w:cs="Arial"/>
          <w:b/>
          <w:bCs/>
        </w:rPr>
        <w:t>Art. 172.</w:t>
      </w:r>
    </w:p>
    <w:p w14:paraId="65ED1D0A" w14:textId="77777777" w:rsidR="006E26E1" w:rsidRPr="006E26E1" w:rsidRDefault="006E26E1" w:rsidP="006E26E1">
      <w:pPr>
        <w:jc w:val="both"/>
        <w:rPr>
          <w:rFonts w:ascii="Arial" w:hAnsi="Arial" w:cs="Arial"/>
        </w:rPr>
      </w:pPr>
      <w:r w:rsidRPr="006E26E1">
        <w:rPr>
          <w:rFonts w:ascii="Arial" w:hAnsi="Arial" w:cs="Arial"/>
        </w:rPr>
        <w:t>Recomenda-se que o Prestador mantenha os aplicativos e sistemas utilizados nas operações sempre atualizados, utilizando versões oficialmente disponibilizadas pelas Empresas.</w:t>
      </w:r>
    </w:p>
    <w:p w14:paraId="5480028A" w14:textId="77777777" w:rsidR="006E26E1" w:rsidRPr="006E26E1" w:rsidRDefault="006E26E1" w:rsidP="006E26E1">
      <w:pPr>
        <w:jc w:val="both"/>
        <w:rPr>
          <w:rFonts w:ascii="Arial" w:hAnsi="Arial" w:cs="Arial"/>
        </w:rPr>
      </w:pPr>
      <w:r w:rsidRPr="006E26E1">
        <w:rPr>
          <w:rFonts w:ascii="Arial" w:hAnsi="Arial" w:cs="Arial"/>
        </w:rPr>
        <w:pict w14:anchorId="4690BB5E">
          <v:rect id="_x0000_i3017" style="width:0;height:1.5pt" o:hralign="center" o:hrstd="t" o:hr="t" fillcolor="#a0a0a0" stroked="f"/>
        </w:pict>
      </w:r>
    </w:p>
    <w:p w14:paraId="4DEE5647" w14:textId="77777777" w:rsidR="006E26E1" w:rsidRPr="006E26E1" w:rsidRDefault="006E26E1" w:rsidP="006E26E1">
      <w:pPr>
        <w:jc w:val="both"/>
        <w:rPr>
          <w:rFonts w:ascii="Arial" w:hAnsi="Arial" w:cs="Arial"/>
          <w:b/>
          <w:bCs/>
        </w:rPr>
      </w:pPr>
      <w:r w:rsidRPr="006E26E1">
        <w:rPr>
          <w:rFonts w:ascii="Arial" w:hAnsi="Arial" w:cs="Arial"/>
          <w:b/>
          <w:bCs/>
        </w:rPr>
        <w:t>Seção XXIII</w:t>
      </w:r>
    </w:p>
    <w:p w14:paraId="4B70BC15" w14:textId="77777777" w:rsidR="006E26E1" w:rsidRPr="006E26E1" w:rsidRDefault="006E26E1" w:rsidP="006E26E1">
      <w:pPr>
        <w:jc w:val="both"/>
        <w:rPr>
          <w:rFonts w:ascii="Arial" w:hAnsi="Arial" w:cs="Arial"/>
          <w:b/>
          <w:bCs/>
        </w:rPr>
      </w:pPr>
      <w:r w:rsidRPr="006E26E1">
        <w:rPr>
          <w:rFonts w:ascii="Arial" w:hAnsi="Arial" w:cs="Arial"/>
          <w:b/>
          <w:bCs/>
        </w:rPr>
        <w:t>Da Vedação à Manipulação Tecnológica</w:t>
      </w:r>
    </w:p>
    <w:p w14:paraId="3EEC46BF" w14:textId="77777777" w:rsidR="006E26E1" w:rsidRPr="006E26E1" w:rsidRDefault="006E26E1" w:rsidP="006E26E1">
      <w:pPr>
        <w:jc w:val="both"/>
        <w:rPr>
          <w:rFonts w:ascii="Arial" w:hAnsi="Arial" w:cs="Arial"/>
          <w:b/>
          <w:bCs/>
        </w:rPr>
      </w:pPr>
      <w:r w:rsidRPr="006E26E1">
        <w:rPr>
          <w:rFonts w:ascii="Arial" w:hAnsi="Arial" w:cs="Arial"/>
          <w:b/>
          <w:bCs/>
        </w:rPr>
        <w:t>Art. 173.</w:t>
      </w:r>
    </w:p>
    <w:p w14:paraId="0962F46B" w14:textId="77777777" w:rsidR="006E26E1" w:rsidRPr="006E26E1" w:rsidRDefault="006E26E1" w:rsidP="006E26E1">
      <w:pPr>
        <w:jc w:val="both"/>
        <w:rPr>
          <w:rFonts w:ascii="Arial" w:hAnsi="Arial" w:cs="Arial"/>
        </w:rPr>
      </w:pPr>
      <w:r w:rsidRPr="006E26E1">
        <w:rPr>
          <w:rFonts w:ascii="Arial" w:hAnsi="Arial" w:cs="Arial"/>
        </w:rPr>
        <w:t xml:space="preserve">É vedada a utilização de programas, scripts, </w:t>
      </w:r>
      <w:proofErr w:type="spellStart"/>
      <w:r w:rsidRPr="006E26E1">
        <w:rPr>
          <w:rFonts w:ascii="Arial" w:hAnsi="Arial" w:cs="Arial"/>
        </w:rPr>
        <w:t>bots</w:t>
      </w:r>
      <w:proofErr w:type="spellEnd"/>
      <w:r w:rsidRPr="006E26E1">
        <w:rPr>
          <w:rFonts w:ascii="Arial" w:hAnsi="Arial" w:cs="Arial"/>
        </w:rPr>
        <w:t xml:space="preserve">, </w:t>
      </w:r>
      <w:proofErr w:type="spellStart"/>
      <w:r w:rsidRPr="006E26E1">
        <w:rPr>
          <w:rFonts w:ascii="Arial" w:hAnsi="Arial" w:cs="Arial"/>
        </w:rPr>
        <w:t>VPNs</w:t>
      </w:r>
      <w:proofErr w:type="spellEnd"/>
      <w:r w:rsidRPr="006E26E1">
        <w:rPr>
          <w:rFonts w:ascii="Arial" w:hAnsi="Arial" w:cs="Arial"/>
        </w:rPr>
        <w:t xml:space="preserve"> fraudulentas, dispositivos adulterados ou quaisquer mecanismos destinados a alterar o funcionamento regular das Plataformas ou comprometer a autenticidade dos registros eletrônicos.</w:t>
      </w:r>
    </w:p>
    <w:p w14:paraId="344756FB" w14:textId="77777777" w:rsidR="006E26E1" w:rsidRPr="006E26E1" w:rsidRDefault="006E26E1" w:rsidP="006E26E1">
      <w:pPr>
        <w:jc w:val="both"/>
        <w:rPr>
          <w:rFonts w:ascii="Arial" w:hAnsi="Arial" w:cs="Arial"/>
        </w:rPr>
      </w:pPr>
      <w:r w:rsidRPr="006E26E1">
        <w:rPr>
          <w:rFonts w:ascii="Arial" w:hAnsi="Arial" w:cs="Arial"/>
        </w:rPr>
        <w:pict w14:anchorId="3970D34D">
          <v:rect id="_x0000_i3018" style="width:0;height:1.5pt" o:hralign="center" o:hrstd="t" o:hr="t" fillcolor="#a0a0a0" stroked="f"/>
        </w:pict>
      </w:r>
    </w:p>
    <w:p w14:paraId="2FE0B82C" w14:textId="77777777" w:rsidR="006E26E1" w:rsidRPr="006E26E1" w:rsidRDefault="006E26E1" w:rsidP="006E26E1">
      <w:pPr>
        <w:jc w:val="both"/>
        <w:rPr>
          <w:rFonts w:ascii="Arial" w:hAnsi="Arial" w:cs="Arial"/>
          <w:b/>
          <w:bCs/>
        </w:rPr>
      </w:pPr>
      <w:r w:rsidRPr="006E26E1">
        <w:rPr>
          <w:rFonts w:ascii="Arial" w:hAnsi="Arial" w:cs="Arial"/>
          <w:b/>
          <w:bCs/>
        </w:rPr>
        <w:t>Seção XXIV</w:t>
      </w:r>
    </w:p>
    <w:p w14:paraId="5B06336B" w14:textId="77777777" w:rsidR="006E26E1" w:rsidRPr="006E26E1" w:rsidRDefault="006E26E1" w:rsidP="006E26E1">
      <w:pPr>
        <w:jc w:val="both"/>
        <w:rPr>
          <w:rFonts w:ascii="Arial" w:hAnsi="Arial" w:cs="Arial"/>
          <w:b/>
          <w:bCs/>
        </w:rPr>
      </w:pPr>
      <w:r w:rsidRPr="006E26E1">
        <w:rPr>
          <w:rFonts w:ascii="Arial" w:hAnsi="Arial" w:cs="Arial"/>
          <w:b/>
          <w:bCs/>
        </w:rPr>
        <w:t>Da Governança Tecnológica</w:t>
      </w:r>
    </w:p>
    <w:p w14:paraId="17EF7BFF" w14:textId="77777777" w:rsidR="006E26E1" w:rsidRPr="006E26E1" w:rsidRDefault="006E26E1" w:rsidP="006E26E1">
      <w:pPr>
        <w:jc w:val="both"/>
        <w:rPr>
          <w:rFonts w:ascii="Arial" w:hAnsi="Arial" w:cs="Arial"/>
          <w:b/>
          <w:bCs/>
        </w:rPr>
      </w:pPr>
      <w:r w:rsidRPr="006E26E1">
        <w:rPr>
          <w:rFonts w:ascii="Arial" w:hAnsi="Arial" w:cs="Arial"/>
          <w:b/>
          <w:bCs/>
        </w:rPr>
        <w:t>Art. 174.</w:t>
      </w:r>
    </w:p>
    <w:p w14:paraId="59749D3B" w14:textId="77777777" w:rsidR="006E26E1" w:rsidRPr="006E26E1" w:rsidRDefault="006E26E1" w:rsidP="006E26E1">
      <w:pPr>
        <w:jc w:val="both"/>
        <w:rPr>
          <w:rFonts w:ascii="Arial" w:hAnsi="Arial" w:cs="Arial"/>
        </w:rPr>
      </w:pPr>
      <w:r w:rsidRPr="006E26E1">
        <w:rPr>
          <w:rFonts w:ascii="Arial" w:hAnsi="Arial" w:cs="Arial"/>
        </w:rPr>
        <w:t>A utilização dos recursos tecnológicos integra o Programa Corporativo de Governança, Compliance, Segurança da Informação e Gestão de Riscos das Empresas.</w:t>
      </w:r>
    </w:p>
    <w:p w14:paraId="69C0D818" w14:textId="77777777" w:rsidR="006E26E1" w:rsidRPr="006E26E1" w:rsidRDefault="006E26E1" w:rsidP="006E26E1">
      <w:pPr>
        <w:jc w:val="both"/>
        <w:rPr>
          <w:rFonts w:ascii="Arial" w:hAnsi="Arial" w:cs="Arial"/>
        </w:rPr>
      </w:pPr>
      <w:r w:rsidRPr="006E26E1">
        <w:rPr>
          <w:rFonts w:ascii="Arial" w:hAnsi="Arial" w:cs="Arial"/>
        </w:rPr>
        <w:pict w14:anchorId="3866F5C2">
          <v:rect id="_x0000_i3019" style="width:0;height:1.5pt" o:hralign="center" o:hrstd="t" o:hr="t" fillcolor="#a0a0a0" stroked="f"/>
        </w:pict>
      </w:r>
    </w:p>
    <w:p w14:paraId="262EEDA2" w14:textId="77777777" w:rsidR="006E26E1" w:rsidRPr="006E26E1" w:rsidRDefault="006E26E1" w:rsidP="006E26E1">
      <w:pPr>
        <w:jc w:val="both"/>
        <w:rPr>
          <w:rFonts w:ascii="Arial" w:hAnsi="Arial" w:cs="Arial"/>
          <w:b/>
          <w:bCs/>
        </w:rPr>
      </w:pPr>
      <w:r w:rsidRPr="006E26E1">
        <w:rPr>
          <w:rFonts w:ascii="Arial" w:hAnsi="Arial" w:cs="Arial"/>
          <w:b/>
          <w:bCs/>
        </w:rPr>
        <w:t>Seção XXV</w:t>
      </w:r>
    </w:p>
    <w:p w14:paraId="715F1C51" w14:textId="77777777" w:rsidR="006E26E1" w:rsidRPr="006E26E1" w:rsidRDefault="006E26E1" w:rsidP="006E26E1">
      <w:pPr>
        <w:jc w:val="both"/>
        <w:rPr>
          <w:rFonts w:ascii="Arial" w:hAnsi="Arial" w:cs="Arial"/>
          <w:b/>
          <w:bCs/>
        </w:rPr>
      </w:pPr>
      <w:r w:rsidRPr="006E26E1">
        <w:rPr>
          <w:rFonts w:ascii="Arial" w:hAnsi="Arial" w:cs="Arial"/>
          <w:b/>
          <w:bCs/>
        </w:rPr>
        <w:t>Da Integração com as Políticas Corporativas</w:t>
      </w:r>
    </w:p>
    <w:p w14:paraId="68CE3FAB" w14:textId="77777777" w:rsidR="006E26E1" w:rsidRPr="006E26E1" w:rsidRDefault="006E26E1" w:rsidP="006E26E1">
      <w:pPr>
        <w:jc w:val="both"/>
        <w:rPr>
          <w:rFonts w:ascii="Arial" w:hAnsi="Arial" w:cs="Arial"/>
          <w:b/>
          <w:bCs/>
        </w:rPr>
      </w:pPr>
      <w:r w:rsidRPr="006E26E1">
        <w:rPr>
          <w:rFonts w:ascii="Arial" w:hAnsi="Arial" w:cs="Arial"/>
          <w:b/>
          <w:bCs/>
        </w:rPr>
        <w:t>Art. 175.</w:t>
      </w:r>
    </w:p>
    <w:p w14:paraId="4B6D60DB" w14:textId="77777777" w:rsidR="006E26E1" w:rsidRPr="006E26E1" w:rsidRDefault="006E26E1" w:rsidP="006E26E1">
      <w:pPr>
        <w:jc w:val="both"/>
        <w:rPr>
          <w:rFonts w:ascii="Arial" w:hAnsi="Arial" w:cs="Arial"/>
        </w:rPr>
      </w:pPr>
      <w:r w:rsidRPr="006E26E1">
        <w:rPr>
          <w:rFonts w:ascii="Arial" w:hAnsi="Arial" w:cs="Arial"/>
        </w:rPr>
        <w:t>Este Capítulo complementa:</w:t>
      </w:r>
    </w:p>
    <w:p w14:paraId="3E299451" w14:textId="77777777" w:rsidR="006E26E1" w:rsidRPr="006E26E1" w:rsidRDefault="006E26E1" w:rsidP="006E26E1">
      <w:pPr>
        <w:jc w:val="both"/>
        <w:rPr>
          <w:rFonts w:ascii="Arial" w:hAnsi="Arial" w:cs="Arial"/>
        </w:rPr>
      </w:pPr>
      <w:r w:rsidRPr="006E26E1">
        <w:rPr>
          <w:rFonts w:ascii="Arial" w:hAnsi="Arial" w:cs="Arial"/>
        </w:rPr>
        <w:t xml:space="preserve">I – </w:t>
      </w:r>
      <w:proofErr w:type="gramStart"/>
      <w:r w:rsidRPr="006E26E1">
        <w:rPr>
          <w:rFonts w:ascii="Arial" w:hAnsi="Arial" w:cs="Arial"/>
        </w:rPr>
        <w:t>o</w:t>
      </w:r>
      <w:proofErr w:type="gramEnd"/>
      <w:r w:rsidRPr="006E26E1">
        <w:rPr>
          <w:rFonts w:ascii="Arial" w:hAnsi="Arial" w:cs="Arial"/>
        </w:rPr>
        <w:t xml:space="preserve"> Manual Corporativo;</w:t>
      </w:r>
    </w:p>
    <w:p w14:paraId="5C2BAA56" w14:textId="77777777" w:rsidR="006E26E1" w:rsidRPr="006E26E1" w:rsidRDefault="006E26E1" w:rsidP="006E26E1">
      <w:pPr>
        <w:jc w:val="both"/>
        <w:rPr>
          <w:rFonts w:ascii="Arial" w:hAnsi="Arial" w:cs="Arial"/>
        </w:rPr>
      </w:pPr>
      <w:r w:rsidRPr="006E26E1">
        <w:rPr>
          <w:rFonts w:ascii="Arial" w:hAnsi="Arial" w:cs="Arial"/>
        </w:rPr>
        <w:t xml:space="preserve">II – </w:t>
      </w:r>
      <w:proofErr w:type="gramStart"/>
      <w:r w:rsidRPr="006E26E1">
        <w:rPr>
          <w:rFonts w:ascii="Arial" w:hAnsi="Arial" w:cs="Arial"/>
        </w:rPr>
        <w:t>o</w:t>
      </w:r>
      <w:proofErr w:type="gramEnd"/>
      <w:r w:rsidRPr="006E26E1">
        <w:rPr>
          <w:rFonts w:ascii="Arial" w:hAnsi="Arial" w:cs="Arial"/>
        </w:rPr>
        <w:t xml:space="preserve"> Contrato de Prestação de Serviços;</w:t>
      </w:r>
    </w:p>
    <w:p w14:paraId="123286F4" w14:textId="77777777" w:rsidR="006E26E1" w:rsidRPr="006E26E1" w:rsidRDefault="006E26E1" w:rsidP="006E26E1">
      <w:pPr>
        <w:jc w:val="both"/>
        <w:rPr>
          <w:rFonts w:ascii="Arial" w:hAnsi="Arial" w:cs="Arial"/>
        </w:rPr>
      </w:pPr>
      <w:r w:rsidRPr="006E26E1">
        <w:rPr>
          <w:rFonts w:ascii="Arial" w:hAnsi="Arial" w:cs="Arial"/>
        </w:rPr>
        <w:lastRenderedPageBreak/>
        <w:t>III – a Política Antifraude;</w:t>
      </w:r>
    </w:p>
    <w:p w14:paraId="376FECB9" w14:textId="77777777" w:rsidR="006E26E1" w:rsidRPr="006E26E1" w:rsidRDefault="006E26E1" w:rsidP="006E26E1">
      <w:pPr>
        <w:jc w:val="both"/>
        <w:rPr>
          <w:rFonts w:ascii="Arial" w:hAnsi="Arial" w:cs="Arial"/>
        </w:rPr>
      </w:pPr>
      <w:r w:rsidRPr="006E26E1">
        <w:rPr>
          <w:rFonts w:ascii="Arial" w:hAnsi="Arial" w:cs="Arial"/>
        </w:rPr>
        <w:t xml:space="preserve">IV – </w:t>
      </w:r>
      <w:proofErr w:type="gramStart"/>
      <w:r w:rsidRPr="006E26E1">
        <w:rPr>
          <w:rFonts w:ascii="Arial" w:hAnsi="Arial" w:cs="Arial"/>
        </w:rPr>
        <w:t>a</w:t>
      </w:r>
      <w:proofErr w:type="gramEnd"/>
      <w:r w:rsidRPr="006E26E1">
        <w:rPr>
          <w:rFonts w:ascii="Arial" w:hAnsi="Arial" w:cs="Arial"/>
        </w:rPr>
        <w:t xml:space="preserve"> Política de Segurança da Informação;</w:t>
      </w:r>
    </w:p>
    <w:p w14:paraId="5BD943E1" w14:textId="77777777" w:rsidR="006E26E1" w:rsidRPr="006E26E1" w:rsidRDefault="006E26E1" w:rsidP="006E26E1">
      <w:pPr>
        <w:jc w:val="both"/>
        <w:rPr>
          <w:rFonts w:ascii="Arial" w:hAnsi="Arial" w:cs="Arial"/>
        </w:rPr>
      </w:pPr>
      <w:r w:rsidRPr="006E26E1">
        <w:rPr>
          <w:rFonts w:ascii="Arial" w:hAnsi="Arial" w:cs="Arial"/>
        </w:rPr>
        <w:t xml:space="preserve">V – </w:t>
      </w:r>
      <w:proofErr w:type="gramStart"/>
      <w:r w:rsidRPr="006E26E1">
        <w:rPr>
          <w:rFonts w:ascii="Arial" w:hAnsi="Arial" w:cs="Arial"/>
        </w:rPr>
        <w:t>a</w:t>
      </w:r>
      <w:proofErr w:type="gramEnd"/>
      <w:r w:rsidRPr="006E26E1">
        <w:rPr>
          <w:rFonts w:ascii="Arial" w:hAnsi="Arial" w:cs="Arial"/>
        </w:rPr>
        <w:t xml:space="preserve"> Política de Privacidade e Proteção de Dados;</w:t>
      </w:r>
    </w:p>
    <w:p w14:paraId="390E044D" w14:textId="77777777" w:rsidR="006E26E1" w:rsidRPr="006E26E1" w:rsidRDefault="006E26E1" w:rsidP="006E26E1">
      <w:pPr>
        <w:jc w:val="both"/>
        <w:rPr>
          <w:rFonts w:ascii="Arial" w:hAnsi="Arial" w:cs="Arial"/>
        </w:rPr>
      </w:pPr>
      <w:r w:rsidRPr="006E26E1">
        <w:rPr>
          <w:rFonts w:ascii="Arial" w:hAnsi="Arial" w:cs="Arial"/>
        </w:rPr>
        <w:t xml:space="preserve">VI – </w:t>
      </w:r>
      <w:proofErr w:type="gramStart"/>
      <w:r w:rsidRPr="006E26E1">
        <w:rPr>
          <w:rFonts w:ascii="Arial" w:hAnsi="Arial" w:cs="Arial"/>
        </w:rPr>
        <w:t>a</w:t>
      </w:r>
      <w:proofErr w:type="gramEnd"/>
      <w:r w:rsidRPr="006E26E1">
        <w:rPr>
          <w:rFonts w:ascii="Arial" w:hAnsi="Arial" w:cs="Arial"/>
        </w:rPr>
        <w:t xml:space="preserve"> Política de Produção Antecipada de Provas;</w:t>
      </w:r>
    </w:p>
    <w:p w14:paraId="69C7D796" w14:textId="77777777" w:rsidR="006E26E1" w:rsidRPr="006E26E1" w:rsidRDefault="006E26E1" w:rsidP="006E26E1">
      <w:pPr>
        <w:jc w:val="both"/>
        <w:rPr>
          <w:rFonts w:ascii="Arial" w:hAnsi="Arial" w:cs="Arial"/>
        </w:rPr>
      </w:pPr>
      <w:r w:rsidRPr="006E26E1">
        <w:rPr>
          <w:rFonts w:ascii="Arial" w:hAnsi="Arial" w:cs="Arial"/>
        </w:rPr>
        <w:t>VII – o Código de Ética, Conduta, Integridade e Compliance.</w:t>
      </w:r>
    </w:p>
    <w:p w14:paraId="32A678A0" w14:textId="77777777" w:rsidR="006E26E1" w:rsidRPr="006E26E1" w:rsidRDefault="006E26E1" w:rsidP="006E26E1">
      <w:pPr>
        <w:jc w:val="both"/>
        <w:rPr>
          <w:rFonts w:ascii="Arial" w:hAnsi="Arial" w:cs="Arial"/>
        </w:rPr>
      </w:pPr>
      <w:r w:rsidRPr="006E26E1">
        <w:rPr>
          <w:rFonts w:ascii="Arial" w:hAnsi="Arial" w:cs="Arial"/>
        </w:rPr>
        <w:pict w14:anchorId="60EEE393">
          <v:rect id="_x0000_i3020" style="width:0;height:1.5pt" o:hralign="center" o:hrstd="t" o:hr="t" fillcolor="#a0a0a0" stroked="f"/>
        </w:pict>
      </w:r>
    </w:p>
    <w:p w14:paraId="376E5184" w14:textId="77777777" w:rsidR="006E26E1" w:rsidRPr="006E26E1" w:rsidRDefault="006E26E1" w:rsidP="006E26E1">
      <w:pPr>
        <w:jc w:val="both"/>
        <w:rPr>
          <w:rFonts w:ascii="Arial" w:hAnsi="Arial" w:cs="Arial"/>
          <w:b/>
          <w:bCs/>
        </w:rPr>
      </w:pPr>
      <w:r w:rsidRPr="006E26E1">
        <w:rPr>
          <w:rFonts w:ascii="Arial" w:hAnsi="Arial" w:cs="Arial"/>
          <w:b/>
          <w:bCs/>
        </w:rPr>
        <w:t>Seção XXVI</w:t>
      </w:r>
    </w:p>
    <w:p w14:paraId="1E3A020F" w14:textId="77777777" w:rsidR="006E26E1" w:rsidRPr="006E26E1" w:rsidRDefault="006E26E1" w:rsidP="006E26E1">
      <w:pPr>
        <w:jc w:val="both"/>
        <w:rPr>
          <w:rFonts w:ascii="Arial" w:hAnsi="Arial" w:cs="Arial"/>
          <w:b/>
          <w:bCs/>
        </w:rPr>
      </w:pPr>
      <w:r w:rsidRPr="006E26E1">
        <w:rPr>
          <w:rFonts w:ascii="Arial" w:hAnsi="Arial" w:cs="Arial"/>
          <w:b/>
          <w:bCs/>
        </w:rPr>
        <w:t>Da Interpretação</w:t>
      </w:r>
    </w:p>
    <w:p w14:paraId="326DA968" w14:textId="77777777" w:rsidR="006E26E1" w:rsidRPr="006E26E1" w:rsidRDefault="006E26E1" w:rsidP="006E26E1">
      <w:pPr>
        <w:jc w:val="both"/>
        <w:rPr>
          <w:rFonts w:ascii="Arial" w:hAnsi="Arial" w:cs="Arial"/>
          <w:b/>
          <w:bCs/>
        </w:rPr>
      </w:pPr>
      <w:r w:rsidRPr="006E26E1">
        <w:rPr>
          <w:rFonts w:ascii="Arial" w:hAnsi="Arial" w:cs="Arial"/>
          <w:b/>
          <w:bCs/>
        </w:rPr>
        <w:t>Art. 176.</w:t>
      </w:r>
    </w:p>
    <w:p w14:paraId="3408B7D9" w14:textId="77777777" w:rsidR="006E26E1" w:rsidRPr="006E26E1" w:rsidRDefault="006E26E1" w:rsidP="006E26E1">
      <w:pPr>
        <w:jc w:val="both"/>
        <w:rPr>
          <w:rFonts w:ascii="Arial" w:hAnsi="Arial" w:cs="Arial"/>
        </w:rPr>
      </w:pPr>
      <w:r w:rsidRPr="006E26E1">
        <w:rPr>
          <w:rFonts w:ascii="Arial" w:hAnsi="Arial" w:cs="Arial"/>
        </w:rPr>
        <w:t>As disposições deste Capítulo deverão ser interpretadas em conformidade com a Constituição Federal, o Código Civil, o Código de Processo Civil, a Lei Geral de Proteção de Dados Pessoais, o Marco Civil da Internet, a Lei das Assinaturas Eletrônicas e as demais normas aplicáveis.</w:t>
      </w:r>
    </w:p>
    <w:p w14:paraId="4D81DB18" w14:textId="77777777" w:rsidR="006E26E1" w:rsidRPr="006E26E1" w:rsidRDefault="006E26E1" w:rsidP="006E26E1">
      <w:pPr>
        <w:jc w:val="both"/>
        <w:rPr>
          <w:rFonts w:ascii="Arial" w:hAnsi="Arial" w:cs="Arial"/>
        </w:rPr>
      </w:pPr>
      <w:r w:rsidRPr="006E26E1">
        <w:rPr>
          <w:rFonts w:ascii="Arial" w:hAnsi="Arial" w:cs="Arial"/>
        </w:rPr>
        <w:pict w14:anchorId="479D5EE9">
          <v:rect id="_x0000_i3021" style="width:0;height:1.5pt" o:hralign="center" o:hrstd="t" o:hr="t" fillcolor="#a0a0a0" stroked="f"/>
        </w:pict>
      </w:r>
    </w:p>
    <w:p w14:paraId="09BF0AB4" w14:textId="77777777" w:rsidR="006E26E1" w:rsidRPr="006E26E1" w:rsidRDefault="006E26E1" w:rsidP="006E26E1">
      <w:pPr>
        <w:jc w:val="both"/>
        <w:rPr>
          <w:rFonts w:ascii="Arial" w:hAnsi="Arial" w:cs="Arial"/>
          <w:b/>
          <w:bCs/>
        </w:rPr>
      </w:pPr>
      <w:r w:rsidRPr="006E26E1">
        <w:rPr>
          <w:rFonts w:ascii="Arial" w:hAnsi="Arial" w:cs="Arial"/>
          <w:b/>
          <w:bCs/>
        </w:rPr>
        <w:t>Seção XXVII</w:t>
      </w:r>
    </w:p>
    <w:p w14:paraId="010A4CD9" w14:textId="77777777" w:rsidR="006E26E1" w:rsidRPr="006E26E1" w:rsidRDefault="006E26E1" w:rsidP="006E26E1">
      <w:pPr>
        <w:jc w:val="both"/>
        <w:rPr>
          <w:rFonts w:ascii="Arial" w:hAnsi="Arial" w:cs="Arial"/>
          <w:b/>
          <w:bCs/>
        </w:rPr>
      </w:pPr>
      <w:r w:rsidRPr="006E26E1">
        <w:rPr>
          <w:rFonts w:ascii="Arial" w:hAnsi="Arial" w:cs="Arial"/>
          <w:b/>
          <w:bCs/>
        </w:rPr>
        <w:t>Da Melhoria Contínua</w:t>
      </w:r>
    </w:p>
    <w:p w14:paraId="0332CFD1" w14:textId="77777777" w:rsidR="006E26E1" w:rsidRPr="006E26E1" w:rsidRDefault="006E26E1" w:rsidP="006E26E1">
      <w:pPr>
        <w:jc w:val="both"/>
        <w:rPr>
          <w:rFonts w:ascii="Arial" w:hAnsi="Arial" w:cs="Arial"/>
          <w:b/>
          <w:bCs/>
        </w:rPr>
      </w:pPr>
      <w:r w:rsidRPr="006E26E1">
        <w:rPr>
          <w:rFonts w:ascii="Arial" w:hAnsi="Arial" w:cs="Arial"/>
          <w:b/>
          <w:bCs/>
        </w:rPr>
        <w:t>Art. 177.</w:t>
      </w:r>
    </w:p>
    <w:p w14:paraId="4F5B3422" w14:textId="77777777" w:rsidR="006E26E1" w:rsidRPr="006E26E1" w:rsidRDefault="006E26E1" w:rsidP="006E26E1">
      <w:pPr>
        <w:jc w:val="both"/>
        <w:rPr>
          <w:rFonts w:ascii="Arial" w:hAnsi="Arial" w:cs="Arial"/>
        </w:rPr>
      </w:pPr>
      <w:r w:rsidRPr="006E26E1">
        <w:rPr>
          <w:rFonts w:ascii="Arial" w:hAnsi="Arial" w:cs="Arial"/>
        </w:rPr>
        <w:t>As Empresas promoverão atualização contínua de seus recursos tecnológicos, buscando incorporar boas práticas de segurança digital, inteligência artificial, automação, auditoria eletrônica e proteção das evidências digitais.</w:t>
      </w:r>
    </w:p>
    <w:p w14:paraId="78EBCBF5" w14:textId="77777777" w:rsidR="006E26E1" w:rsidRPr="006E26E1" w:rsidRDefault="006E26E1" w:rsidP="006E26E1">
      <w:pPr>
        <w:jc w:val="both"/>
        <w:rPr>
          <w:rFonts w:ascii="Arial" w:hAnsi="Arial" w:cs="Arial"/>
        </w:rPr>
      </w:pPr>
      <w:r w:rsidRPr="006E26E1">
        <w:rPr>
          <w:rFonts w:ascii="Arial" w:hAnsi="Arial" w:cs="Arial"/>
        </w:rPr>
        <w:pict w14:anchorId="7B4EE8AF">
          <v:rect id="_x0000_i3022" style="width:0;height:1.5pt" o:hralign="center" o:hrstd="t" o:hr="t" fillcolor="#a0a0a0" stroked="f"/>
        </w:pict>
      </w:r>
    </w:p>
    <w:p w14:paraId="08FC722A" w14:textId="77777777" w:rsidR="006E26E1" w:rsidRPr="006E26E1" w:rsidRDefault="006E26E1" w:rsidP="006E26E1">
      <w:pPr>
        <w:jc w:val="both"/>
        <w:rPr>
          <w:rFonts w:ascii="Arial" w:hAnsi="Arial" w:cs="Arial"/>
          <w:b/>
          <w:bCs/>
        </w:rPr>
      </w:pPr>
      <w:r w:rsidRPr="006E26E1">
        <w:rPr>
          <w:rFonts w:ascii="Arial" w:hAnsi="Arial" w:cs="Arial"/>
          <w:b/>
          <w:bCs/>
        </w:rPr>
        <w:t>Seção XXVIII</w:t>
      </w:r>
    </w:p>
    <w:p w14:paraId="57B467FC" w14:textId="77777777" w:rsidR="006E26E1" w:rsidRPr="006E26E1" w:rsidRDefault="006E26E1" w:rsidP="006E26E1">
      <w:pPr>
        <w:jc w:val="both"/>
        <w:rPr>
          <w:rFonts w:ascii="Arial" w:hAnsi="Arial" w:cs="Arial"/>
          <w:b/>
          <w:bCs/>
        </w:rPr>
      </w:pPr>
      <w:r w:rsidRPr="006E26E1">
        <w:rPr>
          <w:rFonts w:ascii="Arial" w:hAnsi="Arial" w:cs="Arial"/>
          <w:b/>
          <w:bCs/>
        </w:rPr>
        <w:t>Da Finalidade dos Recursos Tecnológicos</w:t>
      </w:r>
    </w:p>
    <w:p w14:paraId="3F060743" w14:textId="77777777" w:rsidR="006E26E1" w:rsidRPr="006E26E1" w:rsidRDefault="006E26E1" w:rsidP="006E26E1">
      <w:pPr>
        <w:jc w:val="both"/>
        <w:rPr>
          <w:rFonts w:ascii="Arial" w:hAnsi="Arial" w:cs="Arial"/>
          <w:b/>
          <w:bCs/>
        </w:rPr>
      </w:pPr>
      <w:r w:rsidRPr="006E26E1">
        <w:rPr>
          <w:rFonts w:ascii="Arial" w:hAnsi="Arial" w:cs="Arial"/>
          <w:b/>
          <w:bCs/>
        </w:rPr>
        <w:t>Art. 178.</w:t>
      </w:r>
    </w:p>
    <w:p w14:paraId="65517193" w14:textId="77777777" w:rsidR="006E26E1" w:rsidRPr="006E26E1" w:rsidRDefault="006E26E1" w:rsidP="006E26E1">
      <w:pPr>
        <w:jc w:val="both"/>
        <w:rPr>
          <w:rFonts w:ascii="Arial" w:hAnsi="Arial" w:cs="Arial"/>
        </w:rPr>
      </w:pPr>
      <w:r w:rsidRPr="006E26E1">
        <w:rPr>
          <w:rFonts w:ascii="Arial" w:hAnsi="Arial" w:cs="Arial"/>
        </w:rPr>
        <w:t>Todos os recursos tecnológicos previstos neste Capítulo destinam-se exclusivamente à segurança das operações, proteção das informações, prevenção de fraudes, melhoria dos serviços e exercício regular de direitos.</w:t>
      </w:r>
    </w:p>
    <w:p w14:paraId="007F0540" w14:textId="77777777" w:rsidR="006E26E1" w:rsidRPr="006E26E1" w:rsidRDefault="006E26E1" w:rsidP="006E26E1">
      <w:pPr>
        <w:jc w:val="both"/>
        <w:rPr>
          <w:rFonts w:ascii="Arial" w:hAnsi="Arial" w:cs="Arial"/>
        </w:rPr>
      </w:pPr>
      <w:r w:rsidRPr="006E26E1">
        <w:rPr>
          <w:rFonts w:ascii="Arial" w:hAnsi="Arial" w:cs="Arial"/>
        </w:rPr>
        <w:pict w14:anchorId="1D416BD3">
          <v:rect id="_x0000_i3023" style="width:0;height:1.5pt" o:hralign="center" o:hrstd="t" o:hr="t" fillcolor="#a0a0a0" stroked="f"/>
        </w:pict>
      </w:r>
    </w:p>
    <w:p w14:paraId="23F90A7F" w14:textId="77777777" w:rsidR="006E26E1" w:rsidRPr="006E26E1" w:rsidRDefault="006E26E1" w:rsidP="006E26E1">
      <w:pPr>
        <w:jc w:val="both"/>
        <w:rPr>
          <w:rFonts w:ascii="Arial" w:hAnsi="Arial" w:cs="Arial"/>
          <w:b/>
          <w:bCs/>
        </w:rPr>
      </w:pPr>
      <w:r w:rsidRPr="006E26E1">
        <w:rPr>
          <w:rFonts w:ascii="Arial" w:hAnsi="Arial" w:cs="Arial"/>
          <w:b/>
          <w:bCs/>
        </w:rPr>
        <w:t>Seção XXIX</w:t>
      </w:r>
    </w:p>
    <w:p w14:paraId="24145DFE" w14:textId="77777777" w:rsidR="006E26E1" w:rsidRPr="006E26E1" w:rsidRDefault="006E26E1" w:rsidP="006E26E1">
      <w:pPr>
        <w:jc w:val="both"/>
        <w:rPr>
          <w:rFonts w:ascii="Arial" w:hAnsi="Arial" w:cs="Arial"/>
          <w:b/>
          <w:bCs/>
        </w:rPr>
      </w:pPr>
      <w:r w:rsidRPr="006E26E1">
        <w:rPr>
          <w:rFonts w:ascii="Arial" w:hAnsi="Arial" w:cs="Arial"/>
          <w:b/>
          <w:bCs/>
        </w:rPr>
        <w:t>Da Natureza dos Registros Tecnológicos</w:t>
      </w:r>
    </w:p>
    <w:p w14:paraId="3C668C90" w14:textId="77777777" w:rsidR="006E26E1" w:rsidRPr="006E26E1" w:rsidRDefault="006E26E1" w:rsidP="006E26E1">
      <w:pPr>
        <w:jc w:val="both"/>
        <w:rPr>
          <w:rFonts w:ascii="Arial" w:hAnsi="Arial" w:cs="Arial"/>
          <w:b/>
          <w:bCs/>
        </w:rPr>
      </w:pPr>
      <w:r w:rsidRPr="006E26E1">
        <w:rPr>
          <w:rFonts w:ascii="Arial" w:hAnsi="Arial" w:cs="Arial"/>
          <w:b/>
          <w:bCs/>
        </w:rPr>
        <w:t>Art. 179.</w:t>
      </w:r>
    </w:p>
    <w:p w14:paraId="452B43BF" w14:textId="77777777" w:rsidR="006E26E1" w:rsidRPr="006E26E1" w:rsidRDefault="006E26E1" w:rsidP="006E26E1">
      <w:pPr>
        <w:jc w:val="both"/>
        <w:rPr>
          <w:rFonts w:ascii="Arial" w:hAnsi="Arial" w:cs="Arial"/>
        </w:rPr>
      </w:pPr>
      <w:r w:rsidRPr="006E26E1">
        <w:rPr>
          <w:rFonts w:ascii="Arial" w:hAnsi="Arial" w:cs="Arial"/>
        </w:rPr>
        <w:lastRenderedPageBreak/>
        <w:t>Os registros eletrônicos produzidos pelas Plataformas possuem natureza técnica, documental e probatória, podendo ser utilizados em auditorias internas, procedimentos administrativos, arbitrais ou judiciais, observados a legislação vigente e o devido processo legal.</w:t>
      </w:r>
    </w:p>
    <w:p w14:paraId="27D2C6DD" w14:textId="77777777" w:rsidR="006E26E1" w:rsidRPr="006E26E1" w:rsidRDefault="006E26E1" w:rsidP="006E26E1">
      <w:pPr>
        <w:jc w:val="both"/>
        <w:rPr>
          <w:rFonts w:ascii="Arial" w:hAnsi="Arial" w:cs="Arial"/>
        </w:rPr>
      </w:pPr>
      <w:r w:rsidRPr="006E26E1">
        <w:rPr>
          <w:rFonts w:ascii="Arial" w:hAnsi="Arial" w:cs="Arial"/>
        </w:rPr>
        <w:pict w14:anchorId="71D24701">
          <v:rect id="_x0000_i3024" style="width:0;height:1.5pt" o:hralign="center" o:hrstd="t" o:hr="t" fillcolor="#a0a0a0" stroked="f"/>
        </w:pict>
      </w:r>
    </w:p>
    <w:p w14:paraId="5C23C2E8" w14:textId="77777777" w:rsidR="006E26E1" w:rsidRPr="006E26E1" w:rsidRDefault="006E26E1" w:rsidP="006E26E1">
      <w:pPr>
        <w:jc w:val="both"/>
        <w:rPr>
          <w:rFonts w:ascii="Arial" w:hAnsi="Arial" w:cs="Arial"/>
          <w:b/>
          <w:bCs/>
        </w:rPr>
      </w:pPr>
      <w:r w:rsidRPr="006E26E1">
        <w:rPr>
          <w:rFonts w:ascii="Arial" w:hAnsi="Arial" w:cs="Arial"/>
          <w:b/>
          <w:bCs/>
        </w:rPr>
        <w:t>Seção XXX</w:t>
      </w:r>
    </w:p>
    <w:p w14:paraId="62F92814" w14:textId="77777777" w:rsidR="006E26E1" w:rsidRPr="006E26E1" w:rsidRDefault="006E26E1" w:rsidP="006E26E1">
      <w:pPr>
        <w:jc w:val="both"/>
        <w:rPr>
          <w:rFonts w:ascii="Arial" w:hAnsi="Arial" w:cs="Arial"/>
          <w:b/>
          <w:bCs/>
        </w:rPr>
      </w:pPr>
      <w:r w:rsidRPr="006E26E1">
        <w:rPr>
          <w:rFonts w:ascii="Arial" w:hAnsi="Arial" w:cs="Arial"/>
          <w:b/>
          <w:bCs/>
        </w:rPr>
        <w:t>Das Disposições Finais</w:t>
      </w:r>
    </w:p>
    <w:p w14:paraId="0B837364" w14:textId="77777777" w:rsidR="006E26E1" w:rsidRPr="006E26E1" w:rsidRDefault="006E26E1" w:rsidP="006E26E1">
      <w:pPr>
        <w:jc w:val="both"/>
        <w:rPr>
          <w:rFonts w:ascii="Arial" w:hAnsi="Arial" w:cs="Arial"/>
          <w:b/>
          <w:bCs/>
        </w:rPr>
      </w:pPr>
      <w:r w:rsidRPr="006E26E1">
        <w:rPr>
          <w:rFonts w:ascii="Arial" w:hAnsi="Arial" w:cs="Arial"/>
          <w:b/>
          <w:bCs/>
        </w:rPr>
        <w:t>Art. 180.</w:t>
      </w:r>
    </w:p>
    <w:p w14:paraId="4CEE7AED" w14:textId="77777777" w:rsidR="006E26E1" w:rsidRPr="006E26E1" w:rsidRDefault="006E26E1" w:rsidP="006E26E1">
      <w:pPr>
        <w:jc w:val="both"/>
        <w:rPr>
          <w:rFonts w:ascii="Arial" w:hAnsi="Arial" w:cs="Arial"/>
        </w:rPr>
      </w:pPr>
      <w:r w:rsidRPr="006E26E1">
        <w:rPr>
          <w:rFonts w:ascii="Arial" w:hAnsi="Arial" w:cs="Arial"/>
        </w:rPr>
        <w:t xml:space="preserve">As partes reconhecem que a utilização de </w:t>
      </w:r>
      <w:r w:rsidRPr="006E26E1">
        <w:rPr>
          <w:rFonts w:ascii="Arial" w:hAnsi="Arial" w:cs="Arial"/>
          <w:b/>
          <w:bCs/>
        </w:rPr>
        <w:t>GPS, logs, endereço IP, Face ID, biometria, selfie de validação, inteligência artificial, Machine Learning, auditorias eletrônicas, registros digitais e mecanismos de produção antecipada de provas</w:t>
      </w:r>
      <w:r w:rsidRPr="006E26E1">
        <w:rPr>
          <w:rFonts w:ascii="Arial" w:hAnsi="Arial" w:cs="Arial"/>
        </w:rPr>
        <w:t xml:space="preserve"> constitui prática legítima de </w:t>
      </w:r>
      <w:r w:rsidRPr="006E26E1">
        <w:rPr>
          <w:rFonts w:ascii="Arial" w:hAnsi="Arial" w:cs="Arial"/>
          <w:b/>
          <w:bCs/>
        </w:rPr>
        <w:t>Governança Corporativa, Compliance, Segurança da Informação, Gestão de Riscos e Proteção do Patrimônio Empresarial</w:t>
      </w:r>
      <w:r w:rsidRPr="006E26E1">
        <w:rPr>
          <w:rFonts w:ascii="Arial" w:hAnsi="Arial" w:cs="Arial"/>
        </w:rPr>
        <w:t>.</w:t>
      </w:r>
    </w:p>
    <w:p w14:paraId="73EEA764" w14:textId="77777777" w:rsidR="006E26E1" w:rsidRDefault="006E26E1" w:rsidP="006E26E1">
      <w:pPr>
        <w:jc w:val="both"/>
        <w:rPr>
          <w:rFonts w:ascii="Arial" w:hAnsi="Arial" w:cs="Arial"/>
        </w:rPr>
      </w:pPr>
      <w:r w:rsidRPr="006E26E1">
        <w:rPr>
          <w:rFonts w:ascii="Arial" w:hAnsi="Arial" w:cs="Arial"/>
        </w:rPr>
        <w:t xml:space="preserve">Tais tecnologias destinam-se exclusivamente à autenticação dos usuários, à proteção das Plataformas, à prevenção e investigação de fraudes, à preservação da cadeia de custódia das evidências, ao cumprimento de obrigações legais e ao exercício regular de direitos, </w:t>
      </w:r>
      <w:r w:rsidRPr="006E26E1">
        <w:rPr>
          <w:rFonts w:ascii="Arial" w:hAnsi="Arial" w:cs="Arial"/>
          <w:b/>
          <w:bCs/>
        </w:rPr>
        <w:t>não caracterizando, isoladamente ou em conjunto, subordinação jurídica, controle de jornada, fiscalização permanente da atividade profissional, poder disciplinar, pessoalidade, exclusividade ou qualquer outro elemento apto a alterar a natureza civil e autônoma da relação contratual</w:t>
      </w:r>
      <w:r w:rsidRPr="006E26E1">
        <w:rPr>
          <w:rFonts w:ascii="Arial" w:hAnsi="Arial" w:cs="Arial"/>
        </w:rPr>
        <w:t>, permanecendo preservados os princípios da livre iniciativa, da autonomia privada, da liberdade contratual e da intervenção mínima nas relações privadas.</w:t>
      </w:r>
    </w:p>
    <w:p w14:paraId="29869B31" w14:textId="58C24E24" w:rsidR="000660DC" w:rsidRDefault="000660DC" w:rsidP="006E26E1">
      <w:pPr>
        <w:jc w:val="both"/>
        <w:rPr>
          <w:rFonts w:ascii="Arial" w:hAnsi="Arial" w:cs="Arial"/>
        </w:rPr>
      </w:pPr>
      <w:r w:rsidRPr="000660DC">
        <w:rPr>
          <w:rFonts w:ascii="Arial" w:hAnsi="Arial" w:cs="Arial"/>
        </w:rPr>
        <w:pict w14:anchorId="71D3787D">
          <v:rect id="_x0000_i3296" style="width:0;height:1.5pt" o:hralign="center" o:hrstd="t" o:hr="t" fillcolor="#a0a0a0" stroked="f"/>
        </w:pict>
      </w:r>
    </w:p>
    <w:p w14:paraId="3F86D606" w14:textId="77777777" w:rsidR="000660DC" w:rsidRPr="000660DC" w:rsidRDefault="000660DC" w:rsidP="000660DC">
      <w:pPr>
        <w:jc w:val="both"/>
        <w:rPr>
          <w:rFonts w:ascii="Arial" w:hAnsi="Arial" w:cs="Arial"/>
          <w:b/>
          <w:bCs/>
        </w:rPr>
      </w:pPr>
      <w:r w:rsidRPr="000660DC">
        <w:rPr>
          <w:rFonts w:ascii="Arial" w:hAnsi="Arial" w:cs="Arial"/>
          <w:b/>
          <w:bCs/>
        </w:rPr>
        <w:t>CAPÍTULO VIII</w:t>
      </w:r>
    </w:p>
    <w:p w14:paraId="32CD75A1" w14:textId="77777777" w:rsidR="000660DC" w:rsidRPr="000660DC" w:rsidRDefault="000660DC" w:rsidP="000660DC">
      <w:pPr>
        <w:jc w:val="both"/>
        <w:rPr>
          <w:rFonts w:ascii="Arial" w:hAnsi="Arial" w:cs="Arial"/>
          <w:b/>
          <w:bCs/>
        </w:rPr>
      </w:pPr>
      <w:r w:rsidRPr="000660DC">
        <w:rPr>
          <w:rFonts w:ascii="Arial" w:hAnsi="Arial" w:cs="Arial"/>
          <w:b/>
          <w:bCs/>
        </w:rPr>
        <w:t>DA PREVENÇÃO E DO COMBATE ÀS FRAUDES</w:t>
      </w:r>
    </w:p>
    <w:p w14:paraId="4F22DC0B" w14:textId="77777777" w:rsidR="000660DC" w:rsidRPr="000660DC" w:rsidRDefault="000660DC" w:rsidP="000660DC">
      <w:pPr>
        <w:jc w:val="both"/>
        <w:rPr>
          <w:rFonts w:ascii="Arial" w:hAnsi="Arial" w:cs="Arial"/>
        </w:rPr>
      </w:pPr>
      <w:r w:rsidRPr="000660DC">
        <w:rPr>
          <w:rFonts w:ascii="Arial" w:hAnsi="Arial" w:cs="Arial"/>
        </w:rPr>
        <w:pict w14:anchorId="354A0062">
          <v:rect id="_x0000_i3236" style="width:0;height:1.5pt" o:hralign="center" o:hrstd="t" o:hr="t" fillcolor="#a0a0a0" stroked="f"/>
        </w:pict>
      </w:r>
    </w:p>
    <w:p w14:paraId="076082FE" w14:textId="77777777" w:rsidR="000660DC" w:rsidRPr="000660DC" w:rsidRDefault="000660DC" w:rsidP="000660DC">
      <w:pPr>
        <w:jc w:val="both"/>
        <w:rPr>
          <w:rFonts w:ascii="Arial" w:hAnsi="Arial" w:cs="Arial"/>
          <w:b/>
          <w:bCs/>
        </w:rPr>
      </w:pPr>
      <w:r w:rsidRPr="000660DC">
        <w:rPr>
          <w:rFonts w:ascii="Arial" w:hAnsi="Arial" w:cs="Arial"/>
          <w:b/>
          <w:bCs/>
        </w:rPr>
        <w:t>Seção I</w:t>
      </w:r>
    </w:p>
    <w:p w14:paraId="1C8DFA74" w14:textId="77777777" w:rsidR="000660DC" w:rsidRPr="000660DC" w:rsidRDefault="000660DC" w:rsidP="000660DC">
      <w:pPr>
        <w:jc w:val="both"/>
        <w:rPr>
          <w:rFonts w:ascii="Arial" w:hAnsi="Arial" w:cs="Arial"/>
          <w:b/>
          <w:bCs/>
        </w:rPr>
      </w:pPr>
      <w:r w:rsidRPr="000660DC">
        <w:rPr>
          <w:rFonts w:ascii="Arial" w:hAnsi="Arial" w:cs="Arial"/>
          <w:b/>
          <w:bCs/>
        </w:rPr>
        <w:t>Das Disposições Gerais</w:t>
      </w:r>
    </w:p>
    <w:p w14:paraId="0DCE061E" w14:textId="77777777" w:rsidR="000660DC" w:rsidRPr="000660DC" w:rsidRDefault="000660DC" w:rsidP="000660DC">
      <w:pPr>
        <w:jc w:val="both"/>
        <w:rPr>
          <w:rFonts w:ascii="Arial" w:hAnsi="Arial" w:cs="Arial"/>
          <w:b/>
          <w:bCs/>
        </w:rPr>
      </w:pPr>
      <w:r w:rsidRPr="000660DC">
        <w:rPr>
          <w:rFonts w:ascii="Arial" w:hAnsi="Arial" w:cs="Arial"/>
          <w:b/>
          <w:bCs/>
        </w:rPr>
        <w:t>Art. 181.</w:t>
      </w:r>
    </w:p>
    <w:p w14:paraId="33CD5570" w14:textId="76DBEB94" w:rsidR="000660DC" w:rsidRPr="000660DC" w:rsidRDefault="000660DC" w:rsidP="000660DC">
      <w:pPr>
        <w:jc w:val="both"/>
        <w:rPr>
          <w:rFonts w:ascii="Arial" w:hAnsi="Arial" w:cs="Arial"/>
        </w:rPr>
      </w:pPr>
      <w:r w:rsidRPr="000660DC">
        <w:rPr>
          <w:rFonts w:ascii="Arial" w:hAnsi="Arial" w:cs="Arial"/>
        </w:rPr>
        <w:t xml:space="preserve">A </w:t>
      </w:r>
      <w:r w:rsidRPr="000660DC">
        <w:rPr>
          <w:rFonts w:ascii="Arial" w:hAnsi="Arial" w:cs="Arial"/>
          <w:b/>
          <w:bCs/>
        </w:rPr>
        <w:t>STAR GOLD SERVIÇOS OPERACIONAIS LTDA.</w:t>
      </w:r>
      <w:r w:rsidRPr="000660DC">
        <w:rPr>
          <w:rFonts w:ascii="Arial" w:hAnsi="Arial" w:cs="Arial"/>
        </w:rPr>
        <w:t xml:space="preserve"> mantêm Programa Permanente de Prevenção e Combate à Fraude, destinado à proteção da Plataforma Operacional, dos Clientes, dos Prestadores de Serviços, dos Parceiros Comerciais e do patrimônio empresarial.</w:t>
      </w:r>
    </w:p>
    <w:p w14:paraId="6753676D" w14:textId="77777777" w:rsidR="000660DC" w:rsidRPr="000660DC" w:rsidRDefault="000660DC" w:rsidP="000660DC">
      <w:pPr>
        <w:jc w:val="both"/>
        <w:rPr>
          <w:rFonts w:ascii="Arial" w:hAnsi="Arial" w:cs="Arial"/>
        </w:rPr>
      </w:pPr>
      <w:r w:rsidRPr="000660DC">
        <w:rPr>
          <w:rFonts w:ascii="Arial" w:hAnsi="Arial" w:cs="Arial"/>
        </w:rPr>
        <w:lastRenderedPageBreak/>
        <w:t>As medidas previstas neste Capítulo possuem natureza preventiva, tecnológica, documental e de Governança Corporativa, sendo aplicadas em conformidade com a Constituição Federal, o Código Civil, o Código de Processo Civil, a Lei Geral de Proteção de Dados Pessoais, o Marco Civil da Internet e a legislação penal aplicável.</w:t>
      </w:r>
    </w:p>
    <w:p w14:paraId="05B3B437" w14:textId="77777777" w:rsidR="000660DC" w:rsidRPr="000660DC" w:rsidRDefault="000660DC" w:rsidP="000660DC">
      <w:pPr>
        <w:jc w:val="both"/>
        <w:rPr>
          <w:rFonts w:ascii="Arial" w:hAnsi="Arial" w:cs="Arial"/>
        </w:rPr>
      </w:pPr>
      <w:r w:rsidRPr="000660DC">
        <w:rPr>
          <w:rFonts w:ascii="Arial" w:hAnsi="Arial" w:cs="Arial"/>
        </w:rPr>
        <w:pict w14:anchorId="72FD71FC">
          <v:rect id="_x0000_i3237" style="width:0;height:1.5pt" o:hralign="center" o:hrstd="t" o:hr="t" fillcolor="#a0a0a0" stroked="f"/>
        </w:pict>
      </w:r>
    </w:p>
    <w:p w14:paraId="5A155FDF" w14:textId="77777777" w:rsidR="000660DC" w:rsidRPr="000660DC" w:rsidRDefault="000660DC" w:rsidP="000660DC">
      <w:pPr>
        <w:jc w:val="both"/>
        <w:rPr>
          <w:rFonts w:ascii="Arial" w:hAnsi="Arial" w:cs="Arial"/>
          <w:b/>
          <w:bCs/>
        </w:rPr>
      </w:pPr>
      <w:r w:rsidRPr="000660DC">
        <w:rPr>
          <w:rFonts w:ascii="Arial" w:hAnsi="Arial" w:cs="Arial"/>
          <w:b/>
          <w:bCs/>
        </w:rPr>
        <w:t>Seção II</w:t>
      </w:r>
    </w:p>
    <w:p w14:paraId="010BC934" w14:textId="77777777" w:rsidR="000660DC" w:rsidRPr="000660DC" w:rsidRDefault="000660DC" w:rsidP="000660DC">
      <w:pPr>
        <w:jc w:val="both"/>
        <w:rPr>
          <w:rFonts w:ascii="Arial" w:hAnsi="Arial" w:cs="Arial"/>
          <w:b/>
          <w:bCs/>
        </w:rPr>
      </w:pPr>
      <w:r w:rsidRPr="000660DC">
        <w:rPr>
          <w:rFonts w:ascii="Arial" w:hAnsi="Arial" w:cs="Arial"/>
          <w:b/>
          <w:bCs/>
        </w:rPr>
        <w:t>Do Conceito de Fraude</w:t>
      </w:r>
    </w:p>
    <w:p w14:paraId="3C32858A" w14:textId="77777777" w:rsidR="000660DC" w:rsidRPr="000660DC" w:rsidRDefault="000660DC" w:rsidP="000660DC">
      <w:pPr>
        <w:jc w:val="both"/>
        <w:rPr>
          <w:rFonts w:ascii="Arial" w:hAnsi="Arial" w:cs="Arial"/>
          <w:b/>
          <w:bCs/>
        </w:rPr>
      </w:pPr>
      <w:r w:rsidRPr="000660DC">
        <w:rPr>
          <w:rFonts w:ascii="Arial" w:hAnsi="Arial" w:cs="Arial"/>
          <w:b/>
          <w:bCs/>
        </w:rPr>
        <w:t>Art. 182.</w:t>
      </w:r>
    </w:p>
    <w:p w14:paraId="7939DB11" w14:textId="77777777" w:rsidR="000660DC" w:rsidRPr="000660DC" w:rsidRDefault="000660DC" w:rsidP="000660DC">
      <w:pPr>
        <w:jc w:val="both"/>
        <w:rPr>
          <w:rFonts w:ascii="Arial" w:hAnsi="Arial" w:cs="Arial"/>
        </w:rPr>
      </w:pPr>
      <w:r w:rsidRPr="000660DC">
        <w:rPr>
          <w:rFonts w:ascii="Arial" w:hAnsi="Arial" w:cs="Arial"/>
        </w:rPr>
        <w:t>Considera-se fraude qualquer conduta dolosa destinada à obtenção de vantagem indevida, manipulação das operações, adulteração de informações, utilização indevida da Plataforma ou comprometimento da segurança das Empresas.</w:t>
      </w:r>
    </w:p>
    <w:p w14:paraId="3B9621F9" w14:textId="77777777" w:rsidR="000660DC" w:rsidRPr="000660DC" w:rsidRDefault="000660DC" w:rsidP="000660DC">
      <w:pPr>
        <w:jc w:val="both"/>
        <w:rPr>
          <w:rFonts w:ascii="Arial" w:hAnsi="Arial" w:cs="Arial"/>
        </w:rPr>
      </w:pPr>
      <w:r w:rsidRPr="000660DC">
        <w:rPr>
          <w:rFonts w:ascii="Arial" w:hAnsi="Arial" w:cs="Arial"/>
        </w:rPr>
        <w:t>Constituem exemplos de fraude, sem prejuízo de outras condutas previstas em lei:</w:t>
      </w:r>
    </w:p>
    <w:p w14:paraId="09A21E9C" w14:textId="77777777" w:rsidR="000660DC" w:rsidRPr="000660DC" w:rsidRDefault="000660DC" w:rsidP="000660DC">
      <w:pPr>
        <w:jc w:val="both"/>
        <w:rPr>
          <w:rFonts w:ascii="Arial" w:hAnsi="Arial" w:cs="Arial"/>
        </w:rPr>
      </w:pPr>
      <w:r w:rsidRPr="000660DC">
        <w:rPr>
          <w:rFonts w:ascii="Arial" w:hAnsi="Arial" w:cs="Arial"/>
        </w:rPr>
        <w:t xml:space="preserve">I – </w:t>
      </w:r>
      <w:proofErr w:type="gramStart"/>
      <w:r w:rsidRPr="000660DC">
        <w:rPr>
          <w:rFonts w:ascii="Arial" w:hAnsi="Arial" w:cs="Arial"/>
        </w:rPr>
        <w:t>falsificação</w:t>
      </w:r>
      <w:proofErr w:type="gramEnd"/>
      <w:r w:rsidRPr="000660DC">
        <w:rPr>
          <w:rFonts w:ascii="Arial" w:hAnsi="Arial" w:cs="Arial"/>
        </w:rPr>
        <w:t xml:space="preserve"> documental;</w:t>
      </w:r>
    </w:p>
    <w:p w14:paraId="2B7CEF49" w14:textId="77777777" w:rsidR="000660DC" w:rsidRPr="000660DC" w:rsidRDefault="000660DC" w:rsidP="000660DC">
      <w:pPr>
        <w:jc w:val="both"/>
        <w:rPr>
          <w:rFonts w:ascii="Arial" w:hAnsi="Arial" w:cs="Arial"/>
        </w:rPr>
      </w:pPr>
      <w:r w:rsidRPr="000660DC">
        <w:rPr>
          <w:rFonts w:ascii="Arial" w:hAnsi="Arial" w:cs="Arial"/>
        </w:rPr>
        <w:t xml:space="preserve">II – </w:t>
      </w:r>
      <w:proofErr w:type="gramStart"/>
      <w:r w:rsidRPr="000660DC">
        <w:rPr>
          <w:rFonts w:ascii="Arial" w:hAnsi="Arial" w:cs="Arial"/>
        </w:rPr>
        <w:t>adulteração</w:t>
      </w:r>
      <w:proofErr w:type="gramEnd"/>
      <w:r w:rsidRPr="000660DC">
        <w:rPr>
          <w:rFonts w:ascii="Arial" w:hAnsi="Arial" w:cs="Arial"/>
        </w:rPr>
        <w:t xml:space="preserve"> de registros eletrônicos;</w:t>
      </w:r>
    </w:p>
    <w:p w14:paraId="72F4883A" w14:textId="77777777" w:rsidR="000660DC" w:rsidRPr="000660DC" w:rsidRDefault="000660DC" w:rsidP="000660DC">
      <w:pPr>
        <w:jc w:val="both"/>
        <w:rPr>
          <w:rFonts w:ascii="Arial" w:hAnsi="Arial" w:cs="Arial"/>
        </w:rPr>
      </w:pPr>
      <w:r w:rsidRPr="000660DC">
        <w:rPr>
          <w:rFonts w:ascii="Arial" w:hAnsi="Arial" w:cs="Arial"/>
        </w:rPr>
        <w:t>III – utilização de identidade falsa;</w:t>
      </w:r>
    </w:p>
    <w:p w14:paraId="2A1B0891" w14:textId="77777777" w:rsidR="000660DC" w:rsidRPr="000660DC" w:rsidRDefault="000660DC" w:rsidP="000660DC">
      <w:pPr>
        <w:jc w:val="both"/>
        <w:rPr>
          <w:rFonts w:ascii="Arial" w:hAnsi="Arial" w:cs="Arial"/>
        </w:rPr>
      </w:pPr>
      <w:r w:rsidRPr="000660DC">
        <w:rPr>
          <w:rFonts w:ascii="Arial" w:hAnsi="Arial" w:cs="Arial"/>
        </w:rPr>
        <w:t xml:space="preserve">IV – </w:t>
      </w:r>
      <w:proofErr w:type="gramStart"/>
      <w:r w:rsidRPr="000660DC">
        <w:rPr>
          <w:rFonts w:ascii="Arial" w:hAnsi="Arial" w:cs="Arial"/>
        </w:rPr>
        <w:t>compartilhamento</w:t>
      </w:r>
      <w:proofErr w:type="gramEnd"/>
      <w:r w:rsidRPr="000660DC">
        <w:rPr>
          <w:rFonts w:ascii="Arial" w:hAnsi="Arial" w:cs="Arial"/>
        </w:rPr>
        <w:t xml:space="preserve"> indevido de contas;</w:t>
      </w:r>
    </w:p>
    <w:p w14:paraId="6A2460F0" w14:textId="77777777" w:rsidR="000660DC" w:rsidRPr="000660DC" w:rsidRDefault="000660DC" w:rsidP="000660DC">
      <w:pPr>
        <w:jc w:val="both"/>
        <w:rPr>
          <w:rFonts w:ascii="Arial" w:hAnsi="Arial" w:cs="Arial"/>
        </w:rPr>
      </w:pPr>
      <w:r w:rsidRPr="000660DC">
        <w:rPr>
          <w:rFonts w:ascii="Arial" w:hAnsi="Arial" w:cs="Arial"/>
        </w:rPr>
        <w:t xml:space="preserve">V – </w:t>
      </w:r>
      <w:proofErr w:type="gramStart"/>
      <w:r w:rsidRPr="000660DC">
        <w:rPr>
          <w:rFonts w:ascii="Arial" w:hAnsi="Arial" w:cs="Arial"/>
        </w:rPr>
        <w:t>manipulação</w:t>
      </w:r>
      <w:proofErr w:type="gramEnd"/>
      <w:r w:rsidRPr="000660DC">
        <w:rPr>
          <w:rFonts w:ascii="Arial" w:hAnsi="Arial" w:cs="Arial"/>
        </w:rPr>
        <w:t xml:space="preserve"> tecnológica;</w:t>
      </w:r>
    </w:p>
    <w:p w14:paraId="10A7D538" w14:textId="77777777" w:rsidR="000660DC" w:rsidRPr="000660DC" w:rsidRDefault="000660DC" w:rsidP="000660DC">
      <w:pPr>
        <w:jc w:val="both"/>
        <w:rPr>
          <w:rFonts w:ascii="Arial" w:hAnsi="Arial" w:cs="Arial"/>
        </w:rPr>
      </w:pPr>
      <w:r w:rsidRPr="000660DC">
        <w:rPr>
          <w:rFonts w:ascii="Arial" w:hAnsi="Arial" w:cs="Arial"/>
        </w:rPr>
        <w:t xml:space="preserve">VI – </w:t>
      </w:r>
      <w:proofErr w:type="gramStart"/>
      <w:r w:rsidRPr="000660DC">
        <w:rPr>
          <w:rFonts w:ascii="Arial" w:hAnsi="Arial" w:cs="Arial"/>
        </w:rPr>
        <w:t>engenharia</w:t>
      </w:r>
      <w:proofErr w:type="gramEnd"/>
      <w:r w:rsidRPr="000660DC">
        <w:rPr>
          <w:rFonts w:ascii="Arial" w:hAnsi="Arial" w:cs="Arial"/>
        </w:rPr>
        <w:t xml:space="preserve"> social;</w:t>
      </w:r>
    </w:p>
    <w:p w14:paraId="11AB8CC1" w14:textId="77777777" w:rsidR="000660DC" w:rsidRPr="000660DC" w:rsidRDefault="000660DC" w:rsidP="000660DC">
      <w:pPr>
        <w:jc w:val="both"/>
        <w:rPr>
          <w:rFonts w:ascii="Arial" w:hAnsi="Arial" w:cs="Arial"/>
        </w:rPr>
      </w:pPr>
      <w:r w:rsidRPr="000660DC">
        <w:rPr>
          <w:rFonts w:ascii="Arial" w:hAnsi="Arial" w:cs="Arial"/>
        </w:rPr>
        <w:t>VII – utilização de softwares maliciosos;</w:t>
      </w:r>
    </w:p>
    <w:p w14:paraId="7D437F8F" w14:textId="77777777" w:rsidR="000660DC" w:rsidRPr="000660DC" w:rsidRDefault="000660DC" w:rsidP="000660DC">
      <w:pPr>
        <w:jc w:val="both"/>
        <w:rPr>
          <w:rFonts w:ascii="Arial" w:hAnsi="Arial" w:cs="Arial"/>
        </w:rPr>
      </w:pPr>
      <w:r w:rsidRPr="000660DC">
        <w:rPr>
          <w:rFonts w:ascii="Arial" w:hAnsi="Arial" w:cs="Arial"/>
        </w:rPr>
        <w:t>VIII – adulteração de localização;</w:t>
      </w:r>
    </w:p>
    <w:p w14:paraId="21817AAD" w14:textId="77777777" w:rsidR="000660DC" w:rsidRPr="000660DC" w:rsidRDefault="000660DC" w:rsidP="000660DC">
      <w:pPr>
        <w:jc w:val="both"/>
        <w:rPr>
          <w:rFonts w:ascii="Arial" w:hAnsi="Arial" w:cs="Arial"/>
        </w:rPr>
      </w:pPr>
      <w:r w:rsidRPr="000660DC">
        <w:rPr>
          <w:rFonts w:ascii="Arial" w:hAnsi="Arial" w:cs="Arial"/>
        </w:rPr>
        <w:t xml:space="preserve">IX – </w:t>
      </w:r>
      <w:proofErr w:type="gramStart"/>
      <w:r w:rsidRPr="000660DC">
        <w:rPr>
          <w:rFonts w:ascii="Arial" w:hAnsi="Arial" w:cs="Arial"/>
        </w:rPr>
        <w:t>utilização</w:t>
      </w:r>
      <w:proofErr w:type="gramEnd"/>
      <w:r w:rsidRPr="000660DC">
        <w:rPr>
          <w:rFonts w:ascii="Arial" w:hAnsi="Arial" w:cs="Arial"/>
        </w:rPr>
        <w:t xml:space="preserve"> de robôs automatizados.</w:t>
      </w:r>
    </w:p>
    <w:p w14:paraId="7F4BFDB5" w14:textId="77777777" w:rsidR="000660DC" w:rsidRPr="000660DC" w:rsidRDefault="000660DC" w:rsidP="000660DC">
      <w:pPr>
        <w:jc w:val="both"/>
        <w:rPr>
          <w:rFonts w:ascii="Arial" w:hAnsi="Arial" w:cs="Arial"/>
        </w:rPr>
      </w:pPr>
      <w:r w:rsidRPr="000660DC">
        <w:rPr>
          <w:rFonts w:ascii="Arial" w:hAnsi="Arial" w:cs="Arial"/>
        </w:rPr>
        <w:pict w14:anchorId="000ACE35">
          <v:rect id="_x0000_i3238" style="width:0;height:1.5pt" o:hralign="center" o:hrstd="t" o:hr="t" fillcolor="#a0a0a0" stroked="f"/>
        </w:pict>
      </w:r>
    </w:p>
    <w:p w14:paraId="2151182B" w14:textId="77777777" w:rsidR="000660DC" w:rsidRPr="000660DC" w:rsidRDefault="000660DC" w:rsidP="000660DC">
      <w:pPr>
        <w:jc w:val="both"/>
        <w:rPr>
          <w:rFonts w:ascii="Arial" w:hAnsi="Arial" w:cs="Arial"/>
          <w:b/>
          <w:bCs/>
        </w:rPr>
      </w:pPr>
      <w:r w:rsidRPr="000660DC">
        <w:rPr>
          <w:rFonts w:ascii="Arial" w:hAnsi="Arial" w:cs="Arial"/>
          <w:b/>
          <w:bCs/>
        </w:rPr>
        <w:t>Seção III</w:t>
      </w:r>
    </w:p>
    <w:p w14:paraId="3F18F693" w14:textId="77777777" w:rsidR="000660DC" w:rsidRPr="000660DC" w:rsidRDefault="000660DC" w:rsidP="000660DC">
      <w:pPr>
        <w:jc w:val="both"/>
        <w:rPr>
          <w:rFonts w:ascii="Arial" w:hAnsi="Arial" w:cs="Arial"/>
          <w:b/>
          <w:bCs/>
        </w:rPr>
      </w:pPr>
      <w:r w:rsidRPr="000660DC">
        <w:rPr>
          <w:rFonts w:ascii="Arial" w:hAnsi="Arial" w:cs="Arial"/>
          <w:b/>
          <w:bCs/>
        </w:rPr>
        <w:t>Do GPS Falso</w:t>
      </w:r>
    </w:p>
    <w:p w14:paraId="3BB82DC9" w14:textId="77777777" w:rsidR="000660DC" w:rsidRPr="000660DC" w:rsidRDefault="000660DC" w:rsidP="000660DC">
      <w:pPr>
        <w:jc w:val="both"/>
        <w:rPr>
          <w:rFonts w:ascii="Arial" w:hAnsi="Arial" w:cs="Arial"/>
          <w:b/>
          <w:bCs/>
        </w:rPr>
      </w:pPr>
      <w:r w:rsidRPr="000660DC">
        <w:rPr>
          <w:rFonts w:ascii="Arial" w:hAnsi="Arial" w:cs="Arial"/>
          <w:b/>
          <w:bCs/>
        </w:rPr>
        <w:t>Art. 183.</w:t>
      </w:r>
    </w:p>
    <w:p w14:paraId="23C13D55" w14:textId="77777777" w:rsidR="000660DC" w:rsidRPr="000660DC" w:rsidRDefault="000660DC" w:rsidP="000660DC">
      <w:pPr>
        <w:jc w:val="both"/>
        <w:rPr>
          <w:rFonts w:ascii="Arial" w:hAnsi="Arial" w:cs="Arial"/>
        </w:rPr>
      </w:pPr>
      <w:r w:rsidRPr="000660DC">
        <w:rPr>
          <w:rFonts w:ascii="Arial" w:hAnsi="Arial" w:cs="Arial"/>
        </w:rPr>
        <w:t>É expressamente vedada a utilização de aplicativos, dispositivos ou qualquer mecanismo destinado à falsificação ou adulteração da localização geográfica informada à Plataforma.</w:t>
      </w:r>
    </w:p>
    <w:p w14:paraId="475A9A07" w14:textId="77777777" w:rsidR="000660DC" w:rsidRPr="000660DC" w:rsidRDefault="000660DC" w:rsidP="000660DC">
      <w:pPr>
        <w:jc w:val="both"/>
        <w:rPr>
          <w:rFonts w:ascii="Arial" w:hAnsi="Arial" w:cs="Arial"/>
        </w:rPr>
      </w:pPr>
      <w:r w:rsidRPr="000660DC">
        <w:rPr>
          <w:rFonts w:ascii="Arial" w:hAnsi="Arial" w:cs="Arial"/>
        </w:rPr>
        <w:t>Consideram-se práticas proibidas, dentre outras:</w:t>
      </w:r>
    </w:p>
    <w:p w14:paraId="79D3E890" w14:textId="77777777" w:rsidR="000660DC" w:rsidRPr="000660DC" w:rsidRDefault="000660DC" w:rsidP="000660DC">
      <w:pPr>
        <w:jc w:val="both"/>
        <w:rPr>
          <w:rFonts w:ascii="Arial" w:hAnsi="Arial" w:cs="Arial"/>
        </w:rPr>
      </w:pPr>
      <w:r w:rsidRPr="000660DC">
        <w:rPr>
          <w:rFonts w:ascii="Arial" w:hAnsi="Arial" w:cs="Arial"/>
        </w:rPr>
        <w:lastRenderedPageBreak/>
        <w:t>I – GPS Fake;</w:t>
      </w:r>
    </w:p>
    <w:p w14:paraId="518DDD57" w14:textId="77777777" w:rsidR="000660DC" w:rsidRPr="000660DC" w:rsidRDefault="000660DC" w:rsidP="000660DC">
      <w:pPr>
        <w:jc w:val="both"/>
        <w:rPr>
          <w:rFonts w:ascii="Arial" w:hAnsi="Arial" w:cs="Arial"/>
        </w:rPr>
      </w:pPr>
      <w:r w:rsidRPr="000660DC">
        <w:rPr>
          <w:rFonts w:ascii="Arial" w:hAnsi="Arial" w:cs="Arial"/>
        </w:rPr>
        <w:t xml:space="preserve">II – </w:t>
      </w:r>
      <w:proofErr w:type="spellStart"/>
      <w:r w:rsidRPr="000660DC">
        <w:rPr>
          <w:rFonts w:ascii="Arial" w:hAnsi="Arial" w:cs="Arial"/>
        </w:rPr>
        <w:t>Mock</w:t>
      </w:r>
      <w:proofErr w:type="spellEnd"/>
      <w:r w:rsidRPr="000660DC">
        <w:rPr>
          <w:rFonts w:ascii="Arial" w:hAnsi="Arial" w:cs="Arial"/>
        </w:rPr>
        <w:t xml:space="preserve"> </w:t>
      </w:r>
      <w:proofErr w:type="spellStart"/>
      <w:r w:rsidRPr="000660DC">
        <w:rPr>
          <w:rFonts w:ascii="Arial" w:hAnsi="Arial" w:cs="Arial"/>
        </w:rPr>
        <w:t>Location</w:t>
      </w:r>
      <w:proofErr w:type="spellEnd"/>
      <w:r w:rsidRPr="000660DC">
        <w:rPr>
          <w:rFonts w:ascii="Arial" w:hAnsi="Arial" w:cs="Arial"/>
        </w:rPr>
        <w:t>;</w:t>
      </w:r>
    </w:p>
    <w:p w14:paraId="4A71245A" w14:textId="77777777" w:rsidR="000660DC" w:rsidRPr="000660DC" w:rsidRDefault="000660DC" w:rsidP="000660DC">
      <w:pPr>
        <w:jc w:val="both"/>
        <w:rPr>
          <w:rFonts w:ascii="Arial" w:hAnsi="Arial" w:cs="Arial"/>
        </w:rPr>
      </w:pPr>
      <w:r w:rsidRPr="000660DC">
        <w:rPr>
          <w:rFonts w:ascii="Arial" w:hAnsi="Arial" w:cs="Arial"/>
        </w:rPr>
        <w:t>III – simuladores de localização;</w:t>
      </w:r>
    </w:p>
    <w:p w14:paraId="718C710D" w14:textId="77777777" w:rsidR="000660DC" w:rsidRPr="000660DC" w:rsidRDefault="000660DC" w:rsidP="000660DC">
      <w:pPr>
        <w:jc w:val="both"/>
        <w:rPr>
          <w:rFonts w:ascii="Arial" w:hAnsi="Arial" w:cs="Arial"/>
        </w:rPr>
      </w:pPr>
      <w:r w:rsidRPr="000660DC">
        <w:rPr>
          <w:rFonts w:ascii="Arial" w:hAnsi="Arial" w:cs="Arial"/>
        </w:rPr>
        <w:t xml:space="preserve">IV – </w:t>
      </w:r>
      <w:proofErr w:type="gramStart"/>
      <w:r w:rsidRPr="000660DC">
        <w:rPr>
          <w:rFonts w:ascii="Arial" w:hAnsi="Arial" w:cs="Arial"/>
        </w:rPr>
        <w:t>adulteração</w:t>
      </w:r>
      <w:proofErr w:type="gramEnd"/>
      <w:r w:rsidRPr="000660DC">
        <w:rPr>
          <w:rFonts w:ascii="Arial" w:hAnsi="Arial" w:cs="Arial"/>
        </w:rPr>
        <w:t xml:space="preserve"> dos sinais de georreferenciamento;</w:t>
      </w:r>
    </w:p>
    <w:p w14:paraId="33D9F031" w14:textId="77777777" w:rsidR="000660DC" w:rsidRPr="000660DC" w:rsidRDefault="000660DC" w:rsidP="000660DC">
      <w:pPr>
        <w:jc w:val="both"/>
        <w:rPr>
          <w:rFonts w:ascii="Arial" w:hAnsi="Arial" w:cs="Arial"/>
        </w:rPr>
      </w:pPr>
      <w:r w:rsidRPr="000660DC">
        <w:rPr>
          <w:rFonts w:ascii="Arial" w:hAnsi="Arial" w:cs="Arial"/>
        </w:rPr>
        <w:t xml:space="preserve">V – </w:t>
      </w:r>
      <w:proofErr w:type="gramStart"/>
      <w:r w:rsidRPr="000660DC">
        <w:rPr>
          <w:rFonts w:ascii="Arial" w:hAnsi="Arial" w:cs="Arial"/>
        </w:rPr>
        <w:t>qualquer</w:t>
      </w:r>
      <w:proofErr w:type="gramEnd"/>
      <w:r w:rsidRPr="000660DC">
        <w:rPr>
          <w:rFonts w:ascii="Arial" w:hAnsi="Arial" w:cs="Arial"/>
        </w:rPr>
        <w:t xml:space="preserve"> tecnologia destinada a criar localização fictícia.</w:t>
      </w:r>
    </w:p>
    <w:p w14:paraId="4AE05401" w14:textId="77777777" w:rsidR="000660DC" w:rsidRPr="000660DC" w:rsidRDefault="000660DC" w:rsidP="000660DC">
      <w:pPr>
        <w:jc w:val="both"/>
        <w:rPr>
          <w:rFonts w:ascii="Arial" w:hAnsi="Arial" w:cs="Arial"/>
        </w:rPr>
      </w:pPr>
      <w:r w:rsidRPr="000660DC">
        <w:rPr>
          <w:rFonts w:ascii="Arial" w:hAnsi="Arial" w:cs="Arial"/>
        </w:rPr>
        <w:t>A constatação objetiva dessas práticas poderá ensejar auditoria interna, preservação de evidências digitais e adoção das medidas legais cabíveis.</w:t>
      </w:r>
    </w:p>
    <w:p w14:paraId="1B0379CA" w14:textId="77777777" w:rsidR="000660DC" w:rsidRPr="000660DC" w:rsidRDefault="000660DC" w:rsidP="000660DC">
      <w:pPr>
        <w:jc w:val="both"/>
        <w:rPr>
          <w:rFonts w:ascii="Arial" w:hAnsi="Arial" w:cs="Arial"/>
        </w:rPr>
      </w:pPr>
      <w:r w:rsidRPr="000660DC">
        <w:rPr>
          <w:rFonts w:ascii="Arial" w:hAnsi="Arial" w:cs="Arial"/>
        </w:rPr>
        <w:pict w14:anchorId="39956BE5">
          <v:rect id="_x0000_i3239" style="width:0;height:1.5pt" o:hralign="center" o:hrstd="t" o:hr="t" fillcolor="#a0a0a0" stroked="f"/>
        </w:pict>
      </w:r>
    </w:p>
    <w:p w14:paraId="6F640289" w14:textId="77777777" w:rsidR="000660DC" w:rsidRPr="000660DC" w:rsidRDefault="000660DC" w:rsidP="000660DC">
      <w:pPr>
        <w:jc w:val="both"/>
        <w:rPr>
          <w:rFonts w:ascii="Arial" w:hAnsi="Arial" w:cs="Arial"/>
          <w:b/>
          <w:bCs/>
        </w:rPr>
      </w:pPr>
      <w:r w:rsidRPr="000660DC">
        <w:rPr>
          <w:rFonts w:ascii="Arial" w:hAnsi="Arial" w:cs="Arial"/>
          <w:b/>
          <w:bCs/>
        </w:rPr>
        <w:t>Seção IV</w:t>
      </w:r>
    </w:p>
    <w:p w14:paraId="6AC23EE6" w14:textId="77777777" w:rsidR="000660DC" w:rsidRPr="000660DC" w:rsidRDefault="000660DC" w:rsidP="000660DC">
      <w:pPr>
        <w:jc w:val="both"/>
        <w:rPr>
          <w:rFonts w:ascii="Arial" w:hAnsi="Arial" w:cs="Arial"/>
          <w:b/>
          <w:bCs/>
        </w:rPr>
      </w:pPr>
      <w:r w:rsidRPr="000660DC">
        <w:rPr>
          <w:rFonts w:ascii="Arial" w:hAnsi="Arial" w:cs="Arial"/>
          <w:b/>
          <w:bCs/>
        </w:rPr>
        <w:t>Da Utilização Indevida de VPN</w:t>
      </w:r>
    </w:p>
    <w:p w14:paraId="38F3E495" w14:textId="77777777" w:rsidR="000660DC" w:rsidRPr="000660DC" w:rsidRDefault="000660DC" w:rsidP="000660DC">
      <w:pPr>
        <w:jc w:val="both"/>
        <w:rPr>
          <w:rFonts w:ascii="Arial" w:hAnsi="Arial" w:cs="Arial"/>
          <w:b/>
          <w:bCs/>
        </w:rPr>
      </w:pPr>
      <w:r w:rsidRPr="000660DC">
        <w:rPr>
          <w:rFonts w:ascii="Arial" w:hAnsi="Arial" w:cs="Arial"/>
          <w:b/>
          <w:bCs/>
        </w:rPr>
        <w:t>Art. 184.</w:t>
      </w:r>
    </w:p>
    <w:p w14:paraId="7F94F899" w14:textId="77777777" w:rsidR="000660DC" w:rsidRPr="000660DC" w:rsidRDefault="000660DC" w:rsidP="000660DC">
      <w:pPr>
        <w:jc w:val="both"/>
        <w:rPr>
          <w:rFonts w:ascii="Arial" w:hAnsi="Arial" w:cs="Arial"/>
        </w:rPr>
      </w:pPr>
      <w:r w:rsidRPr="000660DC">
        <w:rPr>
          <w:rFonts w:ascii="Arial" w:hAnsi="Arial" w:cs="Arial"/>
        </w:rPr>
        <w:t>É vedada a utilização de redes privadas virtuais (VPN), proxies ou mecanismos equivalentes quando empregados para ocultar a identidade digital, mascarar localização, fraudar autenticações ou comprometer a integridade das operações.</w:t>
      </w:r>
    </w:p>
    <w:p w14:paraId="111208EF" w14:textId="77777777" w:rsidR="000660DC" w:rsidRPr="000660DC" w:rsidRDefault="000660DC" w:rsidP="000660DC">
      <w:pPr>
        <w:jc w:val="both"/>
        <w:rPr>
          <w:rFonts w:ascii="Arial" w:hAnsi="Arial" w:cs="Arial"/>
        </w:rPr>
      </w:pPr>
      <w:r w:rsidRPr="000660DC">
        <w:rPr>
          <w:rFonts w:ascii="Arial" w:hAnsi="Arial" w:cs="Arial"/>
        </w:rPr>
        <w:t>A utilização legítima de VPN por razões particulares não constitui, por si só, irregularidade, devendo ser analisada conforme as circunstâncias concretas de cada caso.</w:t>
      </w:r>
    </w:p>
    <w:p w14:paraId="7BED7C55" w14:textId="77777777" w:rsidR="000660DC" w:rsidRPr="000660DC" w:rsidRDefault="000660DC" w:rsidP="000660DC">
      <w:pPr>
        <w:jc w:val="both"/>
        <w:rPr>
          <w:rFonts w:ascii="Arial" w:hAnsi="Arial" w:cs="Arial"/>
        </w:rPr>
      </w:pPr>
      <w:r w:rsidRPr="000660DC">
        <w:rPr>
          <w:rFonts w:ascii="Arial" w:hAnsi="Arial" w:cs="Arial"/>
        </w:rPr>
        <w:pict w14:anchorId="34590337">
          <v:rect id="_x0000_i3240" style="width:0;height:1.5pt" o:hralign="center" o:hrstd="t" o:hr="t" fillcolor="#a0a0a0" stroked="f"/>
        </w:pict>
      </w:r>
    </w:p>
    <w:p w14:paraId="60C7BBF8" w14:textId="77777777" w:rsidR="000660DC" w:rsidRPr="000660DC" w:rsidRDefault="000660DC" w:rsidP="000660DC">
      <w:pPr>
        <w:jc w:val="both"/>
        <w:rPr>
          <w:rFonts w:ascii="Arial" w:hAnsi="Arial" w:cs="Arial"/>
          <w:b/>
          <w:bCs/>
        </w:rPr>
      </w:pPr>
      <w:r w:rsidRPr="000660DC">
        <w:rPr>
          <w:rFonts w:ascii="Arial" w:hAnsi="Arial" w:cs="Arial"/>
          <w:b/>
          <w:bCs/>
        </w:rPr>
        <w:t>Seção V</w:t>
      </w:r>
    </w:p>
    <w:p w14:paraId="6982F2EE" w14:textId="77777777" w:rsidR="000660DC" w:rsidRPr="000660DC" w:rsidRDefault="000660DC" w:rsidP="000660DC">
      <w:pPr>
        <w:jc w:val="both"/>
        <w:rPr>
          <w:rFonts w:ascii="Arial" w:hAnsi="Arial" w:cs="Arial"/>
          <w:b/>
          <w:bCs/>
        </w:rPr>
      </w:pPr>
      <w:r w:rsidRPr="000660DC">
        <w:rPr>
          <w:rFonts w:ascii="Arial" w:hAnsi="Arial" w:cs="Arial"/>
          <w:b/>
          <w:bCs/>
        </w:rPr>
        <w:t>Da Venda, Cessão ou Transferência de Conta</w:t>
      </w:r>
    </w:p>
    <w:p w14:paraId="5FAE8C7F" w14:textId="77777777" w:rsidR="000660DC" w:rsidRPr="000660DC" w:rsidRDefault="000660DC" w:rsidP="000660DC">
      <w:pPr>
        <w:jc w:val="both"/>
        <w:rPr>
          <w:rFonts w:ascii="Arial" w:hAnsi="Arial" w:cs="Arial"/>
          <w:b/>
          <w:bCs/>
        </w:rPr>
      </w:pPr>
      <w:r w:rsidRPr="000660DC">
        <w:rPr>
          <w:rFonts w:ascii="Arial" w:hAnsi="Arial" w:cs="Arial"/>
          <w:b/>
          <w:bCs/>
        </w:rPr>
        <w:t>Art. 185.</w:t>
      </w:r>
    </w:p>
    <w:p w14:paraId="4650BD87" w14:textId="77777777" w:rsidR="000660DC" w:rsidRPr="000660DC" w:rsidRDefault="000660DC" w:rsidP="000660DC">
      <w:pPr>
        <w:jc w:val="both"/>
        <w:rPr>
          <w:rFonts w:ascii="Arial" w:hAnsi="Arial" w:cs="Arial"/>
        </w:rPr>
      </w:pPr>
      <w:r w:rsidRPr="000660DC">
        <w:rPr>
          <w:rFonts w:ascii="Arial" w:hAnsi="Arial" w:cs="Arial"/>
        </w:rPr>
        <w:t>O cadastro do Prestador possui natureza pessoal, individual e intransferível.</w:t>
      </w:r>
    </w:p>
    <w:p w14:paraId="2283B245" w14:textId="77777777" w:rsidR="000660DC" w:rsidRPr="000660DC" w:rsidRDefault="000660DC" w:rsidP="000660DC">
      <w:pPr>
        <w:jc w:val="both"/>
        <w:rPr>
          <w:rFonts w:ascii="Arial" w:hAnsi="Arial" w:cs="Arial"/>
        </w:rPr>
      </w:pPr>
      <w:r w:rsidRPr="000660DC">
        <w:rPr>
          <w:rFonts w:ascii="Arial" w:hAnsi="Arial" w:cs="Arial"/>
        </w:rPr>
        <w:t>É vedado:</w:t>
      </w:r>
    </w:p>
    <w:p w14:paraId="315ACCD2" w14:textId="77777777" w:rsidR="000660DC" w:rsidRPr="000660DC" w:rsidRDefault="000660DC" w:rsidP="000660DC">
      <w:pPr>
        <w:jc w:val="both"/>
        <w:rPr>
          <w:rFonts w:ascii="Arial" w:hAnsi="Arial" w:cs="Arial"/>
        </w:rPr>
      </w:pPr>
      <w:r w:rsidRPr="000660DC">
        <w:rPr>
          <w:rFonts w:ascii="Arial" w:hAnsi="Arial" w:cs="Arial"/>
        </w:rPr>
        <w:t xml:space="preserve">I – </w:t>
      </w:r>
      <w:proofErr w:type="gramStart"/>
      <w:r w:rsidRPr="000660DC">
        <w:rPr>
          <w:rFonts w:ascii="Arial" w:hAnsi="Arial" w:cs="Arial"/>
        </w:rPr>
        <w:t>vender</w:t>
      </w:r>
      <w:proofErr w:type="gramEnd"/>
      <w:r w:rsidRPr="000660DC">
        <w:rPr>
          <w:rFonts w:ascii="Arial" w:hAnsi="Arial" w:cs="Arial"/>
        </w:rPr>
        <w:t xml:space="preserve"> contas;</w:t>
      </w:r>
    </w:p>
    <w:p w14:paraId="03706045" w14:textId="77777777" w:rsidR="000660DC" w:rsidRPr="000660DC" w:rsidRDefault="000660DC" w:rsidP="000660DC">
      <w:pPr>
        <w:jc w:val="both"/>
        <w:rPr>
          <w:rFonts w:ascii="Arial" w:hAnsi="Arial" w:cs="Arial"/>
        </w:rPr>
      </w:pPr>
      <w:r w:rsidRPr="000660DC">
        <w:rPr>
          <w:rFonts w:ascii="Arial" w:hAnsi="Arial" w:cs="Arial"/>
        </w:rPr>
        <w:t xml:space="preserve">II – </w:t>
      </w:r>
      <w:proofErr w:type="gramStart"/>
      <w:r w:rsidRPr="000660DC">
        <w:rPr>
          <w:rFonts w:ascii="Arial" w:hAnsi="Arial" w:cs="Arial"/>
        </w:rPr>
        <w:t>ceder</w:t>
      </w:r>
      <w:proofErr w:type="gramEnd"/>
      <w:r w:rsidRPr="000660DC">
        <w:rPr>
          <w:rFonts w:ascii="Arial" w:hAnsi="Arial" w:cs="Arial"/>
        </w:rPr>
        <w:t xml:space="preserve"> contas;</w:t>
      </w:r>
    </w:p>
    <w:p w14:paraId="0929F197" w14:textId="77777777" w:rsidR="000660DC" w:rsidRPr="000660DC" w:rsidRDefault="000660DC" w:rsidP="000660DC">
      <w:pPr>
        <w:jc w:val="both"/>
        <w:rPr>
          <w:rFonts w:ascii="Arial" w:hAnsi="Arial" w:cs="Arial"/>
        </w:rPr>
      </w:pPr>
      <w:r w:rsidRPr="000660DC">
        <w:rPr>
          <w:rFonts w:ascii="Arial" w:hAnsi="Arial" w:cs="Arial"/>
        </w:rPr>
        <w:t>III – emprestar credenciais;</w:t>
      </w:r>
    </w:p>
    <w:p w14:paraId="2925DC03" w14:textId="77777777" w:rsidR="000660DC" w:rsidRPr="000660DC" w:rsidRDefault="000660DC" w:rsidP="000660DC">
      <w:pPr>
        <w:jc w:val="both"/>
        <w:rPr>
          <w:rFonts w:ascii="Arial" w:hAnsi="Arial" w:cs="Arial"/>
        </w:rPr>
      </w:pPr>
      <w:r w:rsidRPr="000660DC">
        <w:rPr>
          <w:rFonts w:ascii="Arial" w:hAnsi="Arial" w:cs="Arial"/>
        </w:rPr>
        <w:t xml:space="preserve">IV – </w:t>
      </w:r>
      <w:proofErr w:type="gramStart"/>
      <w:r w:rsidRPr="000660DC">
        <w:rPr>
          <w:rFonts w:ascii="Arial" w:hAnsi="Arial" w:cs="Arial"/>
        </w:rPr>
        <w:t>permitir</w:t>
      </w:r>
      <w:proofErr w:type="gramEnd"/>
      <w:r w:rsidRPr="000660DC">
        <w:rPr>
          <w:rFonts w:ascii="Arial" w:hAnsi="Arial" w:cs="Arial"/>
        </w:rPr>
        <w:t xml:space="preserve"> utilização da Plataforma por terceiros;</w:t>
      </w:r>
    </w:p>
    <w:p w14:paraId="2C7634BC" w14:textId="77777777" w:rsidR="000660DC" w:rsidRPr="000660DC" w:rsidRDefault="000660DC" w:rsidP="000660DC">
      <w:pPr>
        <w:jc w:val="both"/>
        <w:rPr>
          <w:rFonts w:ascii="Arial" w:hAnsi="Arial" w:cs="Arial"/>
        </w:rPr>
      </w:pPr>
      <w:r w:rsidRPr="000660DC">
        <w:rPr>
          <w:rFonts w:ascii="Arial" w:hAnsi="Arial" w:cs="Arial"/>
        </w:rPr>
        <w:t xml:space="preserve">V – </w:t>
      </w:r>
      <w:proofErr w:type="gramStart"/>
      <w:r w:rsidRPr="000660DC">
        <w:rPr>
          <w:rFonts w:ascii="Arial" w:hAnsi="Arial" w:cs="Arial"/>
        </w:rPr>
        <w:t>negociar</w:t>
      </w:r>
      <w:proofErr w:type="gramEnd"/>
      <w:r w:rsidRPr="000660DC">
        <w:rPr>
          <w:rFonts w:ascii="Arial" w:hAnsi="Arial" w:cs="Arial"/>
        </w:rPr>
        <w:t xml:space="preserve"> acessos.</w:t>
      </w:r>
    </w:p>
    <w:p w14:paraId="4DD1DB60" w14:textId="77777777" w:rsidR="000660DC" w:rsidRPr="000660DC" w:rsidRDefault="000660DC" w:rsidP="000660DC">
      <w:pPr>
        <w:jc w:val="both"/>
        <w:rPr>
          <w:rFonts w:ascii="Arial" w:hAnsi="Arial" w:cs="Arial"/>
        </w:rPr>
      </w:pPr>
      <w:r w:rsidRPr="000660DC">
        <w:rPr>
          <w:rFonts w:ascii="Arial" w:hAnsi="Arial" w:cs="Arial"/>
        </w:rPr>
        <w:t>A utilização da conta por pessoa diversa daquela regularmente cadastrada poderá comprometer a segurança das operações e ensejar medidas de auditoria e investigação.</w:t>
      </w:r>
    </w:p>
    <w:p w14:paraId="06D9CBDE" w14:textId="77777777" w:rsidR="000660DC" w:rsidRPr="000660DC" w:rsidRDefault="000660DC" w:rsidP="000660DC">
      <w:pPr>
        <w:jc w:val="both"/>
        <w:rPr>
          <w:rFonts w:ascii="Arial" w:hAnsi="Arial" w:cs="Arial"/>
        </w:rPr>
      </w:pPr>
      <w:r w:rsidRPr="000660DC">
        <w:rPr>
          <w:rFonts w:ascii="Arial" w:hAnsi="Arial" w:cs="Arial"/>
        </w:rPr>
        <w:lastRenderedPageBreak/>
        <w:pict w14:anchorId="55DD1FFC">
          <v:rect id="_x0000_i3241" style="width:0;height:1.5pt" o:hralign="center" o:hrstd="t" o:hr="t" fillcolor="#a0a0a0" stroked="f"/>
        </w:pict>
      </w:r>
    </w:p>
    <w:p w14:paraId="6C6EBCE4" w14:textId="77777777" w:rsidR="000660DC" w:rsidRPr="000660DC" w:rsidRDefault="000660DC" w:rsidP="000660DC">
      <w:pPr>
        <w:jc w:val="both"/>
        <w:rPr>
          <w:rFonts w:ascii="Arial" w:hAnsi="Arial" w:cs="Arial"/>
          <w:b/>
          <w:bCs/>
        </w:rPr>
      </w:pPr>
      <w:r w:rsidRPr="000660DC">
        <w:rPr>
          <w:rFonts w:ascii="Arial" w:hAnsi="Arial" w:cs="Arial"/>
          <w:b/>
          <w:bCs/>
        </w:rPr>
        <w:t>Seção VI</w:t>
      </w:r>
    </w:p>
    <w:p w14:paraId="6F516E56" w14:textId="77777777" w:rsidR="000660DC" w:rsidRPr="000660DC" w:rsidRDefault="000660DC" w:rsidP="000660DC">
      <w:pPr>
        <w:jc w:val="both"/>
        <w:rPr>
          <w:rFonts w:ascii="Arial" w:hAnsi="Arial" w:cs="Arial"/>
          <w:b/>
          <w:bCs/>
        </w:rPr>
      </w:pPr>
      <w:r w:rsidRPr="000660DC">
        <w:rPr>
          <w:rFonts w:ascii="Arial" w:hAnsi="Arial" w:cs="Arial"/>
          <w:b/>
          <w:bCs/>
        </w:rPr>
        <w:t>Da Conta Compartilhada</w:t>
      </w:r>
    </w:p>
    <w:p w14:paraId="2202CEA8" w14:textId="77777777" w:rsidR="000660DC" w:rsidRPr="000660DC" w:rsidRDefault="000660DC" w:rsidP="000660DC">
      <w:pPr>
        <w:jc w:val="both"/>
        <w:rPr>
          <w:rFonts w:ascii="Arial" w:hAnsi="Arial" w:cs="Arial"/>
          <w:b/>
          <w:bCs/>
        </w:rPr>
      </w:pPr>
      <w:r w:rsidRPr="000660DC">
        <w:rPr>
          <w:rFonts w:ascii="Arial" w:hAnsi="Arial" w:cs="Arial"/>
          <w:b/>
          <w:bCs/>
        </w:rPr>
        <w:t>Art. 186.</w:t>
      </w:r>
    </w:p>
    <w:p w14:paraId="60BECEC8" w14:textId="77777777" w:rsidR="000660DC" w:rsidRPr="000660DC" w:rsidRDefault="000660DC" w:rsidP="000660DC">
      <w:pPr>
        <w:jc w:val="both"/>
        <w:rPr>
          <w:rFonts w:ascii="Arial" w:hAnsi="Arial" w:cs="Arial"/>
        </w:rPr>
      </w:pPr>
      <w:r w:rsidRPr="000660DC">
        <w:rPr>
          <w:rFonts w:ascii="Arial" w:hAnsi="Arial" w:cs="Arial"/>
        </w:rPr>
        <w:t>É proibido o compartilhamento da conta de acesso entre duas ou mais pessoas.</w:t>
      </w:r>
    </w:p>
    <w:p w14:paraId="130FC100" w14:textId="77777777" w:rsidR="000660DC" w:rsidRPr="000660DC" w:rsidRDefault="000660DC" w:rsidP="000660DC">
      <w:pPr>
        <w:jc w:val="both"/>
        <w:rPr>
          <w:rFonts w:ascii="Arial" w:hAnsi="Arial" w:cs="Arial"/>
        </w:rPr>
      </w:pPr>
      <w:r w:rsidRPr="000660DC">
        <w:rPr>
          <w:rFonts w:ascii="Arial" w:hAnsi="Arial" w:cs="Arial"/>
        </w:rPr>
        <w:t>Cada Prestador responderá exclusivamente pelas operações realizadas mediante suas credenciais individuais.</w:t>
      </w:r>
    </w:p>
    <w:p w14:paraId="5E6BD784" w14:textId="77777777" w:rsidR="000660DC" w:rsidRPr="000660DC" w:rsidRDefault="000660DC" w:rsidP="000660DC">
      <w:pPr>
        <w:jc w:val="both"/>
        <w:rPr>
          <w:rFonts w:ascii="Arial" w:hAnsi="Arial" w:cs="Arial"/>
        </w:rPr>
      </w:pPr>
      <w:r w:rsidRPr="000660DC">
        <w:rPr>
          <w:rFonts w:ascii="Arial" w:hAnsi="Arial" w:cs="Arial"/>
        </w:rPr>
        <w:t>As Empresas poderão utilizar mecanismos tecnológicos destinados à identificação de acessos incompatíveis com o cadastro informado.</w:t>
      </w:r>
    </w:p>
    <w:p w14:paraId="6A37DDD5" w14:textId="77777777" w:rsidR="000660DC" w:rsidRPr="000660DC" w:rsidRDefault="000660DC" w:rsidP="000660DC">
      <w:pPr>
        <w:jc w:val="both"/>
        <w:rPr>
          <w:rFonts w:ascii="Arial" w:hAnsi="Arial" w:cs="Arial"/>
        </w:rPr>
      </w:pPr>
      <w:r w:rsidRPr="000660DC">
        <w:rPr>
          <w:rFonts w:ascii="Arial" w:hAnsi="Arial" w:cs="Arial"/>
        </w:rPr>
        <w:pict w14:anchorId="1F20D992">
          <v:rect id="_x0000_i3242" style="width:0;height:1.5pt" o:hralign="center" o:hrstd="t" o:hr="t" fillcolor="#a0a0a0" stroked="f"/>
        </w:pict>
      </w:r>
    </w:p>
    <w:p w14:paraId="7C463062" w14:textId="77777777" w:rsidR="000660DC" w:rsidRPr="000660DC" w:rsidRDefault="000660DC" w:rsidP="000660DC">
      <w:pPr>
        <w:jc w:val="both"/>
        <w:rPr>
          <w:rFonts w:ascii="Arial" w:hAnsi="Arial" w:cs="Arial"/>
          <w:b/>
          <w:bCs/>
        </w:rPr>
      </w:pPr>
      <w:r w:rsidRPr="000660DC">
        <w:rPr>
          <w:rFonts w:ascii="Arial" w:hAnsi="Arial" w:cs="Arial"/>
          <w:b/>
          <w:bCs/>
        </w:rPr>
        <w:t>Seção VII</w:t>
      </w:r>
    </w:p>
    <w:p w14:paraId="2BBB110B" w14:textId="77777777" w:rsidR="000660DC" w:rsidRPr="000660DC" w:rsidRDefault="000660DC" w:rsidP="000660DC">
      <w:pPr>
        <w:jc w:val="both"/>
        <w:rPr>
          <w:rFonts w:ascii="Arial" w:hAnsi="Arial" w:cs="Arial"/>
          <w:b/>
          <w:bCs/>
        </w:rPr>
      </w:pPr>
      <w:r w:rsidRPr="000660DC">
        <w:rPr>
          <w:rFonts w:ascii="Arial" w:hAnsi="Arial" w:cs="Arial"/>
          <w:b/>
          <w:bCs/>
        </w:rPr>
        <w:t>Dos Documentos Falsos</w:t>
      </w:r>
    </w:p>
    <w:p w14:paraId="4289AD23" w14:textId="77777777" w:rsidR="000660DC" w:rsidRPr="000660DC" w:rsidRDefault="000660DC" w:rsidP="000660DC">
      <w:pPr>
        <w:jc w:val="both"/>
        <w:rPr>
          <w:rFonts w:ascii="Arial" w:hAnsi="Arial" w:cs="Arial"/>
          <w:b/>
          <w:bCs/>
        </w:rPr>
      </w:pPr>
      <w:r w:rsidRPr="000660DC">
        <w:rPr>
          <w:rFonts w:ascii="Arial" w:hAnsi="Arial" w:cs="Arial"/>
          <w:b/>
          <w:bCs/>
        </w:rPr>
        <w:t>Art. 187.</w:t>
      </w:r>
    </w:p>
    <w:p w14:paraId="36C3DEE6" w14:textId="77777777" w:rsidR="000660DC" w:rsidRPr="000660DC" w:rsidRDefault="000660DC" w:rsidP="000660DC">
      <w:pPr>
        <w:jc w:val="both"/>
        <w:rPr>
          <w:rFonts w:ascii="Arial" w:hAnsi="Arial" w:cs="Arial"/>
        </w:rPr>
      </w:pPr>
      <w:r w:rsidRPr="000660DC">
        <w:rPr>
          <w:rFonts w:ascii="Arial" w:hAnsi="Arial" w:cs="Arial"/>
        </w:rPr>
        <w:t>É expressamente proibida a apresentação de documentos falsificados, adulterados, alterados, vencidos de forma fraudulenta ou pertencentes a terceiros.</w:t>
      </w:r>
    </w:p>
    <w:p w14:paraId="134AE677" w14:textId="77777777" w:rsidR="000660DC" w:rsidRPr="000660DC" w:rsidRDefault="000660DC" w:rsidP="000660DC">
      <w:pPr>
        <w:jc w:val="both"/>
        <w:rPr>
          <w:rFonts w:ascii="Arial" w:hAnsi="Arial" w:cs="Arial"/>
        </w:rPr>
      </w:pPr>
      <w:r w:rsidRPr="000660DC">
        <w:rPr>
          <w:rFonts w:ascii="Arial" w:hAnsi="Arial" w:cs="Arial"/>
        </w:rPr>
        <w:t>Incluem-se nessa vedação:</w:t>
      </w:r>
    </w:p>
    <w:p w14:paraId="3B780C97" w14:textId="77777777" w:rsidR="000660DC" w:rsidRPr="000660DC" w:rsidRDefault="000660DC" w:rsidP="000660DC">
      <w:pPr>
        <w:jc w:val="both"/>
        <w:rPr>
          <w:rFonts w:ascii="Arial" w:hAnsi="Arial" w:cs="Arial"/>
        </w:rPr>
      </w:pPr>
      <w:r w:rsidRPr="000660DC">
        <w:rPr>
          <w:rFonts w:ascii="Arial" w:hAnsi="Arial" w:cs="Arial"/>
        </w:rPr>
        <w:t xml:space="preserve">I – </w:t>
      </w:r>
      <w:proofErr w:type="gramStart"/>
      <w:r w:rsidRPr="000660DC">
        <w:rPr>
          <w:rFonts w:ascii="Arial" w:hAnsi="Arial" w:cs="Arial"/>
        </w:rPr>
        <w:t>documentos</w:t>
      </w:r>
      <w:proofErr w:type="gramEnd"/>
      <w:r w:rsidRPr="000660DC">
        <w:rPr>
          <w:rFonts w:ascii="Arial" w:hAnsi="Arial" w:cs="Arial"/>
        </w:rPr>
        <w:t xml:space="preserve"> de identidade;</w:t>
      </w:r>
    </w:p>
    <w:p w14:paraId="0787E0E3" w14:textId="77777777" w:rsidR="000660DC" w:rsidRPr="000660DC" w:rsidRDefault="000660DC" w:rsidP="000660DC">
      <w:pPr>
        <w:jc w:val="both"/>
        <w:rPr>
          <w:rFonts w:ascii="Arial" w:hAnsi="Arial" w:cs="Arial"/>
        </w:rPr>
      </w:pPr>
      <w:r w:rsidRPr="000660DC">
        <w:rPr>
          <w:rFonts w:ascii="Arial" w:hAnsi="Arial" w:cs="Arial"/>
        </w:rPr>
        <w:t>II – CPF;</w:t>
      </w:r>
    </w:p>
    <w:p w14:paraId="02CB2AC0" w14:textId="77777777" w:rsidR="000660DC" w:rsidRPr="000660DC" w:rsidRDefault="000660DC" w:rsidP="000660DC">
      <w:pPr>
        <w:jc w:val="both"/>
        <w:rPr>
          <w:rFonts w:ascii="Arial" w:hAnsi="Arial" w:cs="Arial"/>
        </w:rPr>
      </w:pPr>
      <w:r w:rsidRPr="000660DC">
        <w:rPr>
          <w:rFonts w:ascii="Arial" w:hAnsi="Arial" w:cs="Arial"/>
        </w:rPr>
        <w:t>III – comprovantes de residência;</w:t>
      </w:r>
    </w:p>
    <w:p w14:paraId="4733C9C3" w14:textId="77777777" w:rsidR="000660DC" w:rsidRPr="000660DC" w:rsidRDefault="000660DC" w:rsidP="000660DC">
      <w:pPr>
        <w:jc w:val="both"/>
        <w:rPr>
          <w:rFonts w:ascii="Arial" w:hAnsi="Arial" w:cs="Arial"/>
        </w:rPr>
      </w:pPr>
      <w:r w:rsidRPr="000660DC">
        <w:rPr>
          <w:rFonts w:ascii="Arial" w:hAnsi="Arial" w:cs="Arial"/>
        </w:rPr>
        <w:t xml:space="preserve">IV – </w:t>
      </w:r>
      <w:proofErr w:type="gramStart"/>
      <w:r w:rsidRPr="000660DC">
        <w:rPr>
          <w:rFonts w:ascii="Arial" w:hAnsi="Arial" w:cs="Arial"/>
        </w:rPr>
        <w:t>documentos</w:t>
      </w:r>
      <w:proofErr w:type="gramEnd"/>
      <w:r w:rsidRPr="000660DC">
        <w:rPr>
          <w:rFonts w:ascii="Arial" w:hAnsi="Arial" w:cs="Arial"/>
        </w:rPr>
        <w:t xml:space="preserve"> bancários;</w:t>
      </w:r>
    </w:p>
    <w:p w14:paraId="28D018A8" w14:textId="77777777" w:rsidR="000660DC" w:rsidRPr="000660DC" w:rsidRDefault="000660DC" w:rsidP="000660DC">
      <w:pPr>
        <w:jc w:val="both"/>
        <w:rPr>
          <w:rFonts w:ascii="Arial" w:hAnsi="Arial" w:cs="Arial"/>
        </w:rPr>
      </w:pPr>
      <w:r w:rsidRPr="000660DC">
        <w:rPr>
          <w:rFonts w:ascii="Arial" w:hAnsi="Arial" w:cs="Arial"/>
        </w:rPr>
        <w:t xml:space="preserve">V – </w:t>
      </w:r>
      <w:proofErr w:type="gramStart"/>
      <w:r w:rsidRPr="000660DC">
        <w:rPr>
          <w:rFonts w:ascii="Arial" w:hAnsi="Arial" w:cs="Arial"/>
        </w:rPr>
        <w:t>documentos</w:t>
      </w:r>
      <w:proofErr w:type="gramEnd"/>
      <w:r w:rsidRPr="000660DC">
        <w:rPr>
          <w:rFonts w:ascii="Arial" w:hAnsi="Arial" w:cs="Arial"/>
        </w:rPr>
        <w:t xml:space="preserve"> veiculares;</w:t>
      </w:r>
    </w:p>
    <w:p w14:paraId="524EB534" w14:textId="77777777" w:rsidR="000660DC" w:rsidRPr="000660DC" w:rsidRDefault="000660DC" w:rsidP="000660DC">
      <w:pPr>
        <w:jc w:val="both"/>
        <w:rPr>
          <w:rFonts w:ascii="Arial" w:hAnsi="Arial" w:cs="Arial"/>
        </w:rPr>
      </w:pPr>
      <w:r w:rsidRPr="000660DC">
        <w:rPr>
          <w:rFonts w:ascii="Arial" w:hAnsi="Arial" w:cs="Arial"/>
        </w:rPr>
        <w:t xml:space="preserve">VI – </w:t>
      </w:r>
      <w:proofErr w:type="gramStart"/>
      <w:r w:rsidRPr="000660DC">
        <w:rPr>
          <w:rFonts w:ascii="Arial" w:hAnsi="Arial" w:cs="Arial"/>
        </w:rPr>
        <w:t>certificados</w:t>
      </w:r>
      <w:proofErr w:type="gramEnd"/>
      <w:r w:rsidRPr="000660DC">
        <w:rPr>
          <w:rFonts w:ascii="Arial" w:hAnsi="Arial" w:cs="Arial"/>
        </w:rPr>
        <w:t>;</w:t>
      </w:r>
    </w:p>
    <w:p w14:paraId="308A735E" w14:textId="77777777" w:rsidR="000660DC" w:rsidRPr="000660DC" w:rsidRDefault="000660DC" w:rsidP="000660DC">
      <w:pPr>
        <w:jc w:val="both"/>
        <w:rPr>
          <w:rFonts w:ascii="Arial" w:hAnsi="Arial" w:cs="Arial"/>
        </w:rPr>
      </w:pPr>
      <w:r w:rsidRPr="000660DC">
        <w:rPr>
          <w:rFonts w:ascii="Arial" w:hAnsi="Arial" w:cs="Arial"/>
        </w:rPr>
        <w:t>VII – quaisquer documentos utilizados para cadastramento.</w:t>
      </w:r>
    </w:p>
    <w:p w14:paraId="4A78B111" w14:textId="77777777" w:rsidR="000660DC" w:rsidRPr="000660DC" w:rsidRDefault="000660DC" w:rsidP="000660DC">
      <w:pPr>
        <w:jc w:val="both"/>
        <w:rPr>
          <w:rFonts w:ascii="Arial" w:hAnsi="Arial" w:cs="Arial"/>
        </w:rPr>
      </w:pPr>
      <w:r w:rsidRPr="000660DC">
        <w:rPr>
          <w:rFonts w:ascii="Arial" w:hAnsi="Arial" w:cs="Arial"/>
        </w:rPr>
        <w:t>A apresentação de documentos falsos poderá caracterizar ilícitos civis, administrativos e penais.</w:t>
      </w:r>
    </w:p>
    <w:p w14:paraId="132DC3CD" w14:textId="77777777" w:rsidR="000660DC" w:rsidRPr="000660DC" w:rsidRDefault="000660DC" w:rsidP="000660DC">
      <w:pPr>
        <w:jc w:val="both"/>
        <w:rPr>
          <w:rFonts w:ascii="Arial" w:hAnsi="Arial" w:cs="Arial"/>
        </w:rPr>
      </w:pPr>
      <w:r w:rsidRPr="000660DC">
        <w:rPr>
          <w:rFonts w:ascii="Arial" w:hAnsi="Arial" w:cs="Arial"/>
        </w:rPr>
        <w:pict w14:anchorId="4A477368">
          <v:rect id="_x0000_i3243" style="width:0;height:1.5pt" o:hralign="center" o:hrstd="t" o:hr="t" fillcolor="#a0a0a0" stroked="f"/>
        </w:pict>
      </w:r>
    </w:p>
    <w:p w14:paraId="5DBD5528" w14:textId="77777777" w:rsidR="000660DC" w:rsidRPr="000660DC" w:rsidRDefault="000660DC" w:rsidP="000660DC">
      <w:pPr>
        <w:jc w:val="both"/>
        <w:rPr>
          <w:rFonts w:ascii="Arial" w:hAnsi="Arial" w:cs="Arial"/>
          <w:b/>
          <w:bCs/>
        </w:rPr>
      </w:pPr>
      <w:r w:rsidRPr="000660DC">
        <w:rPr>
          <w:rFonts w:ascii="Arial" w:hAnsi="Arial" w:cs="Arial"/>
          <w:b/>
          <w:bCs/>
        </w:rPr>
        <w:t>Seção VIII</w:t>
      </w:r>
    </w:p>
    <w:p w14:paraId="4378B686" w14:textId="77777777" w:rsidR="000660DC" w:rsidRPr="000660DC" w:rsidRDefault="000660DC" w:rsidP="000660DC">
      <w:pPr>
        <w:jc w:val="both"/>
        <w:rPr>
          <w:rFonts w:ascii="Arial" w:hAnsi="Arial" w:cs="Arial"/>
          <w:b/>
          <w:bCs/>
        </w:rPr>
      </w:pPr>
      <w:r w:rsidRPr="000660DC">
        <w:rPr>
          <w:rFonts w:ascii="Arial" w:hAnsi="Arial" w:cs="Arial"/>
          <w:b/>
          <w:bCs/>
        </w:rPr>
        <w:t>Da Carteira Nacional de Habilitação Falsa</w:t>
      </w:r>
    </w:p>
    <w:p w14:paraId="08FF081A" w14:textId="77777777" w:rsidR="000660DC" w:rsidRPr="000660DC" w:rsidRDefault="000660DC" w:rsidP="000660DC">
      <w:pPr>
        <w:jc w:val="both"/>
        <w:rPr>
          <w:rFonts w:ascii="Arial" w:hAnsi="Arial" w:cs="Arial"/>
          <w:b/>
          <w:bCs/>
        </w:rPr>
      </w:pPr>
      <w:r w:rsidRPr="000660DC">
        <w:rPr>
          <w:rFonts w:ascii="Arial" w:hAnsi="Arial" w:cs="Arial"/>
          <w:b/>
          <w:bCs/>
        </w:rPr>
        <w:t>Art. 188.</w:t>
      </w:r>
    </w:p>
    <w:p w14:paraId="3AE6839E" w14:textId="77777777" w:rsidR="000660DC" w:rsidRPr="000660DC" w:rsidRDefault="000660DC" w:rsidP="000660DC">
      <w:pPr>
        <w:jc w:val="both"/>
        <w:rPr>
          <w:rFonts w:ascii="Arial" w:hAnsi="Arial" w:cs="Arial"/>
        </w:rPr>
      </w:pPr>
      <w:r w:rsidRPr="000660DC">
        <w:rPr>
          <w:rFonts w:ascii="Arial" w:hAnsi="Arial" w:cs="Arial"/>
        </w:rPr>
        <w:t>É vedada a utilização de Carteira Nacional de Habilitação:</w:t>
      </w:r>
    </w:p>
    <w:p w14:paraId="38542AC0" w14:textId="77777777" w:rsidR="000660DC" w:rsidRPr="000660DC" w:rsidRDefault="000660DC" w:rsidP="000660DC">
      <w:pPr>
        <w:jc w:val="both"/>
        <w:rPr>
          <w:rFonts w:ascii="Arial" w:hAnsi="Arial" w:cs="Arial"/>
        </w:rPr>
      </w:pPr>
      <w:r w:rsidRPr="000660DC">
        <w:rPr>
          <w:rFonts w:ascii="Arial" w:hAnsi="Arial" w:cs="Arial"/>
        </w:rPr>
        <w:lastRenderedPageBreak/>
        <w:t xml:space="preserve">I – </w:t>
      </w:r>
      <w:proofErr w:type="gramStart"/>
      <w:r w:rsidRPr="000660DC">
        <w:rPr>
          <w:rFonts w:ascii="Arial" w:hAnsi="Arial" w:cs="Arial"/>
        </w:rPr>
        <w:t>falsificada</w:t>
      </w:r>
      <w:proofErr w:type="gramEnd"/>
      <w:r w:rsidRPr="000660DC">
        <w:rPr>
          <w:rFonts w:ascii="Arial" w:hAnsi="Arial" w:cs="Arial"/>
        </w:rPr>
        <w:t>;</w:t>
      </w:r>
    </w:p>
    <w:p w14:paraId="0FF8E63D" w14:textId="77777777" w:rsidR="000660DC" w:rsidRPr="000660DC" w:rsidRDefault="000660DC" w:rsidP="000660DC">
      <w:pPr>
        <w:jc w:val="both"/>
        <w:rPr>
          <w:rFonts w:ascii="Arial" w:hAnsi="Arial" w:cs="Arial"/>
        </w:rPr>
      </w:pPr>
      <w:r w:rsidRPr="000660DC">
        <w:rPr>
          <w:rFonts w:ascii="Arial" w:hAnsi="Arial" w:cs="Arial"/>
        </w:rPr>
        <w:t xml:space="preserve">II – </w:t>
      </w:r>
      <w:proofErr w:type="gramStart"/>
      <w:r w:rsidRPr="000660DC">
        <w:rPr>
          <w:rFonts w:ascii="Arial" w:hAnsi="Arial" w:cs="Arial"/>
        </w:rPr>
        <w:t>adulterada</w:t>
      </w:r>
      <w:proofErr w:type="gramEnd"/>
      <w:r w:rsidRPr="000660DC">
        <w:rPr>
          <w:rFonts w:ascii="Arial" w:hAnsi="Arial" w:cs="Arial"/>
        </w:rPr>
        <w:t>;</w:t>
      </w:r>
    </w:p>
    <w:p w14:paraId="5AA56782" w14:textId="77777777" w:rsidR="000660DC" w:rsidRPr="000660DC" w:rsidRDefault="000660DC" w:rsidP="000660DC">
      <w:pPr>
        <w:jc w:val="both"/>
        <w:rPr>
          <w:rFonts w:ascii="Arial" w:hAnsi="Arial" w:cs="Arial"/>
        </w:rPr>
      </w:pPr>
      <w:r w:rsidRPr="000660DC">
        <w:rPr>
          <w:rFonts w:ascii="Arial" w:hAnsi="Arial" w:cs="Arial"/>
        </w:rPr>
        <w:t>III – pertencente a terceiros;</w:t>
      </w:r>
    </w:p>
    <w:p w14:paraId="1680CCA8" w14:textId="77777777" w:rsidR="000660DC" w:rsidRPr="000660DC" w:rsidRDefault="000660DC" w:rsidP="000660DC">
      <w:pPr>
        <w:jc w:val="both"/>
        <w:rPr>
          <w:rFonts w:ascii="Arial" w:hAnsi="Arial" w:cs="Arial"/>
        </w:rPr>
      </w:pPr>
      <w:r w:rsidRPr="000660DC">
        <w:rPr>
          <w:rFonts w:ascii="Arial" w:hAnsi="Arial" w:cs="Arial"/>
        </w:rPr>
        <w:t xml:space="preserve">IV – </w:t>
      </w:r>
      <w:proofErr w:type="gramStart"/>
      <w:r w:rsidRPr="000660DC">
        <w:rPr>
          <w:rFonts w:ascii="Arial" w:hAnsi="Arial" w:cs="Arial"/>
        </w:rPr>
        <w:t>suspensa ou cassada</w:t>
      </w:r>
      <w:proofErr w:type="gramEnd"/>
      <w:r w:rsidRPr="000660DC">
        <w:rPr>
          <w:rFonts w:ascii="Arial" w:hAnsi="Arial" w:cs="Arial"/>
        </w:rPr>
        <w:t>, quando apresentada como válida;</w:t>
      </w:r>
    </w:p>
    <w:p w14:paraId="6638081E" w14:textId="77777777" w:rsidR="000660DC" w:rsidRPr="000660DC" w:rsidRDefault="000660DC" w:rsidP="000660DC">
      <w:pPr>
        <w:jc w:val="both"/>
        <w:rPr>
          <w:rFonts w:ascii="Arial" w:hAnsi="Arial" w:cs="Arial"/>
        </w:rPr>
      </w:pPr>
      <w:r w:rsidRPr="000660DC">
        <w:rPr>
          <w:rFonts w:ascii="Arial" w:hAnsi="Arial" w:cs="Arial"/>
        </w:rPr>
        <w:t xml:space="preserve">V – </w:t>
      </w:r>
      <w:proofErr w:type="gramStart"/>
      <w:r w:rsidRPr="000660DC">
        <w:rPr>
          <w:rFonts w:ascii="Arial" w:hAnsi="Arial" w:cs="Arial"/>
        </w:rPr>
        <w:t>obtida</w:t>
      </w:r>
      <w:proofErr w:type="gramEnd"/>
      <w:r w:rsidRPr="000660DC">
        <w:rPr>
          <w:rFonts w:ascii="Arial" w:hAnsi="Arial" w:cs="Arial"/>
        </w:rPr>
        <w:t xml:space="preserve"> mediante fraude.</w:t>
      </w:r>
    </w:p>
    <w:p w14:paraId="0E9C64DB" w14:textId="77777777" w:rsidR="000660DC" w:rsidRPr="000660DC" w:rsidRDefault="000660DC" w:rsidP="000660DC">
      <w:pPr>
        <w:jc w:val="both"/>
        <w:rPr>
          <w:rFonts w:ascii="Arial" w:hAnsi="Arial" w:cs="Arial"/>
        </w:rPr>
      </w:pPr>
      <w:r w:rsidRPr="000660DC">
        <w:rPr>
          <w:rFonts w:ascii="Arial" w:hAnsi="Arial" w:cs="Arial"/>
        </w:rPr>
        <w:t>As Empresas poderão realizar validações documentais por meios tecnológicos ou junto às bases públicas legalmente disponíveis.</w:t>
      </w:r>
    </w:p>
    <w:p w14:paraId="20D5E600" w14:textId="77777777" w:rsidR="000660DC" w:rsidRPr="000660DC" w:rsidRDefault="000660DC" w:rsidP="000660DC">
      <w:pPr>
        <w:jc w:val="both"/>
        <w:rPr>
          <w:rFonts w:ascii="Arial" w:hAnsi="Arial" w:cs="Arial"/>
        </w:rPr>
      </w:pPr>
      <w:r w:rsidRPr="000660DC">
        <w:rPr>
          <w:rFonts w:ascii="Arial" w:hAnsi="Arial" w:cs="Arial"/>
        </w:rPr>
        <w:pict w14:anchorId="32232D8E">
          <v:rect id="_x0000_i3244" style="width:0;height:1.5pt" o:hralign="center" o:hrstd="t" o:hr="t" fillcolor="#a0a0a0" stroked="f"/>
        </w:pict>
      </w:r>
    </w:p>
    <w:p w14:paraId="48E54991" w14:textId="77777777" w:rsidR="000660DC" w:rsidRPr="000660DC" w:rsidRDefault="000660DC" w:rsidP="000660DC">
      <w:pPr>
        <w:jc w:val="both"/>
        <w:rPr>
          <w:rFonts w:ascii="Arial" w:hAnsi="Arial" w:cs="Arial"/>
          <w:b/>
          <w:bCs/>
        </w:rPr>
      </w:pPr>
      <w:r w:rsidRPr="000660DC">
        <w:rPr>
          <w:rFonts w:ascii="Arial" w:hAnsi="Arial" w:cs="Arial"/>
          <w:b/>
          <w:bCs/>
        </w:rPr>
        <w:t>Seção IX</w:t>
      </w:r>
    </w:p>
    <w:p w14:paraId="1F442907" w14:textId="77777777" w:rsidR="000660DC" w:rsidRPr="000660DC" w:rsidRDefault="000660DC" w:rsidP="000660DC">
      <w:pPr>
        <w:jc w:val="both"/>
        <w:rPr>
          <w:rFonts w:ascii="Arial" w:hAnsi="Arial" w:cs="Arial"/>
          <w:b/>
          <w:bCs/>
        </w:rPr>
      </w:pPr>
      <w:r w:rsidRPr="000660DC">
        <w:rPr>
          <w:rFonts w:ascii="Arial" w:hAnsi="Arial" w:cs="Arial"/>
          <w:b/>
          <w:bCs/>
        </w:rPr>
        <w:t>Da Selfie Falsa</w:t>
      </w:r>
    </w:p>
    <w:p w14:paraId="14E6B3DC" w14:textId="77777777" w:rsidR="000660DC" w:rsidRPr="000660DC" w:rsidRDefault="000660DC" w:rsidP="000660DC">
      <w:pPr>
        <w:jc w:val="both"/>
        <w:rPr>
          <w:rFonts w:ascii="Arial" w:hAnsi="Arial" w:cs="Arial"/>
          <w:b/>
          <w:bCs/>
        </w:rPr>
      </w:pPr>
      <w:r w:rsidRPr="000660DC">
        <w:rPr>
          <w:rFonts w:ascii="Arial" w:hAnsi="Arial" w:cs="Arial"/>
          <w:b/>
          <w:bCs/>
        </w:rPr>
        <w:t>Art. 189.</w:t>
      </w:r>
    </w:p>
    <w:p w14:paraId="718EA8E1" w14:textId="77777777" w:rsidR="000660DC" w:rsidRPr="000660DC" w:rsidRDefault="000660DC" w:rsidP="000660DC">
      <w:pPr>
        <w:jc w:val="both"/>
        <w:rPr>
          <w:rFonts w:ascii="Arial" w:hAnsi="Arial" w:cs="Arial"/>
        </w:rPr>
      </w:pPr>
      <w:r w:rsidRPr="000660DC">
        <w:rPr>
          <w:rFonts w:ascii="Arial" w:hAnsi="Arial" w:cs="Arial"/>
        </w:rPr>
        <w:t>É proibida a utilização de selfies adulteradas, manipuladas ou produzidas mediante técnicas destinadas a fraudar os mecanismos de autenticação das Plataformas.</w:t>
      </w:r>
    </w:p>
    <w:p w14:paraId="08F1B528" w14:textId="77777777" w:rsidR="000660DC" w:rsidRPr="000660DC" w:rsidRDefault="000660DC" w:rsidP="000660DC">
      <w:pPr>
        <w:jc w:val="both"/>
        <w:rPr>
          <w:rFonts w:ascii="Arial" w:hAnsi="Arial" w:cs="Arial"/>
        </w:rPr>
      </w:pPr>
      <w:r w:rsidRPr="000660DC">
        <w:rPr>
          <w:rFonts w:ascii="Arial" w:hAnsi="Arial" w:cs="Arial"/>
        </w:rPr>
        <w:t>Também são vedadas:</w:t>
      </w:r>
    </w:p>
    <w:p w14:paraId="3BBF64EC" w14:textId="77777777" w:rsidR="000660DC" w:rsidRPr="000660DC" w:rsidRDefault="000660DC" w:rsidP="000660DC">
      <w:pPr>
        <w:jc w:val="both"/>
        <w:rPr>
          <w:rFonts w:ascii="Arial" w:hAnsi="Arial" w:cs="Arial"/>
        </w:rPr>
      </w:pPr>
      <w:r w:rsidRPr="000660DC">
        <w:rPr>
          <w:rFonts w:ascii="Arial" w:hAnsi="Arial" w:cs="Arial"/>
        </w:rPr>
        <w:t xml:space="preserve">I – </w:t>
      </w:r>
      <w:proofErr w:type="gramStart"/>
      <w:r w:rsidRPr="000660DC">
        <w:rPr>
          <w:rFonts w:ascii="Arial" w:hAnsi="Arial" w:cs="Arial"/>
        </w:rPr>
        <w:t>fotografias</w:t>
      </w:r>
      <w:proofErr w:type="gramEnd"/>
      <w:r w:rsidRPr="000660DC">
        <w:rPr>
          <w:rFonts w:ascii="Arial" w:hAnsi="Arial" w:cs="Arial"/>
        </w:rPr>
        <w:t xml:space="preserve"> impressas;</w:t>
      </w:r>
    </w:p>
    <w:p w14:paraId="388F7DB6" w14:textId="77777777" w:rsidR="000660DC" w:rsidRPr="000660DC" w:rsidRDefault="000660DC" w:rsidP="000660DC">
      <w:pPr>
        <w:jc w:val="both"/>
        <w:rPr>
          <w:rFonts w:ascii="Arial" w:hAnsi="Arial" w:cs="Arial"/>
        </w:rPr>
      </w:pPr>
      <w:r w:rsidRPr="000660DC">
        <w:rPr>
          <w:rFonts w:ascii="Arial" w:hAnsi="Arial" w:cs="Arial"/>
        </w:rPr>
        <w:t xml:space="preserve">II – </w:t>
      </w:r>
      <w:proofErr w:type="gramStart"/>
      <w:r w:rsidRPr="000660DC">
        <w:rPr>
          <w:rFonts w:ascii="Arial" w:hAnsi="Arial" w:cs="Arial"/>
        </w:rPr>
        <w:t>reprodução</w:t>
      </w:r>
      <w:proofErr w:type="gramEnd"/>
      <w:r w:rsidRPr="000660DC">
        <w:rPr>
          <w:rFonts w:ascii="Arial" w:hAnsi="Arial" w:cs="Arial"/>
        </w:rPr>
        <w:t xml:space="preserve"> por telas;</w:t>
      </w:r>
    </w:p>
    <w:p w14:paraId="73D68FFF" w14:textId="77777777" w:rsidR="000660DC" w:rsidRPr="000660DC" w:rsidRDefault="000660DC" w:rsidP="000660DC">
      <w:pPr>
        <w:jc w:val="both"/>
        <w:rPr>
          <w:rFonts w:ascii="Arial" w:hAnsi="Arial" w:cs="Arial"/>
        </w:rPr>
      </w:pPr>
      <w:r w:rsidRPr="000660DC">
        <w:rPr>
          <w:rFonts w:ascii="Arial" w:hAnsi="Arial" w:cs="Arial"/>
        </w:rPr>
        <w:t>III – montagens digitais;</w:t>
      </w:r>
    </w:p>
    <w:p w14:paraId="095F2486" w14:textId="77777777" w:rsidR="000660DC" w:rsidRPr="000660DC" w:rsidRDefault="000660DC" w:rsidP="000660DC">
      <w:pPr>
        <w:jc w:val="both"/>
        <w:rPr>
          <w:rFonts w:ascii="Arial" w:hAnsi="Arial" w:cs="Arial"/>
        </w:rPr>
      </w:pPr>
      <w:r w:rsidRPr="000660DC">
        <w:rPr>
          <w:rFonts w:ascii="Arial" w:hAnsi="Arial" w:cs="Arial"/>
        </w:rPr>
        <w:t xml:space="preserve">IV – </w:t>
      </w:r>
      <w:proofErr w:type="gramStart"/>
      <w:r w:rsidRPr="000660DC">
        <w:rPr>
          <w:rFonts w:ascii="Arial" w:hAnsi="Arial" w:cs="Arial"/>
        </w:rPr>
        <w:t>manipulação</w:t>
      </w:r>
      <w:proofErr w:type="gramEnd"/>
      <w:r w:rsidRPr="000660DC">
        <w:rPr>
          <w:rFonts w:ascii="Arial" w:hAnsi="Arial" w:cs="Arial"/>
        </w:rPr>
        <w:t xml:space="preserve"> por softwares gráficos;</w:t>
      </w:r>
    </w:p>
    <w:p w14:paraId="2208D7F6" w14:textId="77777777" w:rsidR="000660DC" w:rsidRPr="000660DC" w:rsidRDefault="000660DC" w:rsidP="000660DC">
      <w:pPr>
        <w:jc w:val="both"/>
        <w:rPr>
          <w:rFonts w:ascii="Arial" w:hAnsi="Arial" w:cs="Arial"/>
        </w:rPr>
      </w:pPr>
      <w:r w:rsidRPr="000660DC">
        <w:rPr>
          <w:rFonts w:ascii="Arial" w:hAnsi="Arial" w:cs="Arial"/>
        </w:rPr>
        <w:t xml:space="preserve">V – </w:t>
      </w:r>
      <w:proofErr w:type="gramStart"/>
      <w:r w:rsidRPr="000660DC">
        <w:rPr>
          <w:rFonts w:ascii="Arial" w:hAnsi="Arial" w:cs="Arial"/>
        </w:rPr>
        <w:t>utilização</w:t>
      </w:r>
      <w:proofErr w:type="gramEnd"/>
      <w:r w:rsidRPr="000660DC">
        <w:rPr>
          <w:rFonts w:ascii="Arial" w:hAnsi="Arial" w:cs="Arial"/>
        </w:rPr>
        <w:t xml:space="preserve"> de imagens de terceiros.</w:t>
      </w:r>
    </w:p>
    <w:p w14:paraId="4851C372" w14:textId="77777777" w:rsidR="000660DC" w:rsidRPr="000660DC" w:rsidRDefault="000660DC" w:rsidP="000660DC">
      <w:pPr>
        <w:jc w:val="both"/>
        <w:rPr>
          <w:rFonts w:ascii="Arial" w:hAnsi="Arial" w:cs="Arial"/>
        </w:rPr>
      </w:pPr>
      <w:r w:rsidRPr="000660DC">
        <w:rPr>
          <w:rFonts w:ascii="Arial" w:hAnsi="Arial" w:cs="Arial"/>
        </w:rPr>
        <w:pict w14:anchorId="0A977316">
          <v:rect id="_x0000_i3245" style="width:0;height:1.5pt" o:hralign="center" o:hrstd="t" o:hr="t" fillcolor="#a0a0a0" stroked="f"/>
        </w:pict>
      </w:r>
    </w:p>
    <w:p w14:paraId="03C3C668" w14:textId="77777777" w:rsidR="000660DC" w:rsidRPr="000660DC" w:rsidRDefault="000660DC" w:rsidP="000660DC">
      <w:pPr>
        <w:jc w:val="both"/>
        <w:rPr>
          <w:rFonts w:ascii="Arial" w:hAnsi="Arial" w:cs="Arial"/>
          <w:b/>
          <w:bCs/>
        </w:rPr>
      </w:pPr>
      <w:r w:rsidRPr="000660DC">
        <w:rPr>
          <w:rFonts w:ascii="Arial" w:hAnsi="Arial" w:cs="Arial"/>
          <w:b/>
          <w:bCs/>
        </w:rPr>
        <w:t>Seção X</w:t>
      </w:r>
    </w:p>
    <w:p w14:paraId="089F3D08" w14:textId="77777777" w:rsidR="000660DC" w:rsidRPr="000660DC" w:rsidRDefault="000660DC" w:rsidP="000660DC">
      <w:pPr>
        <w:jc w:val="both"/>
        <w:rPr>
          <w:rFonts w:ascii="Arial" w:hAnsi="Arial" w:cs="Arial"/>
          <w:b/>
          <w:bCs/>
        </w:rPr>
      </w:pPr>
      <w:r w:rsidRPr="000660DC">
        <w:rPr>
          <w:rFonts w:ascii="Arial" w:hAnsi="Arial" w:cs="Arial"/>
          <w:b/>
          <w:bCs/>
        </w:rPr>
        <w:t xml:space="preserve">Dos </w:t>
      </w:r>
      <w:proofErr w:type="spellStart"/>
      <w:r w:rsidRPr="000660DC">
        <w:rPr>
          <w:rFonts w:ascii="Arial" w:hAnsi="Arial" w:cs="Arial"/>
          <w:b/>
          <w:bCs/>
        </w:rPr>
        <w:t>Bots</w:t>
      </w:r>
      <w:proofErr w:type="spellEnd"/>
      <w:r w:rsidRPr="000660DC">
        <w:rPr>
          <w:rFonts w:ascii="Arial" w:hAnsi="Arial" w:cs="Arial"/>
          <w:b/>
          <w:bCs/>
        </w:rPr>
        <w:t xml:space="preserve"> e Automatizações Indevidas</w:t>
      </w:r>
    </w:p>
    <w:p w14:paraId="5FF506B0" w14:textId="77777777" w:rsidR="000660DC" w:rsidRPr="000660DC" w:rsidRDefault="000660DC" w:rsidP="000660DC">
      <w:pPr>
        <w:jc w:val="both"/>
        <w:rPr>
          <w:rFonts w:ascii="Arial" w:hAnsi="Arial" w:cs="Arial"/>
          <w:b/>
          <w:bCs/>
        </w:rPr>
      </w:pPr>
      <w:r w:rsidRPr="000660DC">
        <w:rPr>
          <w:rFonts w:ascii="Arial" w:hAnsi="Arial" w:cs="Arial"/>
          <w:b/>
          <w:bCs/>
        </w:rPr>
        <w:t>Art. 190.</w:t>
      </w:r>
    </w:p>
    <w:p w14:paraId="560E8346" w14:textId="77777777" w:rsidR="000660DC" w:rsidRPr="000660DC" w:rsidRDefault="000660DC" w:rsidP="000660DC">
      <w:pPr>
        <w:jc w:val="both"/>
        <w:rPr>
          <w:rFonts w:ascii="Arial" w:hAnsi="Arial" w:cs="Arial"/>
        </w:rPr>
      </w:pPr>
      <w:r w:rsidRPr="000660DC">
        <w:rPr>
          <w:rFonts w:ascii="Arial" w:hAnsi="Arial" w:cs="Arial"/>
        </w:rPr>
        <w:t xml:space="preserve">É proibida a utilização de </w:t>
      </w:r>
      <w:proofErr w:type="spellStart"/>
      <w:r w:rsidRPr="000660DC">
        <w:rPr>
          <w:rFonts w:ascii="Arial" w:hAnsi="Arial" w:cs="Arial"/>
        </w:rPr>
        <w:t>bots</w:t>
      </w:r>
      <w:proofErr w:type="spellEnd"/>
      <w:r w:rsidRPr="000660DC">
        <w:rPr>
          <w:rFonts w:ascii="Arial" w:hAnsi="Arial" w:cs="Arial"/>
        </w:rPr>
        <w:t>, scripts automatizados, robôs ou qualquer software destinado a interagir automaticamente com a Plataforma sem autorização expressa das Empresas.</w:t>
      </w:r>
    </w:p>
    <w:p w14:paraId="05CEFF82" w14:textId="77777777" w:rsidR="000660DC" w:rsidRPr="000660DC" w:rsidRDefault="000660DC" w:rsidP="000660DC">
      <w:pPr>
        <w:jc w:val="both"/>
        <w:rPr>
          <w:rFonts w:ascii="Arial" w:hAnsi="Arial" w:cs="Arial"/>
        </w:rPr>
      </w:pPr>
      <w:r w:rsidRPr="000660DC">
        <w:rPr>
          <w:rFonts w:ascii="Arial" w:hAnsi="Arial" w:cs="Arial"/>
        </w:rPr>
        <w:t>Essa vedação inclui mecanismos destinados a:</w:t>
      </w:r>
    </w:p>
    <w:p w14:paraId="712CC0FE" w14:textId="77777777" w:rsidR="000660DC" w:rsidRPr="000660DC" w:rsidRDefault="000660DC" w:rsidP="000660DC">
      <w:pPr>
        <w:jc w:val="both"/>
        <w:rPr>
          <w:rFonts w:ascii="Arial" w:hAnsi="Arial" w:cs="Arial"/>
        </w:rPr>
      </w:pPr>
      <w:r w:rsidRPr="000660DC">
        <w:rPr>
          <w:rFonts w:ascii="Arial" w:hAnsi="Arial" w:cs="Arial"/>
        </w:rPr>
        <w:t xml:space="preserve">I – </w:t>
      </w:r>
      <w:proofErr w:type="gramStart"/>
      <w:r w:rsidRPr="000660DC">
        <w:rPr>
          <w:rFonts w:ascii="Arial" w:hAnsi="Arial" w:cs="Arial"/>
        </w:rPr>
        <w:t>aceitar</w:t>
      </w:r>
      <w:proofErr w:type="gramEnd"/>
      <w:r w:rsidRPr="000660DC">
        <w:rPr>
          <w:rFonts w:ascii="Arial" w:hAnsi="Arial" w:cs="Arial"/>
        </w:rPr>
        <w:t xml:space="preserve"> oportunidades automaticamente;</w:t>
      </w:r>
    </w:p>
    <w:p w14:paraId="5CF4B4E7" w14:textId="77777777" w:rsidR="000660DC" w:rsidRPr="000660DC" w:rsidRDefault="000660DC" w:rsidP="000660DC">
      <w:pPr>
        <w:jc w:val="both"/>
        <w:rPr>
          <w:rFonts w:ascii="Arial" w:hAnsi="Arial" w:cs="Arial"/>
        </w:rPr>
      </w:pPr>
      <w:r w:rsidRPr="000660DC">
        <w:rPr>
          <w:rFonts w:ascii="Arial" w:hAnsi="Arial" w:cs="Arial"/>
        </w:rPr>
        <w:t xml:space="preserve">II – </w:t>
      </w:r>
      <w:proofErr w:type="gramStart"/>
      <w:r w:rsidRPr="000660DC">
        <w:rPr>
          <w:rFonts w:ascii="Arial" w:hAnsi="Arial" w:cs="Arial"/>
        </w:rPr>
        <w:t>alterar</w:t>
      </w:r>
      <w:proofErr w:type="gramEnd"/>
      <w:r w:rsidRPr="000660DC">
        <w:rPr>
          <w:rFonts w:ascii="Arial" w:hAnsi="Arial" w:cs="Arial"/>
        </w:rPr>
        <w:t xml:space="preserve"> informações;</w:t>
      </w:r>
    </w:p>
    <w:p w14:paraId="32CCD9A9" w14:textId="77777777" w:rsidR="000660DC" w:rsidRPr="000660DC" w:rsidRDefault="000660DC" w:rsidP="000660DC">
      <w:pPr>
        <w:jc w:val="both"/>
        <w:rPr>
          <w:rFonts w:ascii="Arial" w:hAnsi="Arial" w:cs="Arial"/>
        </w:rPr>
      </w:pPr>
      <w:r w:rsidRPr="000660DC">
        <w:rPr>
          <w:rFonts w:ascii="Arial" w:hAnsi="Arial" w:cs="Arial"/>
        </w:rPr>
        <w:t>III – manipular registros;</w:t>
      </w:r>
    </w:p>
    <w:p w14:paraId="77C6F6C4" w14:textId="77777777" w:rsidR="000660DC" w:rsidRPr="000660DC" w:rsidRDefault="000660DC" w:rsidP="000660DC">
      <w:pPr>
        <w:jc w:val="both"/>
        <w:rPr>
          <w:rFonts w:ascii="Arial" w:hAnsi="Arial" w:cs="Arial"/>
        </w:rPr>
      </w:pPr>
      <w:r w:rsidRPr="000660DC">
        <w:rPr>
          <w:rFonts w:ascii="Arial" w:hAnsi="Arial" w:cs="Arial"/>
        </w:rPr>
        <w:lastRenderedPageBreak/>
        <w:t xml:space="preserve">IV – </w:t>
      </w:r>
      <w:proofErr w:type="gramStart"/>
      <w:r w:rsidRPr="000660DC">
        <w:rPr>
          <w:rFonts w:ascii="Arial" w:hAnsi="Arial" w:cs="Arial"/>
        </w:rPr>
        <w:t>gerar</w:t>
      </w:r>
      <w:proofErr w:type="gramEnd"/>
      <w:r w:rsidRPr="000660DC">
        <w:rPr>
          <w:rFonts w:ascii="Arial" w:hAnsi="Arial" w:cs="Arial"/>
        </w:rPr>
        <w:t xml:space="preserve"> acessos artificiais;</w:t>
      </w:r>
    </w:p>
    <w:p w14:paraId="26F5BD42" w14:textId="77777777" w:rsidR="000660DC" w:rsidRPr="000660DC" w:rsidRDefault="000660DC" w:rsidP="000660DC">
      <w:pPr>
        <w:jc w:val="both"/>
        <w:rPr>
          <w:rFonts w:ascii="Arial" w:hAnsi="Arial" w:cs="Arial"/>
        </w:rPr>
      </w:pPr>
      <w:r w:rsidRPr="000660DC">
        <w:rPr>
          <w:rFonts w:ascii="Arial" w:hAnsi="Arial" w:cs="Arial"/>
        </w:rPr>
        <w:t xml:space="preserve">V – </w:t>
      </w:r>
      <w:proofErr w:type="gramStart"/>
      <w:r w:rsidRPr="000660DC">
        <w:rPr>
          <w:rFonts w:ascii="Arial" w:hAnsi="Arial" w:cs="Arial"/>
        </w:rPr>
        <w:t>comprometer</w:t>
      </w:r>
      <w:proofErr w:type="gramEnd"/>
      <w:r w:rsidRPr="000660DC">
        <w:rPr>
          <w:rFonts w:ascii="Arial" w:hAnsi="Arial" w:cs="Arial"/>
        </w:rPr>
        <w:t xml:space="preserve"> a estabilidade da Plataforma.</w:t>
      </w:r>
    </w:p>
    <w:p w14:paraId="3C6A50CA" w14:textId="77777777" w:rsidR="000660DC" w:rsidRPr="000660DC" w:rsidRDefault="000660DC" w:rsidP="000660DC">
      <w:pPr>
        <w:jc w:val="both"/>
        <w:rPr>
          <w:rFonts w:ascii="Arial" w:hAnsi="Arial" w:cs="Arial"/>
        </w:rPr>
      </w:pPr>
      <w:r w:rsidRPr="000660DC">
        <w:rPr>
          <w:rFonts w:ascii="Arial" w:hAnsi="Arial" w:cs="Arial"/>
        </w:rPr>
        <w:pict w14:anchorId="6F26C5F1">
          <v:rect id="_x0000_i3246" style="width:0;height:1.5pt" o:hralign="center" o:hrstd="t" o:hr="t" fillcolor="#a0a0a0" stroked="f"/>
        </w:pict>
      </w:r>
    </w:p>
    <w:p w14:paraId="55AA179E" w14:textId="77777777" w:rsidR="000660DC" w:rsidRPr="000660DC" w:rsidRDefault="000660DC" w:rsidP="000660DC">
      <w:pPr>
        <w:jc w:val="both"/>
        <w:rPr>
          <w:rFonts w:ascii="Arial" w:hAnsi="Arial" w:cs="Arial"/>
          <w:b/>
          <w:bCs/>
        </w:rPr>
      </w:pPr>
      <w:r w:rsidRPr="000660DC">
        <w:rPr>
          <w:rFonts w:ascii="Arial" w:hAnsi="Arial" w:cs="Arial"/>
          <w:b/>
          <w:bCs/>
        </w:rPr>
        <w:t>Seção XI</w:t>
      </w:r>
    </w:p>
    <w:p w14:paraId="7958F81D" w14:textId="77777777" w:rsidR="000660DC" w:rsidRPr="000660DC" w:rsidRDefault="000660DC" w:rsidP="000660DC">
      <w:pPr>
        <w:jc w:val="both"/>
        <w:rPr>
          <w:rFonts w:ascii="Arial" w:hAnsi="Arial" w:cs="Arial"/>
          <w:b/>
          <w:bCs/>
        </w:rPr>
      </w:pPr>
      <w:r w:rsidRPr="000660DC">
        <w:rPr>
          <w:rFonts w:ascii="Arial" w:hAnsi="Arial" w:cs="Arial"/>
          <w:b/>
          <w:bCs/>
        </w:rPr>
        <w:t xml:space="preserve">Do </w:t>
      </w:r>
      <w:proofErr w:type="spellStart"/>
      <w:r w:rsidRPr="000660DC">
        <w:rPr>
          <w:rFonts w:ascii="Arial" w:hAnsi="Arial" w:cs="Arial"/>
          <w:b/>
          <w:bCs/>
        </w:rPr>
        <w:t>Deepfake</w:t>
      </w:r>
      <w:proofErr w:type="spellEnd"/>
    </w:p>
    <w:p w14:paraId="65336A11" w14:textId="77777777" w:rsidR="000660DC" w:rsidRPr="000660DC" w:rsidRDefault="000660DC" w:rsidP="000660DC">
      <w:pPr>
        <w:jc w:val="both"/>
        <w:rPr>
          <w:rFonts w:ascii="Arial" w:hAnsi="Arial" w:cs="Arial"/>
          <w:b/>
          <w:bCs/>
        </w:rPr>
      </w:pPr>
      <w:r w:rsidRPr="000660DC">
        <w:rPr>
          <w:rFonts w:ascii="Arial" w:hAnsi="Arial" w:cs="Arial"/>
          <w:b/>
          <w:bCs/>
        </w:rPr>
        <w:t>Art. 191.</w:t>
      </w:r>
    </w:p>
    <w:p w14:paraId="0078FFFF" w14:textId="77777777" w:rsidR="000660DC" w:rsidRPr="000660DC" w:rsidRDefault="000660DC" w:rsidP="000660DC">
      <w:pPr>
        <w:jc w:val="both"/>
        <w:rPr>
          <w:rFonts w:ascii="Arial" w:hAnsi="Arial" w:cs="Arial"/>
        </w:rPr>
      </w:pPr>
      <w:r w:rsidRPr="000660DC">
        <w:rPr>
          <w:rFonts w:ascii="Arial" w:hAnsi="Arial" w:cs="Arial"/>
        </w:rPr>
        <w:t>É vedada a utilização de tecnologias de inteligência artificial destinadas à criação de imagens, vídeos, áudios ou identidades falsas (</w:t>
      </w:r>
      <w:proofErr w:type="spellStart"/>
      <w:r w:rsidRPr="000660DC">
        <w:rPr>
          <w:rFonts w:ascii="Arial" w:hAnsi="Arial" w:cs="Arial"/>
        </w:rPr>
        <w:t>Deepfake</w:t>
      </w:r>
      <w:proofErr w:type="spellEnd"/>
      <w:r w:rsidRPr="000660DC">
        <w:rPr>
          <w:rFonts w:ascii="Arial" w:hAnsi="Arial" w:cs="Arial"/>
        </w:rPr>
        <w:t>) para fins de autenticação, cadastramento ou qualquer interação com a Plataforma.</w:t>
      </w:r>
    </w:p>
    <w:p w14:paraId="3D0189BE" w14:textId="77777777" w:rsidR="000660DC" w:rsidRPr="000660DC" w:rsidRDefault="000660DC" w:rsidP="000660DC">
      <w:pPr>
        <w:jc w:val="both"/>
        <w:rPr>
          <w:rFonts w:ascii="Arial" w:hAnsi="Arial" w:cs="Arial"/>
        </w:rPr>
      </w:pPr>
      <w:r w:rsidRPr="000660DC">
        <w:rPr>
          <w:rFonts w:ascii="Arial" w:hAnsi="Arial" w:cs="Arial"/>
        </w:rPr>
        <w:t>As Empresas poderão utilizar mecanismos tecnológicos destinados à identificação dessas práticas.</w:t>
      </w:r>
    </w:p>
    <w:p w14:paraId="7F0E0906" w14:textId="77777777" w:rsidR="000660DC" w:rsidRPr="000660DC" w:rsidRDefault="000660DC" w:rsidP="000660DC">
      <w:pPr>
        <w:jc w:val="both"/>
        <w:rPr>
          <w:rFonts w:ascii="Arial" w:hAnsi="Arial" w:cs="Arial"/>
        </w:rPr>
      </w:pPr>
      <w:r w:rsidRPr="000660DC">
        <w:rPr>
          <w:rFonts w:ascii="Arial" w:hAnsi="Arial" w:cs="Arial"/>
        </w:rPr>
        <w:pict w14:anchorId="3D849C2C">
          <v:rect id="_x0000_i3247" style="width:0;height:1.5pt" o:hralign="center" o:hrstd="t" o:hr="t" fillcolor="#a0a0a0" stroked="f"/>
        </w:pict>
      </w:r>
    </w:p>
    <w:p w14:paraId="587D3007" w14:textId="77777777" w:rsidR="000660DC" w:rsidRPr="000660DC" w:rsidRDefault="000660DC" w:rsidP="000660DC">
      <w:pPr>
        <w:jc w:val="both"/>
        <w:rPr>
          <w:rFonts w:ascii="Arial" w:hAnsi="Arial" w:cs="Arial"/>
          <w:b/>
          <w:bCs/>
        </w:rPr>
      </w:pPr>
      <w:r w:rsidRPr="000660DC">
        <w:rPr>
          <w:rFonts w:ascii="Arial" w:hAnsi="Arial" w:cs="Arial"/>
          <w:b/>
          <w:bCs/>
        </w:rPr>
        <w:t>Seção XII</w:t>
      </w:r>
    </w:p>
    <w:p w14:paraId="55A85854" w14:textId="77777777" w:rsidR="000660DC" w:rsidRPr="000660DC" w:rsidRDefault="000660DC" w:rsidP="000660DC">
      <w:pPr>
        <w:jc w:val="both"/>
        <w:rPr>
          <w:rFonts w:ascii="Arial" w:hAnsi="Arial" w:cs="Arial"/>
          <w:b/>
          <w:bCs/>
        </w:rPr>
      </w:pPr>
      <w:r w:rsidRPr="000660DC">
        <w:rPr>
          <w:rFonts w:ascii="Arial" w:hAnsi="Arial" w:cs="Arial"/>
          <w:b/>
          <w:bCs/>
        </w:rPr>
        <w:t xml:space="preserve">Do </w:t>
      </w:r>
      <w:proofErr w:type="spellStart"/>
      <w:r w:rsidRPr="000660DC">
        <w:rPr>
          <w:rFonts w:ascii="Arial" w:hAnsi="Arial" w:cs="Arial"/>
          <w:b/>
          <w:bCs/>
        </w:rPr>
        <w:t>Spoofing</w:t>
      </w:r>
      <w:proofErr w:type="spellEnd"/>
    </w:p>
    <w:p w14:paraId="36517BE9" w14:textId="77777777" w:rsidR="000660DC" w:rsidRPr="000660DC" w:rsidRDefault="000660DC" w:rsidP="000660DC">
      <w:pPr>
        <w:jc w:val="both"/>
        <w:rPr>
          <w:rFonts w:ascii="Arial" w:hAnsi="Arial" w:cs="Arial"/>
          <w:b/>
          <w:bCs/>
        </w:rPr>
      </w:pPr>
      <w:r w:rsidRPr="000660DC">
        <w:rPr>
          <w:rFonts w:ascii="Arial" w:hAnsi="Arial" w:cs="Arial"/>
          <w:b/>
          <w:bCs/>
        </w:rPr>
        <w:t>Art. 192.</w:t>
      </w:r>
    </w:p>
    <w:p w14:paraId="6F0B7AF9" w14:textId="77777777" w:rsidR="000660DC" w:rsidRPr="000660DC" w:rsidRDefault="000660DC" w:rsidP="000660DC">
      <w:pPr>
        <w:jc w:val="both"/>
        <w:rPr>
          <w:rFonts w:ascii="Arial" w:hAnsi="Arial" w:cs="Arial"/>
        </w:rPr>
      </w:pPr>
      <w:r w:rsidRPr="000660DC">
        <w:rPr>
          <w:rFonts w:ascii="Arial" w:hAnsi="Arial" w:cs="Arial"/>
        </w:rPr>
        <w:t xml:space="preserve">É proibida qualquer técnica de </w:t>
      </w:r>
      <w:proofErr w:type="spellStart"/>
      <w:r w:rsidRPr="000660DC">
        <w:rPr>
          <w:rFonts w:ascii="Arial" w:hAnsi="Arial" w:cs="Arial"/>
        </w:rPr>
        <w:t>spoofing</w:t>
      </w:r>
      <w:proofErr w:type="spellEnd"/>
      <w:r w:rsidRPr="000660DC">
        <w:rPr>
          <w:rFonts w:ascii="Arial" w:hAnsi="Arial" w:cs="Arial"/>
        </w:rPr>
        <w:t xml:space="preserve"> destinada à falsificação ou mascaramento de identidade digital.</w:t>
      </w:r>
    </w:p>
    <w:p w14:paraId="2679A0CA" w14:textId="77777777" w:rsidR="000660DC" w:rsidRPr="000660DC" w:rsidRDefault="000660DC" w:rsidP="000660DC">
      <w:pPr>
        <w:jc w:val="both"/>
        <w:rPr>
          <w:rFonts w:ascii="Arial" w:hAnsi="Arial" w:cs="Arial"/>
        </w:rPr>
      </w:pPr>
      <w:r w:rsidRPr="000660DC">
        <w:rPr>
          <w:rFonts w:ascii="Arial" w:hAnsi="Arial" w:cs="Arial"/>
        </w:rPr>
        <w:t>Incluem-se, entre outras:</w:t>
      </w:r>
    </w:p>
    <w:p w14:paraId="231A2274" w14:textId="77777777" w:rsidR="000660DC" w:rsidRPr="000660DC" w:rsidRDefault="000660DC" w:rsidP="000660DC">
      <w:pPr>
        <w:jc w:val="both"/>
        <w:rPr>
          <w:rFonts w:ascii="Arial" w:hAnsi="Arial" w:cs="Arial"/>
        </w:rPr>
      </w:pPr>
      <w:r w:rsidRPr="000660DC">
        <w:rPr>
          <w:rFonts w:ascii="Arial" w:hAnsi="Arial" w:cs="Arial"/>
        </w:rPr>
        <w:t xml:space="preserve">I – IP </w:t>
      </w:r>
      <w:proofErr w:type="spellStart"/>
      <w:r w:rsidRPr="000660DC">
        <w:rPr>
          <w:rFonts w:ascii="Arial" w:hAnsi="Arial" w:cs="Arial"/>
        </w:rPr>
        <w:t>Spoofing</w:t>
      </w:r>
      <w:proofErr w:type="spellEnd"/>
      <w:r w:rsidRPr="000660DC">
        <w:rPr>
          <w:rFonts w:ascii="Arial" w:hAnsi="Arial" w:cs="Arial"/>
        </w:rPr>
        <w:t>;</w:t>
      </w:r>
    </w:p>
    <w:p w14:paraId="3CA8710A" w14:textId="77777777" w:rsidR="000660DC" w:rsidRPr="000660DC" w:rsidRDefault="000660DC" w:rsidP="000660DC">
      <w:pPr>
        <w:jc w:val="both"/>
        <w:rPr>
          <w:rFonts w:ascii="Arial" w:hAnsi="Arial" w:cs="Arial"/>
        </w:rPr>
      </w:pPr>
      <w:r w:rsidRPr="000660DC">
        <w:rPr>
          <w:rFonts w:ascii="Arial" w:hAnsi="Arial" w:cs="Arial"/>
        </w:rPr>
        <w:t xml:space="preserve">II – GPS </w:t>
      </w:r>
      <w:proofErr w:type="spellStart"/>
      <w:r w:rsidRPr="000660DC">
        <w:rPr>
          <w:rFonts w:ascii="Arial" w:hAnsi="Arial" w:cs="Arial"/>
        </w:rPr>
        <w:t>Spoofing</w:t>
      </w:r>
      <w:proofErr w:type="spellEnd"/>
      <w:r w:rsidRPr="000660DC">
        <w:rPr>
          <w:rFonts w:ascii="Arial" w:hAnsi="Arial" w:cs="Arial"/>
        </w:rPr>
        <w:t>;</w:t>
      </w:r>
    </w:p>
    <w:p w14:paraId="25056F9D" w14:textId="77777777" w:rsidR="000660DC" w:rsidRPr="000660DC" w:rsidRDefault="000660DC" w:rsidP="000660DC">
      <w:pPr>
        <w:jc w:val="both"/>
        <w:rPr>
          <w:rFonts w:ascii="Arial" w:hAnsi="Arial" w:cs="Arial"/>
        </w:rPr>
      </w:pPr>
      <w:r w:rsidRPr="000660DC">
        <w:rPr>
          <w:rFonts w:ascii="Arial" w:hAnsi="Arial" w:cs="Arial"/>
        </w:rPr>
        <w:t xml:space="preserve">III – Device </w:t>
      </w:r>
      <w:proofErr w:type="spellStart"/>
      <w:r w:rsidRPr="000660DC">
        <w:rPr>
          <w:rFonts w:ascii="Arial" w:hAnsi="Arial" w:cs="Arial"/>
        </w:rPr>
        <w:t>Spoofing</w:t>
      </w:r>
      <w:proofErr w:type="spellEnd"/>
      <w:r w:rsidRPr="000660DC">
        <w:rPr>
          <w:rFonts w:ascii="Arial" w:hAnsi="Arial" w:cs="Arial"/>
        </w:rPr>
        <w:t>;</w:t>
      </w:r>
    </w:p>
    <w:p w14:paraId="5C97B1DA" w14:textId="77777777" w:rsidR="000660DC" w:rsidRPr="000660DC" w:rsidRDefault="000660DC" w:rsidP="000660DC">
      <w:pPr>
        <w:jc w:val="both"/>
        <w:rPr>
          <w:rFonts w:ascii="Arial" w:hAnsi="Arial" w:cs="Arial"/>
        </w:rPr>
      </w:pPr>
      <w:r w:rsidRPr="000660DC">
        <w:rPr>
          <w:rFonts w:ascii="Arial" w:hAnsi="Arial" w:cs="Arial"/>
        </w:rPr>
        <w:t xml:space="preserve">IV – MAC </w:t>
      </w:r>
      <w:proofErr w:type="spellStart"/>
      <w:r w:rsidRPr="000660DC">
        <w:rPr>
          <w:rFonts w:ascii="Arial" w:hAnsi="Arial" w:cs="Arial"/>
        </w:rPr>
        <w:t>Address</w:t>
      </w:r>
      <w:proofErr w:type="spellEnd"/>
      <w:r w:rsidRPr="000660DC">
        <w:rPr>
          <w:rFonts w:ascii="Arial" w:hAnsi="Arial" w:cs="Arial"/>
        </w:rPr>
        <w:t xml:space="preserve"> </w:t>
      </w:r>
      <w:proofErr w:type="spellStart"/>
      <w:r w:rsidRPr="000660DC">
        <w:rPr>
          <w:rFonts w:ascii="Arial" w:hAnsi="Arial" w:cs="Arial"/>
        </w:rPr>
        <w:t>Spoofing</w:t>
      </w:r>
      <w:proofErr w:type="spellEnd"/>
      <w:r w:rsidRPr="000660DC">
        <w:rPr>
          <w:rFonts w:ascii="Arial" w:hAnsi="Arial" w:cs="Arial"/>
        </w:rPr>
        <w:t>;</w:t>
      </w:r>
    </w:p>
    <w:p w14:paraId="428ECD8A" w14:textId="77777777" w:rsidR="000660DC" w:rsidRPr="000660DC" w:rsidRDefault="000660DC" w:rsidP="000660DC">
      <w:pPr>
        <w:jc w:val="both"/>
        <w:rPr>
          <w:rFonts w:ascii="Arial" w:hAnsi="Arial" w:cs="Arial"/>
        </w:rPr>
      </w:pPr>
      <w:r w:rsidRPr="000660DC">
        <w:rPr>
          <w:rFonts w:ascii="Arial" w:hAnsi="Arial" w:cs="Arial"/>
        </w:rPr>
        <w:t xml:space="preserve">V – Browser </w:t>
      </w:r>
      <w:proofErr w:type="spellStart"/>
      <w:r w:rsidRPr="000660DC">
        <w:rPr>
          <w:rFonts w:ascii="Arial" w:hAnsi="Arial" w:cs="Arial"/>
        </w:rPr>
        <w:t>Spoofing</w:t>
      </w:r>
      <w:proofErr w:type="spellEnd"/>
      <w:r w:rsidRPr="000660DC">
        <w:rPr>
          <w:rFonts w:ascii="Arial" w:hAnsi="Arial" w:cs="Arial"/>
        </w:rPr>
        <w:t>.</w:t>
      </w:r>
    </w:p>
    <w:p w14:paraId="7B6FFCB3" w14:textId="77777777" w:rsidR="000660DC" w:rsidRPr="000660DC" w:rsidRDefault="000660DC" w:rsidP="000660DC">
      <w:pPr>
        <w:jc w:val="both"/>
        <w:rPr>
          <w:rFonts w:ascii="Arial" w:hAnsi="Arial" w:cs="Arial"/>
        </w:rPr>
      </w:pPr>
      <w:r w:rsidRPr="000660DC">
        <w:rPr>
          <w:rFonts w:ascii="Arial" w:hAnsi="Arial" w:cs="Arial"/>
        </w:rPr>
        <w:pict w14:anchorId="236813EF">
          <v:rect id="_x0000_i3248" style="width:0;height:1.5pt" o:hralign="center" o:hrstd="t" o:hr="t" fillcolor="#a0a0a0" stroked="f"/>
        </w:pict>
      </w:r>
    </w:p>
    <w:p w14:paraId="123E4981" w14:textId="77777777" w:rsidR="000660DC" w:rsidRPr="000660DC" w:rsidRDefault="000660DC" w:rsidP="000660DC">
      <w:pPr>
        <w:jc w:val="both"/>
        <w:rPr>
          <w:rFonts w:ascii="Arial" w:hAnsi="Arial" w:cs="Arial"/>
          <w:b/>
          <w:bCs/>
        </w:rPr>
      </w:pPr>
      <w:r w:rsidRPr="000660DC">
        <w:rPr>
          <w:rFonts w:ascii="Arial" w:hAnsi="Arial" w:cs="Arial"/>
          <w:b/>
          <w:bCs/>
        </w:rPr>
        <w:t>Seção XIII</w:t>
      </w:r>
    </w:p>
    <w:p w14:paraId="7A9691AE" w14:textId="77777777" w:rsidR="000660DC" w:rsidRPr="000660DC" w:rsidRDefault="000660DC" w:rsidP="000660DC">
      <w:pPr>
        <w:jc w:val="both"/>
        <w:rPr>
          <w:rFonts w:ascii="Arial" w:hAnsi="Arial" w:cs="Arial"/>
          <w:b/>
          <w:bCs/>
        </w:rPr>
      </w:pPr>
      <w:r w:rsidRPr="000660DC">
        <w:rPr>
          <w:rFonts w:ascii="Arial" w:hAnsi="Arial" w:cs="Arial"/>
          <w:b/>
          <w:bCs/>
        </w:rPr>
        <w:t>Da Engenharia Social</w:t>
      </w:r>
    </w:p>
    <w:p w14:paraId="7D5FCCC6" w14:textId="77777777" w:rsidR="000660DC" w:rsidRPr="000660DC" w:rsidRDefault="000660DC" w:rsidP="000660DC">
      <w:pPr>
        <w:jc w:val="both"/>
        <w:rPr>
          <w:rFonts w:ascii="Arial" w:hAnsi="Arial" w:cs="Arial"/>
          <w:b/>
          <w:bCs/>
        </w:rPr>
      </w:pPr>
      <w:r w:rsidRPr="000660DC">
        <w:rPr>
          <w:rFonts w:ascii="Arial" w:hAnsi="Arial" w:cs="Arial"/>
          <w:b/>
          <w:bCs/>
        </w:rPr>
        <w:t>Art. 193.</w:t>
      </w:r>
    </w:p>
    <w:p w14:paraId="5F3FBED7" w14:textId="77777777" w:rsidR="000660DC" w:rsidRPr="000660DC" w:rsidRDefault="000660DC" w:rsidP="000660DC">
      <w:pPr>
        <w:jc w:val="both"/>
        <w:rPr>
          <w:rFonts w:ascii="Arial" w:hAnsi="Arial" w:cs="Arial"/>
        </w:rPr>
      </w:pPr>
      <w:r w:rsidRPr="000660DC">
        <w:rPr>
          <w:rFonts w:ascii="Arial" w:hAnsi="Arial" w:cs="Arial"/>
        </w:rPr>
        <w:t>É vedada a prática de engenharia social destinada à obtenção indevida de credenciais, informações confidenciais ou acesso às Plataformas.</w:t>
      </w:r>
    </w:p>
    <w:p w14:paraId="2B892223" w14:textId="77777777" w:rsidR="000660DC" w:rsidRPr="000660DC" w:rsidRDefault="000660DC" w:rsidP="000660DC">
      <w:pPr>
        <w:jc w:val="both"/>
        <w:rPr>
          <w:rFonts w:ascii="Arial" w:hAnsi="Arial" w:cs="Arial"/>
        </w:rPr>
      </w:pPr>
      <w:r w:rsidRPr="000660DC">
        <w:rPr>
          <w:rFonts w:ascii="Arial" w:hAnsi="Arial" w:cs="Arial"/>
        </w:rPr>
        <w:t>Sempre que possível, recomenda-se que o Prestador comunique imediatamente tentativas dessa natureza.</w:t>
      </w:r>
    </w:p>
    <w:p w14:paraId="46EF5EFF" w14:textId="77777777" w:rsidR="000660DC" w:rsidRPr="000660DC" w:rsidRDefault="000660DC" w:rsidP="000660DC">
      <w:pPr>
        <w:jc w:val="both"/>
        <w:rPr>
          <w:rFonts w:ascii="Arial" w:hAnsi="Arial" w:cs="Arial"/>
        </w:rPr>
      </w:pPr>
      <w:r w:rsidRPr="000660DC">
        <w:rPr>
          <w:rFonts w:ascii="Arial" w:hAnsi="Arial" w:cs="Arial"/>
        </w:rPr>
        <w:lastRenderedPageBreak/>
        <w:pict w14:anchorId="6AD18A65">
          <v:rect id="_x0000_i3249" style="width:0;height:1.5pt" o:hralign="center" o:hrstd="t" o:hr="t" fillcolor="#a0a0a0" stroked="f"/>
        </w:pict>
      </w:r>
    </w:p>
    <w:p w14:paraId="681C4502" w14:textId="77777777" w:rsidR="000660DC" w:rsidRPr="000660DC" w:rsidRDefault="000660DC" w:rsidP="000660DC">
      <w:pPr>
        <w:jc w:val="both"/>
        <w:rPr>
          <w:rFonts w:ascii="Arial" w:hAnsi="Arial" w:cs="Arial"/>
          <w:b/>
          <w:bCs/>
        </w:rPr>
      </w:pPr>
      <w:r w:rsidRPr="000660DC">
        <w:rPr>
          <w:rFonts w:ascii="Arial" w:hAnsi="Arial" w:cs="Arial"/>
          <w:b/>
          <w:bCs/>
        </w:rPr>
        <w:t>Seção XIV</w:t>
      </w:r>
    </w:p>
    <w:p w14:paraId="1F905EE8" w14:textId="77777777" w:rsidR="000660DC" w:rsidRPr="000660DC" w:rsidRDefault="000660DC" w:rsidP="000660DC">
      <w:pPr>
        <w:jc w:val="both"/>
        <w:rPr>
          <w:rFonts w:ascii="Arial" w:hAnsi="Arial" w:cs="Arial"/>
          <w:b/>
          <w:bCs/>
        </w:rPr>
      </w:pPr>
      <w:r w:rsidRPr="000660DC">
        <w:rPr>
          <w:rFonts w:ascii="Arial" w:hAnsi="Arial" w:cs="Arial"/>
          <w:b/>
          <w:bCs/>
        </w:rPr>
        <w:t>Da Auditoria Antifraude</w:t>
      </w:r>
    </w:p>
    <w:p w14:paraId="0095A375" w14:textId="77777777" w:rsidR="000660DC" w:rsidRPr="000660DC" w:rsidRDefault="000660DC" w:rsidP="000660DC">
      <w:pPr>
        <w:jc w:val="both"/>
        <w:rPr>
          <w:rFonts w:ascii="Arial" w:hAnsi="Arial" w:cs="Arial"/>
          <w:b/>
          <w:bCs/>
        </w:rPr>
      </w:pPr>
      <w:r w:rsidRPr="000660DC">
        <w:rPr>
          <w:rFonts w:ascii="Arial" w:hAnsi="Arial" w:cs="Arial"/>
          <w:b/>
          <w:bCs/>
        </w:rPr>
        <w:t>Art. 194.</w:t>
      </w:r>
    </w:p>
    <w:p w14:paraId="07AC6353" w14:textId="77777777" w:rsidR="000660DC" w:rsidRPr="000660DC" w:rsidRDefault="000660DC" w:rsidP="000660DC">
      <w:pPr>
        <w:jc w:val="both"/>
        <w:rPr>
          <w:rFonts w:ascii="Arial" w:hAnsi="Arial" w:cs="Arial"/>
        </w:rPr>
      </w:pPr>
      <w:r w:rsidRPr="000660DC">
        <w:rPr>
          <w:rFonts w:ascii="Arial" w:hAnsi="Arial" w:cs="Arial"/>
        </w:rPr>
        <w:t>As Empresas poderão realizar auditorias destinadas à identificação de indícios objetivos de fraude.</w:t>
      </w:r>
    </w:p>
    <w:p w14:paraId="7B6B13E2" w14:textId="77777777" w:rsidR="000660DC" w:rsidRPr="000660DC" w:rsidRDefault="000660DC" w:rsidP="000660DC">
      <w:pPr>
        <w:jc w:val="both"/>
        <w:rPr>
          <w:rFonts w:ascii="Arial" w:hAnsi="Arial" w:cs="Arial"/>
        </w:rPr>
      </w:pPr>
      <w:r w:rsidRPr="000660DC">
        <w:rPr>
          <w:rFonts w:ascii="Arial" w:hAnsi="Arial" w:cs="Arial"/>
        </w:rPr>
        <w:t>Poderão ser analisados, dentre outros:</w:t>
      </w:r>
    </w:p>
    <w:p w14:paraId="55E6BB4D" w14:textId="77777777" w:rsidR="000660DC" w:rsidRPr="000660DC" w:rsidRDefault="000660DC" w:rsidP="000660DC">
      <w:pPr>
        <w:jc w:val="both"/>
        <w:rPr>
          <w:rFonts w:ascii="Arial" w:hAnsi="Arial" w:cs="Arial"/>
        </w:rPr>
      </w:pPr>
      <w:r w:rsidRPr="000660DC">
        <w:rPr>
          <w:rFonts w:ascii="Arial" w:hAnsi="Arial" w:cs="Arial"/>
        </w:rPr>
        <w:t xml:space="preserve">I – </w:t>
      </w:r>
      <w:proofErr w:type="gramStart"/>
      <w:r w:rsidRPr="000660DC">
        <w:rPr>
          <w:rFonts w:ascii="Arial" w:hAnsi="Arial" w:cs="Arial"/>
        </w:rPr>
        <w:t>logs</w:t>
      </w:r>
      <w:proofErr w:type="gramEnd"/>
      <w:r w:rsidRPr="000660DC">
        <w:rPr>
          <w:rFonts w:ascii="Arial" w:hAnsi="Arial" w:cs="Arial"/>
        </w:rPr>
        <w:t>;</w:t>
      </w:r>
    </w:p>
    <w:p w14:paraId="0FAC5450" w14:textId="77777777" w:rsidR="000660DC" w:rsidRPr="000660DC" w:rsidRDefault="000660DC" w:rsidP="000660DC">
      <w:pPr>
        <w:jc w:val="both"/>
        <w:rPr>
          <w:rFonts w:ascii="Arial" w:hAnsi="Arial" w:cs="Arial"/>
        </w:rPr>
      </w:pPr>
      <w:r w:rsidRPr="000660DC">
        <w:rPr>
          <w:rFonts w:ascii="Arial" w:hAnsi="Arial" w:cs="Arial"/>
        </w:rPr>
        <w:t xml:space="preserve">II – </w:t>
      </w:r>
      <w:proofErr w:type="gramStart"/>
      <w:r w:rsidRPr="000660DC">
        <w:rPr>
          <w:rFonts w:ascii="Arial" w:hAnsi="Arial" w:cs="Arial"/>
        </w:rPr>
        <w:t>geolocalização</w:t>
      </w:r>
      <w:proofErr w:type="gramEnd"/>
      <w:r w:rsidRPr="000660DC">
        <w:rPr>
          <w:rFonts w:ascii="Arial" w:hAnsi="Arial" w:cs="Arial"/>
        </w:rPr>
        <w:t>;</w:t>
      </w:r>
    </w:p>
    <w:p w14:paraId="612B44A5" w14:textId="77777777" w:rsidR="000660DC" w:rsidRPr="000660DC" w:rsidRDefault="000660DC" w:rsidP="000660DC">
      <w:pPr>
        <w:jc w:val="both"/>
        <w:rPr>
          <w:rFonts w:ascii="Arial" w:hAnsi="Arial" w:cs="Arial"/>
        </w:rPr>
      </w:pPr>
      <w:r w:rsidRPr="000660DC">
        <w:rPr>
          <w:rFonts w:ascii="Arial" w:hAnsi="Arial" w:cs="Arial"/>
        </w:rPr>
        <w:t>III – endereço IP;</w:t>
      </w:r>
    </w:p>
    <w:p w14:paraId="53F56800" w14:textId="77777777" w:rsidR="000660DC" w:rsidRPr="000660DC" w:rsidRDefault="000660DC" w:rsidP="000660DC">
      <w:pPr>
        <w:jc w:val="both"/>
        <w:rPr>
          <w:rFonts w:ascii="Arial" w:hAnsi="Arial" w:cs="Arial"/>
        </w:rPr>
      </w:pPr>
      <w:r w:rsidRPr="000660DC">
        <w:rPr>
          <w:rFonts w:ascii="Arial" w:hAnsi="Arial" w:cs="Arial"/>
        </w:rPr>
        <w:t>IV – Face ID;</w:t>
      </w:r>
    </w:p>
    <w:p w14:paraId="08A39DB9" w14:textId="77777777" w:rsidR="000660DC" w:rsidRPr="000660DC" w:rsidRDefault="000660DC" w:rsidP="000660DC">
      <w:pPr>
        <w:jc w:val="both"/>
        <w:rPr>
          <w:rFonts w:ascii="Arial" w:hAnsi="Arial" w:cs="Arial"/>
        </w:rPr>
      </w:pPr>
      <w:r w:rsidRPr="000660DC">
        <w:rPr>
          <w:rFonts w:ascii="Arial" w:hAnsi="Arial" w:cs="Arial"/>
        </w:rPr>
        <w:t xml:space="preserve">V – </w:t>
      </w:r>
      <w:proofErr w:type="gramStart"/>
      <w:r w:rsidRPr="000660DC">
        <w:rPr>
          <w:rFonts w:ascii="Arial" w:hAnsi="Arial" w:cs="Arial"/>
        </w:rPr>
        <w:t>biometria</w:t>
      </w:r>
      <w:proofErr w:type="gramEnd"/>
      <w:r w:rsidRPr="000660DC">
        <w:rPr>
          <w:rFonts w:ascii="Arial" w:hAnsi="Arial" w:cs="Arial"/>
        </w:rPr>
        <w:t>;</w:t>
      </w:r>
    </w:p>
    <w:p w14:paraId="07E66DE5" w14:textId="77777777" w:rsidR="000660DC" w:rsidRPr="000660DC" w:rsidRDefault="000660DC" w:rsidP="000660DC">
      <w:pPr>
        <w:jc w:val="both"/>
        <w:rPr>
          <w:rFonts w:ascii="Arial" w:hAnsi="Arial" w:cs="Arial"/>
        </w:rPr>
      </w:pPr>
      <w:r w:rsidRPr="000660DC">
        <w:rPr>
          <w:rFonts w:ascii="Arial" w:hAnsi="Arial" w:cs="Arial"/>
        </w:rPr>
        <w:t xml:space="preserve">VI – </w:t>
      </w:r>
      <w:proofErr w:type="gramStart"/>
      <w:r w:rsidRPr="000660DC">
        <w:rPr>
          <w:rFonts w:ascii="Arial" w:hAnsi="Arial" w:cs="Arial"/>
        </w:rPr>
        <w:t>selfies</w:t>
      </w:r>
      <w:proofErr w:type="gramEnd"/>
      <w:r w:rsidRPr="000660DC">
        <w:rPr>
          <w:rFonts w:ascii="Arial" w:hAnsi="Arial" w:cs="Arial"/>
        </w:rPr>
        <w:t>;</w:t>
      </w:r>
    </w:p>
    <w:p w14:paraId="2E1299B3" w14:textId="77777777" w:rsidR="000660DC" w:rsidRPr="000660DC" w:rsidRDefault="000660DC" w:rsidP="000660DC">
      <w:pPr>
        <w:jc w:val="both"/>
        <w:rPr>
          <w:rFonts w:ascii="Arial" w:hAnsi="Arial" w:cs="Arial"/>
        </w:rPr>
      </w:pPr>
      <w:r w:rsidRPr="000660DC">
        <w:rPr>
          <w:rFonts w:ascii="Arial" w:hAnsi="Arial" w:cs="Arial"/>
        </w:rPr>
        <w:t>VII – metadados;</w:t>
      </w:r>
    </w:p>
    <w:p w14:paraId="1A9F21A6" w14:textId="77777777" w:rsidR="000660DC" w:rsidRPr="000660DC" w:rsidRDefault="000660DC" w:rsidP="000660DC">
      <w:pPr>
        <w:jc w:val="both"/>
        <w:rPr>
          <w:rFonts w:ascii="Arial" w:hAnsi="Arial" w:cs="Arial"/>
        </w:rPr>
      </w:pPr>
      <w:r w:rsidRPr="000660DC">
        <w:rPr>
          <w:rFonts w:ascii="Arial" w:hAnsi="Arial" w:cs="Arial"/>
        </w:rPr>
        <w:t>VIII – histórico operacional;</w:t>
      </w:r>
    </w:p>
    <w:p w14:paraId="65DAAAEE" w14:textId="77777777" w:rsidR="000660DC" w:rsidRPr="000660DC" w:rsidRDefault="000660DC" w:rsidP="000660DC">
      <w:pPr>
        <w:jc w:val="both"/>
        <w:rPr>
          <w:rFonts w:ascii="Arial" w:hAnsi="Arial" w:cs="Arial"/>
        </w:rPr>
      </w:pPr>
      <w:r w:rsidRPr="000660DC">
        <w:rPr>
          <w:rFonts w:ascii="Arial" w:hAnsi="Arial" w:cs="Arial"/>
        </w:rPr>
        <w:t xml:space="preserve">IX – </w:t>
      </w:r>
      <w:proofErr w:type="gramStart"/>
      <w:r w:rsidRPr="000660DC">
        <w:rPr>
          <w:rFonts w:ascii="Arial" w:hAnsi="Arial" w:cs="Arial"/>
        </w:rPr>
        <w:t>registros</w:t>
      </w:r>
      <w:proofErr w:type="gramEnd"/>
      <w:r w:rsidRPr="000660DC">
        <w:rPr>
          <w:rFonts w:ascii="Arial" w:hAnsi="Arial" w:cs="Arial"/>
        </w:rPr>
        <w:t xml:space="preserve"> tecnológicos.</w:t>
      </w:r>
    </w:p>
    <w:p w14:paraId="10DC4D32" w14:textId="77777777" w:rsidR="000660DC" w:rsidRPr="000660DC" w:rsidRDefault="000660DC" w:rsidP="000660DC">
      <w:pPr>
        <w:jc w:val="both"/>
        <w:rPr>
          <w:rFonts w:ascii="Arial" w:hAnsi="Arial" w:cs="Arial"/>
        </w:rPr>
      </w:pPr>
      <w:r w:rsidRPr="000660DC">
        <w:rPr>
          <w:rFonts w:ascii="Arial" w:hAnsi="Arial" w:cs="Arial"/>
        </w:rPr>
        <w:pict w14:anchorId="03B724FA">
          <v:rect id="_x0000_i3250" style="width:0;height:1.5pt" o:hralign="center" o:hrstd="t" o:hr="t" fillcolor="#a0a0a0" stroked="f"/>
        </w:pict>
      </w:r>
    </w:p>
    <w:p w14:paraId="6E8A3DBE" w14:textId="77777777" w:rsidR="000660DC" w:rsidRPr="000660DC" w:rsidRDefault="000660DC" w:rsidP="000660DC">
      <w:pPr>
        <w:jc w:val="both"/>
        <w:rPr>
          <w:rFonts w:ascii="Arial" w:hAnsi="Arial" w:cs="Arial"/>
          <w:b/>
          <w:bCs/>
        </w:rPr>
      </w:pPr>
      <w:r w:rsidRPr="000660DC">
        <w:rPr>
          <w:rFonts w:ascii="Arial" w:hAnsi="Arial" w:cs="Arial"/>
          <w:b/>
          <w:bCs/>
        </w:rPr>
        <w:t>Seção XV</w:t>
      </w:r>
    </w:p>
    <w:p w14:paraId="486FA646" w14:textId="77777777" w:rsidR="000660DC" w:rsidRPr="000660DC" w:rsidRDefault="000660DC" w:rsidP="000660DC">
      <w:pPr>
        <w:jc w:val="both"/>
        <w:rPr>
          <w:rFonts w:ascii="Arial" w:hAnsi="Arial" w:cs="Arial"/>
          <w:b/>
          <w:bCs/>
        </w:rPr>
      </w:pPr>
      <w:r w:rsidRPr="000660DC">
        <w:rPr>
          <w:rFonts w:ascii="Arial" w:hAnsi="Arial" w:cs="Arial"/>
          <w:b/>
          <w:bCs/>
        </w:rPr>
        <w:t>Da Preservação das Evidências</w:t>
      </w:r>
    </w:p>
    <w:p w14:paraId="7E4A95D4" w14:textId="77777777" w:rsidR="000660DC" w:rsidRPr="000660DC" w:rsidRDefault="000660DC" w:rsidP="000660DC">
      <w:pPr>
        <w:jc w:val="both"/>
        <w:rPr>
          <w:rFonts w:ascii="Arial" w:hAnsi="Arial" w:cs="Arial"/>
          <w:b/>
          <w:bCs/>
        </w:rPr>
      </w:pPr>
      <w:r w:rsidRPr="000660DC">
        <w:rPr>
          <w:rFonts w:ascii="Arial" w:hAnsi="Arial" w:cs="Arial"/>
          <w:b/>
          <w:bCs/>
        </w:rPr>
        <w:t>Art. 195.</w:t>
      </w:r>
    </w:p>
    <w:p w14:paraId="0E62F462" w14:textId="77777777" w:rsidR="000660DC" w:rsidRPr="000660DC" w:rsidRDefault="000660DC" w:rsidP="000660DC">
      <w:pPr>
        <w:jc w:val="both"/>
        <w:rPr>
          <w:rFonts w:ascii="Arial" w:hAnsi="Arial" w:cs="Arial"/>
        </w:rPr>
      </w:pPr>
      <w:r w:rsidRPr="000660DC">
        <w:rPr>
          <w:rFonts w:ascii="Arial" w:hAnsi="Arial" w:cs="Arial"/>
        </w:rPr>
        <w:t>Identificados indícios objetivos de fraude, as Empresas poderão preservar evidências digitais para fins de auditoria, investigação, produção antecipada de provas e exercício regular de direitos.</w:t>
      </w:r>
    </w:p>
    <w:p w14:paraId="05460B94" w14:textId="77777777" w:rsidR="000660DC" w:rsidRPr="000660DC" w:rsidRDefault="000660DC" w:rsidP="000660DC">
      <w:pPr>
        <w:jc w:val="both"/>
        <w:rPr>
          <w:rFonts w:ascii="Arial" w:hAnsi="Arial" w:cs="Arial"/>
        </w:rPr>
      </w:pPr>
      <w:r w:rsidRPr="000660DC">
        <w:rPr>
          <w:rFonts w:ascii="Arial" w:hAnsi="Arial" w:cs="Arial"/>
        </w:rPr>
        <w:t>Será observada, sempre que possível, a cadeia de custódia das evidências digitais.</w:t>
      </w:r>
    </w:p>
    <w:p w14:paraId="6B36D42D" w14:textId="77777777" w:rsidR="000660DC" w:rsidRPr="000660DC" w:rsidRDefault="000660DC" w:rsidP="000660DC">
      <w:pPr>
        <w:jc w:val="both"/>
        <w:rPr>
          <w:rFonts w:ascii="Arial" w:hAnsi="Arial" w:cs="Arial"/>
        </w:rPr>
      </w:pPr>
      <w:r w:rsidRPr="000660DC">
        <w:rPr>
          <w:rFonts w:ascii="Arial" w:hAnsi="Arial" w:cs="Arial"/>
        </w:rPr>
        <w:pict w14:anchorId="24124E08">
          <v:rect id="_x0000_i3251" style="width:0;height:1.5pt" o:hralign="center" o:hrstd="t" o:hr="t" fillcolor="#a0a0a0" stroked="f"/>
        </w:pict>
      </w:r>
    </w:p>
    <w:p w14:paraId="3176B105" w14:textId="77777777" w:rsidR="000660DC" w:rsidRPr="000660DC" w:rsidRDefault="000660DC" w:rsidP="000660DC">
      <w:pPr>
        <w:jc w:val="both"/>
        <w:rPr>
          <w:rFonts w:ascii="Arial" w:hAnsi="Arial" w:cs="Arial"/>
          <w:b/>
          <w:bCs/>
        </w:rPr>
      </w:pPr>
      <w:r w:rsidRPr="000660DC">
        <w:rPr>
          <w:rFonts w:ascii="Arial" w:hAnsi="Arial" w:cs="Arial"/>
          <w:b/>
          <w:bCs/>
        </w:rPr>
        <w:t>Seção XVI</w:t>
      </w:r>
    </w:p>
    <w:p w14:paraId="3171CB3C" w14:textId="77777777" w:rsidR="000660DC" w:rsidRPr="000660DC" w:rsidRDefault="000660DC" w:rsidP="000660DC">
      <w:pPr>
        <w:jc w:val="both"/>
        <w:rPr>
          <w:rFonts w:ascii="Arial" w:hAnsi="Arial" w:cs="Arial"/>
          <w:b/>
          <w:bCs/>
        </w:rPr>
      </w:pPr>
      <w:r w:rsidRPr="000660DC">
        <w:rPr>
          <w:rFonts w:ascii="Arial" w:hAnsi="Arial" w:cs="Arial"/>
          <w:b/>
          <w:bCs/>
        </w:rPr>
        <w:t>Das Investigações Internas</w:t>
      </w:r>
    </w:p>
    <w:p w14:paraId="758E7C09" w14:textId="77777777" w:rsidR="000660DC" w:rsidRPr="000660DC" w:rsidRDefault="000660DC" w:rsidP="000660DC">
      <w:pPr>
        <w:jc w:val="both"/>
        <w:rPr>
          <w:rFonts w:ascii="Arial" w:hAnsi="Arial" w:cs="Arial"/>
          <w:b/>
          <w:bCs/>
        </w:rPr>
      </w:pPr>
      <w:r w:rsidRPr="000660DC">
        <w:rPr>
          <w:rFonts w:ascii="Arial" w:hAnsi="Arial" w:cs="Arial"/>
          <w:b/>
          <w:bCs/>
        </w:rPr>
        <w:t>Art. 196.</w:t>
      </w:r>
    </w:p>
    <w:p w14:paraId="76394ACB" w14:textId="77777777" w:rsidR="000660DC" w:rsidRPr="000660DC" w:rsidRDefault="000660DC" w:rsidP="000660DC">
      <w:pPr>
        <w:jc w:val="both"/>
        <w:rPr>
          <w:rFonts w:ascii="Arial" w:hAnsi="Arial" w:cs="Arial"/>
        </w:rPr>
      </w:pPr>
      <w:r w:rsidRPr="000660DC">
        <w:rPr>
          <w:rFonts w:ascii="Arial" w:hAnsi="Arial" w:cs="Arial"/>
        </w:rPr>
        <w:t>As Empresas poderão instaurar procedimento interno de investigação quando houver elementos objetivos que indiquem possível ocorrência de fraude.</w:t>
      </w:r>
    </w:p>
    <w:p w14:paraId="0EF752BF" w14:textId="77777777" w:rsidR="000660DC" w:rsidRPr="000660DC" w:rsidRDefault="000660DC" w:rsidP="000660DC">
      <w:pPr>
        <w:jc w:val="both"/>
        <w:rPr>
          <w:rFonts w:ascii="Arial" w:hAnsi="Arial" w:cs="Arial"/>
        </w:rPr>
      </w:pPr>
      <w:r w:rsidRPr="000660DC">
        <w:rPr>
          <w:rFonts w:ascii="Arial" w:hAnsi="Arial" w:cs="Arial"/>
        </w:rPr>
        <w:lastRenderedPageBreak/>
        <w:t>A investigação observará os princípios da legalidade, boa-fé, contraditório diferido quando cabível, proporcionalidade, confidencialidade e respeito aos direitos fundamentais.</w:t>
      </w:r>
    </w:p>
    <w:p w14:paraId="412E2CBF" w14:textId="77777777" w:rsidR="000660DC" w:rsidRPr="000660DC" w:rsidRDefault="000660DC" w:rsidP="000660DC">
      <w:pPr>
        <w:jc w:val="both"/>
        <w:rPr>
          <w:rFonts w:ascii="Arial" w:hAnsi="Arial" w:cs="Arial"/>
        </w:rPr>
      </w:pPr>
      <w:r w:rsidRPr="000660DC">
        <w:rPr>
          <w:rFonts w:ascii="Arial" w:hAnsi="Arial" w:cs="Arial"/>
        </w:rPr>
        <w:pict w14:anchorId="6D48601F">
          <v:rect id="_x0000_i3252" style="width:0;height:1.5pt" o:hralign="center" o:hrstd="t" o:hr="t" fillcolor="#a0a0a0" stroked="f"/>
        </w:pict>
      </w:r>
    </w:p>
    <w:p w14:paraId="2377808B" w14:textId="77777777" w:rsidR="000660DC" w:rsidRPr="000660DC" w:rsidRDefault="000660DC" w:rsidP="000660DC">
      <w:pPr>
        <w:jc w:val="both"/>
        <w:rPr>
          <w:rFonts w:ascii="Arial" w:hAnsi="Arial" w:cs="Arial"/>
          <w:b/>
          <w:bCs/>
        </w:rPr>
      </w:pPr>
      <w:r w:rsidRPr="000660DC">
        <w:rPr>
          <w:rFonts w:ascii="Arial" w:hAnsi="Arial" w:cs="Arial"/>
          <w:b/>
          <w:bCs/>
        </w:rPr>
        <w:t>Seção XVII</w:t>
      </w:r>
    </w:p>
    <w:p w14:paraId="3A8B1037" w14:textId="77777777" w:rsidR="000660DC" w:rsidRPr="000660DC" w:rsidRDefault="000660DC" w:rsidP="000660DC">
      <w:pPr>
        <w:jc w:val="both"/>
        <w:rPr>
          <w:rFonts w:ascii="Arial" w:hAnsi="Arial" w:cs="Arial"/>
          <w:b/>
          <w:bCs/>
        </w:rPr>
      </w:pPr>
      <w:r w:rsidRPr="000660DC">
        <w:rPr>
          <w:rFonts w:ascii="Arial" w:hAnsi="Arial" w:cs="Arial"/>
          <w:b/>
          <w:bCs/>
        </w:rPr>
        <w:t>Da Cooperação com Autoridades</w:t>
      </w:r>
    </w:p>
    <w:p w14:paraId="03F9DEE8" w14:textId="77777777" w:rsidR="000660DC" w:rsidRPr="000660DC" w:rsidRDefault="000660DC" w:rsidP="000660DC">
      <w:pPr>
        <w:jc w:val="both"/>
        <w:rPr>
          <w:rFonts w:ascii="Arial" w:hAnsi="Arial" w:cs="Arial"/>
          <w:b/>
          <w:bCs/>
        </w:rPr>
      </w:pPr>
      <w:r w:rsidRPr="000660DC">
        <w:rPr>
          <w:rFonts w:ascii="Arial" w:hAnsi="Arial" w:cs="Arial"/>
          <w:b/>
          <w:bCs/>
        </w:rPr>
        <w:t>Art. 197.</w:t>
      </w:r>
    </w:p>
    <w:p w14:paraId="23E9245A" w14:textId="77777777" w:rsidR="000660DC" w:rsidRPr="000660DC" w:rsidRDefault="000660DC" w:rsidP="000660DC">
      <w:pPr>
        <w:jc w:val="both"/>
        <w:rPr>
          <w:rFonts w:ascii="Arial" w:hAnsi="Arial" w:cs="Arial"/>
        </w:rPr>
      </w:pPr>
      <w:r w:rsidRPr="000660DC">
        <w:rPr>
          <w:rFonts w:ascii="Arial" w:hAnsi="Arial" w:cs="Arial"/>
        </w:rPr>
        <w:t>Quando houver indícios da prática de infração penal, civil ou administrativa, as Empresas poderão cooperar com as autoridades competentes, observando a legislação aplicável e as garantias legais dos envolvidos.</w:t>
      </w:r>
    </w:p>
    <w:p w14:paraId="422461C5" w14:textId="77777777" w:rsidR="000660DC" w:rsidRPr="000660DC" w:rsidRDefault="000660DC" w:rsidP="000660DC">
      <w:pPr>
        <w:jc w:val="both"/>
        <w:rPr>
          <w:rFonts w:ascii="Arial" w:hAnsi="Arial" w:cs="Arial"/>
        </w:rPr>
      </w:pPr>
      <w:r w:rsidRPr="000660DC">
        <w:rPr>
          <w:rFonts w:ascii="Arial" w:hAnsi="Arial" w:cs="Arial"/>
        </w:rPr>
        <w:pict w14:anchorId="0C9C6F97">
          <v:rect id="_x0000_i3253" style="width:0;height:1.5pt" o:hralign="center" o:hrstd="t" o:hr="t" fillcolor="#a0a0a0" stroked="f"/>
        </w:pict>
      </w:r>
    </w:p>
    <w:p w14:paraId="08C78A94" w14:textId="77777777" w:rsidR="000660DC" w:rsidRPr="000660DC" w:rsidRDefault="000660DC" w:rsidP="000660DC">
      <w:pPr>
        <w:jc w:val="both"/>
        <w:rPr>
          <w:rFonts w:ascii="Arial" w:hAnsi="Arial" w:cs="Arial"/>
          <w:b/>
          <w:bCs/>
        </w:rPr>
      </w:pPr>
      <w:r w:rsidRPr="000660DC">
        <w:rPr>
          <w:rFonts w:ascii="Arial" w:hAnsi="Arial" w:cs="Arial"/>
          <w:b/>
          <w:bCs/>
        </w:rPr>
        <w:t>Seção XVIII</w:t>
      </w:r>
    </w:p>
    <w:p w14:paraId="6A1BF23B" w14:textId="77777777" w:rsidR="000660DC" w:rsidRPr="000660DC" w:rsidRDefault="000660DC" w:rsidP="000660DC">
      <w:pPr>
        <w:jc w:val="both"/>
        <w:rPr>
          <w:rFonts w:ascii="Arial" w:hAnsi="Arial" w:cs="Arial"/>
          <w:b/>
          <w:bCs/>
        </w:rPr>
      </w:pPr>
      <w:r w:rsidRPr="000660DC">
        <w:rPr>
          <w:rFonts w:ascii="Arial" w:hAnsi="Arial" w:cs="Arial"/>
          <w:b/>
          <w:bCs/>
        </w:rPr>
        <w:t>Da Responsabilidade Civil</w:t>
      </w:r>
    </w:p>
    <w:p w14:paraId="4D28B08D" w14:textId="77777777" w:rsidR="000660DC" w:rsidRPr="000660DC" w:rsidRDefault="000660DC" w:rsidP="000660DC">
      <w:pPr>
        <w:jc w:val="both"/>
        <w:rPr>
          <w:rFonts w:ascii="Arial" w:hAnsi="Arial" w:cs="Arial"/>
          <w:b/>
          <w:bCs/>
        </w:rPr>
      </w:pPr>
      <w:r w:rsidRPr="000660DC">
        <w:rPr>
          <w:rFonts w:ascii="Arial" w:hAnsi="Arial" w:cs="Arial"/>
          <w:b/>
          <w:bCs/>
        </w:rPr>
        <w:t>Art. 198.</w:t>
      </w:r>
    </w:p>
    <w:p w14:paraId="2D09F960" w14:textId="77777777" w:rsidR="000660DC" w:rsidRPr="000660DC" w:rsidRDefault="000660DC" w:rsidP="000660DC">
      <w:pPr>
        <w:jc w:val="both"/>
        <w:rPr>
          <w:rFonts w:ascii="Arial" w:hAnsi="Arial" w:cs="Arial"/>
        </w:rPr>
      </w:pPr>
      <w:r w:rsidRPr="000660DC">
        <w:rPr>
          <w:rFonts w:ascii="Arial" w:hAnsi="Arial" w:cs="Arial"/>
        </w:rPr>
        <w:t>O responsável por fraude responderá pelos prejuízos materiais e morais eventualmente causados às Empresas, aos Clientes, aos Prestadores ou a terceiros, observadas as regras previstas nos artigos 186, 187, 389, 402, 403, 421, 421-A e 927 do Código Civil.</w:t>
      </w:r>
    </w:p>
    <w:p w14:paraId="72B09DC8" w14:textId="77777777" w:rsidR="000660DC" w:rsidRPr="000660DC" w:rsidRDefault="000660DC" w:rsidP="000660DC">
      <w:pPr>
        <w:jc w:val="both"/>
        <w:rPr>
          <w:rFonts w:ascii="Arial" w:hAnsi="Arial" w:cs="Arial"/>
        </w:rPr>
      </w:pPr>
      <w:r w:rsidRPr="000660DC">
        <w:rPr>
          <w:rFonts w:ascii="Arial" w:hAnsi="Arial" w:cs="Arial"/>
        </w:rPr>
        <w:pict w14:anchorId="68719DBD">
          <v:rect id="_x0000_i3254" style="width:0;height:1.5pt" o:hralign="center" o:hrstd="t" o:hr="t" fillcolor="#a0a0a0" stroked="f"/>
        </w:pict>
      </w:r>
    </w:p>
    <w:p w14:paraId="7CA1ED8D" w14:textId="77777777" w:rsidR="000660DC" w:rsidRPr="000660DC" w:rsidRDefault="000660DC" w:rsidP="000660DC">
      <w:pPr>
        <w:jc w:val="both"/>
        <w:rPr>
          <w:rFonts w:ascii="Arial" w:hAnsi="Arial" w:cs="Arial"/>
          <w:b/>
          <w:bCs/>
        </w:rPr>
      </w:pPr>
      <w:r w:rsidRPr="000660DC">
        <w:rPr>
          <w:rFonts w:ascii="Arial" w:hAnsi="Arial" w:cs="Arial"/>
          <w:b/>
          <w:bCs/>
        </w:rPr>
        <w:t>Seção XIX</w:t>
      </w:r>
    </w:p>
    <w:p w14:paraId="6B2329A4" w14:textId="77777777" w:rsidR="000660DC" w:rsidRPr="000660DC" w:rsidRDefault="000660DC" w:rsidP="000660DC">
      <w:pPr>
        <w:jc w:val="both"/>
        <w:rPr>
          <w:rFonts w:ascii="Arial" w:hAnsi="Arial" w:cs="Arial"/>
          <w:b/>
          <w:bCs/>
        </w:rPr>
      </w:pPr>
      <w:r w:rsidRPr="000660DC">
        <w:rPr>
          <w:rFonts w:ascii="Arial" w:hAnsi="Arial" w:cs="Arial"/>
          <w:b/>
          <w:bCs/>
        </w:rPr>
        <w:t>Da Responsabilidade Penal</w:t>
      </w:r>
    </w:p>
    <w:p w14:paraId="3F015650" w14:textId="77777777" w:rsidR="000660DC" w:rsidRPr="000660DC" w:rsidRDefault="000660DC" w:rsidP="000660DC">
      <w:pPr>
        <w:jc w:val="both"/>
        <w:rPr>
          <w:rFonts w:ascii="Arial" w:hAnsi="Arial" w:cs="Arial"/>
          <w:b/>
          <w:bCs/>
        </w:rPr>
      </w:pPr>
      <w:r w:rsidRPr="000660DC">
        <w:rPr>
          <w:rFonts w:ascii="Arial" w:hAnsi="Arial" w:cs="Arial"/>
          <w:b/>
          <w:bCs/>
        </w:rPr>
        <w:t>Art. 199.</w:t>
      </w:r>
    </w:p>
    <w:p w14:paraId="31591DE5" w14:textId="77777777" w:rsidR="000660DC" w:rsidRPr="000660DC" w:rsidRDefault="000660DC" w:rsidP="000660DC">
      <w:pPr>
        <w:jc w:val="both"/>
        <w:rPr>
          <w:rFonts w:ascii="Arial" w:hAnsi="Arial" w:cs="Arial"/>
        </w:rPr>
      </w:pPr>
      <w:r w:rsidRPr="000660DC">
        <w:rPr>
          <w:rFonts w:ascii="Arial" w:hAnsi="Arial" w:cs="Arial"/>
        </w:rPr>
        <w:t>Sem prejuízo das medidas contratuais e civis cabíveis, as condutas fraudulentas poderão caracterizar ilícitos penais, incluindo, conforme o caso concreto:</w:t>
      </w:r>
    </w:p>
    <w:p w14:paraId="42DCA412" w14:textId="77777777" w:rsidR="000660DC" w:rsidRPr="000660DC" w:rsidRDefault="000660DC" w:rsidP="000660DC">
      <w:pPr>
        <w:jc w:val="both"/>
        <w:rPr>
          <w:rFonts w:ascii="Arial" w:hAnsi="Arial" w:cs="Arial"/>
        </w:rPr>
      </w:pPr>
      <w:r w:rsidRPr="000660DC">
        <w:rPr>
          <w:rFonts w:ascii="Arial" w:hAnsi="Arial" w:cs="Arial"/>
        </w:rPr>
        <w:t xml:space="preserve">I – </w:t>
      </w:r>
      <w:proofErr w:type="gramStart"/>
      <w:r w:rsidRPr="000660DC">
        <w:rPr>
          <w:rFonts w:ascii="Arial" w:hAnsi="Arial" w:cs="Arial"/>
        </w:rPr>
        <w:t>falsidade</w:t>
      </w:r>
      <w:proofErr w:type="gramEnd"/>
      <w:r w:rsidRPr="000660DC">
        <w:rPr>
          <w:rFonts w:ascii="Arial" w:hAnsi="Arial" w:cs="Arial"/>
        </w:rPr>
        <w:t xml:space="preserve"> documental;</w:t>
      </w:r>
    </w:p>
    <w:p w14:paraId="258F2420" w14:textId="77777777" w:rsidR="000660DC" w:rsidRPr="000660DC" w:rsidRDefault="000660DC" w:rsidP="000660DC">
      <w:pPr>
        <w:jc w:val="both"/>
        <w:rPr>
          <w:rFonts w:ascii="Arial" w:hAnsi="Arial" w:cs="Arial"/>
        </w:rPr>
      </w:pPr>
      <w:r w:rsidRPr="000660DC">
        <w:rPr>
          <w:rFonts w:ascii="Arial" w:hAnsi="Arial" w:cs="Arial"/>
        </w:rPr>
        <w:t xml:space="preserve">II – </w:t>
      </w:r>
      <w:proofErr w:type="gramStart"/>
      <w:r w:rsidRPr="000660DC">
        <w:rPr>
          <w:rFonts w:ascii="Arial" w:hAnsi="Arial" w:cs="Arial"/>
        </w:rPr>
        <w:t>uso</w:t>
      </w:r>
      <w:proofErr w:type="gramEnd"/>
      <w:r w:rsidRPr="000660DC">
        <w:rPr>
          <w:rFonts w:ascii="Arial" w:hAnsi="Arial" w:cs="Arial"/>
        </w:rPr>
        <w:t xml:space="preserve"> de documento falso;</w:t>
      </w:r>
    </w:p>
    <w:p w14:paraId="7F69B471" w14:textId="77777777" w:rsidR="000660DC" w:rsidRPr="000660DC" w:rsidRDefault="000660DC" w:rsidP="000660DC">
      <w:pPr>
        <w:jc w:val="both"/>
        <w:rPr>
          <w:rFonts w:ascii="Arial" w:hAnsi="Arial" w:cs="Arial"/>
        </w:rPr>
      </w:pPr>
      <w:r w:rsidRPr="000660DC">
        <w:rPr>
          <w:rFonts w:ascii="Arial" w:hAnsi="Arial" w:cs="Arial"/>
        </w:rPr>
        <w:t>III – estelionato;</w:t>
      </w:r>
    </w:p>
    <w:p w14:paraId="153C4492" w14:textId="77777777" w:rsidR="000660DC" w:rsidRPr="000660DC" w:rsidRDefault="000660DC" w:rsidP="000660DC">
      <w:pPr>
        <w:jc w:val="both"/>
        <w:rPr>
          <w:rFonts w:ascii="Arial" w:hAnsi="Arial" w:cs="Arial"/>
        </w:rPr>
      </w:pPr>
      <w:r w:rsidRPr="000660DC">
        <w:rPr>
          <w:rFonts w:ascii="Arial" w:hAnsi="Arial" w:cs="Arial"/>
        </w:rPr>
        <w:t xml:space="preserve">IV – </w:t>
      </w:r>
      <w:proofErr w:type="gramStart"/>
      <w:r w:rsidRPr="000660DC">
        <w:rPr>
          <w:rFonts w:ascii="Arial" w:hAnsi="Arial" w:cs="Arial"/>
        </w:rPr>
        <w:t>fraude</w:t>
      </w:r>
      <w:proofErr w:type="gramEnd"/>
      <w:r w:rsidRPr="000660DC">
        <w:rPr>
          <w:rFonts w:ascii="Arial" w:hAnsi="Arial" w:cs="Arial"/>
        </w:rPr>
        <w:t xml:space="preserve"> eletrônica;</w:t>
      </w:r>
    </w:p>
    <w:p w14:paraId="441F4FB5" w14:textId="77777777" w:rsidR="000660DC" w:rsidRPr="000660DC" w:rsidRDefault="000660DC" w:rsidP="000660DC">
      <w:pPr>
        <w:jc w:val="both"/>
        <w:rPr>
          <w:rFonts w:ascii="Arial" w:hAnsi="Arial" w:cs="Arial"/>
        </w:rPr>
      </w:pPr>
      <w:r w:rsidRPr="000660DC">
        <w:rPr>
          <w:rFonts w:ascii="Arial" w:hAnsi="Arial" w:cs="Arial"/>
        </w:rPr>
        <w:t xml:space="preserve">V – </w:t>
      </w:r>
      <w:proofErr w:type="gramStart"/>
      <w:r w:rsidRPr="000660DC">
        <w:rPr>
          <w:rFonts w:ascii="Arial" w:hAnsi="Arial" w:cs="Arial"/>
        </w:rPr>
        <w:t>invasão</w:t>
      </w:r>
      <w:proofErr w:type="gramEnd"/>
      <w:r w:rsidRPr="000660DC">
        <w:rPr>
          <w:rFonts w:ascii="Arial" w:hAnsi="Arial" w:cs="Arial"/>
        </w:rPr>
        <w:t xml:space="preserve"> de dispositivo informático;</w:t>
      </w:r>
    </w:p>
    <w:p w14:paraId="0041B537" w14:textId="77777777" w:rsidR="000660DC" w:rsidRPr="000660DC" w:rsidRDefault="000660DC" w:rsidP="000660DC">
      <w:pPr>
        <w:jc w:val="both"/>
        <w:rPr>
          <w:rFonts w:ascii="Arial" w:hAnsi="Arial" w:cs="Arial"/>
        </w:rPr>
      </w:pPr>
      <w:r w:rsidRPr="000660DC">
        <w:rPr>
          <w:rFonts w:ascii="Arial" w:hAnsi="Arial" w:cs="Arial"/>
        </w:rPr>
        <w:t xml:space="preserve">VI – </w:t>
      </w:r>
      <w:proofErr w:type="gramStart"/>
      <w:r w:rsidRPr="000660DC">
        <w:rPr>
          <w:rFonts w:ascii="Arial" w:hAnsi="Arial" w:cs="Arial"/>
        </w:rPr>
        <w:t>falsa</w:t>
      </w:r>
      <w:proofErr w:type="gramEnd"/>
      <w:r w:rsidRPr="000660DC">
        <w:rPr>
          <w:rFonts w:ascii="Arial" w:hAnsi="Arial" w:cs="Arial"/>
        </w:rPr>
        <w:t xml:space="preserve"> identidade;</w:t>
      </w:r>
    </w:p>
    <w:p w14:paraId="73D1A604" w14:textId="77777777" w:rsidR="000660DC" w:rsidRPr="000660DC" w:rsidRDefault="000660DC" w:rsidP="000660DC">
      <w:pPr>
        <w:jc w:val="both"/>
        <w:rPr>
          <w:rFonts w:ascii="Arial" w:hAnsi="Arial" w:cs="Arial"/>
        </w:rPr>
      </w:pPr>
      <w:r w:rsidRPr="000660DC">
        <w:rPr>
          <w:rFonts w:ascii="Arial" w:hAnsi="Arial" w:cs="Arial"/>
        </w:rPr>
        <w:t>VII – outros crimes previstos na legislação brasileira.</w:t>
      </w:r>
    </w:p>
    <w:p w14:paraId="4CDAD9A5" w14:textId="77777777" w:rsidR="000660DC" w:rsidRPr="000660DC" w:rsidRDefault="000660DC" w:rsidP="000660DC">
      <w:pPr>
        <w:jc w:val="both"/>
        <w:rPr>
          <w:rFonts w:ascii="Arial" w:hAnsi="Arial" w:cs="Arial"/>
        </w:rPr>
      </w:pPr>
      <w:r w:rsidRPr="000660DC">
        <w:rPr>
          <w:rFonts w:ascii="Arial" w:hAnsi="Arial" w:cs="Arial"/>
        </w:rPr>
        <w:pict w14:anchorId="69BD4A1A">
          <v:rect id="_x0000_i3255" style="width:0;height:1.5pt" o:hralign="center" o:hrstd="t" o:hr="t" fillcolor="#a0a0a0" stroked="f"/>
        </w:pict>
      </w:r>
    </w:p>
    <w:p w14:paraId="02DC7047" w14:textId="77777777" w:rsidR="000660DC" w:rsidRPr="000660DC" w:rsidRDefault="000660DC" w:rsidP="000660DC">
      <w:pPr>
        <w:jc w:val="both"/>
        <w:rPr>
          <w:rFonts w:ascii="Arial" w:hAnsi="Arial" w:cs="Arial"/>
          <w:b/>
          <w:bCs/>
        </w:rPr>
      </w:pPr>
      <w:r w:rsidRPr="000660DC">
        <w:rPr>
          <w:rFonts w:ascii="Arial" w:hAnsi="Arial" w:cs="Arial"/>
          <w:b/>
          <w:bCs/>
        </w:rPr>
        <w:lastRenderedPageBreak/>
        <w:t>Seção XX</w:t>
      </w:r>
    </w:p>
    <w:p w14:paraId="5DCC0565" w14:textId="77777777" w:rsidR="000660DC" w:rsidRPr="000660DC" w:rsidRDefault="000660DC" w:rsidP="000660DC">
      <w:pPr>
        <w:jc w:val="both"/>
        <w:rPr>
          <w:rFonts w:ascii="Arial" w:hAnsi="Arial" w:cs="Arial"/>
          <w:b/>
          <w:bCs/>
        </w:rPr>
      </w:pPr>
      <w:r w:rsidRPr="000660DC">
        <w:rPr>
          <w:rFonts w:ascii="Arial" w:hAnsi="Arial" w:cs="Arial"/>
          <w:b/>
          <w:bCs/>
        </w:rPr>
        <w:t>Da Comunicação de Suspeitas</w:t>
      </w:r>
    </w:p>
    <w:p w14:paraId="76F7D6F9" w14:textId="77777777" w:rsidR="000660DC" w:rsidRPr="000660DC" w:rsidRDefault="000660DC" w:rsidP="000660DC">
      <w:pPr>
        <w:jc w:val="both"/>
        <w:rPr>
          <w:rFonts w:ascii="Arial" w:hAnsi="Arial" w:cs="Arial"/>
          <w:b/>
          <w:bCs/>
        </w:rPr>
      </w:pPr>
      <w:r w:rsidRPr="000660DC">
        <w:rPr>
          <w:rFonts w:ascii="Arial" w:hAnsi="Arial" w:cs="Arial"/>
          <w:b/>
          <w:bCs/>
        </w:rPr>
        <w:t>Art. 200.</w:t>
      </w:r>
    </w:p>
    <w:p w14:paraId="1CFEF2CA" w14:textId="77777777" w:rsidR="000660DC" w:rsidRPr="000660DC" w:rsidRDefault="000660DC" w:rsidP="000660DC">
      <w:pPr>
        <w:jc w:val="both"/>
        <w:rPr>
          <w:rFonts w:ascii="Arial" w:hAnsi="Arial" w:cs="Arial"/>
        </w:rPr>
      </w:pPr>
      <w:r w:rsidRPr="000660DC">
        <w:rPr>
          <w:rFonts w:ascii="Arial" w:hAnsi="Arial" w:cs="Arial"/>
        </w:rPr>
        <w:t>Qualquer Prestador poderá comunicar suspeitas de fraude utilizando os canais oficiais das Empresas.</w:t>
      </w:r>
    </w:p>
    <w:p w14:paraId="7BB4EB3F" w14:textId="77777777" w:rsidR="000660DC" w:rsidRPr="000660DC" w:rsidRDefault="000660DC" w:rsidP="000660DC">
      <w:pPr>
        <w:jc w:val="both"/>
        <w:rPr>
          <w:rFonts w:ascii="Arial" w:hAnsi="Arial" w:cs="Arial"/>
        </w:rPr>
      </w:pPr>
      <w:r w:rsidRPr="000660DC">
        <w:rPr>
          <w:rFonts w:ascii="Arial" w:hAnsi="Arial" w:cs="Arial"/>
        </w:rPr>
        <w:t>As comunicações serão tratadas de forma confidencial, respeitando-se a legislação aplicável.</w:t>
      </w:r>
    </w:p>
    <w:p w14:paraId="66B1D51B" w14:textId="77777777" w:rsidR="000660DC" w:rsidRPr="000660DC" w:rsidRDefault="000660DC" w:rsidP="000660DC">
      <w:pPr>
        <w:jc w:val="both"/>
        <w:rPr>
          <w:rFonts w:ascii="Arial" w:hAnsi="Arial" w:cs="Arial"/>
        </w:rPr>
      </w:pPr>
      <w:r w:rsidRPr="000660DC">
        <w:rPr>
          <w:rFonts w:ascii="Arial" w:hAnsi="Arial" w:cs="Arial"/>
        </w:rPr>
        <w:pict w14:anchorId="1DD0BD9C">
          <v:rect id="_x0000_i3256" style="width:0;height:1.5pt" o:hralign="center" o:hrstd="t" o:hr="t" fillcolor="#a0a0a0" stroked="f"/>
        </w:pict>
      </w:r>
    </w:p>
    <w:p w14:paraId="4F496B83" w14:textId="77777777" w:rsidR="000660DC" w:rsidRPr="000660DC" w:rsidRDefault="000660DC" w:rsidP="000660DC">
      <w:pPr>
        <w:jc w:val="both"/>
        <w:rPr>
          <w:rFonts w:ascii="Arial" w:hAnsi="Arial" w:cs="Arial"/>
          <w:b/>
          <w:bCs/>
        </w:rPr>
      </w:pPr>
      <w:r w:rsidRPr="000660DC">
        <w:rPr>
          <w:rFonts w:ascii="Arial" w:hAnsi="Arial" w:cs="Arial"/>
          <w:b/>
          <w:bCs/>
        </w:rPr>
        <w:t>Seção XXI</w:t>
      </w:r>
    </w:p>
    <w:p w14:paraId="4EAE6059" w14:textId="77777777" w:rsidR="000660DC" w:rsidRPr="000660DC" w:rsidRDefault="000660DC" w:rsidP="000660DC">
      <w:pPr>
        <w:jc w:val="both"/>
        <w:rPr>
          <w:rFonts w:ascii="Arial" w:hAnsi="Arial" w:cs="Arial"/>
          <w:b/>
          <w:bCs/>
        </w:rPr>
      </w:pPr>
      <w:r w:rsidRPr="000660DC">
        <w:rPr>
          <w:rFonts w:ascii="Arial" w:hAnsi="Arial" w:cs="Arial"/>
          <w:b/>
          <w:bCs/>
        </w:rPr>
        <w:t>Da Boa-fé</w:t>
      </w:r>
    </w:p>
    <w:p w14:paraId="12B3156B" w14:textId="77777777" w:rsidR="000660DC" w:rsidRPr="000660DC" w:rsidRDefault="000660DC" w:rsidP="000660DC">
      <w:pPr>
        <w:jc w:val="both"/>
        <w:rPr>
          <w:rFonts w:ascii="Arial" w:hAnsi="Arial" w:cs="Arial"/>
          <w:b/>
          <w:bCs/>
        </w:rPr>
      </w:pPr>
      <w:r w:rsidRPr="000660DC">
        <w:rPr>
          <w:rFonts w:ascii="Arial" w:hAnsi="Arial" w:cs="Arial"/>
          <w:b/>
          <w:bCs/>
        </w:rPr>
        <w:t>Art. 201.</w:t>
      </w:r>
    </w:p>
    <w:p w14:paraId="7B49709A" w14:textId="77777777" w:rsidR="000660DC" w:rsidRPr="000660DC" w:rsidRDefault="000660DC" w:rsidP="000660DC">
      <w:pPr>
        <w:jc w:val="both"/>
        <w:rPr>
          <w:rFonts w:ascii="Arial" w:hAnsi="Arial" w:cs="Arial"/>
        </w:rPr>
      </w:pPr>
      <w:r w:rsidRPr="000660DC">
        <w:rPr>
          <w:rFonts w:ascii="Arial" w:hAnsi="Arial" w:cs="Arial"/>
        </w:rPr>
        <w:t>As relações entre as Empresas e os Prestadores deverão observar os princípios da boa-fé objetiva, transparência, cooperação e confiança legítima.</w:t>
      </w:r>
    </w:p>
    <w:p w14:paraId="4B71AFC4" w14:textId="77777777" w:rsidR="000660DC" w:rsidRPr="000660DC" w:rsidRDefault="000660DC" w:rsidP="000660DC">
      <w:pPr>
        <w:jc w:val="both"/>
        <w:rPr>
          <w:rFonts w:ascii="Arial" w:hAnsi="Arial" w:cs="Arial"/>
        </w:rPr>
      </w:pPr>
      <w:r w:rsidRPr="000660DC">
        <w:rPr>
          <w:rFonts w:ascii="Arial" w:hAnsi="Arial" w:cs="Arial"/>
        </w:rPr>
        <w:pict w14:anchorId="6C06CE4E">
          <v:rect id="_x0000_i3257" style="width:0;height:1.5pt" o:hralign="center" o:hrstd="t" o:hr="t" fillcolor="#a0a0a0" stroked="f"/>
        </w:pict>
      </w:r>
    </w:p>
    <w:p w14:paraId="6370DABA" w14:textId="77777777" w:rsidR="000660DC" w:rsidRPr="000660DC" w:rsidRDefault="000660DC" w:rsidP="000660DC">
      <w:pPr>
        <w:jc w:val="both"/>
        <w:rPr>
          <w:rFonts w:ascii="Arial" w:hAnsi="Arial" w:cs="Arial"/>
          <w:b/>
          <w:bCs/>
        </w:rPr>
      </w:pPr>
      <w:r w:rsidRPr="000660DC">
        <w:rPr>
          <w:rFonts w:ascii="Arial" w:hAnsi="Arial" w:cs="Arial"/>
          <w:b/>
          <w:bCs/>
        </w:rPr>
        <w:t>Seção XXII</w:t>
      </w:r>
    </w:p>
    <w:p w14:paraId="7B83FA51" w14:textId="77777777" w:rsidR="000660DC" w:rsidRPr="000660DC" w:rsidRDefault="000660DC" w:rsidP="000660DC">
      <w:pPr>
        <w:jc w:val="both"/>
        <w:rPr>
          <w:rFonts w:ascii="Arial" w:hAnsi="Arial" w:cs="Arial"/>
          <w:b/>
          <w:bCs/>
        </w:rPr>
      </w:pPr>
      <w:r w:rsidRPr="000660DC">
        <w:rPr>
          <w:rFonts w:ascii="Arial" w:hAnsi="Arial" w:cs="Arial"/>
          <w:b/>
          <w:bCs/>
        </w:rPr>
        <w:t>Da Segurança da Plataforma</w:t>
      </w:r>
    </w:p>
    <w:p w14:paraId="1126F315" w14:textId="77777777" w:rsidR="000660DC" w:rsidRPr="000660DC" w:rsidRDefault="000660DC" w:rsidP="000660DC">
      <w:pPr>
        <w:jc w:val="both"/>
        <w:rPr>
          <w:rFonts w:ascii="Arial" w:hAnsi="Arial" w:cs="Arial"/>
          <w:b/>
          <w:bCs/>
        </w:rPr>
      </w:pPr>
      <w:r w:rsidRPr="000660DC">
        <w:rPr>
          <w:rFonts w:ascii="Arial" w:hAnsi="Arial" w:cs="Arial"/>
          <w:b/>
          <w:bCs/>
        </w:rPr>
        <w:t>Art. 202.</w:t>
      </w:r>
    </w:p>
    <w:p w14:paraId="1E4837A2" w14:textId="77777777" w:rsidR="000660DC" w:rsidRPr="000660DC" w:rsidRDefault="000660DC" w:rsidP="000660DC">
      <w:pPr>
        <w:jc w:val="both"/>
        <w:rPr>
          <w:rFonts w:ascii="Arial" w:hAnsi="Arial" w:cs="Arial"/>
        </w:rPr>
      </w:pPr>
      <w:r w:rsidRPr="000660DC">
        <w:rPr>
          <w:rFonts w:ascii="Arial" w:hAnsi="Arial" w:cs="Arial"/>
        </w:rPr>
        <w:t>As Empresas poderão implementar continuamente novas tecnologias destinadas à prevenção de fraudes, incluindo Inteligência Artificial, Machine Learning, autenticação multifator, biometria e mecanismos de detecção comportamental.</w:t>
      </w:r>
    </w:p>
    <w:p w14:paraId="538B14DF" w14:textId="77777777" w:rsidR="000660DC" w:rsidRPr="000660DC" w:rsidRDefault="000660DC" w:rsidP="000660DC">
      <w:pPr>
        <w:jc w:val="both"/>
        <w:rPr>
          <w:rFonts w:ascii="Arial" w:hAnsi="Arial" w:cs="Arial"/>
        </w:rPr>
      </w:pPr>
      <w:r w:rsidRPr="000660DC">
        <w:rPr>
          <w:rFonts w:ascii="Arial" w:hAnsi="Arial" w:cs="Arial"/>
        </w:rPr>
        <w:pict w14:anchorId="5C256EDC">
          <v:rect id="_x0000_i3258" style="width:0;height:1.5pt" o:hralign="center" o:hrstd="t" o:hr="t" fillcolor="#a0a0a0" stroked="f"/>
        </w:pict>
      </w:r>
    </w:p>
    <w:p w14:paraId="19AC92BE" w14:textId="77777777" w:rsidR="000660DC" w:rsidRPr="000660DC" w:rsidRDefault="000660DC" w:rsidP="000660DC">
      <w:pPr>
        <w:jc w:val="both"/>
        <w:rPr>
          <w:rFonts w:ascii="Arial" w:hAnsi="Arial" w:cs="Arial"/>
          <w:b/>
          <w:bCs/>
        </w:rPr>
      </w:pPr>
      <w:r w:rsidRPr="000660DC">
        <w:rPr>
          <w:rFonts w:ascii="Arial" w:hAnsi="Arial" w:cs="Arial"/>
          <w:b/>
          <w:bCs/>
        </w:rPr>
        <w:t>Seção XXIII</w:t>
      </w:r>
    </w:p>
    <w:p w14:paraId="0C8653CD" w14:textId="77777777" w:rsidR="000660DC" w:rsidRPr="000660DC" w:rsidRDefault="000660DC" w:rsidP="000660DC">
      <w:pPr>
        <w:jc w:val="both"/>
        <w:rPr>
          <w:rFonts w:ascii="Arial" w:hAnsi="Arial" w:cs="Arial"/>
          <w:b/>
          <w:bCs/>
        </w:rPr>
      </w:pPr>
      <w:r w:rsidRPr="000660DC">
        <w:rPr>
          <w:rFonts w:ascii="Arial" w:hAnsi="Arial" w:cs="Arial"/>
          <w:b/>
          <w:bCs/>
        </w:rPr>
        <w:t>Da Produção Antecipada de Provas</w:t>
      </w:r>
    </w:p>
    <w:p w14:paraId="18498B9C" w14:textId="77777777" w:rsidR="000660DC" w:rsidRPr="000660DC" w:rsidRDefault="000660DC" w:rsidP="000660DC">
      <w:pPr>
        <w:jc w:val="both"/>
        <w:rPr>
          <w:rFonts w:ascii="Arial" w:hAnsi="Arial" w:cs="Arial"/>
          <w:b/>
          <w:bCs/>
        </w:rPr>
      </w:pPr>
      <w:r w:rsidRPr="000660DC">
        <w:rPr>
          <w:rFonts w:ascii="Arial" w:hAnsi="Arial" w:cs="Arial"/>
          <w:b/>
          <w:bCs/>
        </w:rPr>
        <w:t>Art. 203.</w:t>
      </w:r>
    </w:p>
    <w:p w14:paraId="587D929F" w14:textId="77777777" w:rsidR="000660DC" w:rsidRPr="000660DC" w:rsidRDefault="000660DC" w:rsidP="000660DC">
      <w:pPr>
        <w:jc w:val="both"/>
        <w:rPr>
          <w:rFonts w:ascii="Arial" w:hAnsi="Arial" w:cs="Arial"/>
        </w:rPr>
      </w:pPr>
      <w:r w:rsidRPr="000660DC">
        <w:rPr>
          <w:rFonts w:ascii="Arial" w:hAnsi="Arial" w:cs="Arial"/>
        </w:rPr>
        <w:t>Sempre que necessário, as Empresas poderão produzir e preservar provas digitais, nos termos dos artigos 369 a 383 do Código de Processo Civil, visando à proteção de seus direitos e à adequada instrução de processos judiciais, arbitrais ou administrativos.</w:t>
      </w:r>
    </w:p>
    <w:p w14:paraId="646ECB61" w14:textId="77777777" w:rsidR="000660DC" w:rsidRPr="000660DC" w:rsidRDefault="000660DC" w:rsidP="000660DC">
      <w:pPr>
        <w:jc w:val="both"/>
        <w:rPr>
          <w:rFonts w:ascii="Arial" w:hAnsi="Arial" w:cs="Arial"/>
        </w:rPr>
      </w:pPr>
      <w:r w:rsidRPr="000660DC">
        <w:rPr>
          <w:rFonts w:ascii="Arial" w:hAnsi="Arial" w:cs="Arial"/>
        </w:rPr>
        <w:pict w14:anchorId="231AD6C0">
          <v:rect id="_x0000_i3259" style="width:0;height:1.5pt" o:hralign="center" o:hrstd="t" o:hr="t" fillcolor="#a0a0a0" stroked="f"/>
        </w:pict>
      </w:r>
    </w:p>
    <w:p w14:paraId="097D3E7B" w14:textId="77777777" w:rsidR="000660DC" w:rsidRPr="000660DC" w:rsidRDefault="000660DC" w:rsidP="000660DC">
      <w:pPr>
        <w:jc w:val="both"/>
        <w:rPr>
          <w:rFonts w:ascii="Arial" w:hAnsi="Arial" w:cs="Arial"/>
          <w:b/>
          <w:bCs/>
        </w:rPr>
      </w:pPr>
      <w:r w:rsidRPr="000660DC">
        <w:rPr>
          <w:rFonts w:ascii="Arial" w:hAnsi="Arial" w:cs="Arial"/>
          <w:b/>
          <w:bCs/>
        </w:rPr>
        <w:t>Seção XXIV</w:t>
      </w:r>
    </w:p>
    <w:p w14:paraId="24D299ED" w14:textId="77777777" w:rsidR="000660DC" w:rsidRPr="000660DC" w:rsidRDefault="000660DC" w:rsidP="000660DC">
      <w:pPr>
        <w:jc w:val="both"/>
        <w:rPr>
          <w:rFonts w:ascii="Arial" w:hAnsi="Arial" w:cs="Arial"/>
          <w:b/>
          <w:bCs/>
        </w:rPr>
      </w:pPr>
      <w:r w:rsidRPr="000660DC">
        <w:rPr>
          <w:rFonts w:ascii="Arial" w:hAnsi="Arial" w:cs="Arial"/>
          <w:b/>
          <w:bCs/>
        </w:rPr>
        <w:t>Da Integração com as Políticas Corporativas</w:t>
      </w:r>
    </w:p>
    <w:p w14:paraId="3E67D724" w14:textId="77777777" w:rsidR="000660DC" w:rsidRPr="000660DC" w:rsidRDefault="000660DC" w:rsidP="000660DC">
      <w:pPr>
        <w:jc w:val="both"/>
        <w:rPr>
          <w:rFonts w:ascii="Arial" w:hAnsi="Arial" w:cs="Arial"/>
          <w:b/>
          <w:bCs/>
        </w:rPr>
      </w:pPr>
      <w:r w:rsidRPr="000660DC">
        <w:rPr>
          <w:rFonts w:ascii="Arial" w:hAnsi="Arial" w:cs="Arial"/>
          <w:b/>
          <w:bCs/>
        </w:rPr>
        <w:t>Art. 204.</w:t>
      </w:r>
    </w:p>
    <w:p w14:paraId="30B542D7" w14:textId="77777777" w:rsidR="000660DC" w:rsidRPr="000660DC" w:rsidRDefault="000660DC" w:rsidP="000660DC">
      <w:pPr>
        <w:jc w:val="both"/>
        <w:rPr>
          <w:rFonts w:ascii="Arial" w:hAnsi="Arial" w:cs="Arial"/>
        </w:rPr>
      </w:pPr>
      <w:r w:rsidRPr="000660DC">
        <w:rPr>
          <w:rFonts w:ascii="Arial" w:hAnsi="Arial" w:cs="Arial"/>
        </w:rPr>
        <w:lastRenderedPageBreak/>
        <w:t>As disposições deste Capítulo complementam o Manual Corporativo, a Política Antifraude, a Política de Segurança da Informação, a Política de Privacidade, a Política de Produção Antecipada de Provas, o Código de Ética e o Contrato de Prestação de Serviços.</w:t>
      </w:r>
    </w:p>
    <w:p w14:paraId="34D205E0" w14:textId="77777777" w:rsidR="000660DC" w:rsidRPr="000660DC" w:rsidRDefault="000660DC" w:rsidP="000660DC">
      <w:pPr>
        <w:jc w:val="both"/>
        <w:rPr>
          <w:rFonts w:ascii="Arial" w:hAnsi="Arial" w:cs="Arial"/>
        </w:rPr>
      </w:pPr>
      <w:r w:rsidRPr="000660DC">
        <w:rPr>
          <w:rFonts w:ascii="Arial" w:hAnsi="Arial" w:cs="Arial"/>
        </w:rPr>
        <w:pict w14:anchorId="57AD3BA5">
          <v:rect id="_x0000_i3260" style="width:0;height:1.5pt" o:hralign="center" o:hrstd="t" o:hr="t" fillcolor="#a0a0a0" stroked="f"/>
        </w:pict>
      </w:r>
    </w:p>
    <w:p w14:paraId="78383F0F" w14:textId="77777777" w:rsidR="000660DC" w:rsidRPr="000660DC" w:rsidRDefault="000660DC" w:rsidP="000660DC">
      <w:pPr>
        <w:jc w:val="both"/>
        <w:rPr>
          <w:rFonts w:ascii="Arial" w:hAnsi="Arial" w:cs="Arial"/>
          <w:b/>
          <w:bCs/>
        </w:rPr>
      </w:pPr>
      <w:r w:rsidRPr="000660DC">
        <w:rPr>
          <w:rFonts w:ascii="Arial" w:hAnsi="Arial" w:cs="Arial"/>
          <w:b/>
          <w:bCs/>
        </w:rPr>
        <w:t>Seção XXV</w:t>
      </w:r>
    </w:p>
    <w:p w14:paraId="20D816BD" w14:textId="77777777" w:rsidR="000660DC" w:rsidRPr="000660DC" w:rsidRDefault="000660DC" w:rsidP="000660DC">
      <w:pPr>
        <w:jc w:val="both"/>
        <w:rPr>
          <w:rFonts w:ascii="Arial" w:hAnsi="Arial" w:cs="Arial"/>
          <w:b/>
          <w:bCs/>
        </w:rPr>
      </w:pPr>
      <w:r w:rsidRPr="000660DC">
        <w:rPr>
          <w:rFonts w:ascii="Arial" w:hAnsi="Arial" w:cs="Arial"/>
          <w:b/>
          <w:bCs/>
        </w:rPr>
        <w:t>Da Atualização Tecnológica</w:t>
      </w:r>
    </w:p>
    <w:p w14:paraId="1CED26E8" w14:textId="77777777" w:rsidR="000660DC" w:rsidRPr="000660DC" w:rsidRDefault="000660DC" w:rsidP="000660DC">
      <w:pPr>
        <w:jc w:val="both"/>
        <w:rPr>
          <w:rFonts w:ascii="Arial" w:hAnsi="Arial" w:cs="Arial"/>
          <w:b/>
          <w:bCs/>
        </w:rPr>
      </w:pPr>
      <w:r w:rsidRPr="000660DC">
        <w:rPr>
          <w:rFonts w:ascii="Arial" w:hAnsi="Arial" w:cs="Arial"/>
          <w:b/>
          <w:bCs/>
        </w:rPr>
        <w:t>Art. 205.</w:t>
      </w:r>
    </w:p>
    <w:p w14:paraId="50FA4861" w14:textId="77777777" w:rsidR="000660DC" w:rsidRPr="000660DC" w:rsidRDefault="000660DC" w:rsidP="000660DC">
      <w:pPr>
        <w:jc w:val="both"/>
        <w:rPr>
          <w:rFonts w:ascii="Arial" w:hAnsi="Arial" w:cs="Arial"/>
        </w:rPr>
      </w:pPr>
      <w:r w:rsidRPr="000660DC">
        <w:rPr>
          <w:rFonts w:ascii="Arial" w:hAnsi="Arial" w:cs="Arial"/>
        </w:rPr>
        <w:t>As Empresas poderão revisar continuamente seus mecanismos de detecção e prevenção de fraudes, acompanhando a evolução das tecnologias e das ameaças digitais.</w:t>
      </w:r>
    </w:p>
    <w:p w14:paraId="2CB790A0" w14:textId="77777777" w:rsidR="000660DC" w:rsidRPr="000660DC" w:rsidRDefault="000660DC" w:rsidP="000660DC">
      <w:pPr>
        <w:jc w:val="both"/>
        <w:rPr>
          <w:rFonts w:ascii="Arial" w:hAnsi="Arial" w:cs="Arial"/>
        </w:rPr>
      </w:pPr>
      <w:r w:rsidRPr="000660DC">
        <w:rPr>
          <w:rFonts w:ascii="Arial" w:hAnsi="Arial" w:cs="Arial"/>
        </w:rPr>
        <w:pict w14:anchorId="2BD6161D">
          <v:rect id="_x0000_i3261" style="width:0;height:1.5pt" o:hralign="center" o:hrstd="t" o:hr="t" fillcolor="#a0a0a0" stroked="f"/>
        </w:pict>
      </w:r>
    </w:p>
    <w:p w14:paraId="1934065F" w14:textId="77777777" w:rsidR="000660DC" w:rsidRPr="000660DC" w:rsidRDefault="000660DC" w:rsidP="000660DC">
      <w:pPr>
        <w:jc w:val="both"/>
        <w:rPr>
          <w:rFonts w:ascii="Arial" w:hAnsi="Arial" w:cs="Arial"/>
          <w:b/>
          <w:bCs/>
        </w:rPr>
      </w:pPr>
      <w:r w:rsidRPr="000660DC">
        <w:rPr>
          <w:rFonts w:ascii="Arial" w:hAnsi="Arial" w:cs="Arial"/>
          <w:b/>
          <w:bCs/>
        </w:rPr>
        <w:t>Seção XXVI</w:t>
      </w:r>
    </w:p>
    <w:p w14:paraId="7BE51F7C" w14:textId="77777777" w:rsidR="000660DC" w:rsidRPr="000660DC" w:rsidRDefault="000660DC" w:rsidP="000660DC">
      <w:pPr>
        <w:jc w:val="both"/>
        <w:rPr>
          <w:rFonts w:ascii="Arial" w:hAnsi="Arial" w:cs="Arial"/>
          <w:b/>
          <w:bCs/>
        </w:rPr>
      </w:pPr>
      <w:r w:rsidRPr="000660DC">
        <w:rPr>
          <w:rFonts w:ascii="Arial" w:hAnsi="Arial" w:cs="Arial"/>
          <w:b/>
          <w:bCs/>
        </w:rPr>
        <w:t>Da Educação Preventiva</w:t>
      </w:r>
    </w:p>
    <w:p w14:paraId="1FF5C1FF" w14:textId="77777777" w:rsidR="000660DC" w:rsidRPr="000660DC" w:rsidRDefault="000660DC" w:rsidP="000660DC">
      <w:pPr>
        <w:jc w:val="both"/>
        <w:rPr>
          <w:rFonts w:ascii="Arial" w:hAnsi="Arial" w:cs="Arial"/>
          <w:b/>
          <w:bCs/>
        </w:rPr>
      </w:pPr>
      <w:r w:rsidRPr="000660DC">
        <w:rPr>
          <w:rFonts w:ascii="Arial" w:hAnsi="Arial" w:cs="Arial"/>
          <w:b/>
          <w:bCs/>
        </w:rPr>
        <w:t>Art. 206.</w:t>
      </w:r>
    </w:p>
    <w:p w14:paraId="3220277C" w14:textId="77777777" w:rsidR="000660DC" w:rsidRPr="000660DC" w:rsidRDefault="000660DC" w:rsidP="000660DC">
      <w:pPr>
        <w:jc w:val="both"/>
        <w:rPr>
          <w:rFonts w:ascii="Arial" w:hAnsi="Arial" w:cs="Arial"/>
        </w:rPr>
      </w:pPr>
      <w:r w:rsidRPr="000660DC">
        <w:rPr>
          <w:rFonts w:ascii="Arial" w:hAnsi="Arial" w:cs="Arial"/>
        </w:rPr>
        <w:t>As Empresas poderão promover campanhas educativas, treinamentos e comunicados destinados à conscientização dos Prestadores quanto aos riscos relacionados às fraudes eletrônicas e documentais.</w:t>
      </w:r>
    </w:p>
    <w:p w14:paraId="16977D57" w14:textId="77777777" w:rsidR="000660DC" w:rsidRPr="000660DC" w:rsidRDefault="000660DC" w:rsidP="000660DC">
      <w:pPr>
        <w:jc w:val="both"/>
        <w:rPr>
          <w:rFonts w:ascii="Arial" w:hAnsi="Arial" w:cs="Arial"/>
        </w:rPr>
      </w:pPr>
      <w:r w:rsidRPr="000660DC">
        <w:rPr>
          <w:rFonts w:ascii="Arial" w:hAnsi="Arial" w:cs="Arial"/>
        </w:rPr>
        <w:pict w14:anchorId="4F1B22F6">
          <v:rect id="_x0000_i3262" style="width:0;height:1.5pt" o:hralign="center" o:hrstd="t" o:hr="t" fillcolor="#a0a0a0" stroked="f"/>
        </w:pict>
      </w:r>
    </w:p>
    <w:p w14:paraId="4CB03C69" w14:textId="77777777" w:rsidR="000660DC" w:rsidRPr="000660DC" w:rsidRDefault="000660DC" w:rsidP="000660DC">
      <w:pPr>
        <w:jc w:val="both"/>
        <w:rPr>
          <w:rFonts w:ascii="Arial" w:hAnsi="Arial" w:cs="Arial"/>
          <w:b/>
          <w:bCs/>
        </w:rPr>
      </w:pPr>
      <w:r w:rsidRPr="000660DC">
        <w:rPr>
          <w:rFonts w:ascii="Arial" w:hAnsi="Arial" w:cs="Arial"/>
          <w:b/>
          <w:bCs/>
        </w:rPr>
        <w:t>Seção XXVII</w:t>
      </w:r>
    </w:p>
    <w:p w14:paraId="200A5EC4" w14:textId="77777777" w:rsidR="000660DC" w:rsidRPr="000660DC" w:rsidRDefault="000660DC" w:rsidP="000660DC">
      <w:pPr>
        <w:jc w:val="both"/>
        <w:rPr>
          <w:rFonts w:ascii="Arial" w:hAnsi="Arial" w:cs="Arial"/>
          <w:b/>
          <w:bCs/>
        </w:rPr>
      </w:pPr>
      <w:r w:rsidRPr="000660DC">
        <w:rPr>
          <w:rFonts w:ascii="Arial" w:hAnsi="Arial" w:cs="Arial"/>
          <w:b/>
          <w:bCs/>
        </w:rPr>
        <w:t>Da Interpretação</w:t>
      </w:r>
    </w:p>
    <w:p w14:paraId="48E237C8" w14:textId="77777777" w:rsidR="000660DC" w:rsidRPr="000660DC" w:rsidRDefault="000660DC" w:rsidP="000660DC">
      <w:pPr>
        <w:jc w:val="both"/>
        <w:rPr>
          <w:rFonts w:ascii="Arial" w:hAnsi="Arial" w:cs="Arial"/>
          <w:b/>
          <w:bCs/>
        </w:rPr>
      </w:pPr>
      <w:r w:rsidRPr="000660DC">
        <w:rPr>
          <w:rFonts w:ascii="Arial" w:hAnsi="Arial" w:cs="Arial"/>
          <w:b/>
          <w:bCs/>
        </w:rPr>
        <w:t>Art. 207.</w:t>
      </w:r>
    </w:p>
    <w:p w14:paraId="2982BE70" w14:textId="77777777" w:rsidR="000660DC" w:rsidRPr="000660DC" w:rsidRDefault="000660DC" w:rsidP="000660DC">
      <w:pPr>
        <w:jc w:val="both"/>
        <w:rPr>
          <w:rFonts w:ascii="Arial" w:hAnsi="Arial" w:cs="Arial"/>
        </w:rPr>
      </w:pPr>
      <w:r w:rsidRPr="000660DC">
        <w:rPr>
          <w:rFonts w:ascii="Arial" w:hAnsi="Arial" w:cs="Arial"/>
        </w:rPr>
        <w:t>As disposições deste Capítulo deverão ser interpretadas em conformidade com a Constituição Federal, o Código Civil, o Código de Processo Civil, a Lei Geral de Proteção de Dados Pessoais, o Marco Civil da Internet, a Lei nº 12.846/2013, a Lei nº 12.737/2012, a Lei nº 14.155/2021, o Código Penal e as demais normas aplicáveis.</w:t>
      </w:r>
    </w:p>
    <w:p w14:paraId="17D08CCE" w14:textId="77777777" w:rsidR="000660DC" w:rsidRPr="000660DC" w:rsidRDefault="000660DC" w:rsidP="000660DC">
      <w:pPr>
        <w:jc w:val="both"/>
        <w:rPr>
          <w:rFonts w:ascii="Arial" w:hAnsi="Arial" w:cs="Arial"/>
        </w:rPr>
      </w:pPr>
      <w:r w:rsidRPr="000660DC">
        <w:rPr>
          <w:rFonts w:ascii="Arial" w:hAnsi="Arial" w:cs="Arial"/>
        </w:rPr>
        <w:pict w14:anchorId="5F191BB2">
          <v:rect id="_x0000_i3263" style="width:0;height:1.5pt" o:hralign="center" o:hrstd="t" o:hr="t" fillcolor="#a0a0a0" stroked="f"/>
        </w:pict>
      </w:r>
    </w:p>
    <w:p w14:paraId="36B68491" w14:textId="77777777" w:rsidR="000660DC" w:rsidRPr="000660DC" w:rsidRDefault="000660DC" w:rsidP="000660DC">
      <w:pPr>
        <w:jc w:val="both"/>
        <w:rPr>
          <w:rFonts w:ascii="Arial" w:hAnsi="Arial" w:cs="Arial"/>
          <w:b/>
          <w:bCs/>
        </w:rPr>
      </w:pPr>
      <w:r w:rsidRPr="000660DC">
        <w:rPr>
          <w:rFonts w:ascii="Arial" w:hAnsi="Arial" w:cs="Arial"/>
          <w:b/>
          <w:bCs/>
        </w:rPr>
        <w:t>Seção XXVIII</w:t>
      </w:r>
    </w:p>
    <w:p w14:paraId="13087E54" w14:textId="77777777" w:rsidR="000660DC" w:rsidRPr="000660DC" w:rsidRDefault="000660DC" w:rsidP="000660DC">
      <w:pPr>
        <w:jc w:val="both"/>
        <w:rPr>
          <w:rFonts w:ascii="Arial" w:hAnsi="Arial" w:cs="Arial"/>
          <w:b/>
          <w:bCs/>
        </w:rPr>
      </w:pPr>
      <w:r w:rsidRPr="000660DC">
        <w:rPr>
          <w:rFonts w:ascii="Arial" w:hAnsi="Arial" w:cs="Arial"/>
          <w:b/>
          <w:bCs/>
        </w:rPr>
        <w:t>Da Melhoria Contínua</w:t>
      </w:r>
    </w:p>
    <w:p w14:paraId="47E31337" w14:textId="77777777" w:rsidR="000660DC" w:rsidRPr="000660DC" w:rsidRDefault="000660DC" w:rsidP="000660DC">
      <w:pPr>
        <w:jc w:val="both"/>
        <w:rPr>
          <w:rFonts w:ascii="Arial" w:hAnsi="Arial" w:cs="Arial"/>
          <w:b/>
          <w:bCs/>
        </w:rPr>
      </w:pPr>
      <w:r w:rsidRPr="000660DC">
        <w:rPr>
          <w:rFonts w:ascii="Arial" w:hAnsi="Arial" w:cs="Arial"/>
          <w:b/>
          <w:bCs/>
        </w:rPr>
        <w:t>Art. 208.</w:t>
      </w:r>
    </w:p>
    <w:p w14:paraId="6D64EF62" w14:textId="77777777" w:rsidR="000660DC" w:rsidRPr="000660DC" w:rsidRDefault="000660DC" w:rsidP="000660DC">
      <w:pPr>
        <w:jc w:val="both"/>
        <w:rPr>
          <w:rFonts w:ascii="Arial" w:hAnsi="Arial" w:cs="Arial"/>
        </w:rPr>
      </w:pPr>
      <w:r w:rsidRPr="000660DC">
        <w:rPr>
          <w:rFonts w:ascii="Arial" w:hAnsi="Arial" w:cs="Arial"/>
        </w:rPr>
        <w:lastRenderedPageBreak/>
        <w:t>As Empresas comprometem-se a aperfeiçoar continuamente seus mecanismos de Compliance, Governança Corporativa, Segurança da Informação e Prevenção à Fraude, incorporando boas práticas nacionais e internacionais.</w:t>
      </w:r>
    </w:p>
    <w:p w14:paraId="54406A9A" w14:textId="77777777" w:rsidR="000660DC" w:rsidRPr="000660DC" w:rsidRDefault="000660DC" w:rsidP="000660DC">
      <w:pPr>
        <w:jc w:val="both"/>
        <w:rPr>
          <w:rFonts w:ascii="Arial" w:hAnsi="Arial" w:cs="Arial"/>
        </w:rPr>
      </w:pPr>
      <w:r w:rsidRPr="000660DC">
        <w:rPr>
          <w:rFonts w:ascii="Arial" w:hAnsi="Arial" w:cs="Arial"/>
        </w:rPr>
        <w:pict w14:anchorId="61485DD2">
          <v:rect id="_x0000_i3264" style="width:0;height:1.5pt" o:hralign="center" o:hrstd="t" o:hr="t" fillcolor="#a0a0a0" stroked="f"/>
        </w:pict>
      </w:r>
    </w:p>
    <w:p w14:paraId="46467448" w14:textId="77777777" w:rsidR="000660DC" w:rsidRPr="000660DC" w:rsidRDefault="000660DC" w:rsidP="000660DC">
      <w:pPr>
        <w:jc w:val="both"/>
        <w:rPr>
          <w:rFonts w:ascii="Arial" w:hAnsi="Arial" w:cs="Arial"/>
          <w:b/>
          <w:bCs/>
        </w:rPr>
      </w:pPr>
      <w:r w:rsidRPr="000660DC">
        <w:rPr>
          <w:rFonts w:ascii="Arial" w:hAnsi="Arial" w:cs="Arial"/>
          <w:b/>
          <w:bCs/>
        </w:rPr>
        <w:t>Seção XXIX</w:t>
      </w:r>
    </w:p>
    <w:p w14:paraId="17E7BBEF" w14:textId="77777777" w:rsidR="000660DC" w:rsidRPr="000660DC" w:rsidRDefault="000660DC" w:rsidP="000660DC">
      <w:pPr>
        <w:jc w:val="both"/>
        <w:rPr>
          <w:rFonts w:ascii="Arial" w:hAnsi="Arial" w:cs="Arial"/>
          <w:b/>
          <w:bCs/>
        </w:rPr>
      </w:pPr>
      <w:r w:rsidRPr="000660DC">
        <w:rPr>
          <w:rFonts w:ascii="Arial" w:hAnsi="Arial" w:cs="Arial"/>
          <w:b/>
          <w:bCs/>
        </w:rPr>
        <w:t>Da Política de Tolerância Zero</w:t>
      </w:r>
    </w:p>
    <w:p w14:paraId="30218822" w14:textId="77777777" w:rsidR="000660DC" w:rsidRPr="000660DC" w:rsidRDefault="000660DC" w:rsidP="000660DC">
      <w:pPr>
        <w:jc w:val="both"/>
        <w:rPr>
          <w:rFonts w:ascii="Arial" w:hAnsi="Arial" w:cs="Arial"/>
          <w:b/>
          <w:bCs/>
        </w:rPr>
      </w:pPr>
      <w:r w:rsidRPr="000660DC">
        <w:rPr>
          <w:rFonts w:ascii="Arial" w:hAnsi="Arial" w:cs="Arial"/>
          <w:b/>
          <w:bCs/>
        </w:rPr>
        <w:t>Art. 209.</w:t>
      </w:r>
    </w:p>
    <w:p w14:paraId="11703EB2" w14:textId="77777777" w:rsidR="000660DC" w:rsidRPr="000660DC" w:rsidRDefault="000660DC" w:rsidP="000660DC">
      <w:pPr>
        <w:jc w:val="both"/>
        <w:rPr>
          <w:rFonts w:ascii="Arial" w:hAnsi="Arial" w:cs="Arial"/>
        </w:rPr>
      </w:pPr>
      <w:r w:rsidRPr="000660DC">
        <w:rPr>
          <w:rFonts w:ascii="Arial" w:hAnsi="Arial" w:cs="Arial"/>
        </w:rPr>
        <w:t xml:space="preserve">As Empresas adotam política de </w:t>
      </w:r>
      <w:r w:rsidRPr="000660DC">
        <w:rPr>
          <w:rFonts w:ascii="Arial" w:hAnsi="Arial" w:cs="Arial"/>
          <w:b/>
          <w:bCs/>
        </w:rPr>
        <w:t>tolerância zero</w:t>
      </w:r>
      <w:r w:rsidRPr="000660DC">
        <w:rPr>
          <w:rFonts w:ascii="Arial" w:hAnsi="Arial" w:cs="Arial"/>
        </w:rPr>
        <w:t xml:space="preserve"> em relação à prática de fraudes, falsificações, adulterações documentais, manipulação tecnológica e quaisquer condutas que comprometam a segurança das operações, sem prejuízo da observância do devido processo legal, do contraditório e da ampla defesa quando aplicáveis.</w:t>
      </w:r>
    </w:p>
    <w:p w14:paraId="1A21EAF0" w14:textId="77777777" w:rsidR="000660DC" w:rsidRPr="000660DC" w:rsidRDefault="000660DC" w:rsidP="000660DC">
      <w:pPr>
        <w:jc w:val="both"/>
        <w:rPr>
          <w:rFonts w:ascii="Arial" w:hAnsi="Arial" w:cs="Arial"/>
        </w:rPr>
      </w:pPr>
      <w:r w:rsidRPr="000660DC">
        <w:rPr>
          <w:rFonts w:ascii="Arial" w:hAnsi="Arial" w:cs="Arial"/>
        </w:rPr>
        <w:pict w14:anchorId="3044192E">
          <v:rect id="_x0000_i3265" style="width:0;height:1.5pt" o:hralign="center" o:hrstd="t" o:hr="t" fillcolor="#a0a0a0" stroked="f"/>
        </w:pict>
      </w:r>
    </w:p>
    <w:p w14:paraId="223EBC7A" w14:textId="77777777" w:rsidR="000660DC" w:rsidRPr="000660DC" w:rsidRDefault="000660DC" w:rsidP="000660DC">
      <w:pPr>
        <w:jc w:val="both"/>
        <w:rPr>
          <w:rFonts w:ascii="Arial" w:hAnsi="Arial" w:cs="Arial"/>
          <w:b/>
          <w:bCs/>
        </w:rPr>
      </w:pPr>
      <w:r w:rsidRPr="000660DC">
        <w:rPr>
          <w:rFonts w:ascii="Arial" w:hAnsi="Arial" w:cs="Arial"/>
          <w:b/>
          <w:bCs/>
        </w:rPr>
        <w:t>Seção XXX</w:t>
      </w:r>
    </w:p>
    <w:p w14:paraId="5BD14C24" w14:textId="77777777" w:rsidR="000660DC" w:rsidRPr="000660DC" w:rsidRDefault="000660DC" w:rsidP="000660DC">
      <w:pPr>
        <w:jc w:val="both"/>
        <w:rPr>
          <w:rFonts w:ascii="Arial" w:hAnsi="Arial" w:cs="Arial"/>
          <w:b/>
          <w:bCs/>
        </w:rPr>
      </w:pPr>
      <w:r w:rsidRPr="000660DC">
        <w:rPr>
          <w:rFonts w:ascii="Arial" w:hAnsi="Arial" w:cs="Arial"/>
          <w:b/>
          <w:bCs/>
        </w:rPr>
        <w:t>Das Disposições Finais</w:t>
      </w:r>
    </w:p>
    <w:p w14:paraId="0762E749" w14:textId="77777777" w:rsidR="000660DC" w:rsidRPr="000660DC" w:rsidRDefault="000660DC" w:rsidP="000660DC">
      <w:pPr>
        <w:jc w:val="both"/>
        <w:rPr>
          <w:rFonts w:ascii="Arial" w:hAnsi="Arial" w:cs="Arial"/>
          <w:b/>
          <w:bCs/>
        </w:rPr>
      </w:pPr>
      <w:r w:rsidRPr="000660DC">
        <w:rPr>
          <w:rFonts w:ascii="Arial" w:hAnsi="Arial" w:cs="Arial"/>
          <w:b/>
          <w:bCs/>
        </w:rPr>
        <w:t>Art. 210.</w:t>
      </w:r>
    </w:p>
    <w:p w14:paraId="784F85B3" w14:textId="77777777" w:rsidR="000660DC" w:rsidRPr="000660DC" w:rsidRDefault="000660DC" w:rsidP="000660DC">
      <w:pPr>
        <w:jc w:val="both"/>
        <w:rPr>
          <w:rFonts w:ascii="Arial" w:hAnsi="Arial" w:cs="Arial"/>
        </w:rPr>
      </w:pPr>
      <w:r w:rsidRPr="000660DC">
        <w:rPr>
          <w:rFonts w:ascii="Arial" w:hAnsi="Arial" w:cs="Arial"/>
        </w:rPr>
        <w:t xml:space="preserve">As medidas de prevenção, identificação, auditoria e investigação de fraudes previstas neste Capítulo constituem instrumentos legítimos de </w:t>
      </w:r>
      <w:r w:rsidRPr="000660DC">
        <w:rPr>
          <w:rFonts w:ascii="Arial" w:hAnsi="Arial" w:cs="Arial"/>
          <w:b/>
          <w:bCs/>
        </w:rPr>
        <w:t>Governança Corporativa, Compliance, Gestão de Riscos, Segurança da Informação e Proteção do Patrimônio Empresarial</w:t>
      </w:r>
      <w:r w:rsidRPr="000660DC">
        <w:rPr>
          <w:rFonts w:ascii="Arial" w:hAnsi="Arial" w:cs="Arial"/>
        </w:rPr>
        <w:t>, destinando-se exclusivamente à preservação da integridade das operações e ao exercício regular de direitos.</w:t>
      </w:r>
    </w:p>
    <w:p w14:paraId="1DC92E59" w14:textId="77777777" w:rsidR="000660DC" w:rsidRDefault="000660DC" w:rsidP="000660DC">
      <w:pPr>
        <w:jc w:val="both"/>
        <w:rPr>
          <w:rFonts w:ascii="Arial" w:hAnsi="Arial" w:cs="Arial"/>
        </w:rPr>
      </w:pPr>
      <w:r w:rsidRPr="000660DC">
        <w:rPr>
          <w:rFonts w:ascii="Arial" w:hAnsi="Arial" w:cs="Arial"/>
        </w:rPr>
        <w:t xml:space="preserve">A utilização de recursos tecnológicos para detecção de </w:t>
      </w:r>
      <w:r w:rsidRPr="000660DC">
        <w:rPr>
          <w:rFonts w:ascii="Arial" w:hAnsi="Arial" w:cs="Arial"/>
          <w:b/>
          <w:bCs/>
        </w:rPr>
        <w:t xml:space="preserve">GPS falso, VPN fraudulenta, contas compartilhadas, documentos falsos, CNH falsa, selfies fraudulentas, </w:t>
      </w:r>
      <w:proofErr w:type="spellStart"/>
      <w:r w:rsidRPr="000660DC">
        <w:rPr>
          <w:rFonts w:ascii="Arial" w:hAnsi="Arial" w:cs="Arial"/>
          <w:b/>
          <w:bCs/>
        </w:rPr>
        <w:t>bots</w:t>
      </w:r>
      <w:proofErr w:type="spellEnd"/>
      <w:r w:rsidRPr="000660DC">
        <w:rPr>
          <w:rFonts w:ascii="Arial" w:hAnsi="Arial" w:cs="Arial"/>
          <w:b/>
          <w:bCs/>
        </w:rPr>
        <w:t xml:space="preserve">, </w:t>
      </w:r>
      <w:proofErr w:type="spellStart"/>
      <w:r w:rsidRPr="000660DC">
        <w:rPr>
          <w:rFonts w:ascii="Arial" w:hAnsi="Arial" w:cs="Arial"/>
          <w:b/>
          <w:bCs/>
        </w:rPr>
        <w:t>Deepfakes</w:t>
      </w:r>
      <w:proofErr w:type="spellEnd"/>
      <w:r w:rsidRPr="000660DC">
        <w:rPr>
          <w:rFonts w:ascii="Arial" w:hAnsi="Arial" w:cs="Arial"/>
          <w:b/>
          <w:bCs/>
        </w:rPr>
        <w:t xml:space="preserve">, </w:t>
      </w:r>
      <w:proofErr w:type="spellStart"/>
      <w:r w:rsidRPr="000660DC">
        <w:rPr>
          <w:rFonts w:ascii="Arial" w:hAnsi="Arial" w:cs="Arial"/>
          <w:b/>
          <w:bCs/>
        </w:rPr>
        <w:t>Spoofing</w:t>
      </w:r>
      <w:proofErr w:type="spellEnd"/>
      <w:r w:rsidRPr="000660DC">
        <w:rPr>
          <w:rFonts w:ascii="Arial" w:hAnsi="Arial" w:cs="Arial"/>
          <w:b/>
          <w:bCs/>
        </w:rPr>
        <w:t>, engenharia social e demais mecanismos de fraude</w:t>
      </w:r>
      <w:r w:rsidRPr="000660DC">
        <w:rPr>
          <w:rFonts w:ascii="Arial" w:hAnsi="Arial" w:cs="Arial"/>
        </w:rPr>
        <w:t xml:space="preserve"> não caracteriza, isoladamente ou em conjunto, fiscalização permanente da atividade profissional, controle de jornada, subordinação jurídica ou exercício de poder diretivo, constituindo medidas objetivas de proteção tecnológica, prevenção de ilícitos e conformidade legal, compatíveis com a natureza civil e autônoma da prestação de serviços.</w:t>
      </w:r>
    </w:p>
    <w:p w14:paraId="3493E44F" w14:textId="306F1686" w:rsidR="00623A35" w:rsidRDefault="00623A35" w:rsidP="000660DC">
      <w:pPr>
        <w:jc w:val="both"/>
        <w:rPr>
          <w:rFonts w:ascii="Arial" w:hAnsi="Arial" w:cs="Arial"/>
        </w:rPr>
      </w:pPr>
      <w:r w:rsidRPr="00623A35">
        <w:rPr>
          <w:rFonts w:ascii="Arial" w:hAnsi="Arial" w:cs="Arial"/>
        </w:rPr>
        <w:pict w14:anchorId="28AA82F7">
          <v:rect id="_x0000_i3457" style="width:0;height:1.5pt" o:hralign="center" o:hrstd="t" o:hr="t" fillcolor="#a0a0a0" stroked="f"/>
        </w:pict>
      </w:r>
    </w:p>
    <w:p w14:paraId="7961C090" w14:textId="77777777" w:rsidR="00623A35" w:rsidRPr="00623A35" w:rsidRDefault="00623A35" w:rsidP="00623A35">
      <w:pPr>
        <w:jc w:val="both"/>
        <w:rPr>
          <w:rFonts w:ascii="Arial" w:hAnsi="Arial" w:cs="Arial"/>
          <w:b/>
          <w:bCs/>
        </w:rPr>
      </w:pPr>
      <w:r w:rsidRPr="00623A35">
        <w:rPr>
          <w:rFonts w:ascii="Arial" w:hAnsi="Arial" w:cs="Arial"/>
          <w:b/>
          <w:bCs/>
        </w:rPr>
        <w:t>CAPÍTULO IX</w:t>
      </w:r>
    </w:p>
    <w:p w14:paraId="36254994" w14:textId="77777777" w:rsidR="00623A35" w:rsidRPr="00623A35" w:rsidRDefault="00623A35" w:rsidP="00623A35">
      <w:pPr>
        <w:jc w:val="both"/>
        <w:rPr>
          <w:rFonts w:ascii="Arial" w:hAnsi="Arial" w:cs="Arial"/>
          <w:b/>
          <w:bCs/>
        </w:rPr>
      </w:pPr>
      <w:r w:rsidRPr="00623A35">
        <w:rPr>
          <w:rFonts w:ascii="Arial" w:hAnsi="Arial" w:cs="Arial"/>
          <w:b/>
          <w:bCs/>
        </w:rPr>
        <w:t>DOS PAGAMENTOS</w:t>
      </w:r>
    </w:p>
    <w:p w14:paraId="26DFD85A" w14:textId="77777777" w:rsidR="00623A35" w:rsidRPr="00623A35" w:rsidRDefault="00623A35" w:rsidP="00623A35">
      <w:pPr>
        <w:jc w:val="both"/>
        <w:rPr>
          <w:rFonts w:ascii="Arial" w:hAnsi="Arial" w:cs="Arial"/>
        </w:rPr>
      </w:pPr>
      <w:r w:rsidRPr="00623A35">
        <w:rPr>
          <w:rFonts w:ascii="Arial" w:hAnsi="Arial" w:cs="Arial"/>
        </w:rPr>
        <w:pict w14:anchorId="11E5B022">
          <v:rect id="_x0000_i3417" style="width:0;height:1.5pt" o:hralign="center" o:hrstd="t" o:hr="t" fillcolor="#a0a0a0" stroked="f"/>
        </w:pict>
      </w:r>
    </w:p>
    <w:p w14:paraId="747BAE76" w14:textId="77777777" w:rsidR="00623A35" w:rsidRPr="00623A35" w:rsidRDefault="00623A35" w:rsidP="00623A35">
      <w:pPr>
        <w:jc w:val="both"/>
        <w:rPr>
          <w:rFonts w:ascii="Arial" w:hAnsi="Arial" w:cs="Arial"/>
          <w:b/>
          <w:bCs/>
        </w:rPr>
      </w:pPr>
      <w:r w:rsidRPr="00623A35">
        <w:rPr>
          <w:rFonts w:ascii="Arial" w:hAnsi="Arial" w:cs="Arial"/>
          <w:b/>
          <w:bCs/>
        </w:rPr>
        <w:t>Seção I</w:t>
      </w:r>
    </w:p>
    <w:p w14:paraId="47E0E6CB" w14:textId="77777777" w:rsidR="00623A35" w:rsidRPr="00623A35" w:rsidRDefault="00623A35" w:rsidP="00623A35">
      <w:pPr>
        <w:jc w:val="both"/>
        <w:rPr>
          <w:rFonts w:ascii="Arial" w:hAnsi="Arial" w:cs="Arial"/>
          <w:b/>
          <w:bCs/>
        </w:rPr>
      </w:pPr>
      <w:r w:rsidRPr="00623A35">
        <w:rPr>
          <w:rFonts w:ascii="Arial" w:hAnsi="Arial" w:cs="Arial"/>
          <w:b/>
          <w:bCs/>
        </w:rPr>
        <w:t>Das Disposições Gerais</w:t>
      </w:r>
    </w:p>
    <w:p w14:paraId="1A02D264" w14:textId="77777777" w:rsidR="00623A35" w:rsidRPr="00623A35" w:rsidRDefault="00623A35" w:rsidP="00623A35">
      <w:pPr>
        <w:jc w:val="both"/>
        <w:rPr>
          <w:rFonts w:ascii="Arial" w:hAnsi="Arial" w:cs="Arial"/>
          <w:b/>
          <w:bCs/>
        </w:rPr>
      </w:pPr>
      <w:r w:rsidRPr="00623A35">
        <w:rPr>
          <w:rFonts w:ascii="Arial" w:hAnsi="Arial" w:cs="Arial"/>
          <w:b/>
          <w:bCs/>
        </w:rPr>
        <w:lastRenderedPageBreak/>
        <w:t>Art. 211.</w:t>
      </w:r>
    </w:p>
    <w:p w14:paraId="794DF53B" w14:textId="77777777" w:rsidR="00623A35" w:rsidRPr="00623A35" w:rsidRDefault="00623A35" w:rsidP="00623A35">
      <w:pPr>
        <w:jc w:val="both"/>
        <w:rPr>
          <w:rFonts w:ascii="Arial" w:hAnsi="Arial" w:cs="Arial"/>
        </w:rPr>
      </w:pPr>
      <w:r w:rsidRPr="00623A35">
        <w:rPr>
          <w:rFonts w:ascii="Arial" w:hAnsi="Arial" w:cs="Arial"/>
        </w:rPr>
        <w:t>O presente Capítulo estabelece as diretrizes relacionadas ao processamento financeiro das operações realizadas pelos Prestadores de Serviços Autônomos, observando os princípios da transparência, boa-fé objetiva, segurança jurídica, autonomia privada e liberdade contratual.</w:t>
      </w:r>
    </w:p>
    <w:p w14:paraId="3EC5CD66" w14:textId="77777777" w:rsidR="00623A35" w:rsidRPr="00623A35" w:rsidRDefault="00623A35" w:rsidP="00623A35">
      <w:pPr>
        <w:jc w:val="both"/>
        <w:rPr>
          <w:rFonts w:ascii="Arial" w:hAnsi="Arial" w:cs="Arial"/>
        </w:rPr>
      </w:pPr>
      <w:r w:rsidRPr="00623A35">
        <w:rPr>
          <w:rFonts w:ascii="Arial" w:hAnsi="Arial" w:cs="Arial"/>
        </w:rPr>
        <w:t>Os pagamentos possuem natureza exclusivamente civil, decorrendo dos serviços efetivamente prestados e regularmente concluídos, na forma prevista no Contrato de Prestação de Serviços.</w:t>
      </w:r>
    </w:p>
    <w:p w14:paraId="45658A5C" w14:textId="77777777" w:rsidR="00623A35" w:rsidRPr="00623A35" w:rsidRDefault="00623A35" w:rsidP="00623A35">
      <w:pPr>
        <w:jc w:val="both"/>
        <w:rPr>
          <w:rFonts w:ascii="Arial" w:hAnsi="Arial" w:cs="Arial"/>
        </w:rPr>
      </w:pPr>
      <w:r w:rsidRPr="00623A35">
        <w:rPr>
          <w:rFonts w:ascii="Arial" w:hAnsi="Arial" w:cs="Arial"/>
        </w:rPr>
        <w:pict w14:anchorId="33A2CD83">
          <v:rect id="_x0000_i3418" style="width:0;height:1.5pt" o:hralign="center" o:hrstd="t" o:hr="t" fillcolor="#a0a0a0" stroked="f"/>
        </w:pict>
      </w:r>
    </w:p>
    <w:p w14:paraId="6379D020" w14:textId="77777777" w:rsidR="00623A35" w:rsidRPr="00623A35" w:rsidRDefault="00623A35" w:rsidP="00623A35">
      <w:pPr>
        <w:jc w:val="both"/>
        <w:rPr>
          <w:rFonts w:ascii="Arial" w:hAnsi="Arial" w:cs="Arial"/>
          <w:b/>
          <w:bCs/>
        </w:rPr>
      </w:pPr>
      <w:r w:rsidRPr="00623A35">
        <w:rPr>
          <w:rFonts w:ascii="Arial" w:hAnsi="Arial" w:cs="Arial"/>
          <w:b/>
          <w:bCs/>
        </w:rPr>
        <w:t>Seção II</w:t>
      </w:r>
    </w:p>
    <w:p w14:paraId="53323A42" w14:textId="77777777" w:rsidR="00623A35" w:rsidRPr="00623A35" w:rsidRDefault="00623A35" w:rsidP="00623A35">
      <w:pPr>
        <w:jc w:val="both"/>
        <w:rPr>
          <w:rFonts w:ascii="Arial" w:hAnsi="Arial" w:cs="Arial"/>
          <w:b/>
          <w:bCs/>
        </w:rPr>
      </w:pPr>
      <w:r w:rsidRPr="00623A35">
        <w:rPr>
          <w:rFonts w:ascii="Arial" w:hAnsi="Arial" w:cs="Arial"/>
          <w:b/>
          <w:bCs/>
        </w:rPr>
        <w:t>Da Natureza da Remuneração</w:t>
      </w:r>
    </w:p>
    <w:p w14:paraId="48F1DFA0" w14:textId="77777777" w:rsidR="00623A35" w:rsidRPr="00623A35" w:rsidRDefault="00623A35" w:rsidP="00623A35">
      <w:pPr>
        <w:jc w:val="both"/>
        <w:rPr>
          <w:rFonts w:ascii="Arial" w:hAnsi="Arial" w:cs="Arial"/>
          <w:b/>
          <w:bCs/>
        </w:rPr>
      </w:pPr>
      <w:r w:rsidRPr="00623A35">
        <w:rPr>
          <w:rFonts w:ascii="Arial" w:hAnsi="Arial" w:cs="Arial"/>
          <w:b/>
          <w:bCs/>
        </w:rPr>
        <w:t>Art. 212.</w:t>
      </w:r>
    </w:p>
    <w:p w14:paraId="021CDB50" w14:textId="77777777" w:rsidR="00623A35" w:rsidRPr="00623A35" w:rsidRDefault="00623A35" w:rsidP="00623A35">
      <w:pPr>
        <w:jc w:val="both"/>
        <w:rPr>
          <w:rFonts w:ascii="Arial" w:hAnsi="Arial" w:cs="Arial"/>
        </w:rPr>
      </w:pPr>
      <w:r w:rsidRPr="00623A35">
        <w:rPr>
          <w:rFonts w:ascii="Arial" w:hAnsi="Arial" w:cs="Arial"/>
        </w:rPr>
        <w:t>A remuneração do Prestador possui natureza exclusivamente contratual e civil, correspondendo à contraprestação pelos serviços efetivamente executados.</w:t>
      </w:r>
    </w:p>
    <w:p w14:paraId="28164BE7" w14:textId="77777777" w:rsidR="00623A35" w:rsidRPr="00623A35" w:rsidRDefault="00623A35" w:rsidP="00623A35">
      <w:pPr>
        <w:jc w:val="both"/>
        <w:rPr>
          <w:rFonts w:ascii="Arial" w:hAnsi="Arial" w:cs="Arial"/>
        </w:rPr>
      </w:pPr>
      <w:r w:rsidRPr="00623A35">
        <w:rPr>
          <w:rFonts w:ascii="Arial" w:hAnsi="Arial" w:cs="Arial"/>
        </w:rPr>
        <w:t>Os valores não possuem natureza salarial, remuneratória trabalhista ou previdenciária, inexistindo incidência automática dos institutos próprios da relação de emprego.</w:t>
      </w:r>
    </w:p>
    <w:p w14:paraId="7A6AAD77" w14:textId="77777777" w:rsidR="00623A35" w:rsidRPr="00623A35" w:rsidRDefault="00623A35" w:rsidP="00623A35">
      <w:pPr>
        <w:jc w:val="both"/>
        <w:rPr>
          <w:rFonts w:ascii="Arial" w:hAnsi="Arial" w:cs="Arial"/>
        </w:rPr>
      </w:pPr>
      <w:r w:rsidRPr="00623A35">
        <w:rPr>
          <w:rFonts w:ascii="Arial" w:hAnsi="Arial" w:cs="Arial"/>
        </w:rPr>
        <w:t>O pagamento decorre da execução das oportunidades voluntariamente aceitas pelo Prestador.</w:t>
      </w:r>
    </w:p>
    <w:p w14:paraId="698DA930" w14:textId="77777777" w:rsidR="00623A35" w:rsidRPr="00623A35" w:rsidRDefault="00623A35" w:rsidP="00623A35">
      <w:pPr>
        <w:jc w:val="both"/>
        <w:rPr>
          <w:rFonts w:ascii="Arial" w:hAnsi="Arial" w:cs="Arial"/>
        </w:rPr>
      </w:pPr>
      <w:r w:rsidRPr="00623A35">
        <w:rPr>
          <w:rFonts w:ascii="Arial" w:hAnsi="Arial" w:cs="Arial"/>
        </w:rPr>
        <w:pict w14:anchorId="07B2E72C">
          <v:rect id="_x0000_i3419" style="width:0;height:1.5pt" o:hralign="center" o:hrstd="t" o:hr="t" fillcolor="#a0a0a0" stroked="f"/>
        </w:pict>
      </w:r>
    </w:p>
    <w:p w14:paraId="7AA0731F" w14:textId="77777777" w:rsidR="00623A35" w:rsidRPr="00623A35" w:rsidRDefault="00623A35" w:rsidP="00623A35">
      <w:pPr>
        <w:jc w:val="both"/>
        <w:rPr>
          <w:rFonts w:ascii="Arial" w:hAnsi="Arial" w:cs="Arial"/>
          <w:b/>
          <w:bCs/>
        </w:rPr>
      </w:pPr>
      <w:r w:rsidRPr="00623A35">
        <w:rPr>
          <w:rFonts w:ascii="Arial" w:hAnsi="Arial" w:cs="Arial"/>
          <w:b/>
          <w:bCs/>
        </w:rPr>
        <w:t>Seção III</w:t>
      </w:r>
    </w:p>
    <w:p w14:paraId="786D608C" w14:textId="77777777" w:rsidR="00623A35" w:rsidRPr="00623A35" w:rsidRDefault="00623A35" w:rsidP="00623A35">
      <w:pPr>
        <w:jc w:val="both"/>
        <w:rPr>
          <w:rFonts w:ascii="Arial" w:hAnsi="Arial" w:cs="Arial"/>
          <w:b/>
          <w:bCs/>
        </w:rPr>
      </w:pPr>
      <w:r w:rsidRPr="00623A35">
        <w:rPr>
          <w:rFonts w:ascii="Arial" w:hAnsi="Arial" w:cs="Arial"/>
          <w:b/>
          <w:bCs/>
        </w:rPr>
        <w:t>Dos Valores</w:t>
      </w:r>
    </w:p>
    <w:p w14:paraId="171DD778" w14:textId="77777777" w:rsidR="00623A35" w:rsidRPr="00623A35" w:rsidRDefault="00623A35" w:rsidP="00623A35">
      <w:pPr>
        <w:jc w:val="both"/>
        <w:rPr>
          <w:rFonts w:ascii="Arial" w:hAnsi="Arial" w:cs="Arial"/>
          <w:b/>
          <w:bCs/>
        </w:rPr>
      </w:pPr>
      <w:r w:rsidRPr="00623A35">
        <w:rPr>
          <w:rFonts w:ascii="Arial" w:hAnsi="Arial" w:cs="Arial"/>
          <w:b/>
          <w:bCs/>
        </w:rPr>
        <w:t>Art. 213.</w:t>
      </w:r>
    </w:p>
    <w:p w14:paraId="6EDFCCC4" w14:textId="77777777" w:rsidR="00623A35" w:rsidRPr="00623A35" w:rsidRDefault="00623A35" w:rsidP="00623A35">
      <w:pPr>
        <w:jc w:val="both"/>
        <w:rPr>
          <w:rFonts w:ascii="Arial" w:hAnsi="Arial" w:cs="Arial"/>
        </w:rPr>
      </w:pPr>
      <w:r w:rsidRPr="00623A35">
        <w:rPr>
          <w:rFonts w:ascii="Arial" w:hAnsi="Arial" w:cs="Arial"/>
        </w:rPr>
        <w:t>Os valores das oportunidades poderão variar conforme critérios objetivos relacionados às necessidades operacionais das Empresas ou de seus Clientes.</w:t>
      </w:r>
    </w:p>
    <w:p w14:paraId="1ABF618F" w14:textId="77777777" w:rsidR="00623A35" w:rsidRPr="00623A35" w:rsidRDefault="00623A35" w:rsidP="00623A35">
      <w:pPr>
        <w:jc w:val="both"/>
        <w:rPr>
          <w:rFonts w:ascii="Arial" w:hAnsi="Arial" w:cs="Arial"/>
        </w:rPr>
      </w:pPr>
      <w:r w:rsidRPr="00623A35">
        <w:rPr>
          <w:rFonts w:ascii="Arial" w:hAnsi="Arial" w:cs="Arial"/>
        </w:rPr>
        <w:t>Poderão ser considerados, dentre outros fatores:</w:t>
      </w:r>
    </w:p>
    <w:p w14:paraId="3B0E6339" w14:textId="77777777" w:rsidR="00623A35" w:rsidRPr="00623A35" w:rsidRDefault="00623A35" w:rsidP="00623A35">
      <w:pPr>
        <w:jc w:val="both"/>
        <w:rPr>
          <w:rFonts w:ascii="Arial" w:hAnsi="Arial" w:cs="Arial"/>
        </w:rPr>
      </w:pPr>
      <w:r w:rsidRPr="00623A35">
        <w:rPr>
          <w:rFonts w:ascii="Arial" w:hAnsi="Arial" w:cs="Arial"/>
        </w:rPr>
        <w:t xml:space="preserve">I – </w:t>
      </w:r>
      <w:proofErr w:type="gramStart"/>
      <w:r w:rsidRPr="00623A35">
        <w:rPr>
          <w:rFonts w:ascii="Arial" w:hAnsi="Arial" w:cs="Arial"/>
        </w:rPr>
        <w:t>região</w:t>
      </w:r>
      <w:proofErr w:type="gramEnd"/>
      <w:r w:rsidRPr="00623A35">
        <w:rPr>
          <w:rFonts w:ascii="Arial" w:hAnsi="Arial" w:cs="Arial"/>
        </w:rPr>
        <w:t xml:space="preserve"> da operação;</w:t>
      </w:r>
    </w:p>
    <w:p w14:paraId="320144FE" w14:textId="77777777" w:rsidR="00623A35" w:rsidRPr="00623A35" w:rsidRDefault="00623A35" w:rsidP="00623A35">
      <w:pPr>
        <w:jc w:val="both"/>
        <w:rPr>
          <w:rFonts w:ascii="Arial" w:hAnsi="Arial" w:cs="Arial"/>
        </w:rPr>
      </w:pPr>
      <w:r w:rsidRPr="00623A35">
        <w:rPr>
          <w:rFonts w:ascii="Arial" w:hAnsi="Arial" w:cs="Arial"/>
        </w:rPr>
        <w:t xml:space="preserve">II – </w:t>
      </w:r>
      <w:proofErr w:type="gramStart"/>
      <w:r w:rsidRPr="00623A35">
        <w:rPr>
          <w:rFonts w:ascii="Arial" w:hAnsi="Arial" w:cs="Arial"/>
        </w:rPr>
        <w:t>distância</w:t>
      </w:r>
      <w:proofErr w:type="gramEnd"/>
      <w:r w:rsidRPr="00623A35">
        <w:rPr>
          <w:rFonts w:ascii="Arial" w:hAnsi="Arial" w:cs="Arial"/>
        </w:rPr>
        <w:t xml:space="preserve"> estimada;</w:t>
      </w:r>
    </w:p>
    <w:p w14:paraId="75C0A275" w14:textId="77777777" w:rsidR="00623A35" w:rsidRPr="00623A35" w:rsidRDefault="00623A35" w:rsidP="00623A35">
      <w:pPr>
        <w:jc w:val="both"/>
        <w:rPr>
          <w:rFonts w:ascii="Arial" w:hAnsi="Arial" w:cs="Arial"/>
        </w:rPr>
      </w:pPr>
      <w:r w:rsidRPr="00623A35">
        <w:rPr>
          <w:rFonts w:ascii="Arial" w:hAnsi="Arial" w:cs="Arial"/>
        </w:rPr>
        <w:t>III – complexidade da atividade;</w:t>
      </w:r>
    </w:p>
    <w:p w14:paraId="7A2548B4" w14:textId="77777777" w:rsidR="00623A35" w:rsidRPr="00623A35" w:rsidRDefault="00623A35" w:rsidP="00623A35">
      <w:pPr>
        <w:jc w:val="both"/>
        <w:rPr>
          <w:rFonts w:ascii="Arial" w:hAnsi="Arial" w:cs="Arial"/>
        </w:rPr>
      </w:pPr>
      <w:r w:rsidRPr="00623A35">
        <w:rPr>
          <w:rFonts w:ascii="Arial" w:hAnsi="Arial" w:cs="Arial"/>
        </w:rPr>
        <w:t xml:space="preserve">IV – </w:t>
      </w:r>
      <w:proofErr w:type="gramStart"/>
      <w:r w:rsidRPr="00623A35">
        <w:rPr>
          <w:rFonts w:ascii="Arial" w:hAnsi="Arial" w:cs="Arial"/>
        </w:rPr>
        <w:t>horário</w:t>
      </w:r>
      <w:proofErr w:type="gramEnd"/>
      <w:r w:rsidRPr="00623A35">
        <w:rPr>
          <w:rFonts w:ascii="Arial" w:hAnsi="Arial" w:cs="Arial"/>
        </w:rPr>
        <w:t xml:space="preserve"> da operação;</w:t>
      </w:r>
    </w:p>
    <w:p w14:paraId="0363184E" w14:textId="77777777" w:rsidR="00623A35" w:rsidRPr="00623A35" w:rsidRDefault="00623A35" w:rsidP="00623A35">
      <w:pPr>
        <w:jc w:val="both"/>
        <w:rPr>
          <w:rFonts w:ascii="Arial" w:hAnsi="Arial" w:cs="Arial"/>
        </w:rPr>
      </w:pPr>
      <w:r w:rsidRPr="00623A35">
        <w:rPr>
          <w:rFonts w:ascii="Arial" w:hAnsi="Arial" w:cs="Arial"/>
        </w:rPr>
        <w:t xml:space="preserve">V – </w:t>
      </w:r>
      <w:proofErr w:type="gramStart"/>
      <w:r w:rsidRPr="00623A35">
        <w:rPr>
          <w:rFonts w:ascii="Arial" w:hAnsi="Arial" w:cs="Arial"/>
        </w:rPr>
        <w:t>campanhas</w:t>
      </w:r>
      <w:proofErr w:type="gramEnd"/>
      <w:r w:rsidRPr="00623A35">
        <w:rPr>
          <w:rFonts w:ascii="Arial" w:hAnsi="Arial" w:cs="Arial"/>
        </w:rPr>
        <w:t xml:space="preserve"> promocionais;</w:t>
      </w:r>
    </w:p>
    <w:p w14:paraId="0BA82601" w14:textId="77777777" w:rsidR="00623A35" w:rsidRPr="00623A35" w:rsidRDefault="00623A35" w:rsidP="00623A35">
      <w:pPr>
        <w:jc w:val="both"/>
        <w:rPr>
          <w:rFonts w:ascii="Arial" w:hAnsi="Arial" w:cs="Arial"/>
        </w:rPr>
      </w:pPr>
      <w:r w:rsidRPr="00623A35">
        <w:rPr>
          <w:rFonts w:ascii="Arial" w:hAnsi="Arial" w:cs="Arial"/>
        </w:rPr>
        <w:t xml:space="preserve">VI – </w:t>
      </w:r>
      <w:proofErr w:type="gramStart"/>
      <w:r w:rsidRPr="00623A35">
        <w:rPr>
          <w:rFonts w:ascii="Arial" w:hAnsi="Arial" w:cs="Arial"/>
        </w:rPr>
        <w:t>demanda</w:t>
      </w:r>
      <w:proofErr w:type="gramEnd"/>
      <w:r w:rsidRPr="00623A35">
        <w:rPr>
          <w:rFonts w:ascii="Arial" w:hAnsi="Arial" w:cs="Arial"/>
        </w:rPr>
        <w:t xml:space="preserve"> operacional;</w:t>
      </w:r>
    </w:p>
    <w:p w14:paraId="4CC6BAA5" w14:textId="77777777" w:rsidR="00623A35" w:rsidRPr="00623A35" w:rsidRDefault="00623A35" w:rsidP="00623A35">
      <w:pPr>
        <w:jc w:val="both"/>
        <w:rPr>
          <w:rFonts w:ascii="Arial" w:hAnsi="Arial" w:cs="Arial"/>
        </w:rPr>
      </w:pPr>
      <w:r w:rsidRPr="00623A35">
        <w:rPr>
          <w:rFonts w:ascii="Arial" w:hAnsi="Arial" w:cs="Arial"/>
        </w:rPr>
        <w:lastRenderedPageBreak/>
        <w:t>VII – condições extraordinárias previamente divulgadas.</w:t>
      </w:r>
    </w:p>
    <w:p w14:paraId="7EF33450" w14:textId="77777777" w:rsidR="00623A35" w:rsidRPr="00623A35" w:rsidRDefault="00623A35" w:rsidP="00623A35">
      <w:pPr>
        <w:jc w:val="both"/>
        <w:rPr>
          <w:rFonts w:ascii="Arial" w:hAnsi="Arial" w:cs="Arial"/>
        </w:rPr>
      </w:pPr>
      <w:r w:rsidRPr="00623A35">
        <w:rPr>
          <w:rFonts w:ascii="Arial" w:hAnsi="Arial" w:cs="Arial"/>
        </w:rPr>
        <w:t>Os valores serão informados antes do aceite da oportunidade, sempre que tecnicamente possível.</w:t>
      </w:r>
    </w:p>
    <w:p w14:paraId="532AE23D" w14:textId="77777777" w:rsidR="00623A35" w:rsidRPr="00623A35" w:rsidRDefault="00623A35" w:rsidP="00623A35">
      <w:pPr>
        <w:jc w:val="both"/>
        <w:rPr>
          <w:rFonts w:ascii="Arial" w:hAnsi="Arial" w:cs="Arial"/>
        </w:rPr>
      </w:pPr>
      <w:r w:rsidRPr="00623A35">
        <w:rPr>
          <w:rFonts w:ascii="Arial" w:hAnsi="Arial" w:cs="Arial"/>
        </w:rPr>
        <w:pict w14:anchorId="755B2885">
          <v:rect id="_x0000_i3420" style="width:0;height:1.5pt" o:hralign="center" o:hrstd="t" o:hr="t" fillcolor="#a0a0a0" stroked="f"/>
        </w:pict>
      </w:r>
    </w:p>
    <w:p w14:paraId="2F361DB2" w14:textId="77777777" w:rsidR="00623A35" w:rsidRPr="00623A35" w:rsidRDefault="00623A35" w:rsidP="00623A35">
      <w:pPr>
        <w:jc w:val="both"/>
        <w:rPr>
          <w:rFonts w:ascii="Arial" w:hAnsi="Arial" w:cs="Arial"/>
          <w:b/>
          <w:bCs/>
        </w:rPr>
      </w:pPr>
      <w:r w:rsidRPr="00623A35">
        <w:rPr>
          <w:rFonts w:ascii="Arial" w:hAnsi="Arial" w:cs="Arial"/>
          <w:b/>
          <w:bCs/>
        </w:rPr>
        <w:t>Seção IV</w:t>
      </w:r>
    </w:p>
    <w:p w14:paraId="4A1DFFD8" w14:textId="77777777" w:rsidR="00623A35" w:rsidRPr="00623A35" w:rsidRDefault="00623A35" w:rsidP="00623A35">
      <w:pPr>
        <w:jc w:val="both"/>
        <w:rPr>
          <w:rFonts w:ascii="Arial" w:hAnsi="Arial" w:cs="Arial"/>
          <w:b/>
          <w:bCs/>
        </w:rPr>
      </w:pPr>
      <w:r w:rsidRPr="00623A35">
        <w:rPr>
          <w:rFonts w:ascii="Arial" w:hAnsi="Arial" w:cs="Arial"/>
          <w:b/>
          <w:bCs/>
        </w:rPr>
        <w:t>Da Aceitação do Valor</w:t>
      </w:r>
    </w:p>
    <w:p w14:paraId="7BECD490" w14:textId="77777777" w:rsidR="00623A35" w:rsidRPr="00623A35" w:rsidRDefault="00623A35" w:rsidP="00623A35">
      <w:pPr>
        <w:jc w:val="both"/>
        <w:rPr>
          <w:rFonts w:ascii="Arial" w:hAnsi="Arial" w:cs="Arial"/>
          <w:b/>
          <w:bCs/>
        </w:rPr>
      </w:pPr>
      <w:r w:rsidRPr="00623A35">
        <w:rPr>
          <w:rFonts w:ascii="Arial" w:hAnsi="Arial" w:cs="Arial"/>
          <w:b/>
          <w:bCs/>
        </w:rPr>
        <w:t>Art. 214.</w:t>
      </w:r>
    </w:p>
    <w:p w14:paraId="47A38303" w14:textId="77777777" w:rsidR="00623A35" w:rsidRPr="00623A35" w:rsidRDefault="00623A35" w:rsidP="00623A35">
      <w:pPr>
        <w:jc w:val="both"/>
        <w:rPr>
          <w:rFonts w:ascii="Arial" w:hAnsi="Arial" w:cs="Arial"/>
        </w:rPr>
      </w:pPr>
      <w:r w:rsidRPr="00623A35">
        <w:rPr>
          <w:rFonts w:ascii="Arial" w:hAnsi="Arial" w:cs="Arial"/>
        </w:rPr>
        <w:t>Ao aceitar voluntariamente determinada oportunidade, o Prestador declara ter ciência do valor correspondente àquela operação específica.</w:t>
      </w:r>
    </w:p>
    <w:p w14:paraId="66E5D6BD" w14:textId="77777777" w:rsidR="00623A35" w:rsidRPr="00623A35" w:rsidRDefault="00623A35" w:rsidP="00623A35">
      <w:pPr>
        <w:jc w:val="both"/>
        <w:rPr>
          <w:rFonts w:ascii="Arial" w:hAnsi="Arial" w:cs="Arial"/>
        </w:rPr>
      </w:pPr>
      <w:r w:rsidRPr="00623A35">
        <w:rPr>
          <w:rFonts w:ascii="Arial" w:hAnsi="Arial" w:cs="Arial"/>
        </w:rPr>
        <w:t>A aceitação constitui manifestação livre de vontade, inexistindo obrigação de aceitar oportunidades cujos valores não sejam compatíveis com os interesses do Prestador.</w:t>
      </w:r>
    </w:p>
    <w:p w14:paraId="1A6C09E6" w14:textId="77777777" w:rsidR="00623A35" w:rsidRPr="00623A35" w:rsidRDefault="00623A35" w:rsidP="00623A35">
      <w:pPr>
        <w:jc w:val="both"/>
        <w:rPr>
          <w:rFonts w:ascii="Arial" w:hAnsi="Arial" w:cs="Arial"/>
        </w:rPr>
      </w:pPr>
      <w:r w:rsidRPr="00623A35">
        <w:rPr>
          <w:rFonts w:ascii="Arial" w:hAnsi="Arial" w:cs="Arial"/>
        </w:rPr>
        <w:pict w14:anchorId="452E7698">
          <v:rect id="_x0000_i3421" style="width:0;height:1.5pt" o:hralign="center" o:hrstd="t" o:hr="t" fillcolor="#a0a0a0" stroked="f"/>
        </w:pict>
      </w:r>
    </w:p>
    <w:p w14:paraId="3DC46BFC" w14:textId="77777777" w:rsidR="00623A35" w:rsidRPr="00623A35" w:rsidRDefault="00623A35" w:rsidP="00623A35">
      <w:pPr>
        <w:jc w:val="both"/>
        <w:rPr>
          <w:rFonts w:ascii="Arial" w:hAnsi="Arial" w:cs="Arial"/>
          <w:b/>
          <w:bCs/>
        </w:rPr>
      </w:pPr>
      <w:r w:rsidRPr="00623A35">
        <w:rPr>
          <w:rFonts w:ascii="Arial" w:hAnsi="Arial" w:cs="Arial"/>
          <w:b/>
          <w:bCs/>
        </w:rPr>
        <w:t>Seção V</w:t>
      </w:r>
    </w:p>
    <w:p w14:paraId="336F7B90" w14:textId="77777777" w:rsidR="00623A35" w:rsidRPr="00623A35" w:rsidRDefault="00623A35" w:rsidP="00623A35">
      <w:pPr>
        <w:jc w:val="both"/>
        <w:rPr>
          <w:rFonts w:ascii="Arial" w:hAnsi="Arial" w:cs="Arial"/>
          <w:b/>
          <w:bCs/>
        </w:rPr>
      </w:pPr>
      <w:r w:rsidRPr="00623A35">
        <w:rPr>
          <w:rFonts w:ascii="Arial" w:hAnsi="Arial" w:cs="Arial"/>
          <w:b/>
          <w:bCs/>
        </w:rPr>
        <w:t>Das Formas de Pagamento</w:t>
      </w:r>
    </w:p>
    <w:p w14:paraId="56E4150F" w14:textId="77777777" w:rsidR="00623A35" w:rsidRPr="00623A35" w:rsidRDefault="00623A35" w:rsidP="00623A35">
      <w:pPr>
        <w:jc w:val="both"/>
        <w:rPr>
          <w:rFonts w:ascii="Arial" w:hAnsi="Arial" w:cs="Arial"/>
          <w:b/>
          <w:bCs/>
        </w:rPr>
      </w:pPr>
      <w:r w:rsidRPr="00623A35">
        <w:rPr>
          <w:rFonts w:ascii="Arial" w:hAnsi="Arial" w:cs="Arial"/>
          <w:b/>
          <w:bCs/>
        </w:rPr>
        <w:t>Art. 215.</w:t>
      </w:r>
    </w:p>
    <w:p w14:paraId="0708C0D0" w14:textId="77777777" w:rsidR="00623A35" w:rsidRPr="00623A35" w:rsidRDefault="00623A35" w:rsidP="00623A35">
      <w:pPr>
        <w:jc w:val="both"/>
        <w:rPr>
          <w:rFonts w:ascii="Arial" w:hAnsi="Arial" w:cs="Arial"/>
        </w:rPr>
      </w:pPr>
      <w:r w:rsidRPr="00623A35">
        <w:rPr>
          <w:rFonts w:ascii="Arial" w:hAnsi="Arial" w:cs="Arial"/>
        </w:rPr>
        <w:t>As Empresas poderão realizar os pagamentos por meio de:</w:t>
      </w:r>
    </w:p>
    <w:p w14:paraId="75D98F4D" w14:textId="77777777" w:rsidR="00623A35" w:rsidRPr="00623A35" w:rsidRDefault="00623A35" w:rsidP="00623A35">
      <w:pPr>
        <w:jc w:val="both"/>
        <w:rPr>
          <w:rFonts w:ascii="Arial" w:hAnsi="Arial" w:cs="Arial"/>
        </w:rPr>
      </w:pPr>
      <w:r w:rsidRPr="00623A35">
        <w:rPr>
          <w:rFonts w:ascii="Arial" w:hAnsi="Arial" w:cs="Arial"/>
        </w:rPr>
        <w:t>I – PIX;</w:t>
      </w:r>
    </w:p>
    <w:p w14:paraId="365B6F77" w14:textId="77777777" w:rsidR="00623A35" w:rsidRPr="00623A35" w:rsidRDefault="00623A35" w:rsidP="00623A35">
      <w:pPr>
        <w:jc w:val="both"/>
        <w:rPr>
          <w:rFonts w:ascii="Arial" w:hAnsi="Arial" w:cs="Arial"/>
        </w:rPr>
      </w:pPr>
      <w:r w:rsidRPr="00623A35">
        <w:rPr>
          <w:rFonts w:ascii="Arial" w:hAnsi="Arial" w:cs="Arial"/>
        </w:rPr>
        <w:t xml:space="preserve">II – </w:t>
      </w:r>
      <w:proofErr w:type="gramStart"/>
      <w:r w:rsidRPr="00623A35">
        <w:rPr>
          <w:rFonts w:ascii="Arial" w:hAnsi="Arial" w:cs="Arial"/>
        </w:rPr>
        <w:t>transferência</w:t>
      </w:r>
      <w:proofErr w:type="gramEnd"/>
      <w:r w:rsidRPr="00623A35">
        <w:rPr>
          <w:rFonts w:ascii="Arial" w:hAnsi="Arial" w:cs="Arial"/>
        </w:rPr>
        <w:t xml:space="preserve"> bancária;</w:t>
      </w:r>
    </w:p>
    <w:p w14:paraId="6CCFF0AF" w14:textId="77777777" w:rsidR="00623A35" w:rsidRPr="00623A35" w:rsidRDefault="00623A35" w:rsidP="00623A35">
      <w:pPr>
        <w:jc w:val="both"/>
        <w:rPr>
          <w:rFonts w:ascii="Arial" w:hAnsi="Arial" w:cs="Arial"/>
        </w:rPr>
      </w:pPr>
      <w:r w:rsidRPr="00623A35">
        <w:rPr>
          <w:rFonts w:ascii="Arial" w:hAnsi="Arial" w:cs="Arial"/>
        </w:rPr>
        <w:t>III – TED;</w:t>
      </w:r>
    </w:p>
    <w:p w14:paraId="00515C38" w14:textId="77777777" w:rsidR="00623A35" w:rsidRPr="00623A35" w:rsidRDefault="00623A35" w:rsidP="00623A35">
      <w:pPr>
        <w:jc w:val="both"/>
        <w:rPr>
          <w:rFonts w:ascii="Arial" w:hAnsi="Arial" w:cs="Arial"/>
        </w:rPr>
      </w:pPr>
      <w:r w:rsidRPr="00623A35">
        <w:rPr>
          <w:rFonts w:ascii="Arial" w:hAnsi="Arial" w:cs="Arial"/>
        </w:rPr>
        <w:t>IV – DOC, enquanto legalmente admitido;</w:t>
      </w:r>
    </w:p>
    <w:p w14:paraId="4C4B8086" w14:textId="77777777" w:rsidR="00623A35" w:rsidRPr="00623A35" w:rsidRDefault="00623A35" w:rsidP="00623A35">
      <w:pPr>
        <w:jc w:val="both"/>
        <w:rPr>
          <w:rFonts w:ascii="Arial" w:hAnsi="Arial" w:cs="Arial"/>
        </w:rPr>
      </w:pPr>
      <w:r w:rsidRPr="00623A35">
        <w:rPr>
          <w:rFonts w:ascii="Arial" w:hAnsi="Arial" w:cs="Arial"/>
        </w:rPr>
        <w:t xml:space="preserve">V – </w:t>
      </w:r>
      <w:proofErr w:type="gramStart"/>
      <w:r w:rsidRPr="00623A35">
        <w:rPr>
          <w:rFonts w:ascii="Arial" w:hAnsi="Arial" w:cs="Arial"/>
        </w:rPr>
        <w:t>depósito</w:t>
      </w:r>
      <w:proofErr w:type="gramEnd"/>
      <w:r w:rsidRPr="00623A35">
        <w:rPr>
          <w:rFonts w:ascii="Arial" w:hAnsi="Arial" w:cs="Arial"/>
        </w:rPr>
        <w:t xml:space="preserve"> bancário;</w:t>
      </w:r>
    </w:p>
    <w:p w14:paraId="078E66A8" w14:textId="77777777" w:rsidR="00623A35" w:rsidRPr="00623A35" w:rsidRDefault="00623A35" w:rsidP="00623A35">
      <w:pPr>
        <w:jc w:val="both"/>
        <w:rPr>
          <w:rFonts w:ascii="Arial" w:hAnsi="Arial" w:cs="Arial"/>
        </w:rPr>
      </w:pPr>
      <w:r w:rsidRPr="00623A35">
        <w:rPr>
          <w:rFonts w:ascii="Arial" w:hAnsi="Arial" w:cs="Arial"/>
        </w:rPr>
        <w:t xml:space="preserve">VI – </w:t>
      </w:r>
      <w:proofErr w:type="gramStart"/>
      <w:r w:rsidRPr="00623A35">
        <w:rPr>
          <w:rFonts w:ascii="Arial" w:hAnsi="Arial" w:cs="Arial"/>
        </w:rPr>
        <w:t>outros</w:t>
      </w:r>
      <w:proofErr w:type="gramEnd"/>
      <w:r w:rsidRPr="00623A35">
        <w:rPr>
          <w:rFonts w:ascii="Arial" w:hAnsi="Arial" w:cs="Arial"/>
        </w:rPr>
        <w:t xml:space="preserve"> meios eletrônicos de pagamento regularmente disponíveis.</w:t>
      </w:r>
    </w:p>
    <w:p w14:paraId="7D04F1F3" w14:textId="77777777" w:rsidR="00623A35" w:rsidRPr="00623A35" w:rsidRDefault="00623A35" w:rsidP="00623A35">
      <w:pPr>
        <w:jc w:val="both"/>
        <w:rPr>
          <w:rFonts w:ascii="Arial" w:hAnsi="Arial" w:cs="Arial"/>
        </w:rPr>
      </w:pPr>
      <w:r w:rsidRPr="00623A35">
        <w:rPr>
          <w:rFonts w:ascii="Arial" w:hAnsi="Arial" w:cs="Arial"/>
        </w:rPr>
        <w:t>A forma de pagamento poderá ser definida conforme critérios operacionais das Empresas.</w:t>
      </w:r>
    </w:p>
    <w:p w14:paraId="41C2FCF3" w14:textId="77777777" w:rsidR="00623A35" w:rsidRPr="00623A35" w:rsidRDefault="00623A35" w:rsidP="00623A35">
      <w:pPr>
        <w:jc w:val="both"/>
        <w:rPr>
          <w:rFonts w:ascii="Arial" w:hAnsi="Arial" w:cs="Arial"/>
        </w:rPr>
      </w:pPr>
      <w:r w:rsidRPr="00623A35">
        <w:rPr>
          <w:rFonts w:ascii="Arial" w:hAnsi="Arial" w:cs="Arial"/>
        </w:rPr>
        <w:pict w14:anchorId="22887DDC">
          <v:rect id="_x0000_i3422" style="width:0;height:1.5pt" o:hralign="center" o:hrstd="t" o:hr="t" fillcolor="#a0a0a0" stroked="f"/>
        </w:pict>
      </w:r>
    </w:p>
    <w:p w14:paraId="706ED1E9" w14:textId="77777777" w:rsidR="00623A35" w:rsidRPr="00623A35" w:rsidRDefault="00623A35" w:rsidP="00623A35">
      <w:pPr>
        <w:jc w:val="both"/>
        <w:rPr>
          <w:rFonts w:ascii="Arial" w:hAnsi="Arial" w:cs="Arial"/>
          <w:b/>
          <w:bCs/>
        </w:rPr>
      </w:pPr>
      <w:r w:rsidRPr="00623A35">
        <w:rPr>
          <w:rFonts w:ascii="Arial" w:hAnsi="Arial" w:cs="Arial"/>
          <w:b/>
          <w:bCs/>
        </w:rPr>
        <w:t>Seção VI</w:t>
      </w:r>
    </w:p>
    <w:p w14:paraId="6677DD77" w14:textId="77777777" w:rsidR="00623A35" w:rsidRPr="00623A35" w:rsidRDefault="00623A35" w:rsidP="00623A35">
      <w:pPr>
        <w:jc w:val="both"/>
        <w:rPr>
          <w:rFonts w:ascii="Arial" w:hAnsi="Arial" w:cs="Arial"/>
          <w:b/>
          <w:bCs/>
        </w:rPr>
      </w:pPr>
      <w:r w:rsidRPr="00623A35">
        <w:rPr>
          <w:rFonts w:ascii="Arial" w:hAnsi="Arial" w:cs="Arial"/>
          <w:b/>
          <w:bCs/>
        </w:rPr>
        <w:t>Do Pagamento por PIX</w:t>
      </w:r>
    </w:p>
    <w:p w14:paraId="1F7807F5" w14:textId="77777777" w:rsidR="00623A35" w:rsidRPr="00623A35" w:rsidRDefault="00623A35" w:rsidP="00623A35">
      <w:pPr>
        <w:jc w:val="both"/>
        <w:rPr>
          <w:rFonts w:ascii="Arial" w:hAnsi="Arial" w:cs="Arial"/>
          <w:b/>
          <w:bCs/>
        </w:rPr>
      </w:pPr>
      <w:r w:rsidRPr="00623A35">
        <w:rPr>
          <w:rFonts w:ascii="Arial" w:hAnsi="Arial" w:cs="Arial"/>
          <w:b/>
          <w:bCs/>
        </w:rPr>
        <w:t>Art. 216.</w:t>
      </w:r>
    </w:p>
    <w:p w14:paraId="5AD600CB" w14:textId="77777777" w:rsidR="00623A35" w:rsidRPr="00623A35" w:rsidRDefault="00623A35" w:rsidP="00623A35">
      <w:pPr>
        <w:jc w:val="both"/>
        <w:rPr>
          <w:rFonts w:ascii="Arial" w:hAnsi="Arial" w:cs="Arial"/>
        </w:rPr>
      </w:pPr>
      <w:r w:rsidRPr="00623A35">
        <w:rPr>
          <w:rFonts w:ascii="Arial" w:hAnsi="Arial" w:cs="Arial"/>
        </w:rPr>
        <w:t>Sempre que disponível, o pagamento poderá ser realizado por meio do Sistema PIX.</w:t>
      </w:r>
    </w:p>
    <w:p w14:paraId="5EE94DD3" w14:textId="77777777" w:rsidR="00623A35" w:rsidRPr="00623A35" w:rsidRDefault="00623A35" w:rsidP="00623A35">
      <w:pPr>
        <w:jc w:val="both"/>
        <w:rPr>
          <w:rFonts w:ascii="Arial" w:hAnsi="Arial" w:cs="Arial"/>
        </w:rPr>
      </w:pPr>
      <w:r w:rsidRPr="00623A35">
        <w:rPr>
          <w:rFonts w:ascii="Arial" w:hAnsi="Arial" w:cs="Arial"/>
        </w:rPr>
        <w:lastRenderedPageBreak/>
        <w:t>Compete exclusivamente ao Prestador manter atualizada chave PIX válida e de sua titularidade.</w:t>
      </w:r>
    </w:p>
    <w:p w14:paraId="375B8EF0" w14:textId="77777777" w:rsidR="00623A35" w:rsidRPr="00623A35" w:rsidRDefault="00623A35" w:rsidP="00623A35">
      <w:pPr>
        <w:jc w:val="both"/>
        <w:rPr>
          <w:rFonts w:ascii="Arial" w:hAnsi="Arial" w:cs="Arial"/>
        </w:rPr>
      </w:pPr>
      <w:r w:rsidRPr="00623A35">
        <w:rPr>
          <w:rFonts w:ascii="Arial" w:hAnsi="Arial" w:cs="Arial"/>
        </w:rPr>
        <w:t>As Empresas não responderão por atrasos decorrentes de informações bancárias incorretas fornecidas pelo próprio Prestador.</w:t>
      </w:r>
    </w:p>
    <w:p w14:paraId="4E876D9F" w14:textId="77777777" w:rsidR="00623A35" w:rsidRPr="00623A35" w:rsidRDefault="00623A35" w:rsidP="00623A35">
      <w:pPr>
        <w:jc w:val="both"/>
        <w:rPr>
          <w:rFonts w:ascii="Arial" w:hAnsi="Arial" w:cs="Arial"/>
        </w:rPr>
      </w:pPr>
      <w:r w:rsidRPr="00623A35">
        <w:rPr>
          <w:rFonts w:ascii="Arial" w:hAnsi="Arial" w:cs="Arial"/>
        </w:rPr>
        <w:pict w14:anchorId="69513630">
          <v:rect id="_x0000_i3423" style="width:0;height:1.5pt" o:hralign="center" o:hrstd="t" o:hr="t" fillcolor="#a0a0a0" stroked="f"/>
        </w:pict>
      </w:r>
    </w:p>
    <w:p w14:paraId="3C853DD6" w14:textId="77777777" w:rsidR="00623A35" w:rsidRPr="00623A35" w:rsidRDefault="00623A35" w:rsidP="00623A35">
      <w:pPr>
        <w:jc w:val="both"/>
        <w:rPr>
          <w:rFonts w:ascii="Arial" w:hAnsi="Arial" w:cs="Arial"/>
          <w:b/>
          <w:bCs/>
        </w:rPr>
      </w:pPr>
      <w:r w:rsidRPr="00623A35">
        <w:rPr>
          <w:rFonts w:ascii="Arial" w:hAnsi="Arial" w:cs="Arial"/>
          <w:b/>
          <w:bCs/>
        </w:rPr>
        <w:t>Seção VII</w:t>
      </w:r>
    </w:p>
    <w:p w14:paraId="5EA202BF" w14:textId="77777777" w:rsidR="00623A35" w:rsidRPr="00623A35" w:rsidRDefault="00623A35" w:rsidP="00623A35">
      <w:pPr>
        <w:jc w:val="both"/>
        <w:rPr>
          <w:rFonts w:ascii="Arial" w:hAnsi="Arial" w:cs="Arial"/>
          <w:b/>
          <w:bCs/>
        </w:rPr>
      </w:pPr>
      <w:r w:rsidRPr="00623A35">
        <w:rPr>
          <w:rFonts w:ascii="Arial" w:hAnsi="Arial" w:cs="Arial"/>
          <w:b/>
          <w:bCs/>
        </w:rPr>
        <w:t>Dos Dados Bancários</w:t>
      </w:r>
    </w:p>
    <w:p w14:paraId="08504896" w14:textId="77777777" w:rsidR="00623A35" w:rsidRPr="00623A35" w:rsidRDefault="00623A35" w:rsidP="00623A35">
      <w:pPr>
        <w:jc w:val="both"/>
        <w:rPr>
          <w:rFonts w:ascii="Arial" w:hAnsi="Arial" w:cs="Arial"/>
          <w:b/>
          <w:bCs/>
        </w:rPr>
      </w:pPr>
      <w:r w:rsidRPr="00623A35">
        <w:rPr>
          <w:rFonts w:ascii="Arial" w:hAnsi="Arial" w:cs="Arial"/>
          <w:b/>
          <w:bCs/>
        </w:rPr>
        <w:t>Art. 217.</w:t>
      </w:r>
    </w:p>
    <w:p w14:paraId="0AFD44E3" w14:textId="77777777" w:rsidR="00623A35" w:rsidRPr="00623A35" w:rsidRDefault="00623A35" w:rsidP="00623A35">
      <w:pPr>
        <w:jc w:val="both"/>
        <w:rPr>
          <w:rFonts w:ascii="Arial" w:hAnsi="Arial" w:cs="Arial"/>
        </w:rPr>
      </w:pPr>
      <w:r w:rsidRPr="00623A35">
        <w:rPr>
          <w:rFonts w:ascii="Arial" w:hAnsi="Arial" w:cs="Arial"/>
        </w:rPr>
        <w:t>O Prestador deverá informar conta bancária ou chave PIX de sua titularidade destinada ao recebimento dos valores.</w:t>
      </w:r>
    </w:p>
    <w:p w14:paraId="31487A41" w14:textId="77777777" w:rsidR="00623A35" w:rsidRPr="00623A35" w:rsidRDefault="00623A35" w:rsidP="00623A35">
      <w:pPr>
        <w:jc w:val="both"/>
        <w:rPr>
          <w:rFonts w:ascii="Arial" w:hAnsi="Arial" w:cs="Arial"/>
        </w:rPr>
      </w:pPr>
      <w:r w:rsidRPr="00623A35">
        <w:rPr>
          <w:rFonts w:ascii="Arial" w:hAnsi="Arial" w:cs="Arial"/>
        </w:rPr>
        <w:t>Qualquer alteração deverá ser comunicada previamente pelos canais oficiais disponibilizados pelas Empresas.</w:t>
      </w:r>
    </w:p>
    <w:p w14:paraId="4486D585" w14:textId="77777777" w:rsidR="00623A35" w:rsidRPr="00623A35" w:rsidRDefault="00623A35" w:rsidP="00623A35">
      <w:pPr>
        <w:jc w:val="both"/>
        <w:rPr>
          <w:rFonts w:ascii="Arial" w:hAnsi="Arial" w:cs="Arial"/>
        </w:rPr>
      </w:pPr>
      <w:r w:rsidRPr="00623A35">
        <w:rPr>
          <w:rFonts w:ascii="Arial" w:hAnsi="Arial" w:cs="Arial"/>
        </w:rPr>
        <w:t>Enquanto não houver atualização cadastral, os pagamentos poderão permanecer suspensos até a regularização das informações.</w:t>
      </w:r>
    </w:p>
    <w:p w14:paraId="03BA3B38" w14:textId="77777777" w:rsidR="00623A35" w:rsidRPr="00623A35" w:rsidRDefault="00623A35" w:rsidP="00623A35">
      <w:pPr>
        <w:jc w:val="both"/>
        <w:rPr>
          <w:rFonts w:ascii="Arial" w:hAnsi="Arial" w:cs="Arial"/>
        </w:rPr>
      </w:pPr>
      <w:r w:rsidRPr="00623A35">
        <w:rPr>
          <w:rFonts w:ascii="Arial" w:hAnsi="Arial" w:cs="Arial"/>
        </w:rPr>
        <w:pict w14:anchorId="6B98C466">
          <v:rect id="_x0000_i3424" style="width:0;height:1.5pt" o:hralign="center" o:hrstd="t" o:hr="t" fillcolor="#a0a0a0" stroked="f"/>
        </w:pict>
      </w:r>
    </w:p>
    <w:p w14:paraId="1A7E760A" w14:textId="77777777" w:rsidR="00623A35" w:rsidRPr="00623A35" w:rsidRDefault="00623A35" w:rsidP="00623A35">
      <w:pPr>
        <w:jc w:val="both"/>
        <w:rPr>
          <w:rFonts w:ascii="Arial" w:hAnsi="Arial" w:cs="Arial"/>
          <w:b/>
          <w:bCs/>
        </w:rPr>
      </w:pPr>
      <w:r w:rsidRPr="00623A35">
        <w:rPr>
          <w:rFonts w:ascii="Arial" w:hAnsi="Arial" w:cs="Arial"/>
          <w:b/>
          <w:bCs/>
        </w:rPr>
        <w:t>Seção VIII</w:t>
      </w:r>
    </w:p>
    <w:p w14:paraId="008314EF" w14:textId="77777777" w:rsidR="00623A35" w:rsidRPr="00623A35" w:rsidRDefault="00623A35" w:rsidP="00623A35">
      <w:pPr>
        <w:jc w:val="both"/>
        <w:rPr>
          <w:rFonts w:ascii="Arial" w:hAnsi="Arial" w:cs="Arial"/>
          <w:b/>
          <w:bCs/>
        </w:rPr>
      </w:pPr>
      <w:r w:rsidRPr="00623A35">
        <w:rPr>
          <w:rFonts w:ascii="Arial" w:hAnsi="Arial" w:cs="Arial"/>
          <w:b/>
          <w:bCs/>
        </w:rPr>
        <w:t>Das Datas de Pagamento</w:t>
      </w:r>
    </w:p>
    <w:p w14:paraId="3FC6CA40" w14:textId="77777777" w:rsidR="00623A35" w:rsidRPr="00623A35" w:rsidRDefault="00623A35" w:rsidP="00623A35">
      <w:pPr>
        <w:jc w:val="both"/>
        <w:rPr>
          <w:rFonts w:ascii="Arial" w:hAnsi="Arial" w:cs="Arial"/>
          <w:b/>
          <w:bCs/>
        </w:rPr>
      </w:pPr>
      <w:r w:rsidRPr="00623A35">
        <w:rPr>
          <w:rFonts w:ascii="Arial" w:hAnsi="Arial" w:cs="Arial"/>
          <w:b/>
          <w:bCs/>
        </w:rPr>
        <w:t>Art. 218.</w:t>
      </w:r>
    </w:p>
    <w:p w14:paraId="4849C048" w14:textId="77777777" w:rsidR="00623A35" w:rsidRPr="00623A35" w:rsidRDefault="00623A35" w:rsidP="00623A35">
      <w:pPr>
        <w:jc w:val="both"/>
        <w:rPr>
          <w:rFonts w:ascii="Arial" w:hAnsi="Arial" w:cs="Arial"/>
        </w:rPr>
      </w:pPr>
      <w:r w:rsidRPr="00623A35">
        <w:rPr>
          <w:rFonts w:ascii="Arial" w:hAnsi="Arial" w:cs="Arial"/>
        </w:rPr>
        <w:t>As datas de processamento financeiro observarão os critérios estabelecidos no Contrato de Prestação de Serviços, nos comunicados operacionais ou nas políticas financeiras das Empresas.</w:t>
      </w:r>
    </w:p>
    <w:p w14:paraId="506276F4" w14:textId="77777777" w:rsidR="00623A35" w:rsidRPr="00623A35" w:rsidRDefault="00623A35" w:rsidP="00623A35">
      <w:pPr>
        <w:jc w:val="both"/>
        <w:rPr>
          <w:rFonts w:ascii="Arial" w:hAnsi="Arial" w:cs="Arial"/>
        </w:rPr>
      </w:pPr>
      <w:r w:rsidRPr="00623A35">
        <w:rPr>
          <w:rFonts w:ascii="Arial" w:hAnsi="Arial" w:cs="Arial"/>
        </w:rPr>
        <w:t>As Empresas poderão estabelecer ciclos semanais, quinzenais, mensais ou outro modelo previamente informado aos Prestadores.</w:t>
      </w:r>
    </w:p>
    <w:p w14:paraId="6C7A3E96" w14:textId="77777777" w:rsidR="00623A35" w:rsidRPr="00623A35" w:rsidRDefault="00623A35" w:rsidP="00623A35">
      <w:pPr>
        <w:jc w:val="both"/>
        <w:rPr>
          <w:rFonts w:ascii="Arial" w:hAnsi="Arial" w:cs="Arial"/>
        </w:rPr>
      </w:pPr>
      <w:r w:rsidRPr="00623A35">
        <w:rPr>
          <w:rFonts w:ascii="Arial" w:hAnsi="Arial" w:cs="Arial"/>
        </w:rPr>
        <w:pict w14:anchorId="5EB36BA6">
          <v:rect id="_x0000_i3425" style="width:0;height:1.5pt" o:hralign="center" o:hrstd="t" o:hr="t" fillcolor="#a0a0a0" stroked="f"/>
        </w:pict>
      </w:r>
    </w:p>
    <w:p w14:paraId="28BFF96E" w14:textId="77777777" w:rsidR="00623A35" w:rsidRPr="00623A35" w:rsidRDefault="00623A35" w:rsidP="00623A35">
      <w:pPr>
        <w:jc w:val="both"/>
        <w:rPr>
          <w:rFonts w:ascii="Arial" w:hAnsi="Arial" w:cs="Arial"/>
          <w:b/>
          <w:bCs/>
        </w:rPr>
      </w:pPr>
      <w:r w:rsidRPr="00623A35">
        <w:rPr>
          <w:rFonts w:ascii="Arial" w:hAnsi="Arial" w:cs="Arial"/>
          <w:b/>
          <w:bCs/>
        </w:rPr>
        <w:t>Seção IX</w:t>
      </w:r>
    </w:p>
    <w:p w14:paraId="67D0AB07" w14:textId="77777777" w:rsidR="00623A35" w:rsidRPr="00623A35" w:rsidRDefault="00623A35" w:rsidP="00623A35">
      <w:pPr>
        <w:jc w:val="both"/>
        <w:rPr>
          <w:rFonts w:ascii="Arial" w:hAnsi="Arial" w:cs="Arial"/>
          <w:b/>
          <w:bCs/>
        </w:rPr>
      </w:pPr>
      <w:r w:rsidRPr="00623A35">
        <w:rPr>
          <w:rFonts w:ascii="Arial" w:hAnsi="Arial" w:cs="Arial"/>
          <w:b/>
          <w:bCs/>
        </w:rPr>
        <w:t>Do Processamento Financeiro</w:t>
      </w:r>
    </w:p>
    <w:p w14:paraId="4B3E22FA" w14:textId="77777777" w:rsidR="00623A35" w:rsidRPr="00623A35" w:rsidRDefault="00623A35" w:rsidP="00623A35">
      <w:pPr>
        <w:jc w:val="both"/>
        <w:rPr>
          <w:rFonts w:ascii="Arial" w:hAnsi="Arial" w:cs="Arial"/>
          <w:b/>
          <w:bCs/>
        </w:rPr>
      </w:pPr>
      <w:r w:rsidRPr="00623A35">
        <w:rPr>
          <w:rFonts w:ascii="Arial" w:hAnsi="Arial" w:cs="Arial"/>
          <w:b/>
          <w:bCs/>
        </w:rPr>
        <w:t>Art. 219.</w:t>
      </w:r>
    </w:p>
    <w:p w14:paraId="29D0BF31" w14:textId="77777777" w:rsidR="00623A35" w:rsidRPr="00623A35" w:rsidRDefault="00623A35" w:rsidP="00623A35">
      <w:pPr>
        <w:jc w:val="both"/>
        <w:rPr>
          <w:rFonts w:ascii="Arial" w:hAnsi="Arial" w:cs="Arial"/>
        </w:rPr>
      </w:pPr>
      <w:r w:rsidRPr="00623A35">
        <w:rPr>
          <w:rFonts w:ascii="Arial" w:hAnsi="Arial" w:cs="Arial"/>
        </w:rPr>
        <w:t>Os pagamentos serão processados com base nos registros eletrônicos das operações efetivamente concluídas e regularmente registradas na Plataforma.</w:t>
      </w:r>
    </w:p>
    <w:p w14:paraId="484383A2" w14:textId="77777777" w:rsidR="00623A35" w:rsidRPr="00623A35" w:rsidRDefault="00623A35" w:rsidP="00623A35">
      <w:pPr>
        <w:jc w:val="both"/>
        <w:rPr>
          <w:rFonts w:ascii="Arial" w:hAnsi="Arial" w:cs="Arial"/>
        </w:rPr>
      </w:pPr>
      <w:r w:rsidRPr="00623A35">
        <w:rPr>
          <w:rFonts w:ascii="Arial" w:hAnsi="Arial" w:cs="Arial"/>
        </w:rPr>
        <w:t>Poderão ser considerados:</w:t>
      </w:r>
    </w:p>
    <w:p w14:paraId="611DA69B" w14:textId="77777777" w:rsidR="00623A35" w:rsidRPr="00623A35" w:rsidRDefault="00623A35" w:rsidP="00623A35">
      <w:pPr>
        <w:jc w:val="both"/>
        <w:rPr>
          <w:rFonts w:ascii="Arial" w:hAnsi="Arial" w:cs="Arial"/>
        </w:rPr>
      </w:pPr>
      <w:r w:rsidRPr="00623A35">
        <w:rPr>
          <w:rFonts w:ascii="Arial" w:hAnsi="Arial" w:cs="Arial"/>
        </w:rPr>
        <w:t xml:space="preserve">I – </w:t>
      </w:r>
      <w:proofErr w:type="gramStart"/>
      <w:r w:rsidRPr="00623A35">
        <w:rPr>
          <w:rFonts w:ascii="Arial" w:hAnsi="Arial" w:cs="Arial"/>
        </w:rPr>
        <w:t>aceite</w:t>
      </w:r>
      <w:proofErr w:type="gramEnd"/>
      <w:r w:rsidRPr="00623A35">
        <w:rPr>
          <w:rFonts w:ascii="Arial" w:hAnsi="Arial" w:cs="Arial"/>
        </w:rPr>
        <w:t xml:space="preserve"> da operação;</w:t>
      </w:r>
    </w:p>
    <w:p w14:paraId="498D7075" w14:textId="77777777" w:rsidR="00623A35" w:rsidRPr="00623A35" w:rsidRDefault="00623A35" w:rsidP="00623A35">
      <w:pPr>
        <w:jc w:val="both"/>
        <w:rPr>
          <w:rFonts w:ascii="Arial" w:hAnsi="Arial" w:cs="Arial"/>
        </w:rPr>
      </w:pPr>
      <w:r w:rsidRPr="00623A35">
        <w:rPr>
          <w:rFonts w:ascii="Arial" w:hAnsi="Arial" w:cs="Arial"/>
        </w:rPr>
        <w:t xml:space="preserve">II – </w:t>
      </w:r>
      <w:proofErr w:type="gramStart"/>
      <w:r w:rsidRPr="00623A35">
        <w:rPr>
          <w:rFonts w:ascii="Arial" w:hAnsi="Arial" w:cs="Arial"/>
        </w:rPr>
        <w:t>confirmação</w:t>
      </w:r>
      <w:proofErr w:type="gramEnd"/>
      <w:r w:rsidRPr="00623A35">
        <w:rPr>
          <w:rFonts w:ascii="Arial" w:hAnsi="Arial" w:cs="Arial"/>
        </w:rPr>
        <w:t xml:space="preserve"> da retirada;</w:t>
      </w:r>
    </w:p>
    <w:p w14:paraId="522024C6" w14:textId="77777777" w:rsidR="00623A35" w:rsidRPr="00623A35" w:rsidRDefault="00623A35" w:rsidP="00623A35">
      <w:pPr>
        <w:jc w:val="both"/>
        <w:rPr>
          <w:rFonts w:ascii="Arial" w:hAnsi="Arial" w:cs="Arial"/>
        </w:rPr>
      </w:pPr>
      <w:r w:rsidRPr="00623A35">
        <w:rPr>
          <w:rFonts w:ascii="Arial" w:hAnsi="Arial" w:cs="Arial"/>
        </w:rPr>
        <w:lastRenderedPageBreak/>
        <w:t>III – confirmação da entrega;</w:t>
      </w:r>
    </w:p>
    <w:p w14:paraId="362FABD4" w14:textId="77777777" w:rsidR="00623A35" w:rsidRPr="00623A35" w:rsidRDefault="00623A35" w:rsidP="00623A35">
      <w:pPr>
        <w:jc w:val="both"/>
        <w:rPr>
          <w:rFonts w:ascii="Arial" w:hAnsi="Arial" w:cs="Arial"/>
        </w:rPr>
      </w:pPr>
      <w:r w:rsidRPr="00623A35">
        <w:rPr>
          <w:rFonts w:ascii="Arial" w:hAnsi="Arial" w:cs="Arial"/>
        </w:rPr>
        <w:t xml:space="preserve">IV – </w:t>
      </w:r>
      <w:proofErr w:type="gramStart"/>
      <w:r w:rsidRPr="00623A35">
        <w:rPr>
          <w:rFonts w:ascii="Arial" w:hAnsi="Arial" w:cs="Arial"/>
        </w:rPr>
        <w:t>registros</w:t>
      </w:r>
      <w:proofErr w:type="gramEnd"/>
      <w:r w:rsidRPr="00623A35">
        <w:rPr>
          <w:rFonts w:ascii="Arial" w:hAnsi="Arial" w:cs="Arial"/>
        </w:rPr>
        <w:t xml:space="preserve"> eletrônicos;</w:t>
      </w:r>
    </w:p>
    <w:p w14:paraId="5DDFAD12" w14:textId="77777777" w:rsidR="00623A35" w:rsidRPr="00623A35" w:rsidRDefault="00623A35" w:rsidP="00623A35">
      <w:pPr>
        <w:jc w:val="both"/>
        <w:rPr>
          <w:rFonts w:ascii="Arial" w:hAnsi="Arial" w:cs="Arial"/>
        </w:rPr>
      </w:pPr>
      <w:r w:rsidRPr="00623A35">
        <w:rPr>
          <w:rFonts w:ascii="Arial" w:hAnsi="Arial" w:cs="Arial"/>
        </w:rPr>
        <w:t xml:space="preserve">V – </w:t>
      </w:r>
      <w:proofErr w:type="gramStart"/>
      <w:r w:rsidRPr="00623A35">
        <w:rPr>
          <w:rFonts w:ascii="Arial" w:hAnsi="Arial" w:cs="Arial"/>
        </w:rPr>
        <w:t>logs</w:t>
      </w:r>
      <w:proofErr w:type="gramEnd"/>
      <w:r w:rsidRPr="00623A35">
        <w:rPr>
          <w:rFonts w:ascii="Arial" w:hAnsi="Arial" w:cs="Arial"/>
        </w:rPr>
        <w:t>;</w:t>
      </w:r>
    </w:p>
    <w:p w14:paraId="68FF6932" w14:textId="77777777" w:rsidR="00623A35" w:rsidRPr="00623A35" w:rsidRDefault="00623A35" w:rsidP="00623A35">
      <w:pPr>
        <w:jc w:val="both"/>
        <w:rPr>
          <w:rFonts w:ascii="Arial" w:hAnsi="Arial" w:cs="Arial"/>
        </w:rPr>
      </w:pPr>
      <w:r w:rsidRPr="00623A35">
        <w:rPr>
          <w:rFonts w:ascii="Arial" w:hAnsi="Arial" w:cs="Arial"/>
        </w:rPr>
        <w:t xml:space="preserve">VI – </w:t>
      </w:r>
      <w:proofErr w:type="gramStart"/>
      <w:r w:rsidRPr="00623A35">
        <w:rPr>
          <w:rFonts w:ascii="Arial" w:hAnsi="Arial" w:cs="Arial"/>
        </w:rPr>
        <w:t>geolocalização</w:t>
      </w:r>
      <w:proofErr w:type="gramEnd"/>
      <w:r w:rsidRPr="00623A35">
        <w:rPr>
          <w:rFonts w:ascii="Arial" w:hAnsi="Arial" w:cs="Arial"/>
        </w:rPr>
        <w:t>;</w:t>
      </w:r>
    </w:p>
    <w:p w14:paraId="2973A551" w14:textId="77777777" w:rsidR="00623A35" w:rsidRPr="00623A35" w:rsidRDefault="00623A35" w:rsidP="00623A35">
      <w:pPr>
        <w:jc w:val="both"/>
        <w:rPr>
          <w:rFonts w:ascii="Arial" w:hAnsi="Arial" w:cs="Arial"/>
        </w:rPr>
      </w:pPr>
      <w:r w:rsidRPr="00623A35">
        <w:rPr>
          <w:rFonts w:ascii="Arial" w:hAnsi="Arial" w:cs="Arial"/>
        </w:rPr>
        <w:t>VII – demais elementos objetivos disponíveis.</w:t>
      </w:r>
    </w:p>
    <w:p w14:paraId="5499DB75" w14:textId="77777777" w:rsidR="00623A35" w:rsidRPr="00623A35" w:rsidRDefault="00623A35" w:rsidP="00623A35">
      <w:pPr>
        <w:jc w:val="both"/>
        <w:rPr>
          <w:rFonts w:ascii="Arial" w:hAnsi="Arial" w:cs="Arial"/>
        </w:rPr>
      </w:pPr>
      <w:r w:rsidRPr="00623A35">
        <w:rPr>
          <w:rFonts w:ascii="Arial" w:hAnsi="Arial" w:cs="Arial"/>
        </w:rPr>
        <w:pict w14:anchorId="24359D0B">
          <v:rect id="_x0000_i3426" style="width:0;height:1.5pt" o:hralign="center" o:hrstd="t" o:hr="t" fillcolor="#a0a0a0" stroked="f"/>
        </w:pict>
      </w:r>
    </w:p>
    <w:p w14:paraId="2D84F8D6" w14:textId="77777777" w:rsidR="00623A35" w:rsidRPr="00623A35" w:rsidRDefault="00623A35" w:rsidP="00623A35">
      <w:pPr>
        <w:jc w:val="both"/>
        <w:rPr>
          <w:rFonts w:ascii="Arial" w:hAnsi="Arial" w:cs="Arial"/>
          <w:b/>
          <w:bCs/>
        </w:rPr>
      </w:pPr>
      <w:r w:rsidRPr="00623A35">
        <w:rPr>
          <w:rFonts w:ascii="Arial" w:hAnsi="Arial" w:cs="Arial"/>
          <w:b/>
          <w:bCs/>
        </w:rPr>
        <w:t>Seção X</w:t>
      </w:r>
    </w:p>
    <w:p w14:paraId="614B01B5" w14:textId="77777777" w:rsidR="00623A35" w:rsidRPr="00623A35" w:rsidRDefault="00623A35" w:rsidP="00623A35">
      <w:pPr>
        <w:jc w:val="both"/>
        <w:rPr>
          <w:rFonts w:ascii="Arial" w:hAnsi="Arial" w:cs="Arial"/>
          <w:b/>
          <w:bCs/>
        </w:rPr>
      </w:pPr>
      <w:r w:rsidRPr="00623A35">
        <w:rPr>
          <w:rFonts w:ascii="Arial" w:hAnsi="Arial" w:cs="Arial"/>
          <w:b/>
          <w:bCs/>
        </w:rPr>
        <w:t>Da Conferência dos Valores</w:t>
      </w:r>
    </w:p>
    <w:p w14:paraId="158D6009" w14:textId="77777777" w:rsidR="00623A35" w:rsidRPr="00623A35" w:rsidRDefault="00623A35" w:rsidP="00623A35">
      <w:pPr>
        <w:jc w:val="both"/>
        <w:rPr>
          <w:rFonts w:ascii="Arial" w:hAnsi="Arial" w:cs="Arial"/>
          <w:b/>
          <w:bCs/>
        </w:rPr>
      </w:pPr>
      <w:r w:rsidRPr="00623A35">
        <w:rPr>
          <w:rFonts w:ascii="Arial" w:hAnsi="Arial" w:cs="Arial"/>
          <w:b/>
          <w:bCs/>
        </w:rPr>
        <w:t>Art. 220.</w:t>
      </w:r>
    </w:p>
    <w:p w14:paraId="6BAA0698" w14:textId="77777777" w:rsidR="00623A35" w:rsidRPr="00623A35" w:rsidRDefault="00623A35" w:rsidP="00623A35">
      <w:pPr>
        <w:jc w:val="both"/>
        <w:rPr>
          <w:rFonts w:ascii="Arial" w:hAnsi="Arial" w:cs="Arial"/>
        </w:rPr>
      </w:pPr>
      <w:r w:rsidRPr="00623A35">
        <w:rPr>
          <w:rFonts w:ascii="Arial" w:hAnsi="Arial" w:cs="Arial"/>
        </w:rPr>
        <w:t>Recomenda-se que o Prestador realize conferência periódica dos valores disponibilizados na Plataforma ou nos demonstrativos financeiros fornecidos pelas Empresas.</w:t>
      </w:r>
    </w:p>
    <w:p w14:paraId="74CBE070" w14:textId="77777777" w:rsidR="00623A35" w:rsidRPr="00623A35" w:rsidRDefault="00623A35" w:rsidP="00623A35">
      <w:pPr>
        <w:jc w:val="both"/>
        <w:rPr>
          <w:rFonts w:ascii="Arial" w:hAnsi="Arial" w:cs="Arial"/>
        </w:rPr>
      </w:pPr>
      <w:r w:rsidRPr="00623A35">
        <w:rPr>
          <w:rFonts w:ascii="Arial" w:hAnsi="Arial" w:cs="Arial"/>
        </w:rPr>
        <w:t>A conferência contribui para maior transparência das operações e para identificação de eventuais inconsistências.</w:t>
      </w:r>
    </w:p>
    <w:p w14:paraId="4C6E2631" w14:textId="77777777" w:rsidR="00623A35" w:rsidRPr="00623A35" w:rsidRDefault="00623A35" w:rsidP="00623A35">
      <w:pPr>
        <w:jc w:val="both"/>
        <w:rPr>
          <w:rFonts w:ascii="Arial" w:hAnsi="Arial" w:cs="Arial"/>
        </w:rPr>
      </w:pPr>
      <w:r w:rsidRPr="00623A35">
        <w:rPr>
          <w:rFonts w:ascii="Arial" w:hAnsi="Arial" w:cs="Arial"/>
        </w:rPr>
        <w:pict w14:anchorId="37D66B64">
          <v:rect id="_x0000_i3427" style="width:0;height:1.5pt" o:hralign="center" o:hrstd="t" o:hr="t" fillcolor="#a0a0a0" stroked="f"/>
        </w:pict>
      </w:r>
    </w:p>
    <w:p w14:paraId="38BC093B" w14:textId="77777777" w:rsidR="00623A35" w:rsidRPr="00623A35" w:rsidRDefault="00623A35" w:rsidP="00623A35">
      <w:pPr>
        <w:jc w:val="both"/>
        <w:rPr>
          <w:rFonts w:ascii="Arial" w:hAnsi="Arial" w:cs="Arial"/>
          <w:b/>
          <w:bCs/>
        </w:rPr>
      </w:pPr>
      <w:r w:rsidRPr="00623A35">
        <w:rPr>
          <w:rFonts w:ascii="Arial" w:hAnsi="Arial" w:cs="Arial"/>
          <w:b/>
          <w:bCs/>
        </w:rPr>
        <w:t>Seção XI</w:t>
      </w:r>
    </w:p>
    <w:p w14:paraId="20BAF7B3" w14:textId="77777777" w:rsidR="00623A35" w:rsidRPr="00623A35" w:rsidRDefault="00623A35" w:rsidP="00623A35">
      <w:pPr>
        <w:jc w:val="both"/>
        <w:rPr>
          <w:rFonts w:ascii="Arial" w:hAnsi="Arial" w:cs="Arial"/>
          <w:b/>
          <w:bCs/>
        </w:rPr>
      </w:pPr>
      <w:r w:rsidRPr="00623A35">
        <w:rPr>
          <w:rFonts w:ascii="Arial" w:hAnsi="Arial" w:cs="Arial"/>
          <w:b/>
          <w:bCs/>
        </w:rPr>
        <w:t>Dos Demonstrativos</w:t>
      </w:r>
    </w:p>
    <w:p w14:paraId="3FBD4AA5" w14:textId="77777777" w:rsidR="00623A35" w:rsidRPr="00623A35" w:rsidRDefault="00623A35" w:rsidP="00623A35">
      <w:pPr>
        <w:jc w:val="both"/>
        <w:rPr>
          <w:rFonts w:ascii="Arial" w:hAnsi="Arial" w:cs="Arial"/>
          <w:b/>
          <w:bCs/>
        </w:rPr>
      </w:pPr>
      <w:r w:rsidRPr="00623A35">
        <w:rPr>
          <w:rFonts w:ascii="Arial" w:hAnsi="Arial" w:cs="Arial"/>
          <w:b/>
          <w:bCs/>
        </w:rPr>
        <w:t>Art. 221.</w:t>
      </w:r>
    </w:p>
    <w:p w14:paraId="5BE573C2" w14:textId="77777777" w:rsidR="00623A35" w:rsidRPr="00623A35" w:rsidRDefault="00623A35" w:rsidP="00623A35">
      <w:pPr>
        <w:jc w:val="both"/>
        <w:rPr>
          <w:rFonts w:ascii="Arial" w:hAnsi="Arial" w:cs="Arial"/>
        </w:rPr>
      </w:pPr>
      <w:r w:rsidRPr="00623A35">
        <w:rPr>
          <w:rFonts w:ascii="Arial" w:hAnsi="Arial" w:cs="Arial"/>
        </w:rPr>
        <w:t>Sempre que disponível, a Plataforma poderá disponibilizar demonstrativos contendo informações relacionadas às operações realizadas.</w:t>
      </w:r>
    </w:p>
    <w:p w14:paraId="0C96AED3" w14:textId="77777777" w:rsidR="00623A35" w:rsidRPr="00623A35" w:rsidRDefault="00623A35" w:rsidP="00623A35">
      <w:pPr>
        <w:jc w:val="both"/>
        <w:rPr>
          <w:rFonts w:ascii="Arial" w:hAnsi="Arial" w:cs="Arial"/>
        </w:rPr>
      </w:pPr>
      <w:r w:rsidRPr="00623A35">
        <w:rPr>
          <w:rFonts w:ascii="Arial" w:hAnsi="Arial" w:cs="Arial"/>
        </w:rPr>
        <w:t>Os demonstrativos poderão indicar, dentre outros:</w:t>
      </w:r>
    </w:p>
    <w:p w14:paraId="0BBD83DC" w14:textId="77777777" w:rsidR="00623A35" w:rsidRPr="00623A35" w:rsidRDefault="00623A35" w:rsidP="00623A35">
      <w:pPr>
        <w:jc w:val="both"/>
        <w:rPr>
          <w:rFonts w:ascii="Arial" w:hAnsi="Arial" w:cs="Arial"/>
        </w:rPr>
      </w:pPr>
      <w:r w:rsidRPr="00623A35">
        <w:rPr>
          <w:rFonts w:ascii="Arial" w:hAnsi="Arial" w:cs="Arial"/>
        </w:rPr>
        <w:t xml:space="preserve">I – </w:t>
      </w:r>
      <w:proofErr w:type="gramStart"/>
      <w:r w:rsidRPr="00623A35">
        <w:rPr>
          <w:rFonts w:ascii="Arial" w:hAnsi="Arial" w:cs="Arial"/>
        </w:rPr>
        <w:t>operações</w:t>
      </w:r>
      <w:proofErr w:type="gramEnd"/>
      <w:r w:rsidRPr="00623A35">
        <w:rPr>
          <w:rFonts w:ascii="Arial" w:hAnsi="Arial" w:cs="Arial"/>
        </w:rPr>
        <w:t xml:space="preserve"> executadas;</w:t>
      </w:r>
    </w:p>
    <w:p w14:paraId="00785309" w14:textId="77777777" w:rsidR="00623A35" w:rsidRPr="00623A35" w:rsidRDefault="00623A35" w:rsidP="00623A35">
      <w:pPr>
        <w:jc w:val="both"/>
        <w:rPr>
          <w:rFonts w:ascii="Arial" w:hAnsi="Arial" w:cs="Arial"/>
        </w:rPr>
      </w:pPr>
      <w:r w:rsidRPr="00623A35">
        <w:rPr>
          <w:rFonts w:ascii="Arial" w:hAnsi="Arial" w:cs="Arial"/>
        </w:rPr>
        <w:t xml:space="preserve">II – </w:t>
      </w:r>
      <w:proofErr w:type="gramStart"/>
      <w:r w:rsidRPr="00623A35">
        <w:rPr>
          <w:rFonts w:ascii="Arial" w:hAnsi="Arial" w:cs="Arial"/>
        </w:rPr>
        <w:t>valores</w:t>
      </w:r>
      <w:proofErr w:type="gramEnd"/>
      <w:r w:rsidRPr="00623A35">
        <w:rPr>
          <w:rFonts w:ascii="Arial" w:hAnsi="Arial" w:cs="Arial"/>
        </w:rPr>
        <w:t xml:space="preserve"> correspondentes;</w:t>
      </w:r>
    </w:p>
    <w:p w14:paraId="23163805" w14:textId="77777777" w:rsidR="00623A35" w:rsidRPr="00623A35" w:rsidRDefault="00623A35" w:rsidP="00623A35">
      <w:pPr>
        <w:jc w:val="both"/>
        <w:rPr>
          <w:rFonts w:ascii="Arial" w:hAnsi="Arial" w:cs="Arial"/>
        </w:rPr>
      </w:pPr>
      <w:r w:rsidRPr="00623A35">
        <w:rPr>
          <w:rFonts w:ascii="Arial" w:hAnsi="Arial" w:cs="Arial"/>
        </w:rPr>
        <w:t>III – datas;</w:t>
      </w:r>
    </w:p>
    <w:p w14:paraId="266FD0B1" w14:textId="77777777" w:rsidR="00623A35" w:rsidRPr="00623A35" w:rsidRDefault="00623A35" w:rsidP="00623A35">
      <w:pPr>
        <w:jc w:val="both"/>
        <w:rPr>
          <w:rFonts w:ascii="Arial" w:hAnsi="Arial" w:cs="Arial"/>
        </w:rPr>
      </w:pPr>
      <w:r w:rsidRPr="00623A35">
        <w:rPr>
          <w:rFonts w:ascii="Arial" w:hAnsi="Arial" w:cs="Arial"/>
        </w:rPr>
        <w:t xml:space="preserve">IV – </w:t>
      </w:r>
      <w:proofErr w:type="gramStart"/>
      <w:r w:rsidRPr="00623A35">
        <w:rPr>
          <w:rFonts w:ascii="Arial" w:hAnsi="Arial" w:cs="Arial"/>
        </w:rPr>
        <w:t>pagamentos</w:t>
      </w:r>
      <w:proofErr w:type="gramEnd"/>
      <w:r w:rsidRPr="00623A35">
        <w:rPr>
          <w:rFonts w:ascii="Arial" w:hAnsi="Arial" w:cs="Arial"/>
        </w:rPr>
        <w:t xml:space="preserve"> realizados;</w:t>
      </w:r>
    </w:p>
    <w:p w14:paraId="2AA5D01C" w14:textId="77777777" w:rsidR="00623A35" w:rsidRPr="00623A35" w:rsidRDefault="00623A35" w:rsidP="00623A35">
      <w:pPr>
        <w:jc w:val="both"/>
        <w:rPr>
          <w:rFonts w:ascii="Arial" w:hAnsi="Arial" w:cs="Arial"/>
        </w:rPr>
      </w:pPr>
      <w:r w:rsidRPr="00623A35">
        <w:rPr>
          <w:rFonts w:ascii="Arial" w:hAnsi="Arial" w:cs="Arial"/>
        </w:rPr>
        <w:t xml:space="preserve">V – </w:t>
      </w:r>
      <w:proofErr w:type="gramStart"/>
      <w:r w:rsidRPr="00623A35">
        <w:rPr>
          <w:rFonts w:ascii="Arial" w:hAnsi="Arial" w:cs="Arial"/>
        </w:rPr>
        <w:t>histórico financeiro</w:t>
      </w:r>
      <w:proofErr w:type="gramEnd"/>
      <w:r w:rsidRPr="00623A35">
        <w:rPr>
          <w:rFonts w:ascii="Arial" w:hAnsi="Arial" w:cs="Arial"/>
        </w:rPr>
        <w:t>.</w:t>
      </w:r>
    </w:p>
    <w:p w14:paraId="362D8E0A" w14:textId="77777777" w:rsidR="00623A35" w:rsidRPr="00623A35" w:rsidRDefault="00623A35" w:rsidP="00623A35">
      <w:pPr>
        <w:jc w:val="both"/>
        <w:rPr>
          <w:rFonts w:ascii="Arial" w:hAnsi="Arial" w:cs="Arial"/>
        </w:rPr>
      </w:pPr>
      <w:r w:rsidRPr="00623A35">
        <w:rPr>
          <w:rFonts w:ascii="Arial" w:hAnsi="Arial" w:cs="Arial"/>
        </w:rPr>
        <w:pict w14:anchorId="37E29E3D">
          <v:rect id="_x0000_i3428" style="width:0;height:1.5pt" o:hralign="center" o:hrstd="t" o:hr="t" fillcolor="#a0a0a0" stroked="f"/>
        </w:pict>
      </w:r>
    </w:p>
    <w:p w14:paraId="0CAED8E2" w14:textId="77777777" w:rsidR="00623A35" w:rsidRPr="00623A35" w:rsidRDefault="00623A35" w:rsidP="00623A35">
      <w:pPr>
        <w:jc w:val="both"/>
        <w:rPr>
          <w:rFonts w:ascii="Arial" w:hAnsi="Arial" w:cs="Arial"/>
          <w:b/>
          <w:bCs/>
        </w:rPr>
      </w:pPr>
      <w:r w:rsidRPr="00623A35">
        <w:rPr>
          <w:rFonts w:ascii="Arial" w:hAnsi="Arial" w:cs="Arial"/>
          <w:b/>
          <w:bCs/>
        </w:rPr>
        <w:t>Seção XII</w:t>
      </w:r>
    </w:p>
    <w:p w14:paraId="2AC31D96" w14:textId="77777777" w:rsidR="00623A35" w:rsidRPr="00623A35" w:rsidRDefault="00623A35" w:rsidP="00623A35">
      <w:pPr>
        <w:jc w:val="both"/>
        <w:rPr>
          <w:rFonts w:ascii="Arial" w:hAnsi="Arial" w:cs="Arial"/>
          <w:b/>
          <w:bCs/>
        </w:rPr>
      </w:pPr>
      <w:r w:rsidRPr="00623A35">
        <w:rPr>
          <w:rFonts w:ascii="Arial" w:hAnsi="Arial" w:cs="Arial"/>
          <w:b/>
          <w:bCs/>
        </w:rPr>
        <w:t>Da Contestação de Valores</w:t>
      </w:r>
    </w:p>
    <w:p w14:paraId="1A52C1E9" w14:textId="77777777" w:rsidR="00623A35" w:rsidRPr="00623A35" w:rsidRDefault="00623A35" w:rsidP="00623A35">
      <w:pPr>
        <w:jc w:val="both"/>
        <w:rPr>
          <w:rFonts w:ascii="Arial" w:hAnsi="Arial" w:cs="Arial"/>
          <w:b/>
          <w:bCs/>
        </w:rPr>
      </w:pPr>
      <w:r w:rsidRPr="00623A35">
        <w:rPr>
          <w:rFonts w:ascii="Arial" w:hAnsi="Arial" w:cs="Arial"/>
          <w:b/>
          <w:bCs/>
        </w:rPr>
        <w:t>Art. 222.</w:t>
      </w:r>
    </w:p>
    <w:p w14:paraId="73E5C6E2" w14:textId="77777777" w:rsidR="00623A35" w:rsidRPr="00623A35" w:rsidRDefault="00623A35" w:rsidP="00623A35">
      <w:pPr>
        <w:jc w:val="both"/>
        <w:rPr>
          <w:rFonts w:ascii="Arial" w:hAnsi="Arial" w:cs="Arial"/>
        </w:rPr>
      </w:pPr>
      <w:r w:rsidRPr="00623A35">
        <w:rPr>
          <w:rFonts w:ascii="Arial" w:hAnsi="Arial" w:cs="Arial"/>
        </w:rPr>
        <w:lastRenderedPageBreak/>
        <w:t>Caso identifique eventual divergência objetiva nos valores processados, o Prestador poderá apresentar contestação pelos canais oficiais disponibilizados pelas Empresas.</w:t>
      </w:r>
    </w:p>
    <w:p w14:paraId="510BB1A1" w14:textId="77777777" w:rsidR="00623A35" w:rsidRPr="00623A35" w:rsidRDefault="00623A35" w:rsidP="00623A35">
      <w:pPr>
        <w:jc w:val="both"/>
        <w:rPr>
          <w:rFonts w:ascii="Arial" w:hAnsi="Arial" w:cs="Arial"/>
        </w:rPr>
      </w:pPr>
      <w:r w:rsidRPr="00623A35">
        <w:rPr>
          <w:rFonts w:ascii="Arial" w:hAnsi="Arial" w:cs="Arial"/>
        </w:rPr>
        <w:t>Sempre que possível, recomenda-se que a contestação contenha:</w:t>
      </w:r>
    </w:p>
    <w:p w14:paraId="48AA4C1F" w14:textId="77777777" w:rsidR="00623A35" w:rsidRPr="00623A35" w:rsidRDefault="00623A35" w:rsidP="00623A35">
      <w:pPr>
        <w:jc w:val="both"/>
        <w:rPr>
          <w:rFonts w:ascii="Arial" w:hAnsi="Arial" w:cs="Arial"/>
        </w:rPr>
      </w:pPr>
      <w:r w:rsidRPr="00623A35">
        <w:rPr>
          <w:rFonts w:ascii="Arial" w:hAnsi="Arial" w:cs="Arial"/>
        </w:rPr>
        <w:t xml:space="preserve">I – </w:t>
      </w:r>
      <w:proofErr w:type="gramStart"/>
      <w:r w:rsidRPr="00623A35">
        <w:rPr>
          <w:rFonts w:ascii="Arial" w:hAnsi="Arial" w:cs="Arial"/>
        </w:rPr>
        <w:t>identificação</w:t>
      </w:r>
      <w:proofErr w:type="gramEnd"/>
      <w:r w:rsidRPr="00623A35">
        <w:rPr>
          <w:rFonts w:ascii="Arial" w:hAnsi="Arial" w:cs="Arial"/>
        </w:rPr>
        <w:t xml:space="preserve"> da operação;</w:t>
      </w:r>
    </w:p>
    <w:p w14:paraId="48372AE9" w14:textId="77777777" w:rsidR="00623A35" w:rsidRPr="00623A35" w:rsidRDefault="00623A35" w:rsidP="00623A35">
      <w:pPr>
        <w:jc w:val="both"/>
        <w:rPr>
          <w:rFonts w:ascii="Arial" w:hAnsi="Arial" w:cs="Arial"/>
        </w:rPr>
      </w:pPr>
      <w:r w:rsidRPr="00623A35">
        <w:rPr>
          <w:rFonts w:ascii="Arial" w:hAnsi="Arial" w:cs="Arial"/>
        </w:rPr>
        <w:t xml:space="preserve">II – </w:t>
      </w:r>
      <w:proofErr w:type="gramStart"/>
      <w:r w:rsidRPr="00623A35">
        <w:rPr>
          <w:rFonts w:ascii="Arial" w:hAnsi="Arial" w:cs="Arial"/>
        </w:rPr>
        <w:t>data</w:t>
      </w:r>
      <w:proofErr w:type="gramEnd"/>
      <w:r w:rsidRPr="00623A35">
        <w:rPr>
          <w:rFonts w:ascii="Arial" w:hAnsi="Arial" w:cs="Arial"/>
        </w:rPr>
        <w:t>;</w:t>
      </w:r>
    </w:p>
    <w:p w14:paraId="07760AD5" w14:textId="77777777" w:rsidR="00623A35" w:rsidRPr="00623A35" w:rsidRDefault="00623A35" w:rsidP="00623A35">
      <w:pPr>
        <w:jc w:val="both"/>
        <w:rPr>
          <w:rFonts w:ascii="Arial" w:hAnsi="Arial" w:cs="Arial"/>
        </w:rPr>
      </w:pPr>
      <w:r w:rsidRPr="00623A35">
        <w:rPr>
          <w:rFonts w:ascii="Arial" w:hAnsi="Arial" w:cs="Arial"/>
        </w:rPr>
        <w:t>III – fundamentação objetiva;</w:t>
      </w:r>
    </w:p>
    <w:p w14:paraId="568A4D37" w14:textId="77777777" w:rsidR="00623A35" w:rsidRPr="00623A35" w:rsidRDefault="00623A35" w:rsidP="00623A35">
      <w:pPr>
        <w:jc w:val="both"/>
        <w:rPr>
          <w:rFonts w:ascii="Arial" w:hAnsi="Arial" w:cs="Arial"/>
        </w:rPr>
      </w:pPr>
      <w:r w:rsidRPr="00623A35">
        <w:rPr>
          <w:rFonts w:ascii="Arial" w:hAnsi="Arial" w:cs="Arial"/>
        </w:rPr>
        <w:t xml:space="preserve">IV – </w:t>
      </w:r>
      <w:proofErr w:type="gramStart"/>
      <w:r w:rsidRPr="00623A35">
        <w:rPr>
          <w:rFonts w:ascii="Arial" w:hAnsi="Arial" w:cs="Arial"/>
        </w:rPr>
        <w:t>documentos</w:t>
      </w:r>
      <w:proofErr w:type="gramEnd"/>
      <w:r w:rsidRPr="00623A35">
        <w:rPr>
          <w:rFonts w:ascii="Arial" w:hAnsi="Arial" w:cs="Arial"/>
        </w:rPr>
        <w:t xml:space="preserve"> comprobatórios, quando existentes.</w:t>
      </w:r>
    </w:p>
    <w:p w14:paraId="12C12DE5" w14:textId="77777777" w:rsidR="00623A35" w:rsidRPr="00623A35" w:rsidRDefault="00623A35" w:rsidP="00623A35">
      <w:pPr>
        <w:jc w:val="both"/>
        <w:rPr>
          <w:rFonts w:ascii="Arial" w:hAnsi="Arial" w:cs="Arial"/>
        </w:rPr>
      </w:pPr>
      <w:r w:rsidRPr="00623A35">
        <w:rPr>
          <w:rFonts w:ascii="Arial" w:hAnsi="Arial" w:cs="Arial"/>
        </w:rPr>
        <w:pict w14:anchorId="0BDD6BDF">
          <v:rect id="_x0000_i3429" style="width:0;height:1.5pt" o:hralign="center" o:hrstd="t" o:hr="t" fillcolor="#a0a0a0" stroked="f"/>
        </w:pict>
      </w:r>
    </w:p>
    <w:p w14:paraId="180A67C9" w14:textId="77777777" w:rsidR="00623A35" w:rsidRPr="00623A35" w:rsidRDefault="00623A35" w:rsidP="00623A35">
      <w:pPr>
        <w:jc w:val="both"/>
        <w:rPr>
          <w:rFonts w:ascii="Arial" w:hAnsi="Arial" w:cs="Arial"/>
          <w:b/>
          <w:bCs/>
        </w:rPr>
      </w:pPr>
      <w:r w:rsidRPr="00623A35">
        <w:rPr>
          <w:rFonts w:ascii="Arial" w:hAnsi="Arial" w:cs="Arial"/>
          <w:b/>
          <w:bCs/>
        </w:rPr>
        <w:t>Seção XIII</w:t>
      </w:r>
    </w:p>
    <w:p w14:paraId="623C4955" w14:textId="77777777" w:rsidR="00623A35" w:rsidRPr="00623A35" w:rsidRDefault="00623A35" w:rsidP="00623A35">
      <w:pPr>
        <w:jc w:val="both"/>
        <w:rPr>
          <w:rFonts w:ascii="Arial" w:hAnsi="Arial" w:cs="Arial"/>
          <w:b/>
          <w:bCs/>
        </w:rPr>
      </w:pPr>
      <w:r w:rsidRPr="00623A35">
        <w:rPr>
          <w:rFonts w:ascii="Arial" w:hAnsi="Arial" w:cs="Arial"/>
          <w:b/>
          <w:bCs/>
        </w:rPr>
        <w:t>Da Análise das Contestações</w:t>
      </w:r>
    </w:p>
    <w:p w14:paraId="3DD62E60" w14:textId="77777777" w:rsidR="00623A35" w:rsidRPr="00623A35" w:rsidRDefault="00623A35" w:rsidP="00623A35">
      <w:pPr>
        <w:jc w:val="both"/>
        <w:rPr>
          <w:rFonts w:ascii="Arial" w:hAnsi="Arial" w:cs="Arial"/>
          <w:b/>
          <w:bCs/>
        </w:rPr>
      </w:pPr>
      <w:r w:rsidRPr="00623A35">
        <w:rPr>
          <w:rFonts w:ascii="Arial" w:hAnsi="Arial" w:cs="Arial"/>
          <w:b/>
          <w:bCs/>
        </w:rPr>
        <w:t>Art. 223.</w:t>
      </w:r>
    </w:p>
    <w:p w14:paraId="5CBDF350" w14:textId="77777777" w:rsidR="00623A35" w:rsidRPr="00623A35" w:rsidRDefault="00623A35" w:rsidP="00623A35">
      <w:pPr>
        <w:jc w:val="both"/>
        <w:rPr>
          <w:rFonts w:ascii="Arial" w:hAnsi="Arial" w:cs="Arial"/>
        </w:rPr>
      </w:pPr>
      <w:r w:rsidRPr="00623A35">
        <w:rPr>
          <w:rFonts w:ascii="Arial" w:hAnsi="Arial" w:cs="Arial"/>
        </w:rPr>
        <w:t>As Empresas analisarão as contestações apresentadas utilizando os registros eletrônicos disponíveis, documentos, logs, comprovantes e demais elementos objetivos relacionados à operação.</w:t>
      </w:r>
    </w:p>
    <w:p w14:paraId="7E2C271D" w14:textId="77777777" w:rsidR="00623A35" w:rsidRPr="00623A35" w:rsidRDefault="00623A35" w:rsidP="00623A35">
      <w:pPr>
        <w:jc w:val="both"/>
        <w:rPr>
          <w:rFonts w:ascii="Arial" w:hAnsi="Arial" w:cs="Arial"/>
        </w:rPr>
      </w:pPr>
      <w:r w:rsidRPr="00623A35">
        <w:rPr>
          <w:rFonts w:ascii="Arial" w:hAnsi="Arial" w:cs="Arial"/>
        </w:rPr>
        <w:t>A análise observará os princípios da boa-fé, transparência, razoabilidade e imparcialidade.</w:t>
      </w:r>
    </w:p>
    <w:p w14:paraId="7EE588AE" w14:textId="77777777" w:rsidR="00623A35" w:rsidRPr="00623A35" w:rsidRDefault="00623A35" w:rsidP="00623A35">
      <w:pPr>
        <w:jc w:val="both"/>
        <w:rPr>
          <w:rFonts w:ascii="Arial" w:hAnsi="Arial" w:cs="Arial"/>
        </w:rPr>
      </w:pPr>
      <w:r w:rsidRPr="00623A35">
        <w:rPr>
          <w:rFonts w:ascii="Arial" w:hAnsi="Arial" w:cs="Arial"/>
        </w:rPr>
        <w:pict w14:anchorId="487FF818">
          <v:rect id="_x0000_i3430" style="width:0;height:1.5pt" o:hralign="center" o:hrstd="t" o:hr="t" fillcolor="#a0a0a0" stroked="f"/>
        </w:pict>
      </w:r>
    </w:p>
    <w:p w14:paraId="46B972DF" w14:textId="77777777" w:rsidR="00623A35" w:rsidRPr="00623A35" w:rsidRDefault="00623A35" w:rsidP="00623A35">
      <w:pPr>
        <w:jc w:val="both"/>
        <w:rPr>
          <w:rFonts w:ascii="Arial" w:hAnsi="Arial" w:cs="Arial"/>
          <w:b/>
          <w:bCs/>
        </w:rPr>
      </w:pPr>
      <w:r w:rsidRPr="00623A35">
        <w:rPr>
          <w:rFonts w:ascii="Arial" w:hAnsi="Arial" w:cs="Arial"/>
          <w:b/>
          <w:bCs/>
        </w:rPr>
        <w:t>Seção XIV</w:t>
      </w:r>
    </w:p>
    <w:p w14:paraId="5378B1FF" w14:textId="77777777" w:rsidR="00623A35" w:rsidRPr="00623A35" w:rsidRDefault="00623A35" w:rsidP="00623A35">
      <w:pPr>
        <w:jc w:val="both"/>
        <w:rPr>
          <w:rFonts w:ascii="Arial" w:hAnsi="Arial" w:cs="Arial"/>
          <w:b/>
          <w:bCs/>
        </w:rPr>
      </w:pPr>
      <w:r w:rsidRPr="00623A35">
        <w:rPr>
          <w:rFonts w:ascii="Arial" w:hAnsi="Arial" w:cs="Arial"/>
          <w:b/>
          <w:bCs/>
        </w:rPr>
        <w:t>Dos Ajustes Financeiros</w:t>
      </w:r>
    </w:p>
    <w:p w14:paraId="58516D6F" w14:textId="77777777" w:rsidR="00623A35" w:rsidRPr="00623A35" w:rsidRDefault="00623A35" w:rsidP="00623A35">
      <w:pPr>
        <w:jc w:val="both"/>
        <w:rPr>
          <w:rFonts w:ascii="Arial" w:hAnsi="Arial" w:cs="Arial"/>
          <w:b/>
          <w:bCs/>
        </w:rPr>
      </w:pPr>
      <w:r w:rsidRPr="00623A35">
        <w:rPr>
          <w:rFonts w:ascii="Arial" w:hAnsi="Arial" w:cs="Arial"/>
          <w:b/>
          <w:bCs/>
        </w:rPr>
        <w:t>Art. 224.</w:t>
      </w:r>
    </w:p>
    <w:p w14:paraId="46E02772" w14:textId="77777777" w:rsidR="00623A35" w:rsidRPr="00623A35" w:rsidRDefault="00623A35" w:rsidP="00623A35">
      <w:pPr>
        <w:jc w:val="both"/>
        <w:rPr>
          <w:rFonts w:ascii="Arial" w:hAnsi="Arial" w:cs="Arial"/>
        </w:rPr>
      </w:pPr>
      <w:r w:rsidRPr="00623A35">
        <w:rPr>
          <w:rFonts w:ascii="Arial" w:hAnsi="Arial" w:cs="Arial"/>
        </w:rPr>
        <w:t>Constatada objetivamente eventual inconsistência no processamento financeiro, poderão ser realizados os ajustes necessários, observadas as informações disponíveis e os registros constantes da Plataforma.</w:t>
      </w:r>
    </w:p>
    <w:p w14:paraId="20561E60" w14:textId="77777777" w:rsidR="00623A35" w:rsidRPr="00623A35" w:rsidRDefault="00623A35" w:rsidP="00623A35">
      <w:pPr>
        <w:jc w:val="both"/>
        <w:rPr>
          <w:rFonts w:ascii="Arial" w:hAnsi="Arial" w:cs="Arial"/>
        </w:rPr>
      </w:pPr>
      <w:r w:rsidRPr="00623A35">
        <w:rPr>
          <w:rFonts w:ascii="Arial" w:hAnsi="Arial" w:cs="Arial"/>
        </w:rPr>
        <w:pict w14:anchorId="705D7F64">
          <v:rect id="_x0000_i3431" style="width:0;height:1.5pt" o:hralign="center" o:hrstd="t" o:hr="t" fillcolor="#a0a0a0" stroked="f"/>
        </w:pict>
      </w:r>
    </w:p>
    <w:p w14:paraId="22D81A2D" w14:textId="77777777" w:rsidR="00623A35" w:rsidRPr="00623A35" w:rsidRDefault="00623A35" w:rsidP="00623A35">
      <w:pPr>
        <w:jc w:val="both"/>
        <w:rPr>
          <w:rFonts w:ascii="Arial" w:hAnsi="Arial" w:cs="Arial"/>
          <w:b/>
          <w:bCs/>
        </w:rPr>
      </w:pPr>
      <w:r w:rsidRPr="00623A35">
        <w:rPr>
          <w:rFonts w:ascii="Arial" w:hAnsi="Arial" w:cs="Arial"/>
          <w:b/>
          <w:bCs/>
        </w:rPr>
        <w:t>Seção XV</w:t>
      </w:r>
    </w:p>
    <w:p w14:paraId="5770E6E5" w14:textId="77777777" w:rsidR="00623A35" w:rsidRPr="00623A35" w:rsidRDefault="00623A35" w:rsidP="00623A35">
      <w:pPr>
        <w:jc w:val="both"/>
        <w:rPr>
          <w:rFonts w:ascii="Arial" w:hAnsi="Arial" w:cs="Arial"/>
          <w:b/>
          <w:bCs/>
        </w:rPr>
      </w:pPr>
      <w:r w:rsidRPr="00623A35">
        <w:rPr>
          <w:rFonts w:ascii="Arial" w:hAnsi="Arial" w:cs="Arial"/>
          <w:b/>
          <w:bCs/>
        </w:rPr>
        <w:t>Dos Comprovantes de Pagamento</w:t>
      </w:r>
    </w:p>
    <w:p w14:paraId="2156C206" w14:textId="77777777" w:rsidR="00623A35" w:rsidRPr="00623A35" w:rsidRDefault="00623A35" w:rsidP="00623A35">
      <w:pPr>
        <w:jc w:val="both"/>
        <w:rPr>
          <w:rFonts w:ascii="Arial" w:hAnsi="Arial" w:cs="Arial"/>
          <w:b/>
          <w:bCs/>
        </w:rPr>
      </w:pPr>
      <w:r w:rsidRPr="00623A35">
        <w:rPr>
          <w:rFonts w:ascii="Arial" w:hAnsi="Arial" w:cs="Arial"/>
          <w:b/>
          <w:bCs/>
        </w:rPr>
        <w:t>Art. 225.</w:t>
      </w:r>
    </w:p>
    <w:p w14:paraId="185E2A10" w14:textId="77777777" w:rsidR="00623A35" w:rsidRPr="00623A35" w:rsidRDefault="00623A35" w:rsidP="00623A35">
      <w:pPr>
        <w:jc w:val="both"/>
        <w:rPr>
          <w:rFonts w:ascii="Arial" w:hAnsi="Arial" w:cs="Arial"/>
        </w:rPr>
      </w:pPr>
      <w:r w:rsidRPr="00623A35">
        <w:rPr>
          <w:rFonts w:ascii="Arial" w:hAnsi="Arial" w:cs="Arial"/>
        </w:rPr>
        <w:t>As Empresas poderão disponibilizar comprovantes eletrônicos relacionados aos pagamentos efetuados.</w:t>
      </w:r>
    </w:p>
    <w:p w14:paraId="6F805F08" w14:textId="77777777" w:rsidR="00623A35" w:rsidRPr="00623A35" w:rsidRDefault="00623A35" w:rsidP="00623A35">
      <w:pPr>
        <w:jc w:val="both"/>
        <w:rPr>
          <w:rFonts w:ascii="Arial" w:hAnsi="Arial" w:cs="Arial"/>
        </w:rPr>
      </w:pPr>
      <w:r w:rsidRPr="00623A35">
        <w:rPr>
          <w:rFonts w:ascii="Arial" w:hAnsi="Arial" w:cs="Arial"/>
        </w:rPr>
        <w:t>Os comprovantes poderão ser emitidos por meio:</w:t>
      </w:r>
    </w:p>
    <w:p w14:paraId="2ACAB117" w14:textId="77777777" w:rsidR="00623A35" w:rsidRPr="00623A35" w:rsidRDefault="00623A35" w:rsidP="00623A35">
      <w:pPr>
        <w:jc w:val="both"/>
        <w:rPr>
          <w:rFonts w:ascii="Arial" w:hAnsi="Arial" w:cs="Arial"/>
        </w:rPr>
      </w:pPr>
      <w:r w:rsidRPr="00623A35">
        <w:rPr>
          <w:rFonts w:ascii="Arial" w:hAnsi="Arial" w:cs="Arial"/>
        </w:rPr>
        <w:t xml:space="preserve">I – </w:t>
      </w:r>
      <w:proofErr w:type="gramStart"/>
      <w:r w:rsidRPr="00623A35">
        <w:rPr>
          <w:rFonts w:ascii="Arial" w:hAnsi="Arial" w:cs="Arial"/>
        </w:rPr>
        <w:t>da</w:t>
      </w:r>
      <w:proofErr w:type="gramEnd"/>
      <w:r w:rsidRPr="00623A35">
        <w:rPr>
          <w:rFonts w:ascii="Arial" w:hAnsi="Arial" w:cs="Arial"/>
        </w:rPr>
        <w:t xml:space="preserve"> Plataforma;</w:t>
      </w:r>
    </w:p>
    <w:p w14:paraId="3CF88A82" w14:textId="77777777" w:rsidR="00623A35" w:rsidRPr="00623A35" w:rsidRDefault="00623A35" w:rsidP="00623A35">
      <w:pPr>
        <w:jc w:val="both"/>
        <w:rPr>
          <w:rFonts w:ascii="Arial" w:hAnsi="Arial" w:cs="Arial"/>
        </w:rPr>
      </w:pPr>
      <w:r w:rsidRPr="00623A35">
        <w:rPr>
          <w:rFonts w:ascii="Arial" w:hAnsi="Arial" w:cs="Arial"/>
        </w:rPr>
        <w:lastRenderedPageBreak/>
        <w:t xml:space="preserve">II – </w:t>
      </w:r>
      <w:proofErr w:type="gramStart"/>
      <w:r w:rsidRPr="00623A35">
        <w:rPr>
          <w:rFonts w:ascii="Arial" w:hAnsi="Arial" w:cs="Arial"/>
        </w:rPr>
        <w:t>do</w:t>
      </w:r>
      <w:proofErr w:type="gramEnd"/>
      <w:r w:rsidRPr="00623A35">
        <w:rPr>
          <w:rFonts w:ascii="Arial" w:hAnsi="Arial" w:cs="Arial"/>
        </w:rPr>
        <w:t xml:space="preserve"> Portal Corporativo;</w:t>
      </w:r>
    </w:p>
    <w:p w14:paraId="25E67E30" w14:textId="77777777" w:rsidR="00623A35" w:rsidRPr="00623A35" w:rsidRDefault="00623A35" w:rsidP="00623A35">
      <w:pPr>
        <w:jc w:val="both"/>
        <w:rPr>
          <w:rFonts w:ascii="Arial" w:hAnsi="Arial" w:cs="Arial"/>
        </w:rPr>
      </w:pPr>
      <w:r w:rsidRPr="00623A35">
        <w:rPr>
          <w:rFonts w:ascii="Arial" w:hAnsi="Arial" w:cs="Arial"/>
        </w:rPr>
        <w:t>III – do Aplicativo;</w:t>
      </w:r>
    </w:p>
    <w:p w14:paraId="1683AC91" w14:textId="77777777" w:rsidR="00623A35" w:rsidRPr="00623A35" w:rsidRDefault="00623A35" w:rsidP="00623A35">
      <w:pPr>
        <w:jc w:val="both"/>
        <w:rPr>
          <w:rFonts w:ascii="Arial" w:hAnsi="Arial" w:cs="Arial"/>
        </w:rPr>
      </w:pPr>
      <w:r w:rsidRPr="00623A35">
        <w:rPr>
          <w:rFonts w:ascii="Arial" w:hAnsi="Arial" w:cs="Arial"/>
        </w:rPr>
        <w:t xml:space="preserve">IV – </w:t>
      </w:r>
      <w:proofErr w:type="gramStart"/>
      <w:r w:rsidRPr="00623A35">
        <w:rPr>
          <w:rFonts w:ascii="Arial" w:hAnsi="Arial" w:cs="Arial"/>
        </w:rPr>
        <w:t>do</w:t>
      </w:r>
      <w:proofErr w:type="gramEnd"/>
      <w:r w:rsidRPr="00623A35">
        <w:rPr>
          <w:rFonts w:ascii="Arial" w:hAnsi="Arial" w:cs="Arial"/>
        </w:rPr>
        <w:t xml:space="preserve"> sistema financeiro;</w:t>
      </w:r>
    </w:p>
    <w:p w14:paraId="547FE1D5" w14:textId="77777777" w:rsidR="00623A35" w:rsidRPr="00623A35" w:rsidRDefault="00623A35" w:rsidP="00623A35">
      <w:pPr>
        <w:jc w:val="both"/>
        <w:rPr>
          <w:rFonts w:ascii="Arial" w:hAnsi="Arial" w:cs="Arial"/>
        </w:rPr>
      </w:pPr>
      <w:r w:rsidRPr="00623A35">
        <w:rPr>
          <w:rFonts w:ascii="Arial" w:hAnsi="Arial" w:cs="Arial"/>
        </w:rPr>
        <w:t xml:space="preserve">V – </w:t>
      </w:r>
      <w:proofErr w:type="gramStart"/>
      <w:r w:rsidRPr="00623A35">
        <w:rPr>
          <w:rFonts w:ascii="Arial" w:hAnsi="Arial" w:cs="Arial"/>
        </w:rPr>
        <w:t>de</w:t>
      </w:r>
      <w:proofErr w:type="gramEnd"/>
      <w:r w:rsidRPr="00623A35">
        <w:rPr>
          <w:rFonts w:ascii="Arial" w:hAnsi="Arial" w:cs="Arial"/>
        </w:rPr>
        <w:t xml:space="preserve"> outros meios eletrônicos.</w:t>
      </w:r>
    </w:p>
    <w:p w14:paraId="49079A32" w14:textId="77777777" w:rsidR="00623A35" w:rsidRPr="00623A35" w:rsidRDefault="00623A35" w:rsidP="00623A35">
      <w:pPr>
        <w:jc w:val="both"/>
        <w:rPr>
          <w:rFonts w:ascii="Arial" w:hAnsi="Arial" w:cs="Arial"/>
        </w:rPr>
      </w:pPr>
      <w:r w:rsidRPr="00623A35">
        <w:rPr>
          <w:rFonts w:ascii="Arial" w:hAnsi="Arial" w:cs="Arial"/>
        </w:rPr>
        <w:pict w14:anchorId="4DED14E4">
          <v:rect id="_x0000_i3432" style="width:0;height:1.5pt" o:hralign="center" o:hrstd="t" o:hr="t" fillcolor="#a0a0a0" stroked="f"/>
        </w:pict>
      </w:r>
    </w:p>
    <w:p w14:paraId="43B346A2" w14:textId="77777777" w:rsidR="00623A35" w:rsidRPr="00623A35" w:rsidRDefault="00623A35" w:rsidP="00623A35">
      <w:pPr>
        <w:jc w:val="both"/>
        <w:rPr>
          <w:rFonts w:ascii="Arial" w:hAnsi="Arial" w:cs="Arial"/>
          <w:b/>
          <w:bCs/>
        </w:rPr>
      </w:pPr>
      <w:r w:rsidRPr="00623A35">
        <w:rPr>
          <w:rFonts w:ascii="Arial" w:hAnsi="Arial" w:cs="Arial"/>
          <w:b/>
          <w:bCs/>
        </w:rPr>
        <w:t>Seção XVI</w:t>
      </w:r>
    </w:p>
    <w:p w14:paraId="4FA97FDB" w14:textId="77777777" w:rsidR="00623A35" w:rsidRPr="00623A35" w:rsidRDefault="00623A35" w:rsidP="00623A35">
      <w:pPr>
        <w:jc w:val="both"/>
        <w:rPr>
          <w:rFonts w:ascii="Arial" w:hAnsi="Arial" w:cs="Arial"/>
          <w:b/>
          <w:bCs/>
        </w:rPr>
      </w:pPr>
      <w:r w:rsidRPr="00623A35">
        <w:rPr>
          <w:rFonts w:ascii="Arial" w:hAnsi="Arial" w:cs="Arial"/>
          <w:b/>
          <w:bCs/>
        </w:rPr>
        <w:t>Da Guarda dos Comprovantes</w:t>
      </w:r>
    </w:p>
    <w:p w14:paraId="349AC795" w14:textId="77777777" w:rsidR="00623A35" w:rsidRPr="00623A35" w:rsidRDefault="00623A35" w:rsidP="00623A35">
      <w:pPr>
        <w:jc w:val="both"/>
        <w:rPr>
          <w:rFonts w:ascii="Arial" w:hAnsi="Arial" w:cs="Arial"/>
          <w:b/>
          <w:bCs/>
        </w:rPr>
      </w:pPr>
      <w:r w:rsidRPr="00623A35">
        <w:rPr>
          <w:rFonts w:ascii="Arial" w:hAnsi="Arial" w:cs="Arial"/>
          <w:b/>
          <w:bCs/>
        </w:rPr>
        <w:t>Art. 226.</w:t>
      </w:r>
    </w:p>
    <w:p w14:paraId="30E75C7F" w14:textId="77777777" w:rsidR="00623A35" w:rsidRPr="00623A35" w:rsidRDefault="00623A35" w:rsidP="00623A35">
      <w:pPr>
        <w:jc w:val="both"/>
        <w:rPr>
          <w:rFonts w:ascii="Arial" w:hAnsi="Arial" w:cs="Arial"/>
        </w:rPr>
      </w:pPr>
      <w:r w:rsidRPr="00623A35">
        <w:rPr>
          <w:rFonts w:ascii="Arial" w:hAnsi="Arial" w:cs="Arial"/>
        </w:rPr>
        <w:t>Recomenda-se que o Prestador mantenha arquivados os comprovantes de pagamento e demais documentos relacionados às operações realizadas.</w:t>
      </w:r>
    </w:p>
    <w:p w14:paraId="36D444E9" w14:textId="77777777" w:rsidR="00623A35" w:rsidRPr="00623A35" w:rsidRDefault="00623A35" w:rsidP="00623A35">
      <w:pPr>
        <w:jc w:val="both"/>
        <w:rPr>
          <w:rFonts w:ascii="Arial" w:hAnsi="Arial" w:cs="Arial"/>
        </w:rPr>
      </w:pPr>
      <w:r w:rsidRPr="00623A35">
        <w:rPr>
          <w:rFonts w:ascii="Arial" w:hAnsi="Arial" w:cs="Arial"/>
        </w:rPr>
        <w:t>Esses documentos poderão ser utilizados para conferência financeira, obrigações fiscais e exercício regular de direitos.</w:t>
      </w:r>
    </w:p>
    <w:p w14:paraId="08647125" w14:textId="77777777" w:rsidR="00623A35" w:rsidRPr="00623A35" w:rsidRDefault="00623A35" w:rsidP="00623A35">
      <w:pPr>
        <w:jc w:val="both"/>
        <w:rPr>
          <w:rFonts w:ascii="Arial" w:hAnsi="Arial" w:cs="Arial"/>
        </w:rPr>
      </w:pPr>
      <w:r w:rsidRPr="00623A35">
        <w:rPr>
          <w:rFonts w:ascii="Arial" w:hAnsi="Arial" w:cs="Arial"/>
        </w:rPr>
        <w:pict w14:anchorId="1B474885">
          <v:rect id="_x0000_i3433" style="width:0;height:1.5pt" o:hralign="center" o:hrstd="t" o:hr="t" fillcolor="#a0a0a0" stroked="f"/>
        </w:pict>
      </w:r>
    </w:p>
    <w:p w14:paraId="10554B65" w14:textId="77777777" w:rsidR="00623A35" w:rsidRPr="00623A35" w:rsidRDefault="00623A35" w:rsidP="00623A35">
      <w:pPr>
        <w:jc w:val="both"/>
        <w:rPr>
          <w:rFonts w:ascii="Arial" w:hAnsi="Arial" w:cs="Arial"/>
          <w:b/>
          <w:bCs/>
        </w:rPr>
      </w:pPr>
      <w:r w:rsidRPr="00623A35">
        <w:rPr>
          <w:rFonts w:ascii="Arial" w:hAnsi="Arial" w:cs="Arial"/>
          <w:b/>
          <w:bCs/>
        </w:rPr>
        <w:t>Seção XVII</w:t>
      </w:r>
    </w:p>
    <w:p w14:paraId="333A28F3" w14:textId="77777777" w:rsidR="00623A35" w:rsidRPr="00623A35" w:rsidRDefault="00623A35" w:rsidP="00623A35">
      <w:pPr>
        <w:jc w:val="both"/>
        <w:rPr>
          <w:rFonts w:ascii="Arial" w:hAnsi="Arial" w:cs="Arial"/>
          <w:b/>
          <w:bCs/>
        </w:rPr>
      </w:pPr>
      <w:r w:rsidRPr="00623A35">
        <w:rPr>
          <w:rFonts w:ascii="Arial" w:hAnsi="Arial" w:cs="Arial"/>
          <w:b/>
          <w:bCs/>
        </w:rPr>
        <w:t>Da Regularidade Fiscal</w:t>
      </w:r>
    </w:p>
    <w:p w14:paraId="5941C226" w14:textId="77777777" w:rsidR="00623A35" w:rsidRPr="00623A35" w:rsidRDefault="00623A35" w:rsidP="00623A35">
      <w:pPr>
        <w:jc w:val="both"/>
        <w:rPr>
          <w:rFonts w:ascii="Arial" w:hAnsi="Arial" w:cs="Arial"/>
          <w:b/>
          <w:bCs/>
        </w:rPr>
      </w:pPr>
      <w:r w:rsidRPr="00623A35">
        <w:rPr>
          <w:rFonts w:ascii="Arial" w:hAnsi="Arial" w:cs="Arial"/>
          <w:b/>
          <w:bCs/>
        </w:rPr>
        <w:t>Art. 227.</w:t>
      </w:r>
    </w:p>
    <w:p w14:paraId="4AC21DC5" w14:textId="77777777" w:rsidR="00623A35" w:rsidRPr="00623A35" w:rsidRDefault="00623A35" w:rsidP="00623A35">
      <w:pPr>
        <w:jc w:val="both"/>
        <w:rPr>
          <w:rFonts w:ascii="Arial" w:hAnsi="Arial" w:cs="Arial"/>
        </w:rPr>
      </w:pPr>
      <w:r w:rsidRPr="00623A35">
        <w:rPr>
          <w:rFonts w:ascii="Arial" w:hAnsi="Arial" w:cs="Arial"/>
        </w:rPr>
        <w:t>Compete exclusivamente ao Prestador observar suas obrigações fiscais, tributárias, previdenciárias e contábeis decorrentes da atividade econômica por ele desenvolvida.</w:t>
      </w:r>
    </w:p>
    <w:p w14:paraId="13FCF2F9" w14:textId="77777777" w:rsidR="00623A35" w:rsidRPr="00623A35" w:rsidRDefault="00623A35" w:rsidP="00623A35">
      <w:pPr>
        <w:jc w:val="both"/>
        <w:rPr>
          <w:rFonts w:ascii="Arial" w:hAnsi="Arial" w:cs="Arial"/>
        </w:rPr>
      </w:pPr>
      <w:r w:rsidRPr="00623A35">
        <w:rPr>
          <w:rFonts w:ascii="Arial" w:hAnsi="Arial" w:cs="Arial"/>
        </w:rPr>
        <w:t>As Empresas não realizam retenções além daquelas expressamente previstas em lei ou no contrato celebrado entre as partes.</w:t>
      </w:r>
    </w:p>
    <w:p w14:paraId="6A01FD37" w14:textId="77777777" w:rsidR="00623A35" w:rsidRPr="00623A35" w:rsidRDefault="00623A35" w:rsidP="00623A35">
      <w:pPr>
        <w:jc w:val="both"/>
        <w:rPr>
          <w:rFonts w:ascii="Arial" w:hAnsi="Arial" w:cs="Arial"/>
        </w:rPr>
      </w:pPr>
      <w:r w:rsidRPr="00623A35">
        <w:rPr>
          <w:rFonts w:ascii="Arial" w:hAnsi="Arial" w:cs="Arial"/>
        </w:rPr>
        <w:pict w14:anchorId="18B5DA0E">
          <v:rect id="_x0000_i3434" style="width:0;height:1.5pt" o:hralign="center" o:hrstd="t" o:hr="t" fillcolor="#a0a0a0" stroked="f"/>
        </w:pict>
      </w:r>
    </w:p>
    <w:p w14:paraId="695C211D" w14:textId="77777777" w:rsidR="00623A35" w:rsidRPr="00623A35" w:rsidRDefault="00623A35" w:rsidP="00623A35">
      <w:pPr>
        <w:jc w:val="both"/>
        <w:rPr>
          <w:rFonts w:ascii="Arial" w:hAnsi="Arial" w:cs="Arial"/>
          <w:b/>
          <w:bCs/>
        </w:rPr>
      </w:pPr>
      <w:r w:rsidRPr="00623A35">
        <w:rPr>
          <w:rFonts w:ascii="Arial" w:hAnsi="Arial" w:cs="Arial"/>
          <w:b/>
          <w:bCs/>
        </w:rPr>
        <w:t>Seção XVIII</w:t>
      </w:r>
    </w:p>
    <w:p w14:paraId="0E6F323A" w14:textId="77777777" w:rsidR="00623A35" w:rsidRPr="00623A35" w:rsidRDefault="00623A35" w:rsidP="00623A35">
      <w:pPr>
        <w:jc w:val="both"/>
        <w:rPr>
          <w:rFonts w:ascii="Arial" w:hAnsi="Arial" w:cs="Arial"/>
          <w:b/>
          <w:bCs/>
        </w:rPr>
      </w:pPr>
      <w:r w:rsidRPr="00623A35">
        <w:rPr>
          <w:rFonts w:ascii="Arial" w:hAnsi="Arial" w:cs="Arial"/>
          <w:b/>
          <w:bCs/>
        </w:rPr>
        <w:t>Da Segurança das Informações Financeiras</w:t>
      </w:r>
    </w:p>
    <w:p w14:paraId="5AE682A2" w14:textId="77777777" w:rsidR="00623A35" w:rsidRPr="00623A35" w:rsidRDefault="00623A35" w:rsidP="00623A35">
      <w:pPr>
        <w:jc w:val="both"/>
        <w:rPr>
          <w:rFonts w:ascii="Arial" w:hAnsi="Arial" w:cs="Arial"/>
          <w:b/>
          <w:bCs/>
        </w:rPr>
      </w:pPr>
      <w:r w:rsidRPr="00623A35">
        <w:rPr>
          <w:rFonts w:ascii="Arial" w:hAnsi="Arial" w:cs="Arial"/>
          <w:b/>
          <w:bCs/>
        </w:rPr>
        <w:t>Art. 228.</w:t>
      </w:r>
    </w:p>
    <w:p w14:paraId="582E5718" w14:textId="77777777" w:rsidR="00623A35" w:rsidRPr="00623A35" w:rsidRDefault="00623A35" w:rsidP="00623A35">
      <w:pPr>
        <w:jc w:val="both"/>
        <w:rPr>
          <w:rFonts w:ascii="Arial" w:hAnsi="Arial" w:cs="Arial"/>
        </w:rPr>
      </w:pPr>
      <w:r w:rsidRPr="00623A35">
        <w:rPr>
          <w:rFonts w:ascii="Arial" w:hAnsi="Arial" w:cs="Arial"/>
        </w:rPr>
        <w:t>As informações bancárias e financeiras serão tratadas em conformidade com a Lei Geral de Proteção de Dados Pessoais, a Política Corporativa de Privacidade, a Política de Segurança da Informação e os controles internos das Empresas.</w:t>
      </w:r>
    </w:p>
    <w:p w14:paraId="04D0102F" w14:textId="77777777" w:rsidR="00623A35" w:rsidRPr="00623A35" w:rsidRDefault="00623A35" w:rsidP="00623A35">
      <w:pPr>
        <w:jc w:val="both"/>
        <w:rPr>
          <w:rFonts w:ascii="Arial" w:hAnsi="Arial" w:cs="Arial"/>
        </w:rPr>
      </w:pPr>
      <w:r w:rsidRPr="00623A35">
        <w:rPr>
          <w:rFonts w:ascii="Arial" w:hAnsi="Arial" w:cs="Arial"/>
        </w:rPr>
        <w:t>Serão adotadas medidas técnicas e administrativas destinadas à proteção da confidencialidade, integridade e disponibilidade dessas informações.</w:t>
      </w:r>
    </w:p>
    <w:p w14:paraId="3D099418" w14:textId="77777777" w:rsidR="00623A35" w:rsidRPr="00623A35" w:rsidRDefault="00623A35" w:rsidP="00623A35">
      <w:pPr>
        <w:jc w:val="both"/>
        <w:rPr>
          <w:rFonts w:ascii="Arial" w:hAnsi="Arial" w:cs="Arial"/>
        </w:rPr>
      </w:pPr>
      <w:r w:rsidRPr="00623A35">
        <w:rPr>
          <w:rFonts w:ascii="Arial" w:hAnsi="Arial" w:cs="Arial"/>
        </w:rPr>
        <w:pict w14:anchorId="137B065B">
          <v:rect id="_x0000_i3435" style="width:0;height:1.5pt" o:hralign="center" o:hrstd="t" o:hr="t" fillcolor="#a0a0a0" stroked="f"/>
        </w:pict>
      </w:r>
    </w:p>
    <w:p w14:paraId="33833F53" w14:textId="77777777" w:rsidR="00623A35" w:rsidRPr="00623A35" w:rsidRDefault="00623A35" w:rsidP="00623A35">
      <w:pPr>
        <w:jc w:val="both"/>
        <w:rPr>
          <w:rFonts w:ascii="Arial" w:hAnsi="Arial" w:cs="Arial"/>
          <w:b/>
          <w:bCs/>
        </w:rPr>
      </w:pPr>
      <w:r w:rsidRPr="00623A35">
        <w:rPr>
          <w:rFonts w:ascii="Arial" w:hAnsi="Arial" w:cs="Arial"/>
          <w:b/>
          <w:bCs/>
        </w:rPr>
        <w:t>Seção XIX</w:t>
      </w:r>
    </w:p>
    <w:p w14:paraId="4D212E7D" w14:textId="77777777" w:rsidR="00623A35" w:rsidRPr="00623A35" w:rsidRDefault="00623A35" w:rsidP="00623A35">
      <w:pPr>
        <w:jc w:val="both"/>
        <w:rPr>
          <w:rFonts w:ascii="Arial" w:hAnsi="Arial" w:cs="Arial"/>
          <w:b/>
          <w:bCs/>
        </w:rPr>
      </w:pPr>
      <w:r w:rsidRPr="00623A35">
        <w:rPr>
          <w:rFonts w:ascii="Arial" w:hAnsi="Arial" w:cs="Arial"/>
          <w:b/>
          <w:bCs/>
        </w:rPr>
        <w:lastRenderedPageBreak/>
        <w:t>Da Integração com os Demais Instrumentos</w:t>
      </w:r>
    </w:p>
    <w:p w14:paraId="0D015B5D" w14:textId="77777777" w:rsidR="00623A35" w:rsidRPr="00623A35" w:rsidRDefault="00623A35" w:rsidP="00623A35">
      <w:pPr>
        <w:jc w:val="both"/>
        <w:rPr>
          <w:rFonts w:ascii="Arial" w:hAnsi="Arial" w:cs="Arial"/>
          <w:b/>
          <w:bCs/>
        </w:rPr>
      </w:pPr>
      <w:r w:rsidRPr="00623A35">
        <w:rPr>
          <w:rFonts w:ascii="Arial" w:hAnsi="Arial" w:cs="Arial"/>
          <w:b/>
          <w:bCs/>
        </w:rPr>
        <w:t>Art. 229.</w:t>
      </w:r>
    </w:p>
    <w:p w14:paraId="081AAC1F" w14:textId="77777777" w:rsidR="00623A35" w:rsidRPr="00623A35" w:rsidRDefault="00623A35" w:rsidP="00623A35">
      <w:pPr>
        <w:jc w:val="both"/>
        <w:rPr>
          <w:rFonts w:ascii="Arial" w:hAnsi="Arial" w:cs="Arial"/>
        </w:rPr>
      </w:pPr>
      <w:r w:rsidRPr="00623A35">
        <w:rPr>
          <w:rFonts w:ascii="Arial" w:hAnsi="Arial" w:cs="Arial"/>
        </w:rPr>
        <w:t>As disposições deste Capítulo complementam o Contrato de Prestação de Serviços, o Manual Corporativo, a Política de Privacidade, a Política Antifraude, a Política de Segurança da Informação, o Código de Ética e as demais Políticas Institucionais das Empresas.</w:t>
      </w:r>
    </w:p>
    <w:p w14:paraId="0249D09F" w14:textId="77777777" w:rsidR="00623A35" w:rsidRPr="00623A35" w:rsidRDefault="00623A35" w:rsidP="00623A35">
      <w:pPr>
        <w:jc w:val="both"/>
        <w:rPr>
          <w:rFonts w:ascii="Arial" w:hAnsi="Arial" w:cs="Arial"/>
        </w:rPr>
      </w:pPr>
      <w:r w:rsidRPr="00623A35">
        <w:rPr>
          <w:rFonts w:ascii="Arial" w:hAnsi="Arial" w:cs="Arial"/>
        </w:rPr>
        <w:t>As regras financeiras deverão ser interpretadas em conjunto com esses instrumentos.</w:t>
      </w:r>
    </w:p>
    <w:p w14:paraId="64D50F71" w14:textId="77777777" w:rsidR="00623A35" w:rsidRPr="00623A35" w:rsidRDefault="00623A35" w:rsidP="00623A35">
      <w:pPr>
        <w:jc w:val="both"/>
        <w:rPr>
          <w:rFonts w:ascii="Arial" w:hAnsi="Arial" w:cs="Arial"/>
        </w:rPr>
      </w:pPr>
      <w:r w:rsidRPr="00623A35">
        <w:rPr>
          <w:rFonts w:ascii="Arial" w:hAnsi="Arial" w:cs="Arial"/>
        </w:rPr>
        <w:pict w14:anchorId="71AF9E88">
          <v:rect id="_x0000_i3436" style="width:0;height:1.5pt" o:hralign="center" o:hrstd="t" o:hr="t" fillcolor="#a0a0a0" stroked="f"/>
        </w:pict>
      </w:r>
    </w:p>
    <w:p w14:paraId="5CBE5E48" w14:textId="77777777" w:rsidR="00623A35" w:rsidRPr="00623A35" w:rsidRDefault="00623A35" w:rsidP="00623A35">
      <w:pPr>
        <w:jc w:val="both"/>
        <w:rPr>
          <w:rFonts w:ascii="Arial" w:hAnsi="Arial" w:cs="Arial"/>
          <w:b/>
          <w:bCs/>
        </w:rPr>
      </w:pPr>
      <w:r w:rsidRPr="00623A35">
        <w:rPr>
          <w:rFonts w:ascii="Arial" w:hAnsi="Arial" w:cs="Arial"/>
          <w:b/>
          <w:bCs/>
        </w:rPr>
        <w:t>Seção XX</w:t>
      </w:r>
    </w:p>
    <w:p w14:paraId="0E33E725" w14:textId="77777777" w:rsidR="00623A35" w:rsidRPr="00623A35" w:rsidRDefault="00623A35" w:rsidP="00623A35">
      <w:pPr>
        <w:jc w:val="both"/>
        <w:rPr>
          <w:rFonts w:ascii="Arial" w:hAnsi="Arial" w:cs="Arial"/>
          <w:b/>
          <w:bCs/>
        </w:rPr>
      </w:pPr>
      <w:r w:rsidRPr="00623A35">
        <w:rPr>
          <w:rFonts w:ascii="Arial" w:hAnsi="Arial" w:cs="Arial"/>
          <w:b/>
          <w:bCs/>
        </w:rPr>
        <w:t>Das Disposições Finais</w:t>
      </w:r>
    </w:p>
    <w:p w14:paraId="78373AFF" w14:textId="77777777" w:rsidR="00623A35" w:rsidRPr="00623A35" w:rsidRDefault="00623A35" w:rsidP="00623A35">
      <w:pPr>
        <w:jc w:val="both"/>
        <w:rPr>
          <w:rFonts w:ascii="Arial" w:hAnsi="Arial" w:cs="Arial"/>
          <w:b/>
          <w:bCs/>
        </w:rPr>
      </w:pPr>
      <w:r w:rsidRPr="00623A35">
        <w:rPr>
          <w:rFonts w:ascii="Arial" w:hAnsi="Arial" w:cs="Arial"/>
          <w:b/>
          <w:bCs/>
        </w:rPr>
        <w:t>Art. 230.</w:t>
      </w:r>
    </w:p>
    <w:p w14:paraId="79DF508E" w14:textId="77777777" w:rsidR="00623A35" w:rsidRPr="00623A35" w:rsidRDefault="00623A35" w:rsidP="00623A35">
      <w:pPr>
        <w:jc w:val="both"/>
        <w:rPr>
          <w:rFonts w:ascii="Arial" w:hAnsi="Arial" w:cs="Arial"/>
        </w:rPr>
      </w:pPr>
      <w:r w:rsidRPr="00623A35">
        <w:rPr>
          <w:rFonts w:ascii="Arial" w:hAnsi="Arial" w:cs="Arial"/>
        </w:rPr>
        <w:t xml:space="preserve">Os pagamentos previstos neste Capítulo decorrem exclusivamente da execução das oportunidades de prestação de serviços voluntariamente aceitas pelo Prestador, possuindo natureza </w:t>
      </w:r>
      <w:r w:rsidRPr="00623A35">
        <w:rPr>
          <w:rFonts w:ascii="Arial" w:hAnsi="Arial" w:cs="Arial"/>
          <w:b/>
          <w:bCs/>
        </w:rPr>
        <w:t>estritamente civil e contratual</w:t>
      </w:r>
      <w:r w:rsidRPr="00623A35">
        <w:rPr>
          <w:rFonts w:ascii="Arial" w:hAnsi="Arial" w:cs="Arial"/>
        </w:rPr>
        <w:t>.</w:t>
      </w:r>
    </w:p>
    <w:p w14:paraId="0722449C" w14:textId="77777777" w:rsidR="00623A35" w:rsidRPr="00623A35" w:rsidRDefault="00623A35" w:rsidP="00623A35">
      <w:pPr>
        <w:jc w:val="both"/>
        <w:rPr>
          <w:rFonts w:ascii="Arial" w:hAnsi="Arial" w:cs="Arial"/>
        </w:rPr>
      </w:pPr>
      <w:r w:rsidRPr="00623A35">
        <w:rPr>
          <w:rFonts w:ascii="Arial" w:hAnsi="Arial" w:cs="Arial"/>
        </w:rPr>
        <w:t xml:space="preserve">A disponibilização de demonstrativos financeiros, processamento eletrônico de valores, utilização de PIX, conferência de pagamentos, apresentação de comprovantes, análise de contestações e demais procedimentos financeiros </w:t>
      </w:r>
      <w:r w:rsidRPr="00623A35">
        <w:rPr>
          <w:rFonts w:ascii="Arial" w:hAnsi="Arial" w:cs="Arial"/>
          <w:b/>
          <w:bCs/>
        </w:rPr>
        <w:t>constituem mecanismos de transparência, governança corporativa, controle contábil e gestão financeira</w:t>
      </w:r>
      <w:r w:rsidRPr="00623A35">
        <w:rPr>
          <w:rFonts w:ascii="Arial" w:hAnsi="Arial" w:cs="Arial"/>
        </w:rPr>
        <w:t>, não caracterizando, isoladamente ou em conjunto, salário, folha de pagamento, poder empregatício, subordinação jurídica, controle de jornada ou qualquer elemento capaz de modificar a natureza autônoma da relação contratual estabelecida entre as partes.</w:t>
      </w:r>
    </w:p>
    <w:p w14:paraId="5211E428" w14:textId="09A20B58" w:rsidR="00623A35" w:rsidRDefault="00554EA2" w:rsidP="000660DC">
      <w:pPr>
        <w:jc w:val="both"/>
        <w:rPr>
          <w:rFonts w:ascii="Arial" w:hAnsi="Arial" w:cs="Arial"/>
        </w:rPr>
      </w:pPr>
      <w:r w:rsidRPr="00554EA2">
        <w:rPr>
          <w:rFonts w:ascii="Arial" w:hAnsi="Arial" w:cs="Arial"/>
        </w:rPr>
        <w:t>Os pagamentos serão realizados em conformidade com o Contrato de Prestação de Serviços, observando os princípios da boa-fé objetiva, da autonomia privada, da liberdade contratual, da livre iniciativa e da segurança jurídica, nos termos da Constituição Federal, do Código Civil, da Lei da Liberdade Econômica e da legislação aplicável.</w:t>
      </w:r>
    </w:p>
    <w:p w14:paraId="36E4306A" w14:textId="76C41C4B" w:rsidR="00554EA2" w:rsidRDefault="00554EA2" w:rsidP="000660DC">
      <w:pPr>
        <w:jc w:val="both"/>
        <w:rPr>
          <w:rFonts w:ascii="Arial" w:hAnsi="Arial" w:cs="Arial"/>
        </w:rPr>
      </w:pPr>
      <w:r w:rsidRPr="00554EA2">
        <w:rPr>
          <w:rFonts w:ascii="Arial" w:hAnsi="Arial" w:cs="Arial"/>
        </w:rPr>
        <w:pict w14:anchorId="7F839A51">
          <v:rect id="_x0000_i3658" style="width:0;height:1.5pt" o:hralign="center" o:hrstd="t" o:hr="t" fillcolor="#a0a0a0" stroked="f"/>
        </w:pict>
      </w:r>
    </w:p>
    <w:p w14:paraId="7DD0DC45" w14:textId="77777777" w:rsidR="00554EA2" w:rsidRPr="00554EA2" w:rsidRDefault="00554EA2" w:rsidP="00554EA2">
      <w:pPr>
        <w:jc w:val="both"/>
        <w:rPr>
          <w:rFonts w:ascii="Arial" w:hAnsi="Arial" w:cs="Arial"/>
          <w:b/>
          <w:bCs/>
        </w:rPr>
      </w:pPr>
      <w:r w:rsidRPr="00554EA2">
        <w:rPr>
          <w:rFonts w:ascii="Arial" w:hAnsi="Arial" w:cs="Arial"/>
          <w:b/>
          <w:bCs/>
        </w:rPr>
        <w:t>CAPÍTULO X</w:t>
      </w:r>
    </w:p>
    <w:p w14:paraId="509F5001" w14:textId="77777777" w:rsidR="00554EA2" w:rsidRPr="00554EA2" w:rsidRDefault="00554EA2" w:rsidP="00554EA2">
      <w:pPr>
        <w:jc w:val="both"/>
        <w:rPr>
          <w:rFonts w:ascii="Arial" w:hAnsi="Arial" w:cs="Arial"/>
          <w:b/>
          <w:bCs/>
        </w:rPr>
      </w:pPr>
      <w:r w:rsidRPr="00554EA2">
        <w:rPr>
          <w:rFonts w:ascii="Arial" w:hAnsi="Arial" w:cs="Arial"/>
          <w:b/>
          <w:bCs/>
        </w:rPr>
        <w:t>DAS OCORRÊNCIAS OPERACIONAIS</w:t>
      </w:r>
    </w:p>
    <w:p w14:paraId="7BCA8054" w14:textId="77777777" w:rsidR="00554EA2" w:rsidRPr="00554EA2" w:rsidRDefault="00554EA2" w:rsidP="00554EA2">
      <w:pPr>
        <w:jc w:val="both"/>
        <w:rPr>
          <w:rFonts w:ascii="Arial" w:hAnsi="Arial" w:cs="Arial"/>
        </w:rPr>
      </w:pPr>
      <w:r w:rsidRPr="00554EA2">
        <w:rPr>
          <w:rFonts w:ascii="Arial" w:hAnsi="Arial" w:cs="Arial"/>
        </w:rPr>
        <w:pict w14:anchorId="68DFE051">
          <v:rect id="_x0000_i3608" style="width:0;height:1.5pt" o:hralign="center" o:hrstd="t" o:hr="t" fillcolor="#a0a0a0" stroked="f"/>
        </w:pict>
      </w:r>
    </w:p>
    <w:p w14:paraId="22AA2050" w14:textId="77777777" w:rsidR="00554EA2" w:rsidRPr="00554EA2" w:rsidRDefault="00554EA2" w:rsidP="00554EA2">
      <w:pPr>
        <w:jc w:val="both"/>
        <w:rPr>
          <w:rFonts w:ascii="Arial" w:hAnsi="Arial" w:cs="Arial"/>
          <w:b/>
          <w:bCs/>
        </w:rPr>
      </w:pPr>
      <w:r w:rsidRPr="00554EA2">
        <w:rPr>
          <w:rFonts w:ascii="Arial" w:hAnsi="Arial" w:cs="Arial"/>
          <w:b/>
          <w:bCs/>
        </w:rPr>
        <w:t>Seção I</w:t>
      </w:r>
    </w:p>
    <w:p w14:paraId="73A65209" w14:textId="77777777" w:rsidR="00554EA2" w:rsidRPr="00554EA2" w:rsidRDefault="00554EA2" w:rsidP="00554EA2">
      <w:pPr>
        <w:jc w:val="both"/>
        <w:rPr>
          <w:rFonts w:ascii="Arial" w:hAnsi="Arial" w:cs="Arial"/>
          <w:b/>
          <w:bCs/>
        </w:rPr>
      </w:pPr>
      <w:r w:rsidRPr="00554EA2">
        <w:rPr>
          <w:rFonts w:ascii="Arial" w:hAnsi="Arial" w:cs="Arial"/>
          <w:b/>
          <w:bCs/>
        </w:rPr>
        <w:t>Das Disposições Gerais</w:t>
      </w:r>
    </w:p>
    <w:p w14:paraId="4EA60D38" w14:textId="77777777" w:rsidR="00554EA2" w:rsidRPr="00554EA2" w:rsidRDefault="00554EA2" w:rsidP="00554EA2">
      <w:pPr>
        <w:jc w:val="both"/>
        <w:rPr>
          <w:rFonts w:ascii="Arial" w:hAnsi="Arial" w:cs="Arial"/>
          <w:b/>
          <w:bCs/>
        </w:rPr>
      </w:pPr>
      <w:r w:rsidRPr="00554EA2">
        <w:rPr>
          <w:rFonts w:ascii="Arial" w:hAnsi="Arial" w:cs="Arial"/>
          <w:b/>
          <w:bCs/>
        </w:rPr>
        <w:t>Art. 231.</w:t>
      </w:r>
    </w:p>
    <w:p w14:paraId="5355F130" w14:textId="77777777" w:rsidR="00554EA2" w:rsidRPr="00554EA2" w:rsidRDefault="00554EA2" w:rsidP="00554EA2">
      <w:pPr>
        <w:jc w:val="both"/>
        <w:rPr>
          <w:rFonts w:ascii="Arial" w:hAnsi="Arial" w:cs="Arial"/>
        </w:rPr>
      </w:pPr>
      <w:r w:rsidRPr="00554EA2">
        <w:rPr>
          <w:rFonts w:ascii="Arial" w:hAnsi="Arial" w:cs="Arial"/>
        </w:rPr>
        <w:lastRenderedPageBreak/>
        <w:t>As ocorrências operacionais correspondem aos fatos supervenientes que possam impedir, dificultar, atrasar ou alterar a execução da oportunidade de prestação de serviços voluntariamente aceita pelo Prestador.</w:t>
      </w:r>
    </w:p>
    <w:p w14:paraId="2312A218" w14:textId="77777777" w:rsidR="00554EA2" w:rsidRPr="00554EA2" w:rsidRDefault="00554EA2" w:rsidP="00554EA2">
      <w:pPr>
        <w:jc w:val="both"/>
        <w:rPr>
          <w:rFonts w:ascii="Arial" w:hAnsi="Arial" w:cs="Arial"/>
        </w:rPr>
      </w:pPr>
      <w:r w:rsidRPr="00554EA2">
        <w:rPr>
          <w:rFonts w:ascii="Arial" w:hAnsi="Arial" w:cs="Arial"/>
        </w:rPr>
        <w:t>O presente Capítulo estabelece procedimentos orientativos destinados à adequada documentação dessas ocorrências, visando à segurança das operações, à preservação das evidências, à boa-fé contratual e à continuidade dos serviços.</w:t>
      </w:r>
    </w:p>
    <w:p w14:paraId="1CE13C87" w14:textId="77777777" w:rsidR="00554EA2" w:rsidRPr="00554EA2" w:rsidRDefault="00554EA2" w:rsidP="00554EA2">
      <w:pPr>
        <w:jc w:val="both"/>
        <w:rPr>
          <w:rFonts w:ascii="Arial" w:hAnsi="Arial" w:cs="Arial"/>
        </w:rPr>
      </w:pPr>
      <w:r w:rsidRPr="00554EA2">
        <w:rPr>
          <w:rFonts w:ascii="Arial" w:hAnsi="Arial" w:cs="Arial"/>
        </w:rPr>
        <w:t>As orientações aqui previstas possuem natureza exclusivamente operacional, não constituindo ordens hierárquicas, poder disciplinar ou mecanismo de subordinação jurídica.</w:t>
      </w:r>
    </w:p>
    <w:p w14:paraId="07DBB74D" w14:textId="77777777" w:rsidR="00554EA2" w:rsidRPr="00554EA2" w:rsidRDefault="00554EA2" w:rsidP="00554EA2">
      <w:pPr>
        <w:jc w:val="both"/>
        <w:rPr>
          <w:rFonts w:ascii="Arial" w:hAnsi="Arial" w:cs="Arial"/>
        </w:rPr>
      </w:pPr>
      <w:r w:rsidRPr="00554EA2">
        <w:rPr>
          <w:rFonts w:ascii="Arial" w:hAnsi="Arial" w:cs="Arial"/>
        </w:rPr>
        <w:pict w14:anchorId="6FAD82A7">
          <v:rect id="_x0000_i3609" style="width:0;height:1.5pt" o:hralign="center" o:hrstd="t" o:hr="t" fillcolor="#a0a0a0" stroked="f"/>
        </w:pict>
      </w:r>
    </w:p>
    <w:p w14:paraId="1313B78D" w14:textId="77777777" w:rsidR="00554EA2" w:rsidRPr="00554EA2" w:rsidRDefault="00554EA2" w:rsidP="00554EA2">
      <w:pPr>
        <w:jc w:val="both"/>
        <w:rPr>
          <w:rFonts w:ascii="Arial" w:hAnsi="Arial" w:cs="Arial"/>
          <w:b/>
          <w:bCs/>
        </w:rPr>
      </w:pPr>
      <w:r w:rsidRPr="00554EA2">
        <w:rPr>
          <w:rFonts w:ascii="Arial" w:hAnsi="Arial" w:cs="Arial"/>
          <w:b/>
          <w:bCs/>
        </w:rPr>
        <w:t>Seção II</w:t>
      </w:r>
    </w:p>
    <w:p w14:paraId="76756700" w14:textId="77777777" w:rsidR="00554EA2" w:rsidRPr="00554EA2" w:rsidRDefault="00554EA2" w:rsidP="00554EA2">
      <w:pPr>
        <w:jc w:val="both"/>
        <w:rPr>
          <w:rFonts w:ascii="Arial" w:hAnsi="Arial" w:cs="Arial"/>
          <w:b/>
          <w:bCs/>
        </w:rPr>
      </w:pPr>
      <w:r w:rsidRPr="00554EA2">
        <w:rPr>
          <w:rFonts w:ascii="Arial" w:hAnsi="Arial" w:cs="Arial"/>
          <w:b/>
          <w:bCs/>
        </w:rPr>
        <w:t>Da Comunicação das Ocorrências</w:t>
      </w:r>
    </w:p>
    <w:p w14:paraId="10FD4F7B" w14:textId="77777777" w:rsidR="00554EA2" w:rsidRPr="00554EA2" w:rsidRDefault="00554EA2" w:rsidP="00554EA2">
      <w:pPr>
        <w:jc w:val="both"/>
        <w:rPr>
          <w:rFonts w:ascii="Arial" w:hAnsi="Arial" w:cs="Arial"/>
          <w:b/>
          <w:bCs/>
        </w:rPr>
      </w:pPr>
      <w:r w:rsidRPr="00554EA2">
        <w:rPr>
          <w:rFonts w:ascii="Arial" w:hAnsi="Arial" w:cs="Arial"/>
          <w:b/>
          <w:bCs/>
        </w:rPr>
        <w:t>Art. 232.</w:t>
      </w:r>
    </w:p>
    <w:p w14:paraId="60DEEB7C" w14:textId="77777777" w:rsidR="00554EA2" w:rsidRPr="00554EA2" w:rsidRDefault="00554EA2" w:rsidP="00554EA2">
      <w:pPr>
        <w:jc w:val="both"/>
        <w:rPr>
          <w:rFonts w:ascii="Arial" w:hAnsi="Arial" w:cs="Arial"/>
        </w:rPr>
      </w:pPr>
      <w:r w:rsidRPr="00554EA2">
        <w:rPr>
          <w:rFonts w:ascii="Arial" w:hAnsi="Arial" w:cs="Arial"/>
        </w:rPr>
        <w:t>Sempre que ocorrer situação excepcional durante a operação, recomenda-se que o Prestador comunique o fato pelos canais oficiais disponibilizados pelas Empresas, tão logo seja possível.</w:t>
      </w:r>
    </w:p>
    <w:p w14:paraId="62FCF107" w14:textId="77777777" w:rsidR="00554EA2" w:rsidRPr="00554EA2" w:rsidRDefault="00554EA2" w:rsidP="00554EA2">
      <w:pPr>
        <w:jc w:val="both"/>
        <w:rPr>
          <w:rFonts w:ascii="Arial" w:hAnsi="Arial" w:cs="Arial"/>
        </w:rPr>
      </w:pPr>
      <w:r w:rsidRPr="00554EA2">
        <w:rPr>
          <w:rFonts w:ascii="Arial" w:hAnsi="Arial" w:cs="Arial"/>
        </w:rPr>
        <w:t>Sempre que tecnicamente viável, recomenda-se informar:</w:t>
      </w:r>
    </w:p>
    <w:p w14:paraId="1CB7727C" w14:textId="77777777" w:rsidR="00554EA2" w:rsidRPr="00554EA2" w:rsidRDefault="00554EA2" w:rsidP="00554EA2">
      <w:pPr>
        <w:jc w:val="both"/>
        <w:rPr>
          <w:rFonts w:ascii="Arial" w:hAnsi="Arial" w:cs="Arial"/>
        </w:rPr>
      </w:pPr>
      <w:r w:rsidRPr="00554EA2">
        <w:rPr>
          <w:rFonts w:ascii="Arial" w:hAnsi="Arial" w:cs="Arial"/>
        </w:rPr>
        <w:t xml:space="preserve">I – </w:t>
      </w:r>
      <w:proofErr w:type="gramStart"/>
      <w:r w:rsidRPr="00554EA2">
        <w:rPr>
          <w:rFonts w:ascii="Arial" w:hAnsi="Arial" w:cs="Arial"/>
        </w:rPr>
        <w:t>número</w:t>
      </w:r>
      <w:proofErr w:type="gramEnd"/>
      <w:r w:rsidRPr="00554EA2">
        <w:rPr>
          <w:rFonts w:ascii="Arial" w:hAnsi="Arial" w:cs="Arial"/>
        </w:rPr>
        <w:t xml:space="preserve"> da operação;</w:t>
      </w:r>
    </w:p>
    <w:p w14:paraId="44AFC9D3" w14:textId="77777777" w:rsidR="00554EA2" w:rsidRPr="00554EA2" w:rsidRDefault="00554EA2" w:rsidP="00554EA2">
      <w:pPr>
        <w:jc w:val="both"/>
        <w:rPr>
          <w:rFonts w:ascii="Arial" w:hAnsi="Arial" w:cs="Arial"/>
        </w:rPr>
      </w:pPr>
      <w:r w:rsidRPr="00554EA2">
        <w:rPr>
          <w:rFonts w:ascii="Arial" w:hAnsi="Arial" w:cs="Arial"/>
        </w:rPr>
        <w:t xml:space="preserve">II – </w:t>
      </w:r>
      <w:proofErr w:type="gramStart"/>
      <w:r w:rsidRPr="00554EA2">
        <w:rPr>
          <w:rFonts w:ascii="Arial" w:hAnsi="Arial" w:cs="Arial"/>
        </w:rPr>
        <w:t>local</w:t>
      </w:r>
      <w:proofErr w:type="gramEnd"/>
      <w:r w:rsidRPr="00554EA2">
        <w:rPr>
          <w:rFonts w:ascii="Arial" w:hAnsi="Arial" w:cs="Arial"/>
        </w:rPr>
        <w:t xml:space="preserve"> da ocorrência;</w:t>
      </w:r>
    </w:p>
    <w:p w14:paraId="26DE8822" w14:textId="77777777" w:rsidR="00554EA2" w:rsidRPr="00554EA2" w:rsidRDefault="00554EA2" w:rsidP="00554EA2">
      <w:pPr>
        <w:jc w:val="both"/>
        <w:rPr>
          <w:rFonts w:ascii="Arial" w:hAnsi="Arial" w:cs="Arial"/>
        </w:rPr>
      </w:pPr>
      <w:r w:rsidRPr="00554EA2">
        <w:rPr>
          <w:rFonts w:ascii="Arial" w:hAnsi="Arial" w:cs="Arial"/>
        </w:rPr>
        <w:t>III – horário aproximado;</w:t>
      </w:r>
    </w:p>
    <w:p w14:paraId="42194A15" w14:textId="77777777" w:rsidR="00554EA2" w:rsidRPr="00554EA2" w:rsidRDefault="00554EA2" w:rsidP="00554EA2">
      <w:pPr>
        <w:jc w:val="both"/>
        <w:rPr>
          <w:rFonts w:ascii="Arial" w:hAnsi="Arial" w:cs="Arial"/>
        </w:rPr>
      </w:pPr>
      <w:r w:rsidRPr="00554EA2">
        <w:rPr>
          <w:rFonts w:ascii="Arial" w:hAnsi="Arial" w:cs="Arial"/>
        </w:rPr>
        <w:t xml:space="preserve">IV – </w:t>
      </w:r>
      <w:proofErr w:type="gramStart"/>
      <w:r w:rsidRPr="00554EA2">
        <w:rPr>
          <w:rFonts w:ascii="Arial" w:hAnsi="Arial" w:cs="Arial"/>
        </w:rPr>
        <w:t>descrição</w:t>
      </w:r>
      <w:proofErr w:type="gramEnd"/>
      <w:r w:rsidRPr="00554EA2">
        <w:rPr>
          <w:rFonts w:ascii="Arial" w:hAnsi="Arial" w:cs="Arial"/>
        </w:rPr>
        <w:t xml:space="preserve"> objetiva dos fatos;</w:t>
      </w:r>
    </w:p>
    <w:p w14:paraId="5F3BD747" w14:textId="77777777" w:rsidR="00554EA2" w:rsidRPr="00554EA2" w:rsidRDefault="00554EA2" w:rsidP="00554EA2">
      <w:pPr>
        <w:jc w:val="both"/>
        <w:rPr>
          <w:rFonts w:ascii="Arial" w:hAnsi="Arial" w:cs="Arial"/>
        </w:rPr>
      </w:pPr>
      <w:r w:rsidRPr="00554EA2">
        <w:rPr>
          <w:rFonts w:ascii="Arial" w:hAnsi="Arial" w:cs="Arial"/>
        </w:rPr>
        <w:t xml:space="preserve">V – </w:t>
      </w:r>
      <w:proofErr w:type="gramStart"/>
      <w:r w:rsidRPr="00554EA2">
        <w:rPr>
          <w:rFonts w:ascii="Arial" w:hAnsi="Arial" w:cs="Arial"/>
        </w:rPr>
        <w:t>fotografias ou vídeos</w:t>
      </w:r>
      <w:proofErr w:type="gramEnd"/>
      <w:r w:rsidRPr="00554EA2">
        <w:rPr>
          <w:rFonts w:ascii="Arial" w:hAnsi="Arial" w:cs="Arial"/>
        </w:rPr>
        <w:t>, quando possível;</w:t>
      </w:r>
    </w:p>
    <w:p w14:paraId="15BE9BDB" w14:textId="77777777" w:rsidR="00554EA2" w:rsidRPr="00554EA2" w:rsidRDefault="00554EA2" w:rsidP="00554EA2">
      <w:pPr>
        <w:jc w:val="both"/>
        <w:rPr>
          <w:rFonts w:ascii="Arial" w:hAnsi="Arial" w:cs="Arial"/>
        </w:rPr>
      </w:pPr>
      <w:r w:rsidRPr="00554EA2">
        <w:rPr>
          <w:rFonts w:ascii="Arial" w:hAnsi="Arial" w:cs="Arial"/>
        </w:rPr>
        <w:t xml:space="preserve">VI – </w:t>
      </w:r>
      <w:proofErr w:type="gramStart"/>
      <w:r w:rsidRPr="00554EA2">
        <w:rPr>
          <w:rFonts w:ascii="Arial" w:hAnsi="Arial" w:cs="Arial"/>
        </w:rPr>
        <w:t>demais</w:t>
      </w:r>
      <w:proofErr w:type="gramEnd"/>
      <w:r w:rsidRPr="00554EA2">
        <w:rPr>
          <w:rFonts w:ascii="Arial" w:hAnsi="Arial" w:cs="Arial"/>
        </w:rPr>
        <w:t xml:space="preserve"> informações relevantes.</w:t>
      </w:r>
    </w:p>
    <w:p w14:paraId="4C6DEAF6" w14:textId="77777777" w:rsidR="00554EA2" w:rsidRPr="00554EA2" w:rsidRDefault="00554EA2" w:rsidP="00554EA2">
      <w:pPr>
        <w:jc w:val="both"/>
        <w:rPr>
          <w:rFonts w:ascii="Arial" w:hAnsi="Arial" w:cs="Arial"/>
        </w:rPr>
      </w:pPr>
      <w:r w:rsidRPr="00554EA2">
        <w:rPr>
          <w:rFonts w:ascii="Arial" w:hAnsi="Arial" w:cs="Arial"/>
        </w:rPr>
        <w:pict w14:anchorId="6E7A2AD7">
          <v:rect id="_x0000_i3610" style="width:0;height:1.5pt" o:hralign="center" o:hrstd="t" o:hr="t" fillcolor="#a0a0a0" stroked="f"/>
        </w:pict>
      </w:r>
    </w:p>
    <w:p w14:paraId="2FDBC75E" w14:textId="77777777" w:rsidR="00554EA2" w:rsidRPr="00554EA2" w:rsidRDefault="00554EA2" w:rsidP="00554EA2">
      <w:pPr>
        <w:jc w:val="both"/>
        <w:rPr>
          <w:rFonts w:ascii="Arial" w:hAnsi="Arial" w:cs="Arial"/>
          <w:b/>
          <w:bCs/>
        </w:rPr>
      </w:pPr>
      <w:r w:rsidRPr="00554EA2">
        <w:rPr>
          <w:rFonts w:ascii="Arial" w:hAnsi="Arial" w:cs="Arial"/>
          <w:b/>
          <w:bCs/>
        </w:rPr>
        <w:t>Seção III</w:t>
      </w:r>
    </w:p>
    <w:p w14:paraId="1D7C3F7C" w14:textId="77777777" w:rsidR="00554EA2" w:rsidRPr="00554EA2" w:rsidRDefault="00554EA2" w:rsidP="00554EA2">
      <w:pPr>
        <w:jc w:val="both"/>
        <w:rPr>
          <w:rFonts w:ascii="Arial" w:hAnsi="Arial" w:cs="Arial"/>
          <w:b/>
          <w:bCs/>
        </w:rPr>
      </w:pPr>
      <w:r w:rsidRPr="00554EA2">
        <w:rPr>
          <w:rFonts w:ascii="Arial" w:hAnsi="Arial" w:cs="Arial"/>
          <w:b/>
          <w:bCs/>
        </w:rPr>
        <w:t>Do Cliente Não Localizado</w:t>
      </w:r>
    </w:p>
    <w:p w14:paraId="429C45D3" w14:textId="77777777" w:rsidR="00554EA2" w:rsidRPr="00554EA2" w:rsidRDefault="00554EA2" w:rsidP="00554EA2">
      <w:pPr>
        <w:jc w:val="both"/>
        <w:rPr>
          <w:rFonts w:ascii="Arial" w:hAnsi="Arial" w:cs="Arial"/>
          <w:b/>
          <w:bCs/>
        </w:rPr>
      </w:pPr>
      <w:r w:rsidRPr="00554EA2">
        <w:rPr>
          <w:rFonts w:ascii="Arial" w:hAnsi="Arial" w:cs="Arial"/>
          <w:b/>
          <w:bCs/>
        </w:rPr>
        <w:t>Art. 233.</w:t>
      </w:r>
    </w:p>
    <w:p w14:paraId="002F77F6" w14:textId="77777777" w:rsidR="00554EA2" w:rsidRPr="00554EA2" w:rsidRDefault="00554EA2" w:rsidP="00554EA2">
      <w:pPr>
        <w:jc w:val="both"/>
        <w:rPr>
          <w:rFonts w:ascii="Arial" w:hAnsi="Arial" w:cs="Arial"/>
        </w:rPr>
      </w:pPr>
      <w:r w:rsidRPr="00554EA2">
        <w:rPr>
          <w:rFonts w:ascii="Arial" w:hAnsi="Arial" w:cs="Arial"/>
        </w:rPr>
        <w:t>Caso o Cliente não seja localizado no endereço informado, recomenda-se que o Prestador:</w:t>
      </w:r>
    </w:p>
    <w:p w14:paraId="3819D6B5" w14:textId="77777777" w:rsidR="00554EA2" w:rsidRPr="00554EA2" w:rsidRDefault="00554EA2" w:rsidP="00554EA2">
      <w:pPr>
        <w:jc w:val="both"/>
        <w:rPr>
          <w:rFonts w:ascii="Arial" w:hAnsi="Arial" w:cs="Arial"/>
        </w:rPr>
      </w:pPr>
      <w:r w:rsidRPr="00554EA2">
        <w:rPr>
          <w:rFonts w:ascii="Arial" w:hAnsi="Arial" w:cs="Arial"/>
        </w:rPr>
        <w:t xml:space="preserve">I – </w:t>
      </w:r>
      <w:proofErr w:type="gramStart"/>
      <w:r w:rsidRPr="00554EA2">
        <w:rPr>
          <w:rFonts w:ascii="Arial" w:hAnsi="Arial" w:cs="Arial"/>
        </w:rPr>
        <w:t>realize</w:t>
      </w:r>
      <w:proofErr w:type="gramEnd"/>
      <w:r w:rsidRPr="00554EA2">
        <w:rPr>
          <w:rFonts w:ascii="Arial" w:hAnsi="Arial" w:cs="Arial"/>
        </w:rPr>
        <w:t xml:space="preserve"> tentativa razoável de contato pelos meios disponibilizados pela Plataforma;</w:t>
      </w:r>
    </w:p>
    <w:p w14:paraId="524EBC64" w14:textId="77777777" w:rsidR="00554EA2" w:rsidRPr="00554EA2" w:rsidRDefault="00554EA2" w:rsidP="00554EA2">
      <w:pPr>
        <w:jc w:val="both"/>
        <w:rPr>
          <w:rFonts w:ascii="Arial" w:hAnsi="Arial" w:cs="Arial"/>
        </w:rPr>
      </w:pPr>
      <w:r w:rsidRPr="00554EA2">
        <w:rPr>
          <w:rFonts w:ascii="Arial" w:hAnsi="Arial" w:cs="Arial"/>
        </w:rPr>
        <w:t xml:space="preserve">II – </w:t>
      </w:r>
      <w:proofErr w:type="gramStart"/>
      <w:r w:rsidRPr="00554EA2">
        <w:rPr>
          <w:rFonts w:ascii="Arial" w:hAnsi="Arial" w:cs="Arial"/>
        </w:rPr>
        <w:t>aguarde</w:t>
      </w:r>
      <w:proofErr w:type="gramEnd"/>
      <w:r w:rsidRPr="00554EA2">
        <w:rPr>
          <w:rFonts w:ascii="Arial" w:hAnsi="Arial" w:cs="Arial"/>
        </w:rPr>
        <w:t xml:space="preserve"> o período operacional indicado pela Plataforma, quando existente;</w:t>
      </w:r>
    </w:p>
    <w:p w14:paraId="319E1A00" w14:textId="77777777" w:rsidR="00554EA2" w:rsidRPr="00554EA2" w:rsidRDefault="00554EA2" w:rsidP="00554EA2">
      <w:pPr>
        <w:jc w:val="both"/>
        <w:rPr>
          <w:rFonts w:ascii="Arial" w:hAnsi="Arial" w:cs="Arial"/>
        </w:rPr>
      </w:pPr>
      <w:r w:rsidRPr="00554EA2">
        <w:rPr>
          <w:rFonts w:ascii="Arial" w:hAnsi="Arial" w:cs="Arial"/>
        </w:rPr>
        <w:lastRenderedPageBreak/>
        <w:t>III – registre a ocorrência pelos canais oficiais;</w:t>
      </w:r>
    </w:p>
    <w:p w14:paraId="19584B64" w14:textId="77777777" w:rsidR="00554EA2" w:rsidRPr="00554EA2" w:rsidRDefault="00554EA2" w:rsidP="00554EA2">
      <w:pPr>
        <w:jc w:val="both"/>
        <w:rPr>
          <w:rFonts w:ascii="Arial" w:hAnsi="Arial" w:cs="Arial"/>
        </w:rPr>
      </w:pPr>
      <w:r w:rsidRPr="00554EA2">
        <w:rPr>
          <w:rFonts w:ascii="Arial" w:hAnsi="Arial" w:cs="Arial"/>
        </w:rPr>
        <w:t xml:space="preserve">IV – </w:t>
      </w:r>
      <w:proofErr w:type="gramStart"/>
      <w:r w:rsidRPr="00554EA2">
        <w:rPr>
          <w:rFonts w:ascii="Arial" w:hAnsi="Arial" w:cs="Arial"/>
        </w:rPr>
        <w:t>aguarde</w:t>
      </w:r>
      <w:proofErr w:type="gramEnd"/>
      <w:r w:rsidRPr="00554EA2">
        <w:rPr>
          <w:rFonts w:ascii="Arial" w:hAnsi="Arial" w:cs="Arial"/>
        </w:rPr>
        <w:t xml:space="preserve"> eventual orientação operacional disponibilizada pelo sistema.</w:t>
      </w:r>
    </w:p>
    <w:p w14:paraId="6B51098D" w14:textId="77777777" w:rsidR="00554EA2" w:rsidRPr="00554EA2" w:rsidRDefault="00554EA2" w:rsidP="00554EA2">
      <w:pPr>
        <w:jc w:val="both"/>
        <w:rPr>
          <w:rFonts w:ascii="Arial" w:hAnsi="Arial" w:cs="Arial"/>
        </w:rPr>
      </w:pPr>
      <w:r w:rsidRPr="00554EA2">
        <w:rPr>
          <w:rFonts w:ascii="Arial" w:hAnsi="Arial" w:cs="Arial"/>
        </w:rPr>
        <w:t>Não sendo possível concluir a entrega, a operação será tratada conforme os procedimentos operacionais aplicáveis.</w:t>
      </w:r>
    </w:p>
    <w:p w14:paraId="1EE85857" w14:textId="77777777" w:rsidR="00554EA2" w:rsidRPr="00554EA2" w:rsidRDefault="00554EA2" w:rsidP="00554EA2">
      <w:pPr>
        <w:jc w:val="both"/>
        <w:rPr>
          <w:rFonts w:ascii="Arial" w:hAnsi="Arial" w:cs="Arial"/>
        </w:rPr>
      </w:pPr>
      <w:r w:rsidRPr="00554EA2">
        <w:rPr>
          <w:rFonts w:ascii="Arial" w:hAnsi="Arial" w:cs="Arial"/>
        </w:rPr>
        <w:pict w14:anchorId="5FCA62C7">
          <v:rect id="_x0000_i3611" style="width:0;height:1.5pt" o:hralign="center" o:hrstd="t" o:hr="t" fillcolor="#a0a0a0" stroked="f"/>
        </w:pict>
      </w:r>
    </w:p>
    <w:p w14:paraId="5291CDA8" w14:textId="77777777" w:rsidR="00554EA2" w:rsidRPr="00554EA2" w:rsidRDefault="00554EA2" w:rsidP="00554EA2">
      <w:pPr>
        <w:jc w:val="both"/>
        <w:rPr>
          <w:rFonts w:ascii="Arial" w:hAnsi="Arial" w:cs="Arial"/>
          <w:b/>
          <w:bCs/>
        </w:rPr>
      </w:pPr>
      <w:r w:rsidRPr="00554EA2">
        <w:rPr>
          <w:rFonts w:ascii="Arial" w:hAnsi="Arial" w:cs="Arial"/>
          <w:b/>
          <w:bCs/>
        </w:rPr>
        <w:t>Seção IV</w:t>
      </w:r>
    </w:p>
    <w:p w14:paraId="3E8B8DE2" w14:textId="77777777" w:rsidR="00554EA2" w:rsidRPr="00554EA2" w:rsidRDefault="00554EA2" w:rsidP="00554EA2">
      <w:pPr>
        <w:jc w:val="both"/>
        <w:rPr>
          <w:rFonts w:ascii="Arial" w:hAnsi="Arial" w:cs="Arial"/>
          <w:b/>
          <w:bCs/>
        </w:rPr>
      </w:pPr>
      <w:r w:rsidRPr="00554EA2">
        <w:rPr>
          <w:rFonts w:ascii="Arial" w:hAnsi="Arial" w:cs="Arial"/>
          <w:b/>
          <w:bCs/>
        </w:rPr>
        <w:t>Do Endereço Incorreto</w:t>
      </w:r>
    </w:p>
    <w:p w14:paraId="0ACEE781" w14:textId="77777777" w:rsidR="00554EA2" w:rsidRPr="00554EA2" w:rsidRDefault="00554EA2" w:rsidP="00554EA2">
      <w:pPr>
        <w:jc w:val="both"/>
        <w:rPr>
          <w:rFonts w:ascii="Arial" w:hAnsi="Arial" w:cs="Arial"/>
          <w:b/>
          <w:bCs/>
        </w:rPr>
      </w:pPr>
      <w:r w:rsidRPr="00554EA2">
        <w:rPr>
          <w:rFonts w:ascii="Arial" w:hAnsi="Arial" w:cs="Arial"/>
          <w:b/>
          <w:bCs/>
        </w:rPr>
        <w:t>Art. 234.</w:t>
      </w:r>
    </w:p>
    <w:p w14:paraId="3E93EF85" w14:textId="77777777" w:rsidR="00554EA2" w:rsidRPr="00554EA2" w:rsidRDefault="00554EA2" w:rsidP="00554EA2">
      <w:pPr>
        <w:jc w:val="both"/>
        <w:rPr>
          <w:rFonts w:ascii="Arial" w:hAnsi="Arial" w:cs="Arial"/>
        </w:rPr>
      </w:pPr>
      <w:r w:rsidRPr="00554EA2">
        <w:rPr>
          <w:rFonts w:ascii="Arial" w:hAnsi="Arial" w:cs="Arial"/>
        </w:rPr>
        <w:t>Quando o endereço informado apresentar inconsistências, ausência de numeração, localização imprecisa ou impossibilidade objetiva de acesso, recomenda-se:</w:t>
      </w:r>
    </w:p>
    <w:p w14:paraId="4C5888DF" w14:textId="77777777" w:rsidR="00554EA2" w:rsidRPr="00554EA2" w:rsidRDefault="00554EA2" w:rsidP="00554EA2">
      <w:pPr>
        <w:jc w:val="both"/>
        <w:rPr>
          <w:rFonts w:ascii="Arial" w:hAnsi="Arial" w:cs="Arial"/>
        </w:rPr>
      </w:pPr>
      <w:r w:rsidRPr="00554EA2">
        <w:rPr>
          <w:rFonts w:ascii="Arial" w:hAnsi="Arial" w:cs="Arial"/>
        </w:rPr>
        <w:t xml:space="preserve">I – </w:t>
      </w:r>
      <w:proofErr w:type="gramStart"/>
      <w:r w:rsidRPr="00554EA2">
        <w:rPr>
          <w:rFonts w:ascii="Arial" w:hAnsi="Arial" w:cs="Arial"/>
        </w:rPr>
        <w:t>confirmar</w:t>
      </w:r>
      <w:proofErr w:type="gramEnd"/>
      <w:r w:rsidRPr="00554EA2">
        <w:rPr>
          <w:rFonts w:ascii="Arial" w:hAnsi="Arial" w:cs="Arial"/>
        </w:rPr>
        <w:t xml:space="preserve"> os dados disponíveis na Plataforma;</w:t>
      </w:r>
    </w:p>
    <w:p w14:paraId="7B87BEC1" w14:textId="77777777" w:rsidR="00554EA2" w:rsidRPr="00554EA2" w:rsidRDefault="00554EA2" w:rsidP="00554EA2">
      <w:pPr>
        <w:jc w:val="both"/>
        <w:rPr>
          <w:rFonts w:ascii="Arial" w:hAnsi="Arial" w:cs="Arial"/>
        </w:rPr>
      </w:pPr>
      <w:r w:rsidRPr="00554EA2">
        <w:rPr>
          <w:rFonts w:ascii="Arial" w:hAnsi="Arial" w:cs="Arial"/>
        </w:rPr>
        <w:t xml:space="preserve">II – </w:t>
      </w:r>
      <w:proofErr w:type="gramStart"/>
      <w:r w:rsidRPr="00554EA2">
        <w:rPr>
          <w:rFonts w:ascii="Arial" w:hAnsi="Arial" w:cs="Arial"/>
        </w:rPr>
        <w:t>registrar</w:t>
      </w:r>
      <w:proofErr w:type="gramEnd"/>
      <w:r w:rsidRPr="00554EA2">
        <w:rPr>
          <w:rFonts w:ascii="Arial" w:hAnsi="Arial" w:cs="Arial"/>
        </w:rPr>
        <w:t xml:space="preserve"> a ocorrência;</w:t>
      </w:r>
    </w:p>
    <w:p w14:paraId="21ADF9F6" w14:textId="77777777" w:rsidR="00554EA2" w:rsidRPr="00554EA2" w:rsidRDefault="00554EA2" w:rsidP="00554EA2">
      <w:pPr>
        <w:jc w:val="both"/>
        <w:rPr>
          <w:rFonts w:ascii="Arial" w:hAnsi="Arial" w:cs="Arial"/>
        </w:rPr>
      </w:pPr>
      <w:r w:rsidRPr="00554EA2">
        <w:rPr>
          <w:rFonts w:ascii="Arial" w:hAnsi="Arial" w:cs="Arial"/>
        </w:rPr>
        <w:t>III – buscar orientação pelos canais oficiais, quando necessário.</w:t>
      </w:r>
    </w:p>
    <w:p w14:paraId="2A5B11FC" w14:textId="77777777" w:rsidR="00554EA2" w:rsidRPr="00554EA2" w:rsidRDefault="00554EA2" w:rsidP="00554EA2">
      <w:pPr>
        <w:jc w:val="both"/>
        <w:rPr>
          <w:rFonts w:ascii="Arial" w:hAnsi="Arial" w:cs="Arial"/>
        </w:rPr>
      </w:pPr>
      <w:r w:rsidRPr="00554EA2">
        <w:rPr>
          <w:rFonts w:ascii="Arial" w:hAnsi="Arial" w:cs="Arial"/>
        </w:rPr>
        <w:t>As Empresas poderão registrar essas informações para fins de melhoria contínua das operações.</w:t>
      </w:r>
    </w:p>
    <w:p w14:paraId="02CDAC32" w14:textId="77777777" w:rsidR="00554EA2" w:rsidRPr="00554EA2" w:rsidRDefault="00554EA2" w:rsidP="00554EA2">
      <w:pPr>
        <w:jc w:val="both"/>
        <w:rPr>
          <w:rFonts w:ascii="Arial" w:hAnsi="Arial" w:cs="Arial"/>
        </w:rPr>
      </w:pPr>
      <w:r w:rsidRPr="00554EA2">
        <w:rPr>
          <w:rFonts w:ascii="Arial" w:hAnsi="Arial" w:cs="Arial"/>
        </w:rPr>
        <w:pict w14:anchorId="723C630D">
          <v:rect id="_x0000_i3612" style="width:0;height:1.5pt" o:hralign="center" o:hrstd="t" o:hr="t" fillcolor="#a0a0a0" stroked="f"/>
        </w:pict>
      </w:r>
    </w:p>
    <w:p w14:paraId="27539DC2" w14:textId="77777777" w:rsidR="00554EA2" w:rsidRPr="00554EA2" w:rsidRDefault="00554EA2" w:rsidP="00554EA2">
      <w:pPr>
        <w:jc w:val="both"/>
        <w:rPr>
          <w:rFonts w:ascii="Arial" w:hAnsi="Arial" w:cs="Arial"/>
          <w:b/>
          <w:bCs/>
        </w:rPr>
      </w:pPr>
      <w:r w:rsidRPr="00554EA2">
        <w:rPr>
          <w:rFonts w:ascii="Arial" w:hAnsi="Arial" w:cs="Arial"/>
          <w:b/>
          <w:bCs/>
        </w:rPr>
        <w:t>Seção V</w:t>
      </w:r>
    </w:p>
    <w:p w14:paraId="4DD7D9AB" w14:textId="77777777" w:rsidR="00554EA2" w:rsidRPr="00554EA2" w:rsidRDefault="00554EA2" w:rsidP="00554EA2">
      <w:pPr>
        <w:jc w:val="both"/>
        <w:rPr>
          <w:rFonts w:ascii="Arial" w:hAnsi="Arial" w:cs="Arial"/>
          <w:b/>
          <w:bCs/>
        </w:rPr>
      </w:pPr>
      <w:r w:rsidRPr="00554EA2">
        <w:rPr>
          <w:rFonts w:ascii="Arial" w:hAnsi="Arial" w:cs="Arial"/>
          <w:b/>
          <w:bCs/>
        </w:rPr>
        <w:t>Do Produto Divergente</w:t>
      </w:r>
    </w:p>
    <w:p w14:paraId="6CC65CD2" w14:textId="77777777" w:rsidR="00554EA2" w:rsidRPr="00554EA2" w:rsidRDefault="00554EA2" w:rsidP="00554EA2">
      <w:pPr>
        <w:jc w:val="both"/>
        <w:rPr>
          <w:rFonts w:ascii="Arial" w:hAnsi="Arial" w:cs="Arial"/>
          <w:b/>
          <w:bCs/>
        </w:rPr>
      </w:pPr>
      <w:r w:rsidRPr="00554EA2">
        <w:rPr>
          <w:rFonts w:ascii="Arial" w:hAnsi="Arial" w:cs="Arial"/>
          <w:b/>
          <w:bCs/>
        </w:rPr>
        <w:t>Art. 235.</w:t>
      </w:r>
    </w:p>
    <w:p w14:paraId="10E3CD1E" w14:textId="77777777" w:rsidR="00554EA2" w:rsidRPr="00554EA2" w:rsidRDefault="00554EA2" w:rsidP="00554EA2">
      <w:pPr>
        <w:jc w:val="both"/>
        <w:rPr>
          <w:rFonts w:ascii="Arial" w:hAnsi="Arial" w:cs="Arial"/>
        </w:rPr>
      </w:pPr>
      <w:r w:rsidRPr="00554EA2">
        <w:rPr>
          <w:rFonts w:ascii="Arial" w:hAnsi="Arial" w:cs="Arial"/>
        </w:rPr>
        <w:t>Constatada divergência aparente entre o pedido disponibilizado na Plataforma e o produto entregue pelo estabelecimento, recomenda-se que o Prestador comunique imediatamente o fato antes da retirada, sempre que possível.</w:t>
      </w:r>
    </w:p>
    <w:p w14:paraId="0E40AFE0" w14:textId="77777777" w:rsidR="00554EA2" w:rsidRPr="00554EA2" w:rsidRDefault="00554EA2" w:rsidP="00554EA2">
      <w:pPr>
        <w:jc w:val="both"/>
        <w:rPr>
          <w:rFonts w:ascii="Arial" w:hAnsi="Arial" w:cs="Arial"/>
        </w:rPr>
      </w:pPr>
      <w:r w:rsidRPr="00554EA2">
        <w:rPr>
          <w:rFonts w:ascii="Arial" w:hAnsi="Arial" w:cs="Arial"/>
        </w:rPr>
        <w:t>O Prestador não deverá alterar o conteúdo da embalagem lacrada, salvo autorização expressa do estabelecimento.</w:t>
      </w:r>
    </w:p>
    <w:p w14:paraId="62A7CBC9" w14:textId="77777777" w:rsidR="00554EA2" w:rsidRPr="00554EA2" w:rsidRDefault="00554EA2" w:rsidP="00554EA2">
      <w:pPr>
        <w:jc w:val="both"/>
        <w:rPr>
          <w:rFonts w:ascii="Arial" w:hAnsi="Arial" w:cs="Arial"/>
        </w:rPr>
      </w:pPr>
      <w:r w:rsidRPr="00554EA2">
        <w:rPr>
          <w:rFonts w:ascii="Arial" w:hAnsi="Arial" w:cs="Arial"/>
        </w:rPr>
        <w:pict w14:anchorId="11B0E61B">
          <v:rect id="_x0000_i3613" style="width:0;height:1.5pt" o:hralign="center" o:hrstd="t" o:hr="t" fillcolor="#a0a0a0" stroked="f"/>
        </w:pict>
      </w:r>
    </w:p>
    <w:p w14:paraId="5A41CCB0" w14:textId="77777777" w:rsidR="00554EA2" w:rsidRPr="00554EA2" w:rsidRDefault="00554EA2" w:rsidP="00554EA2">
      <w:pPr>
        <w:jc w:val="both"/>
        <w:rPr>
          <w:rFonts w:ascii="Arial" w:hAnsi="Arial" w:cs="Arial"/>
          <w:b/>
          <w:bCs/>
        </w:rPr>
      </w:pPr>
      <w:r w:rsidRPr="00554EA2">
        <w:rPr>
          <w:rFonts w:ascii="Arial" w:hAnsi="Arial" w:cs="Arial"/>
          <w:b/>
          <w:bCs/>
        </w:rPr>
        <w:t>Seção VI</w:t>
      </w:r>
    </w:p>
    <w:p w14:paraId="295660A5" w14:textId="77777777" w:rsidR="00554EA2" w:rsidRPr="00554EA2" w:rsidRDefault="00554EA2" w:rsidP="00554EA2">
      <w:pPr>
        <w:jc w:val="both"/>
        <w:rPr>
          <w:rFonts w:ascii="Arial" w:hAnsi="Arial" w:cs="Arial"/>
          <w:b/>
          <w:bCs/>
        </w:rPr>
      </w:pPr>
      <w:r w:rsidRPr="00554EA2">
        <w:rPr>
          <w:rFonts w:ascii="Arial" w:hAnsi="Arial" w:cs="Arial"/>
          <w:b/>
          <w:bCs/>
        </w:rPr>
        <w:t>Das Embalagens Danificadas</w:t>
      </w:r>
    </w:p>
    <w:p w14:paraId="71C65236" w14:textId="77777777" w:rsidR="00554EA2" w:rsidRPr="00554EA2" w:rsidRDefault="00554EA2" w:rsidP="00554EA2">
      <w:pPr>
        <w:jc w:val="both"/>
        <w:rPr>
          <w:rFonts w:ascii="Arial" w:hAnsi="Arial" w:cs="Arial"/>
          <w:b/>
          <w:bCs/>
        </w:rPr>
      </w:pPr>
      <w:r w:rsidRPr="00554EA2">
        <w:rPr>
          <w:rFonts w:ascii="Arial" w:hAnsi="Arial" w:cs="Arial"/>
          <w:b/>
          <w:bCs/>
        </w:rPr>
        <w:t>Art. 236.</w:t>
      </w:r>
    </w:p>
    <w:p w14:paraId="604CCB44" w14:textId="77777777" w:rsidR="00554EA2" w:rsidRPr="00554EA2" w:rsidRDefault="00554EA2" w:rsidP="00554EA2">
      <w:pPr>
        <w:jc w:val="both"/>
        <w:rPr>
          <w:rFonts w:ascii="Arial" w:hAnsi="Arial" w:cs="Arial"/>
        </w:rPr>
      </w:pPr>
      <w:r w:rsidRPr="00554EA2">
        <w:rPr>
          <w:rFonts w:ascii="Arial" w:hAnsi="Arial" w:cs="Arial"/>
        </w:rPr>
        <w:t>Quando forem verificadas embalagens abertas, rasgadas, violadas ou aparentemente comprometidas antes da retirada, recomenda-se:</w:t>
      </w:r>
    </w:p>
    <w:p w14:paraId="7D1ECE09" w14:textId="77777777" w:rsidR="00554EA2" w:rsidRPr="00554EA2" w:rsidRDefault="00554EA2" w:rsidP="00554EA2">
      <w:pPr>
        <w:jc w:val="both"/>
        <w:rPr>
          <w:rFonts w:ascii="Arial" w:hAnsi="Arial" w:cs="Arial"/>
        </w:rPr>
      </w:pPr>
      <w:r w:rsidRPr="00554EA2">
        <w:rPr>
          <w:rFonts w:ascii="Arial" w:hAnsi="Arial" w:cs="Arial"/>
        </w:rPr>
        <w:t xml:space="preserve">I – </w:t>
      </w:r>
      <w:proofErr w:type="gramStart"/>
      <w:r w:rsidRPr="00554EA2">
        <w:rPr>
          <w:rFonts w:ascii="Arial" w:hAnsi="Arial" w:cs="Arial"/>
        </w:rPr>
        <w:t>comunicar</w:t>
      </w:r>
      <w:proofErr w:type="gramEnd"/>
      <w:r w:rsidRPr="00554EA2">
        <w:rPr>
          <w:rFonts w:ascii="Arial" w:hAnsi="Arial" w:cs="Arial"/>
        </w:rPr>
        <w:t xml:space="preserve"> imediatamente o estabelecimento;</w:t>
      </w:r>
    </w:p>
    <w:p w14:paraId="21D32369" w14:textId="77777777" w:rsidR="00554EA2" w:rsidRPr="00554EA2" w:rsidRDefault="00554EA2" w:rsidP="00554EA2">
      <w:pPr>
        <w:jc w:val="both"/>
        <w:rPr>
          <w:rFonts w:ascii="Arial" w:hAnsi="Arial" w:cs="Arial"/>
        </w:rPr>
      </w:pPr>
      <w:r w:rsidRPr="00554EA2">
        <w:rPr>
          <w:rFonts w:ascii="Arial" w:hAnsi="Arial" w:cs="Arial"/>
        </w:rPr>
        <w:lastRenderedPageBreak/>
        <w:t xml:space="preserve">II – </w:t>
      </w:r>
      <w:proofErr w:type="gramStart"/>
      <w:r w:rsidRPr="00554EA2">
        <w:rPr>
          <w:rFonts w:ascii="Arial" w:hAnsi="Arial" w:cs="Arial"/>
        </w:rPr>
        <w:t>registrar</w:t>
      </w:r>
      <w:proofErr w:type="gramEnd"/>
      <w:r w:rsidRPr="00554EA2">
        <w:rPr>
          <w:rFonts w:ascii="Arial" w:hAnsi="Arial" w:cs="Arial"/>
        </w:rPr>
        <w:t xml:space="preserve"> a ocorrência na Plataforma, quando disponível;</w:t>
      </w:r>
    </w:p>
    <w:p w14:paraId="3C023B9A" w14:textId="77777777" w:rsidR="00554EA2" w:rsidRPr="00554EA2" w:rsidRDefault="00554EA2" w:rsidP="00554EA2">
      <w:pPr>
        <w:jc w:val="both"/>
        <w:rPr>
          <w:rFonts w:ascii="Arial" w:hAnsi="Arial" w:cs="Arial"/>
        </w:rPr>
      </w:pPr>
      <w:r w:rsidRPr="00554EA2">
        <w:rPr>
          <w:rFonts w:ascii="Arial" w:hAnsi="Arial" w:cs="Arial"/>
        </w:rPr>
        <w:t>III – preservar evidências objetivas mediante fotografias, quando possível.</w:t>
      </w:r>
    </w:p>
    <w:p w14:paraId="3CB54F39" w14:textId="77777777" w:rsidR="00554EA2" w:rsidRPr="00554EA2" w:rsidRDefault="00554EA2" w:rsidP="00554EA2">
      <w:pPr>
        <w:jc w:val="both"/>
        <w:rPr>
          <w:rFonts w:ascii="Arial" w:hAnsi="Arial" w:cs="Arial"/>
        </w:rPr>
      </w:pPr>
      <w:r w:rsidRPr="00554EA2">
        <w:rPr>
          <w:rFonts w:ascii="Arial" w:hAnsi="Arial" w:cs="Arial"/>
        </w:rPr>
        <w:pict w14:anchorId="4A78615D">
          <v:rect id="_x0000_i3614" style="width:0;height:1.5pt" o:hralign="center" o:hrstd="t" o:hr="t" fillcolor="#a0a0a0" stroked="f"/>
        </w:pict>
      </w:r>
    </w:p>
    <w:p w14:paraId="12AD141A" w14:textId="77777777" w:rsidR="00554EA2" w:rsidRPr="00554EA2" w:rsidRDefault="00554EA2" w:rsidP="00554EA2">
      <w:pPr>
        <w:jc w:val="both"/>
        <w:rPr>
          <w:rFonts w:ascii="Arial" w:hAnsi="Arial" w:cs="Arial"/>
          <w:b/>
          <w:bCs/>
        </w:rPr>
      </w:pPr>
      <w:r w:rsidRPr="00554EA2">
        <w:rPr>
          <w:rFonts w:ascii="Arial" w:hAnsi="Arial" w:cs="Arial"/>
          <w:b/>
          <w:bCs/>
        </w:rPr>
        <w:t>Seção VII</w:t>
      </w:r>
    </w:p>
    <w:p w14:paraId="14E8ED7C" w14:textId="77777777" w:rsidR="00554EA2" w:rsidRPr="00554EA2" w:rsidRDefault="00554EA2" w:rsidP="00554EA2">
      <w:pPr>
        <w:jc w:val="both"/>
        <w:rPr>
          <w:rFonts w:ascii="Arial" w:hAnsi="Arial" w:cs="Arial"/>
          <w:b/>
          <w:bCs/>
        </w:rPr>
      </w:pPr>
      <w:r w:rsidRPr="00554EA2">
        <w:rPr>
          <w:rFonts w:ascii="Arial" w:hAnsi="Arial" w:cs="Arial"/>
          <w:b/>
          <w:bCs/>
        </w:rPr>
        <w:t>Dos Acidentes</w:t>
      </w:r>
    </w:p>
    <w:p w14:paraId="46EB5ED3" w14:textId="77777777" w:rsidR="00554EA2" w:rsidRPr="00554EA2" w:rsidRDefault="00554EA2" w:rsidP="00554EA2">
      <w:pPr>
        <w:jc w:val="both"/>
        <w:rPr>
          <w:rFonts w:ascii="Arial" w:hAnsi="Arial" w:cs="Arial"/>
          <w:b/>
          <w:bCs/>
        </w:rPr>
      </w:pPr>
      <w:r w:rsidRPr="00554EA2">
        <w:rPr>
          <w:rFonts w:ascii="Arial" w:hAnsi="Arial" w:cs="Arial"/>
          <w:b/>
          <w:bCs/>
        </w:rPr>
        <w:t>Art. 237.</w:t>
      </w:r>
    </w:p>
    <w:p w14:paraId="4EA1A802" w14:textId="77777777" w:rsidR="00554EA2" w:rsidRPr="00554EA2" w:rsidRDefault="00554EA2" w:rsidP="00554EA2">
      <w:pPr>
        <w:jc w:val="both"/>
        <w:rPr>
          <w:rFonts w:ascii="Arial" w:hAnsi="Arial" w:cs="Arial"/>
        </w:rPr>
      </w:pPr>
      <w:r w:rsidRPr="00554EA2">
        <w:rPr>
          <w:rFonts w:ascii="Arial" w:hAnsi="Arial" w:cs="Arial"/>
        </w:rPr>
        <w:t>Na hipótese de acidente de trânsito durante a operação, recomenda-se priorizar:</w:t>
      </w:r>
    </w:p>
    <w:p w14:paraId="2AB72906" w14:textId="77777777" w:rsidR="00554EA2" w:rsidRPr="00554EA2" w:rsidRDefault="00554EA2" w:rsidP="00554EA2">
      <w:pPr>
        <w:jc w:val="both"/>
        <w:rPr>
          <w:rFonts w:ascii="Arial" w:hAnsi="Arial" w:cs="Arial"/>
        </w:rPr>
      </w:pPr>
      <w:r w:rsidRPr="00554EA2">
        <w:rPr>
          <w:rFonts w:ascii="Arial" w:hAnsi="Arial" w:cs="Arial"/>
        </w:rPr>
        <w:t xml:space="preserve">I – </w:t>
      </w:r>
      <w:proofErr w:type="gramStart"/>
      <w:r w:rsidRPr="00554EA2">
        <w:rPr>
          <w:rFonts w:ascii="Arial" w:hAnsi="Arial" w:cs="Arial"/>
        </w:rPr>
        <w:t>a</w:t>
      </w:r>
      <w:proofErr w:type="gramEnd"/>
      <w:r w:rsidRPr="00554EA2">
        <w:rPr>
          <w:rFonts w:ascii="Arial" w:hAnsi="Arial" w:cs="Arial"/>
        </w:rPr>
        <w:t xml:space="preserve"> preservação da vida;</w:t>
      </w:r>
    </w:p>
    <w:p w14:paraId="4FAD8BEB" w14:textId="77777777" w:rsidR="00554EA2" w:rsidRPr="00554EA2" w:rsidRDefault="00554EA2" w:rsidP="00554EA2">
      <w:pPr>
        <w:jc w:val="both"/>
        <w:rPr>
          <w:rFonts w:ascii="Arial" w:hAnsi="Arial" w:cs="Arial"/>
        </w:rPr>
      </w:pPr>
      <w:r w:rsidRPr="00554EA2">
        <w:rPr>
          <w:rFonts w:ascii="Arial" w:hAnsi="Arial" w:cs="Arial"/>
        </w:rPr>
        <w:t xml:space="preserve">II – </w:t>
      </w:r>
      <w:proofErr w:type="gramStart"/>
      <w:r w:rsidRPr="00554EA2">
        <w:rPr>
          <w:rFonts w:ascii="Arial" w:hAnsi="Arial" w:cs="Arial"/>
        </w:rPr>
        <w:t>a</w:t>
      </w:r>
      <w:proofErr w:type="gramEnd"/>
      <w:r w:rsidRPr="00554EA2">
        <w:rPr>
          <w:rFonts w:ascii="Arial" w:hAnsi="Arial" w:cs="Arial"/>
        </w:rPr>
        <w:t xml:space="preserve"> segurança pessoal;</w:t>
      </w:r>
    </w:p>
    <w:p w14:paraId="4FDD8DD0" w14:textId="77777777" w:rsidR="00554EA2" w:rsidRPr="00554EA2" w:rsidRDefault="00554EA2" w:rsidP="00554EA2">
      <w:pPr>
        <w:jc w:val="both"/>
        <w:rPr>
          <w:rFonts w:ascii="Arial" w:hAnsi="Arial" w:cs="Arial"/>
        </w:rPr>
      </w:pPr>
      <w:r w:rsidRPr="00554EA2">
        <w:rPr>
          <w:rFonts w:ascii="Arial" w:hAnsi="Arial" w:cs="Arial"/>
        </w:rPr>
        <w:t>III – o acionamento dos serviços públicos de emergência, quando necessário;</w:t>
      </w:r>
    </w:p>
    <w:p w14:paraId="01963D6E" w14:textId="77777777" w:rsidR="00554EA2" w:rsidRPr="00554EA2" w:rsidRDefault="00554EA2" w:rsidP="00554EA2">
      <w:pPr>
        <w:jc w:val="both"/>
        <w:rPr>
          <w:rFonts w:ascii="Arial" w:hAnsi="Arial" w:cs="Arial"/>
        </w:rPr>
      </w:pPr>
      <w:r w:rsidRPr="00554EA2">
        <w:rPr>
          <w:rFonts w:ascii="Arial" w:hAnsi="Arial" w:cs="Arial"/>
        </w:rPr>
        <w:t xml:space="preserve">IV – </w:t>
      </w:r>
      <w:proofErr w:type="gramStart"/>
      <w:r w:rsidRPr="00554EA2">
        <w:rPr>
          <w:rFonts w:ascii="Arial" w:hAnsi="Arial" w:cs="Arial"/>
        </w:rPr>
        <w:t>a</w:t>
      </w:r>
      <w:proofErr w:type="gramEnd"/>
      <w:r w:rsidRPr="00554EA2">
        <w:rPr>
          <w:rFonts w:ascii="Arial" w:hAnsi="Arial" w:cs="Arial"/>
        </w:rPr>
        <w:t xml:space="preserve"> comunicação da ocorrência pelos canais oficiais das Empresas.</w:t>
      </w:r>
    </w:p>
    <w:p w14:paraId="7BBF68C5" w14:textId="77777777" w:rsidR="00554EA2" w:rsidRPr="00554EA2" w:rsidRDefault="00554EA2" w:rsidP="00554EA2">
      <w:pPr>
        <w:jc w:val="both"/>
        <w:rPr>
          <w:rFonts w:ascii="Arial" w:hAnsi="Arial" w:cs="Arial"/>
        </w:rPr>
      </w:pPr>
      <w:r w:rsidRPr="00554EA2">
        <w:rPr>
          <w:rFonts w:ascii="Arial" w:hAnsi="Arial" w:cs="Arial"/>
        </w:rPr>
        <w:t>Sempre que possível, poderão ser preservados registros destinados à documentação objetiva do evento.</w:t>
      </w:r>
    </w:p>
    <w:p w14:paraId="7923362A" w14:textId="77777777" w:rsidR="00554EA2" w:rsidRPr="00554EA2" w:rsidRDefault="00554EA2" w:rsidP="00554EA2">
      <w:pPr>
        <w:jc w:val="both"/>
        <w:rPr>
          <w:rFonts w:ascii="Arial" w:hAnsi="Arial" w:cs="Arial"/>
        </w:rPr>
      </w:pPr>
      <w:r w:rsidRPr="00554EA2">
        <w:rPr>
          <w:rFonts w:ascii="Arial" w:hAnsi="Arial" w:cs="Arial"/>
        </w:rPr>
        <w:pict w14:anchorId="073C1889">
          <v:rect id="_x0000_i3615" style="width:0;height:1.5pt" o:hralign="center" o:hrstd="t" o:hr="t" fillcolor="#a0a0a0" stroked="f"/>
        </w:pict>
      </w:r>
    </w:p>
    <w:p w14:paraId="56E1E484" w14:textId="77777777" w:rsidR="00554EA2" w:rsidRPr="00554EA2" w:rsidRDefault="00554EA2" w:rsidP="00554EA2">
      <w:pPr>
        <w:jc w:val="both"/>
        <w:rPr>
          <w:rFonts w:ascii="Arial" w:hAnsi="Arial" w:cs="Arial"/>
          <w:b/>
          <w:bCs/>
        </w:rPr>
      </w:pPr>
      <w:r w:rsidRPr="00554EA2">
        <w:rPr>
          <w:rFonts w:ascii="Arial" w:hAnsi="Arial" w:cs="Arial"/>
          <w:b/>
          <w:bCs/>
        </w:rPr>
        <w:t>Seção VIII</w:t>
      </w:r>
    </w:p>
    <w:p w14:paraId="33086E27" w14:textId="77777777" w:rsidR="00554EA2" w:rsidRPr="00554EA2" w:rsidRDefault="00554EA2" w:rsidP="00554EA2">
      <w:pPr>
        <w:jc w:val="both"/>
        <w:rPr>
          <w:rFonts w:ascii="Arial" w:hAnsi="Arial" w:cs="Arial"/>
          <w:b/>
          <w:bCs/>
        </w:rPr>
      </w:pPr>
      <w:r w:rsidRPr="00554EA2">
        <w:rPr>
          <w:rFonts w:ascii="Arial" w:hAnsi="Arial" w:cs="Arial"/>
          <w:b/>
          <w:bCs/>
        </w:rPr>
        <w:t>Do Pneu Furado</w:t>
      </w:r>
    </w:p>
    <w:p w14:paraId="65768B9B" w14:textId="77777777" w:rsidR="00554EA2" w:rsidRPr="00554EA2" w:rsidRDefault="00554EA2" w:rsidP="00554EA2">
      <w:pPr>
        <w:jc w:val="both"/>
        <w:rPr>
          <w:rFonts w:ascii="Arial" w:hAnsi="Arial" w:cs="Arial"/>
          <w:b/>
          <w:bCs/>
        </w:rPr>
      </w:pPr>
      <w:r w:rsidRPr="00554EA2">
        <w:rPr>
          <w:rFonts w:ascii="Arial" w:hAnsi="Arial" w:cs="Arial"/>
          <w:b/>
          <w:bCs/>
        </w:rPr>
        <w:t>Art. 238.</w:t>
      </w:r>
    </w:p>
    <w:p w14:paraId="0FD6B76B" w14:textId="77777777" w:rsidR="00554EA2" w:rsidRPr="00554EA2" w:rsidRDefault="00554EA2" w:rsidP="00554EA2">
      <w:pPr>
        <w:jc w:val="both"/>
        <w:rPr>
          <w:rFonts w:ascii="Arial" w:hAnsi="Arial" w:cs="Arial"/>
        </w:rPr>
      </w:pPr>
      <w:r w:rsidRPr="00554EA2">
        <w:rPr>
          <w:rFonts w:ascii="Arial" w:hAnsi="Arial" w:cs="Arial"/>
        </w:rPr>
        <w:t>Na ocorrência de pneu furado ou outra falha mecânica que impeça o prosseguimento da operação, recomenda-se:</w:t>
      </w:r>
    </w:p>
    <w:p w14:paraId="3B472BE2" w14:textId="77777777" w:rsidR="00554EA2" w:rsidRPr="00554EA2" w:rsidRDefault="00554EA2" w:rsidP="00554EA2">
      <w:pPr>
        <w:jc w:val="both"/>
        <w:rPr>
          <w:rFonts w:ascii="Arial" w:hAnsi="Arial" w:cs="Arial"/>
        </w:rPr>
      </w:pPr>
      <w:r w:rsidRPr="00554EA2">
        <w:rPr>
          <w:rFonts w:ascii="Arial" w:hAnsi="Arial" w:cs="Arial"/>
        </w:rPr>
        <w:t xml:space="preserve">I – </w:t>
      </w:r>
      <w:proofErr w:type="gramStart"/>
      <w:r w:rsidRPr="00554EA2">
        <w:rPr>
          <w:rFonts w:ascii="Arial" w:hAnsi="Arial" w:cs="Arial"/>
        </w:rPr>
        <w:t>estacionar</w:t>
      </w:r>
      <w:proofErr w:type="gramEnd"/>
      <w:r w:rsidRPr="00554EA2">
        <w:rPr>
          <w:rFonts w:ascii="Arial" w:hAnsi="Arial" w:cs="Arial"/>
        </w:rPr>
        <w:t xml:space="preserve"> o veículo em local seguro;</w:t>
      </w:r>
    </w:p>
    <w:p w14:paraId="346B56CB" w14:textId="77777777" w:rsidR="00554EA2" w:rsidRPr="00554EA2" w:rsidRDefault="00554EA2" w:rsidP="00554EA2">
      <w:pPr>
        <w:jc w:val="both"/>
        <w:rPr>
          <w:rFonts w:ascii="Arial" w:hAnsi="Arial" w:cs="Arial"/>
        </w:rPr>
      </w:pPr>
      <w:r w:rsidRPr="00554EA2">
        <w:rPr>
          <w:rFonts w:ascii="Arial" w:hAnsi="Arial" w:cs="Arial"/>
        </w:rPr>
        <w:t xml:space="preserve">II – </w:t>
      </w:r>
      <w:proofErr w:type="gramStart"/>
      <w:r w:rsidRPr="00554EA2">
        <w:rPr>
          <w:rFonts w:ascii="Arial" w:hAnsi="Arial" w:cs="Arial"/>
        </w:rPr>
        <w:t>comunicar</w:t>
      </w:r>
      <w:proofErr w:type="gramEnd"/>
      <w:r w:rsidRPr="00554EA2">
        <w:rPr>
          <w:rFonts w:ascii="Arial" w:hAnsi="Arial" w:cs="Arial"/>
        </w:rPr>
        <w:t xml:space="preserve"> a ocorrência pelos canais oficiais;</w:t>
      </w:r>
    </w:p>
    <w:p w14:paraId="14ED6D7C" w14:textId="77777777" w:rsidR="00554EA2" w:rsidRPr="00554EA2" w:rsidRDefault="00554EA2" w:rsidP="00554EA2">
      <w:pPr>
        <w:jc w:val="both"/>
        <w:rPr>
          <w:rFonts w:ascii="Arial" w:hAnsi="Arial" w:cs="Arial"/>
        </w:rPr>
      </w:pPr>
      <w:r w:rsidRPr="00554EA2">
        <w:rPr>
          <w:rFonts w:ascii="Arial" w:hAnsi="Arial" w:cs="Arial"/>
        </w:rPr>
        <w:t>III – adotar as providências necessárias à manutenção do veículo.</w:t>
      </w:r>
    </w:p>
    <w:p w14:paraId="738DE950" w14:textId="77777777" w:rsidR="00554EA2" w:rsidRPr="00554EA2" w:rsidRDefault="00554EA2" w:rsidP="00554EA2">
      <w:pPr>
        <w:jc w:val="both"/>
        <w:rPr>
          <w:rFonts w:ascii="Arial" w:hAnsi="Arial" w:cs="Arial"/>
        </w:rPr>
      </w:pPr>
      <w:r w:rsidRPr="00554EA2">
        <w:rPr>
          <w:rFonts w:ascii="Arial" w:hAnsi="Arial" w:cs="Arial"/>
        </w:rPr>
        <w:t>A responsabilidade pela manutenção do veículo permanece exclusivamente sob responsabilidade do Prestador.</w:t>
      </w:r>
    </w:p>
    <w:p w14:paraId="263C95E7" w14:textId="77777777" w:rsidR="00554EA2" w:rsidRPr="00554EA2" w:rsidRDefault="00554EA2" w:rsidP="00554EA2">
      <w:pPr>
        <w:jc w:val="both"/>
        <w:rPr>
          <w:rFonts w:ascii="Arial" w:hAnsi="Arial" w:cs="Arial"/>
        </w:rPr>
      </w:pPr>
      <w:r w:rsidRPr="00554EA2">
        <w:rPr>
          <w:rFonts w:ascii="Arial" w:hAnsi="Arial" w:cs="Arial"/>
        </w:rPr>
        <w:pict w14:anchorId="2785FAE4">
          <v:rect id="_x0000_i3616" style="width:0;height:1.5pt" o:hralign="center" o:hrstd="t" o:hr="t" fillcolor="#a0a0a0" stroked="f"/>
        </w:pict>
      </w:r>
    </w:p>
    <w:p w14:paraId="7D4F91DC" w14:textId="77777777" w:rsidR="00554EA2" w:rsidRPr="00554EA2" w:rsidRDefault="00554EA2" w:rsidP="00554EA2">
      <w:pPr>
        <w:jc w:val="both"/>
        <w:rPr>
          <w:rFonts w:ascii="Arial" w:hAnsi="Arial" w:cs="Arial"/>
          <w:b/>
          <w:bCs/>
        </w:rPr>
      </w:pPr>
      <w:r w:rsidRPr="00554EA2">
        <w:rPr>
          <w:rFonts w:ascii="Arial" w:hAnsi="Arial" w:cs="Arial"/>
          <w:b/>
          <w:bCs/>
        </w:rPr>
        <w:t>Seção IX</w:t>
      </w:r>
    </w:p>
    <w:p w14:paraId="709BA80B" w14:textId="77777777" w:rsidR="00554EA2" w:rsidRPr="00554EA2" w:rsidRDefault="00554EA2" w:rsidP="00554EA2">
      <w:pPr>
        <w:jc w:val="both"/>
        <w:rPr>
          <w:rFonts w:ascii="Arial" w:hAnsi="Arial" w:cs="Arial"/>
          <w:b/>
          <w:bCs/>
        </w:rPr>
      </w:pPr>
      <w:r w:rsidRPr="00554EA2">
        <w:rPr>
          <w:rFonts w:ascii="Arial" w:hAnsi="Arial" w:cs="Arial"/>
          <w:b/>
          <w:bCs/>
        </w:rPr>
        <w:t>Da Pane Mecânica ou Moto Quebrada</w:t>
      </w:r>
    </w:p>
    <w:p w14:paraId="1E8AA968" w14:textId="77777777" w:rsidR="00554EA2" w:rsidRPr="00554EA2" w:rsidRDefault="00554EA2" w:rsidP="00554EA2">
      <w:pPr>
        <w:jc w:val="both"/>
        <w:rPr>
          <w:rFonts w:ascii="Arial" w:hAnsi="Arial" w:cs="Arial"/>
          <w:b/>
          <w:bCs/>
        </w:rPr>
      </w:pPr>
      <w:r w:rsidRPr="00554EA2">
        <w:rPr>
          <w:rFonts w:ascii="Arial" w:hAnsi="Arial" w:cs="Arial"/>
          <w:b/>
          <w:bCs/>
        </w:rPr>
        <w:t>Art. 239.</w:t>
      </w:r>
    </w:p>
    <w:p w14:paraId="4891B48D" w14:textId="77777777" w:rsidR="00554EA2" w:rsidRPr="00554EA2" w:rsidRDefault="00554EA2" w:rsidP="00554EA2">
      <w:pPr>
        <w:jc w:val="both"/>
        <w:rPr>
          <w:rFonts w:ascii="Arial" w:hAnsi="Arial" w:cs="Arial"/>
        </w:rPr>
      </w:pPr>
      <w:r w:rsidRPr="00554EA2">
        <w:rPr>
          <w:rFonts w:ascii="Arial" w:hAnsi="Arial" w:cs="Arial"/>
        </w:rPr>
        <w:t>Caso o veículo apresente pane mecânica que inviabilize a continuidade da operação, recomenda-se:</w:t>
      </w:r>
    </w:p>
    <w:p w14:paraId="18C860CA" w14:textId="77777777" w:rsidR="00554EA2" w:rsidRPr="00554EA2" w:rsidRDefault="00554EA2" w:rsidP="00554EA2">
      <w:pPr>
        <w:jc w:val="both"/>
        <w:rPr>
          <w:rFonts w:ascii="Arial" w:hAnsi="Arial" w:cs="Arial"/>
        </w:rPr>
      </w:pPr>
      <w:r w:rsidRPr="00554EA2">
        <w:rPr>
          <w:rFonts w:ascii="Arial" w:hAnsi="Arial" w:cs="Arial"/>
        </w:rPr>
        <w:lastRenderedPageBreak/>
        <w:t xml:space="preserve">I – </w:t>
      </w:r>
      <w:proofErr w:type="gramStart"/>
      <w:r w:rsidRPr="00554EA2">
        <w:rPr>
          <w:rFonts w:ascii="Arial" w:hAnsi="Arial" w:cs="Arial"/>
        </w:rPr>
        <w:t>interromper</w:t>
      </w:r>
      <w:proofErr w:type="gramEnd"/>
      <w:r w:rsidRPr="00554EA2">
        <w:rPr>
          <w:rFonts w:ascii="Arial" w:hAnsi="Arial" w:cs="Arial"/>
        </w:rPr>
        <w:t xml:space="preserve"> a condução do veículo;</w:t>
      </w:r>
    </w:p>
    <w:p w14:paraId="5A35D782" w14:textId="77777777" w:rsidR="00554EA2" w:rsidRPr="00554EA2" w:rsidRDefault="00554EA2" w:rsidP="00554EA2">
      <w:pPr>
        <w:jc w:val="both"/>
        <w:rPr>
          <w:rFonts w:ascii="Arial" w:hAnsi="Arial" w:cs="Arial"/>
        </w:rPr>
      </w:pPr>
      <w:r w:rsidRPr="00554EA2">
        <w:rPr>
          <w:rFonts w:ascii="Arial" w:hAnsi="Arial" w:cs="Arial"/>
        </w:rPr>
        <w:t xml:space="preserve">II – </w:t>
      </w:r>
      <w:proofErr w:type="gramStart"/>
      <w:r w:rsidRPr="00554EA2">
        <w:rPr>
          <w:rFonts w:ascii="Arial" w:hAnsi="Arial" w:cs="Arial"/>
        </w:rPr>
        <w:t>preservar</w:t>
      </w:r>
      <w:proofErr w:type="gramEnd"/>
      <w:r w:rsidRPr="00554EA2">
        <w:rPr>
          <w:rFonts w:ascii="Arial" w:hAnsi="Arial" w:cs="Arial"/>
        </w:rPr>
        <w:t xml:space="preserve"> a própria segurança;</w:t>
      </w:r>
    </w:p>
    <w:p w14:paraId="5E9983EC" w14:textId="77777777" w:rsidR="00554EA2" w:rsidRPr="00554EA2" w:rsidRDefault="00554EA2" w:rsidP="00554EA2">
      <w:pPr>
        <w:jc w:val="both"/>
        <w:rPr>
          <w:rFonts w:ascii="Arial" w:hAnsi="Arial" w:cs="Arial"/>
        </w:rPr>
      </w:pPr>
      <w:r w:rsidRPr="00554EA2">
        <w:rPr>
          <w:rFonts w:ascii="Arial" w:hAnsi="Arial" w:cs="Arial"/>
        </w:rPr>
        <w:t>III – comunicar imediatamente a ocorrência;</w:t>
      </w:r>
    </w:p>
    <w:p w14:paraId="4266CB94" w14:textId="77777777" w:rsidR="00554EA2" w:rsidRPr="00554EA2" w:rsidRDefault="00554EA2" w:rsidP="00554EA2">
      <w:pPr>
        <w:jc w:val="both"/>
        <w:rPr>
          <w:rFonts w:ascii="Arial" w:hAnsi="Arial" w:cs="Arial"/>
        </w:rPr>
      </w:pPr>
      <w:r w:rsidRPr="00554EA2">
        <w:rPr>
          <w:rFonts w:ascii="Arial" w:hAnsi="Arial" w:cs="Arial"/>
        </w:rPr>
        <w:t xml:space="preserve">IV – </w:t>
      </w:r>
      <w:proofErr w:type="gramStart"/>
      <w:r w:rsidRPr="00554EA2">
        <w:rPr>
          <w:rFonts w:ascii="Arial" w:hAnsi="Arial" w:cs="Arial"/>
        </w:rPr>
        <w:t>registrar</w:t>
      </w:r>
      <w:proofErr w:type="gramEnd"/>
      <w:r w:rsidRPr="00554EA2">
        <w:rPr>
          <w:rFonts w:ascii="Arial" w:hAnsi="Arial" w:cs="Arial"/>
        </w:rPr>
        <w:t xml:space="preserve"> as informações pertinentes.</w:t>
      </w:r>
    </w:p>
    <w:p w14:paraId="7C9CB43E" w14:textId="77777777" w:rsidR="00554EA2" w:rsidRPr="00554EA2" w:rsidRDefault="00554EA2" w:rsidP="00554EA2">
      <w:pPr>
        <w:jc w:val="both"/>
        <w:rPr>
          <w:rFonts w:ascii="Arial" w:hAnsi="Arial" w:cs="Arial"/>
        </w:rPr>
      </w:pPr>
      <w:r w:rsidRPr="00554EA2">
        <w:rPr>
          <w:rFonts w:ascii="Arial" w:hAnsi="Arial" w:cs="Arial"/>
        </w:rPr>
        <w:t>A decisão sobre a manutenção do veículo compete exclusivamente ao Prestador.</w:t>
      </w:r>
    </w:p>
    <w:p w14:paraId="22BBB9AB" w14:textId="77777777" w:rsidR="00554EA2" w:rsidRPr="00554EA2" w:rsidRDefault="00554EA2" w:rsidP="00554EA2">
      <w:pPr>
        <w:jc w:val="both"/>
        <w:rPr>
          <w:rFonts w:ascii="Arial" w:hAnsi="Arial" w:cs="Arial"/>
        </w:rPr>
      </w:pPr>
      <w:r w:rsidRPr="00554EA2">
        <w:rPr>
          <w:rFonts w:ascii="Arial" w:hAnsi="Arial" w:cs="Arial"/>
        </w:rPr>
        <w:pict w14:anchorId="59F6BC5E">
          <v:rect id="_x0000_i3617" style="width:0;height:1.5pt" o:hralign="center" o:hrstd="t" o:hr="t" fillcolor="#a0a0a0" stroked="f"/>
        </w:pict>
      </w:r>
    </w:p>
    <w:p w14:paraId="16CE9470" w14:textId="77777777" w:rsidR="00554EA2" w:rsidRPr="00554EA2" w:rsidRDefault="00554EA2" w:rsidP="00554EA2">
      <w:pPr>
        <w:jc w:val="both"/>
        <w:rPr>
          <w:rFonts w:ascii="Arial" w:hAnsi="Arial" w:cs="Arial"/>
          <w:b/>
          <w:bCs/>
        </w:rPr>
      </w:pPr>
      <w:r w:rsidRPr="00554EA2">
        <w:rPr>
          <w:rFonts w:ascii="Arial" w:hAnsi="Arial" w:cs="Arial"/>
          <w:b/>
          <w:bCs/>
        </w:rPr>
        <w:t>Seção X</w:t>
      </w:r>
    </w:p>
    <w:p w14:paraId="0E2152D3" w14:textId="77777777" w:rsidR="00554EA2" w:rsidRPr="00554EA2" w:rsidRDefault="00554EA2" w:rsidP="00554EA2">
      <w:pPr>
        <w:jc w:val="both"/>
        <w:rPr>
          <w:rFonts w:ascii="Arial" w:hAnsi="Arial" w:cs="Arial"/>
          <w:b/>
          <w:bCs/>
        </w:rPr>
      </w:pPr>
      <w:r w:rsidRPr="00554EA2">
        <w:rPr>
          <w:rFonts w:ascii="Arial" w:hAnsi="Arial" w:cs="Arial"/>
          <w:b/>
          <w:bCs/>
        </w:rPr>
        <w:t>Do Roubo</w:t>
      </w:r>
    </w:p>
    <w:p w14:paraId="2F731CBB" w14:textId="77777777" w:rsidR="00554EA2" w:rsidRPr="00554EA2" w:rsidRDefault="00554EA2" w:rsidP="00554EA2">
      <w:pPr>
        <w:jc w:val="both"/>
        <w:rPr>
          <w:rFonts w:ascii="Arial" w:hAnsi="Arial" w:cs="Arial"/>
          <w:b/>
          <w:bCs/>
        </w:rPr>
      </w:pPr>
      <w:r w:rsidRPr="00554EA2">
        <w:rPr>
          <w:rFonts w:ascii="Arial" w:hAnsi="Arial" w:cs="Arial"/>
          <w:b/>
          <w:bCs/>
        </w:rPr>
        <w:t>Art. 240.</w:t>
      </w:r>
    </w:p>
    <w:p w14:paraId="6E21EE9F" w14:textId="77777777" w:rsidR="00554EA2" w:rsidRPr="00554EA2" w:rsidRDefault="00554EA2" w:rsidP="00554EA2">
      <w:pPr>
        <w:jc w:val="both"/>
        <w:rPr>
          <w:rFonts w:ascii="Arial" w:hAnsi="Arial" w:cs="Arial"/>
        </w:rPr>
      </w:pPr>
      <w:r w:rsidRPr="00554EA2">
        <w:rPr>
          <w:rFonts w:ascii="Arial" w:hAnsi="Arial" w:cs="Arial"/>
        </w:rPr>
        <w:t>Na hipótese de roubo durante a operação, recomenda-se:</w:t>
      </w:r>
    </w:p>
    <w:p w14:paraId="26CC4EE9" w14:textId="77777777" w:rsidR="00554EA2" w:rsidRPr="00554EA2" w:rsidRDefault="00554EA2" w:rsidP="00554EA2">
      <w:pPr>
        <w:jc w:val="both"/>
        <w:rPr>
          <w:rFonts w:ascii="Arial" w:hAnsi="Arial" w:cs="Arial"/>
        </w:rPr>
      </w:pPr>
      <w:r w:rsidRPr="00554EA2">
        <w:rPr>
          <w:rFonts w:ascii="Arial" w:hAnsi="Arial" w:cs="Arial"/>
        </w:rPr>
        <w:t xml:space="preserve">I – </w:t>
      </w:r>
      <w:proofErr w:type="gramStart"/>
      <w:r w:rsidRPr="00554EA2">
        <w:rPr>
          <w:rFonts w:ascii="Arial" w:hAnsi="Arial" w:cs="Arial"/>
        </w:rPr>
        <w:t>preservar</w:t>
      </w:r>
      <w:proofErr w:type="gramEnd"/>
      <w:r w:rsidRPr="00554EA2">
        <w:rPr>
          <w:rFonts w:ascii="Arial" w:hAnsi="Arial" w:cs="Arial"/>
        </w:rPr>
        <w:t xml:space="preserve"> a integridade física;</w:t>
      </w:r>
    </w:p>
    <w:p w14:paraId="06FC11F2" w14:textId="77777777" w:rsidR="00554EA2" w:rsidRPr="00554EA2" w:rsidRDefault="00554EA2" w:rsidP="00554EA2">
      <w:pPr>
        <w:jc w:val="both"/>
        <w:rPr>
          <w:rFonts w:ascii="Arial" w:hAnsi="Arial" w:cs="Arial"/>
        </w:rPr>
      </w:pPr>
      <w:r w:rsidRPr="00554EA2">
        <w:rPr>
          <w:rFonts w:ascii="Arial" w:hAnsi="Arial" w:cs="Arial"/>
        </w:rPr>
        <w:t xml:space="preserve">II – </w:t>
      </w:r>
      <w:proofErr w:type="gramStart"/>
      <w:r w:rsidRPr="00554EA2">
        <w:rPr>
          <w:rFonts w:ascii="Arial" w:hAnsi="Arial" w:cs="Arial"/>
        </w:rPr>
        <w:t>não</w:t>
      </w:r>
      <w:proofErr w:type="gramEnd"/>
      <w:r w:rsidRPr="00554EA2">
        <w:rPr>
          <w:rFonts w:ascii="Arial" w:hAnsi="Arial" w:cs="Arial"/>
        </w:rPr>
        <w:t xml:space="preserve"> oferecer resistência quando houver risco à segurança;</w:t>
      </w:r>
    </w:p>
    <w:p w14:paraId="0F492777" w14:textId="77777777" w:rsidR="00554EA2" w:rsidRPr="00554EA2" w:rsidRDefault="00554EA2" w:rsidP="00554EA2">
      <w:pPr>
        <w:jc w:val="both"/>
        <w:rPr>
          <w:rFonts w:ascii="Arial" w:hAnsi="Arial" w:cs="Arial"/>
        </w:rPr>
      </w:pPr>
      <w:r w:rsidRPr="00554EA2">
        <w:rPr>
          <w:rFonts w:ascii="Arial" w:hAnsi="Arial" w:cs="Arial"/>
        </w:rPr>
        <w:t>III – acionar imediatamente a Polícia Militar ou autoridade competente;</w:t>
      </w:r>
    </w:p>
    <w:p w14:paraId="047BBCB4" w14:textId="77777777" w:rsidR="00554EA2" w:rsidRPr="00554EA2" w:rsidRDefault="00554EA2" w:rsidP="00554EA2">
      <w:pPr>
        <w:jc w:val="both"/>
        <w:rPr>
          <w:rFonts w:ascii="Arial" w:hAnsi="Arial" w:cs="Arial"/>
        </w:rPr>
      </w:pPr>
      <w:r w:rsidRPr="00554EA2">
        <w:rPr>
          <w:rFonts w:ascii="Arial" w:hAnsi="Arial" w:cs="Arial"/>
        </w:rPr>
        <w:t xml:space="preserve">IV – </w:t>
      </w:r>
      <w:proofErr w:type="gramStart"/>
      <w:r w:rsidRPr="00554EA2">
        <w:rPr>
          <w:rFonts w:ascii="Arial" w:hAnsi="Arial" w:cs="Arial"/>
        </w:rPr>
        <w:t>registrar</w:t>
      </w:r>
      <w:proofErr w:type="gramEnd"/>
      <w:r w:rsidRPr="00554EA2">
        <w:rPr>
          <w:rFonts w:ascii="Arial" w:hAnsi="Arial" w:cs="Arial"/>
        </w:rPr>
        <w:t xml:space="preserve"> boletim de ocorrência;</w:t>
      </w:r>
    </w:p>
    <w:p w14:paraId="1A02E8E9" w14:textId="77777777" w:rsidR="00554EA2" w:rsidRPr="00554EA2" w:rsidRDefault="00554EA2" w:rsidP="00554EA2">
      <w:pPr>
        <w:jc w:val="both"/>
        <w:rPr>
          <w:rFonts w:ascii="Arial" w:hAnsi="Arial" w:cs="Arial"/>
        </w:rPr>
      </w:pPr>
      <w:r w:rsidRPr="00554EA2">
        <w:rPr>
          <w:rFonts w:ascii="Arial" w:hAnsi="Arial" w:cs="Arial"/>
        </w:rPr>
        <w:t xml:space="preserve">V – </w:t>
      </w:r>
      <w:proofErr w:type="gramStart"/>
      <w:r w:rsidRPr="00554EA2">
        <w:rPr>
          <w:rFonts w:ascii="Arial" w:hAnsi="Arial" w:cs="Arial"/>
        </w:rPr>
        <w:t>comunicar</w:t>
      </w:r>
      <w:proofErr w:type="gramEnd"/>
      <w:r w:rsidRPr="00554EA2">
        <w:rPr>
          <w:rFonts w:ascii="Arial" w:hAnsi="Arial" w:cs="Arial"/>
        </w:rPr>
        <w:t xml:space="preserve"> o fato às Empresas pelos canais oficiais.</w:t>
      </w:r>
    </w:p>
    <w:p w14:paraId="7CADE9DD" w14:textId="77777777" w:rsidR="00554EA2" w:rsidRPr="00554EA2" w:rsidRDefault="00554EA2" w:rsidP="00554EA2">
      <w:pPr>
        <w:jc w:val="both"/>
        <w:rPr>
          <w:rFonts w:ascii="Arial" w:hAnsi="Arial" w:cs="Arial"/>
        </w:rPr>
      </w:pPr>
      <w:r w:rsidRPr="00554EA2">
        <w:rPr>
          <w:rFonts w:ascii="Arial" w:hAnsi="Arial" w:cs="Arial"/>
        </w:rPr>
        <w:t>A vida e a integridade física prevalecem sobre qualquer interesse patrimonial.</w:t>
      </w:r>
    </w:p>
    <w:p w14:paraId="36F1BE78" w14:textId="77777777" w:rsidR="00554EA2" w:rsidRPr="00554EA2" w:rsidRDefault="00554EA2" w:rsidP="00554EA2">
      <w:pPr>
        <w:jc w:val="both"/>
        <w:rPr>
          <w:rFonts w:ascii="Arial" w:hAnsi="Arial" w:cs="Arial"/>
        </w:rPr>
      </w:pPr>
      <w:r w:rsidRPr="00554EA2">
        <w:rPr>
          <w:rFonts w:ascii="Arial" w:hAnsi="Arial" w:cs="Arial"/>
        </w:rPr>
        <w:pict w14:anchorId="69A53D2F">
          <v:rect id="_x0000_i3618" style="width:0;height:1.5pt" o:hralign="center" o:hrstd="t" o:hr="t" fillcolor="#a0a0a0" stroked="f"/>
        </w:pict>
      </w:r>
    </w:p>
    <w:p w14:paraId="7324CCBE" w14:textId="77777777" w:rsidR="00554EA2" w:rsidRPr="00554EA2" w:rsidRDefault="00554EA2" w:rsidP="00554EA2">
      <w:pPr>
        <w:jc w:val="both"/>
        <w:rPr>
          <w:rFonts w:ascii="Arial" w:hAnsi="Arial" w:cs="Arial"/>
          <w:b/>
          <w:bCs/>
        </w:rPr>
      </w:pPr>
      <w:r w:rsidRPr="00554EA2">
        <w:rPr>
          <w:rFonts w:ascii="Arial" w:hAnsi="Arial" w:cs="Arial"/>
          <w:b/>
          <w:bCs/>
        </w:rPr>
        <w:t>Seção XI</w:t>
      </w:r>
    </w:p>
    <w:p w14:paraId="65CF9C58" w14:textId="77777777" w:rsidR="00554EA2" w:rsidRPr="00554EA2" w:rsidRDefault="00554EA2" w:rsidP="00554EA2">
      <w:pPr>
        <w:jc w:val="both"/>
        <w:rPr>
          <w:rFonts w:ascii="Arial" w:hAnsi="Arial" w:cs="Arial"/>
          <w:b/>
          <w:bCs/>
        </w:rPr>
      </w:pPr>
      <w:r w:rsidRPr="00554EA2">
        <w:rPr>
          <w:rFonts w:ascii="Arial" w:hAnsi="Arial" w:cs="Arial"/>
          <w:b/>
          <w:bCs/>
        </w:rPr>
        <w:t>Do Furto</w:t>
      </w:r>
    </w:p>
    <w:p w14:paraId="68ADB79B" w14:textId="77777777" w:rsidR="00554EA2" w:rsidRPr="00554EA2" w:rsidRDefault="00554EA2" w:rsidP="00554EA2">
      <w:pPr>
        <w:jc w:val="both"/>
        <w:rPr>
          <w:rFonts w:ascii="Arial" w:hAnsi="Arial" w:cs="Arial"/>
          <w:b/>
          <w:bCs/>
        </w:rPr>
      </w:pPr>
      <w:r w:rsidRPr="00554EA2">
        <w:rPr>
          <w:rFonts w:ascii="Arial" w:hAnsi="Arial" w:cs="Arial"/>
          <w:b/>
          <w:bCs/>
        </w:rPr>
        <w:t>Art. 241.</w:t>
      </w:r>
    </w:p>
    <w:p w14:paraId="6B6994C4" w14:textId="77777777" w:rsidR="00554EA2" w:rsidRPr="00554EA2" w:rsidRDefault="00554EA2" w:rsidP="00554EA2">
      <w:pPr>
        <w:jc w:val="both"/>
        <w:rPr>
          <w:rFonts w:ascii="Arial" w:hAnsi="Arial" w:cs="Arial"/>
        </w:rPr>
      </w:pPr>
      <w:r w:rsidRPr="00554EA2">
        <w:rPr>
          <w:rFonts w:ascii="Arial" w:hAnsi="Arial" w:cs="Arial"/>
        </w:rPr>
        <w:t>Na hipótese de furto de veículo, equipamentos ou mercadorias, recomenda-se:</w:t>
      </w:r>
    </w:p>
    <w:p w14:paraId="4C7D0CC7" w14:textId="77777777" w:rsidR="00554EA2" w:rsidRPr="00554EA2" w:rsidRDefault="00554EA2" w:rsidP="00554EA2">
      <w:pPr>
        <w:jc w:val="both"/>
        <w:rPr>
          <w:rFonts w:ascii="Arial" w:hAnsi="Arial" w:cs="Arial"/>
        </w:rPr>
      </w:pPr>
      <w:r w:rsidRPr="00554EA2">
        <w:rPr>
          <w:rFonts w:ascii="Arial" w:hAnsi="Arial" w:cs="Arial"/>
        </w:rPr>
        <w:t xml:space="preserve">I – </w:t>
      </w:r>
      <w:proofErr w:type="gramStart"/>
      <w:r w:rsidRPr="00554EA2">
        <w:rPr>
          <w:rFonts w:ascii="Arial" w:hAnsi="Arial" w:cs="Arial"/>
        </w:rPr>
        <w:t>comunicar</w:t>
      </w:r>
      <w:proofErr w:type="gramEnd"/>
      <w:r w:rsidRPr="00554EA2">
        <w:rPr>
          <w:rFonts w:ascii="Arial" w:hAnsi="Arial" w:cs="Arial"/>
        </w:rPr>
        <w:t xml:space="preserve"> imediatamente as autoridades competentes;</w:t>
      </w:r>
    </w:p>
    <w:p w14:paraId="74600595" w14:textId="77777777" w:rsidR="00554EA2" w:rsidRPr="00554EA2" w:rsidRDefault="00554EA2" w:rsidP="00554EA2">
      <w:pPr>
        <w:jc w:val="both"/>
        <w:rPr>
          <w:rFonts w:ascii="Arial" w:hAnsi="Arial" w:cs="Arial"/>
        </w:rPr>
      </w:pPr>
      <w:r w:rsidRPr="00554EA2">
        <w:rPr>
          <w:rFonts w:ascii="Arial" w:hAnsi="Arial" w:cs="Arial"/>
        </w:rPr>
        <w:t xml:space="preserve">II – </w:t>
      </w:r>
      <w:proofErr w:type="gramStart"/>
      <w:r w:rsidRPr="00554EA2">
        <w:rPr>
          <w:rFonts w:ascii="Arial" w:hAnsi="Arial" w:cs="Arial"/>
        </w:rPr>
        <w:t>registrar</w:t>
      </w:r>
      <w:proofErr w:type="gramEnd"/>
      <w:r w:rsidRPr="00554EA2">
        <w:rPr>
          <w:rFonts w:ascii="Arial" w:hAnsi="Arial" w:cs="Arial"/>
        </w:rPr>
        <w:t xml:space="preserve"> boletim de ocorrência;</w:t>
      </w:r>
    </w:p>
    <w:p w14:paraId="22C3166C" w14:textId="77777777" w:rsidR="00554EA2" w:rsidRPr="00554EA2" w:rsidRDefault="00554EA2" w:rsidP="00554EA2">
      <w:pPr>
        <w:jc w:val="both"/>
        <w:rPr>
          <w:rFonts w:ascii="Arial" w:hAnsi="Arial" w:cs="Arial"/>
        </w:rPr>
      </w:pPr>
      <w:r w:rsidRPr="00554EA2">
        <w:rPr>
          <w:rFonts w:ascii="Arial" w:hAnsi="Arial" w:cs="Arial"/>
        </w:rPr>
        <w:t>III – informar o ocorrido às Empresas;</w:t>
      </w:r>
    </w:p>
    <w:p w14:paraId="313FF94A" w14:textId="77777777" w:rsidR="00554EA2" w:rsidRPr="00554EA2" w:rsidRDefault="00554EA2" w:rsidP="00554EA2">
      <w:pPr>
        <w:jc w:val="both"/>
        <w:rPr>
          <w:rFonts w:ascii="Arial" w:hAnsi="Arial" w:cs="Arial"/>
        </w:rPr>
      </w:pPr>
      <w:r w:rsidRPr="00554EA2">
        <w:rPr>
          <w:rFonts w:ascii="Arial" w:hAnsi="Arial" w:cs="Arial"/>
        </w:rPr>
        <w:t xml:space="preserve">IV – </w:t>
      </w:r>
      <w:proofErr w:type="gramStart"/>
      <w:r w:rsidRPr="00554EA2">
        <w:rPr>
          <w:rFonts w:ascii="Arial" w:hAnsi="Arial" w:cs="Arial"/>
        </w:rPr>
        <w:t>preservar</w:t>
      </w:r>
      <w:proofErr w:type="gramEnd"/>
      <w:r w:rsidRPr="00554EA2">
        <w:rPr>
          <w:rFonts w:ascii="Arial" w:hAnsi="Arial" w:cs="Arial"/>
        </w:rPr>
        <w:t xml:space="preserve"> eventuais evidências relacionadas ao fato.</w:t>
      </w:r>
    </w:p>
    <w:p w14:paraId="7E4B4D5E" w14:textId="77777777" w:rsidR="00554EA2" w:rsidRPr="00554EA2" w:rsidRDefault="00554EA2" w:rsidP="00554EA2">
      <w:pPr>
        <w:jc w:val="both"/>
        <w:rPr>
          <w:rFonts w:ascii="Arial" w:hAnsi="Arial" w:cs="Arial"/>
        </w:rPr>
      </w:pPr>
      <w:r w:rsidRPr="00554EA2">
        <w:rPr>
          <w:rFonts w:ascii="Arial" w:hAnsi="Arial" w:cs="Arial"/>
        </w:rPr>
        <w:pict w14:anchorId="03292884">
          <v:rect id="_x0000_i3619" style="width:0;height:1.5pt" o:hralign="center" o:hrstd="t" o:hr="t" fillcolor="#a0a0a0" stroked="f"/>
        </w:pict>
      </w:r>
    </w:p>
    <w:p w14:paraId="29E405E9" w14:textId="77777777" w:rsidR="00554EA2" w:rsidRPr="00554EA2" w:rsidRDefault="00554EA2" w:rsidP="00554EA2">
      <w:pPr>
        <w:jc w:val="both"/>
        <w:rPr>
          <w:rFonts w:ascii="Arial" w:hAnsi="Arial" w:cs="Arial"/>
          <w:b/>
          <w:bCs/>
        </w:rPr>
      </w:pPr>
      <w:r w:rsidRPr="00554EA2">
        <w:rPr>
          <w:rFonts w:ascii="Arial" w:hAnsi="Arial" w:cs="Arial"/>
          <w:b/>
          <w:bCs/>
        </w:rPr>
        <w:t>Seção XII</w:t>
      </w:r>
    </w:p>
    <w:p w14:paraId="2BC391BD" w14:textId="77777777" w:rsidR="00554EA2" w:rsidRPr="00554EA2" w:rsidRDefault="00554EA2" w:rsidP="00554EA2">
      <w:pPr>
        <w:jc w:val="both"/>
        <w:rPr>
          <w:rFonts w:ascii="Arial" w:hAnsi="Arial" w:cs="Arial"/>
          <w:b/>
          <w:bCs/>
        </w:rPr>
      </w:pPr>
      <w:r w:rsidRPr="00554EA2">
        <w:rPr>
          <w:rFonts w:ascii="Arial" w:hAnsi="Arial" w:cs="Arial"/>
          <w:b/>
          <w:bCs/>
        </w:rPr>
        <w:t>Dos Problemas na Plataforma ou Aplicativo</w:t>
      </w:r>
    </w:p>
    <w:p w14:paraId="08BACE30" w14:textId="77777777" w:rsidR="00554EA2" w:rsidRPr="00554EA2" w:rsidRDefault="00554EA2" w:rsidP="00554EA2">
      <w:pPr>
        <w:jc w:val="both"/>
        <w:rPr>
          <w:rFonts w:ascii="Arial" w:hAnsi="Arial" w:cs="Arial"/>
          <w:b/>
          <w:bCs/>
        </w:rPr>
      </w:pPr>
      <w:r w:rsidRPr="00554EA2">
        <w:rPr>
          <w:rFonts w:ascii="Arial" w:hAnsi="Arial" w:cs="Arial"/>
          <w:b/>
          <w:bCs/>
        </w:rPr>
        <w:t>Art. 242.</w:t>
      </w:r>
    </w:p>
    <w:p w14:paraId="0184C8B4" w14:textId="77777777" w:rsidR="00554EA2" w:rsidRPr="00554EA2" w:rsidRDefault="00554EA2" w:rsidP="00554EA2">
      <w:pPr>
        <w:jc w:val="both"/>
        <w:rPr>
          <w:rFonts w:ascii="Arial" w:hAnsi="Arial" w:cs="Arial"/>
        </w:rPr>
      </w:pPr>
      <w:r w:rsidRPr="00554EA2">
        <w:rPr>
          <w:rFonts w:ascii="Arial" w:hAnsi="Arial" w:cs="Arial"/>
        </w:rPr>
        <w:lastRenderedPageBreak/>
        <w:t>Caso sejam identificadas falhas técnicas na Plataforma, no Aplicativo ou nos sistemas utilizados pelas Empresas, recomenda-se:</w:t>
      </w:r>
    </w:p>
    <w:p w14:paraId="5E145CE2" w14:textId="77777777" w:rsidR="00554EA2" w:rsidRPr="00554EA2" w:rsidRDefault="00554EA2" w:rsidP="00554EA2">
      <w:pPr>
        <w:jc w:val="both"/>
        <w:rPr>
          <w:rFonts w:ascii="Arial" w:hAnsi="Arial" w:cs="Arial"/>
        </w:rPr>
      </w:pPr>
      <w:r w:rsidRPr="00554EA2">
        <w:rPr>
          <w:rFonts w:ascii="Arial" w:hAnsi="Arial" w:cs="Arial"/>
        </w:rPr>
        <w:t xml:space="preserve">I – </w:t>
      </w:r>
      <w:proofErr w:type="gramStart"/>
      <w:r w:rsidRPr="00554EA2">
        <w:rPr>
          <w:rFonts w:ascii="Arial" w:hAnsi="Arial" w:cs="Arial"/>
        </w:rPr>
        <w:t>registrar</w:t>
      </w:r>
      <w:proofErr w:type="gramEnd"/>
      <w:r w:rsidRPr="00554EA2">
        <w:rPr>
          <w:rFonts w:ascii="Arial" w:hAnsi="Arial" w:cs="Arial"/>
        </w:rPr>
        <w:t xml:space="preserve"> a ocorrência;</w:t>
      </w:r>
    </w:p>
    <w:p w14:paraId="4E3C2C7C" w14:textId="77777777" w:rsidR="00554EA2" w:rsidRPr="00554EA2" w:rsidRDefault="00554EA2" w:rsidP="00554EA2">
      <w:pPr>
        <w:jc w:val="both"/>
        <w:rPr>
          <w:rFonts w:ascii="Arial" w:hAnsi="Arial" w:cs="Arial"/>
        </w:rPr>
      </w:pPr>
      <w:r w:rsidRPr="00554EA2">
        <w:rPr>
          <w:rFonts w:ascii="Arial" w:hAnsi="Arial" w:cs="Arial"/>
        </w:rPr>
        <w:t xml:space="preserve">II – </w:t>
      </w:r>
      <w:proofErr w:type="gramStart"/>
      <w:r w:rsidRPr="00554EA2">
        <w:rPr>
          <w:rFonts w:ascii="Arial" w:hAnsi="Arial" w:cs="Arial"/>
        </w:rPr>
        <w:t>descrever</w:t>
      </w:r>
      <w:proofErr w:type="gramEnd"/>
      <w:r w:rsidRPr="00554EA2">
        <w:rPr>
          <w:rFonts w:ascii="Arial" w:hAnsi="Arial" w:cs="Arial"/>
        </w:rPr>
        <w:t xml:space="preserve"> objetivamente a falha apresentada;</w:t>
      </w:r>
    </w:p>
    <w:p w14:paraId="758362F1" w14:textId="77777777" w:rsidR="00554EA2" w:rsidRPr="00554EA2" w:rsidRDefault="00554EA2" w:rsidP="00554EA2">
      <w:pPr>
        <w:jc w:val="both"/>
        <w:rPr>
          <w:rFonts w:ascii="Arial" w:hAnsi="Arial" w:cs="Arial"/>
        </w:rPr>
      </w:pPr>
      <w:r w:rsidRPr="00554EA2">
        <w:rPr>
          <w:rFonts w:ascii="Arial" w:hAnsi="Arial" w:cs="Arial"/>
        </w:rPr>
        <w:t>III – anexar capturas de tela, quando possível;</w:t>
      </w:r>
    </w:p>
    <w:p w14:paraId="4C77A5D8" w14:textId="77777777" w:rsidR="00554EA2" w:rsidRPr="00554EA2" w:rsidRDefault="00554EA2" w:rsidP="00554EA2">
      <w:pPr>
        <w:jc w:val="both"/>
        <w:rPr>
          <w:rFonts w:ascii="Arial" w:hAnsi="Arial" w:cs="Arial"/>
        </w:rPr>
      </w:pPr>
      <w:r w:rsidRPr="00554EA2">
        <w:rPr>
          <w:rFonts w:ascii="Arial" w:hAnsi="Arial" w:cs="Arial"/>
        </w:rPr>
        <w:t xml:space="preserve">IV – </w:t>
      </w:r>
      <w:proofErr w:type="gramStart"/>
      <w:r w:rsidRPr="00554EA2">
        <w:rPr>
          <w:rFonts w:ascii="Arial" w:hAnsi="Arial" w:cs="Arial"/>
        </w:rPr>
        <w:t>aguardar</w:t>
      </w:r>
      <w:proofErr w:type="gramEnd"/>
      <w:r w:rsidRPr="00554EA2">
        <w:rPr>
          <w:rFonts w:ascii="Arial" w:hAnsi="Arial" w:cs="Arial"/>
        </w:rPr>
        <w:t xml:space="preserve"> orientação do suporte técnico.</w:t>
      </w:r>
    </w:p>
    <w:p w14:paraId="252237B2" w14:textId="77777777" w:rsidR="00554EA2" w:rsidRPr="00554EA2" w:rsidRDefault="00554EA2" w:rsidP="00554EA2">
      <w:pPr>
        <w:jc w:val="both"/>
        <w:rPr>
          <w:rFonts w:ascii="Arial" w:hAnsi="Arial" w:cs="Arial"/>
        </w:rPr>
      </w:pPr>
      <w:r w:rsidRPr="00554EA2">
        <w:rPr>
          <w:rFonts w:ascii="Arial" w:hAnsi="Arial" w:cs="Arial"/>
        </w:rPr>
        <w:pict w14:anchorId="5D040DC4">
          <v:rect id="_x0000_i3620" style="width:0;height:1.5pt" o:hralign="center" o:hrstd="t" o:hr="t" fillcolor="#a0a0a0" stroked="f"/>
        </w:pict>
      </w:r>
    </w:p>
    <w:p w14:paraId="2CBF748B" w14:textId="77777777" w:rsidR="00554EA2" w:rsidRPr="00554EA2" w:rsidRDefault="00554EA2" w:rsidP="00554EA2">
      <w:pPr>
        <w:jc w:val="both"/>
        <w:rPr>
          <w:rFonts w:ascii="Arial" w:hAnsi="Arial" w:cs="Arial"/>
          <w:b/>
          <w:bCs/>
        </w:rPr>
      </w:pPr>
      <w:r w:rsidRPr="00554EA2">
        <w:rPr>
          <w:rFonts w:ascii="Arial" w:hAnsi="Arial" w:cs="Arial"/>
          <w:b/>
          <w:bCs/>
        </w:rPr>
        <w:t>Seção XIII</w:t>
      </w:r>
    </w:p>
    <w:p w14:paraId="47E6B9E9" w14:textId="77777777" w:rsidR="00554EA2" w:rsidRPr="00554EA2" w:rsidRDefault="00554EA2" w:rsidP="00554EA2">
      <w:pPr>
        <w:jc w:val="both"/>
        <w:rPr>
          <w:rFonts w:ascii="Arial" w:hAnsi="Arial" w:cs="Arial"/>
          <w:b/>
          <w:bCs/>
        </w:rPr>
      </w:pPr>
      <w:r w:rsidRPr="00554EA2">
        <w:rPr>
          <w:rFonts w:ascii="Arial" w:hAnsi="Arial" w:cs="Arial"/>
          <w:b/>
          <w:bCs/>
        </w:rPr>
        <w:t>Da Falta de Conexão com a Internet</w:t>
      </w:r>
    </w:p>
    <w:p w14:paraId="7976E912" w14:textId="77777777" w:rsidR="00554EA2" w:rsidRPr="00554EA2" w:rsidRDefault="00554EA2" w:rsidP="00554EA2">
      <w:pPr>
        <w:jc w:val="both"/>
        <w:rPr>
          <w:rFonts w:ascii="Arial" w:hAnsi="Arial" w:cs="Arial"/>
          <w:b/>
          <w:bCs/>
        </w:rPr>
      </w:pPr>
      <w:r w:rsidRPr="00554EA2">
        <w:rPr>
          <w:rFonts w:ascii="Arial" w:hAnsi="Arial" w:cs="Arial"/>
          <w:b/>
          <w:bCs/>
        </w:rPr>
        <w:t>Art. 243.</w:t>
      </w:r>
    </w:p>
    <w:p w14:paraId="61D8580A" w14:textId="77777777" w:rsidR="00554EA2" w:rsidRPr="00554EA2" w:rsidRDefault="00554EA2" w:rsidP="00554EA2">
      <w:pPr>
        <w:jc w:val="both"/>
        <w:rPr>
          <w:rFonts w:ascii="Arial" w:hAnsi="Arial" w:cs="Arial"/>
        </w:rPr>
      </w:pPr>
      <w:r w:rsidRPr="00554EA2">
        <w:rPr>
          <w:rFonts w:ascii="Arial" w:hAnsi="Arial" w:cs="Arial"/>
        </w:rPr>
        <w:t>A ausência temporária de conexão com a internet poderá comprometer determinadas funcionalidades da Plataforma.</w:t>
      </w:r>
    </w:p>
    <w:p w14:paraId="43B66541" w14:textId="77777777" w:rsidR="00554EA2" w:rsidRPr="00554EA2" w:rsidRDefault="00554EA2" w:rsidP="00554EA2">
      <w:pPr>
        <w:jc w:val="both"/>
        <w:rPr>
          <w:rFonts w:ascii="Arial" w:hAnsi="Arial" w:cs="Arial"/>
        </w:rPr>
      </w:pPr>
      <w:r w:rsidRPr="00554EA2">
        <w:rPr>
          <w:rFonts w:ascii="Arial" w:hAnsi="Arial" w:cs="Arial"/>
        </w:rPr>
        <w:t>Restabelecida a conexão, recomenda-se sincronizar as informações da operação e comunicar eventual inconsistência observada.</w:t>
      </w:r>
    </w:p>
    <w:p w14:paraId="47573E7D" w14:textId="77777777" w:rsidR="00554EA2" w:rsidRPr="00554EA2" w:rsidRDefault="00554EA2" w:rsidP="00554EA2">
      <w:pPr>
        <w:jc w:val="both"/>
        <w:rPr>
          <w:rFonts w:ascii="Arial" w:hAnsi="Arial" w:cs="Arial"/>
        </w:rPr>
      </w:pPr>
      <w:r w:rsidRPr="00554EA2">
        <w:rPr>
          <w:rFonts w:ascii="Arial" w:hAnsi="Arial" w:cs="Arial"/>
        </w:rPr>
        <w:pict w14:anchorId="7F9112C9">
          <v:rect id="_x0000_i3621" style="width:0;height:1.5pt" o:hralign="center" o:hrstd="t" o:hr="t" fillcolor="#a0a0a0" stroked="f"/>
        </w:pict>
      </w:r>
    </w:p>
    <w:p w14:paraId="79050D02" w14:textId="77777777" w:rsidR="00554EA2" w:rsidRPr="00554EA2" w:rsidRDefault="00554EA2" w:rsidP="00554EA2">
      <w:pPr>
        <w:jc w:val="both"/>
        <w:rPr>
          <w:rFonts w:ascii="Arial" w:hAnsi="Arial" w:cs="Arial"/>
          <w:b/>
          <w:bCs/>
        </w:rPr>
      </w:pPr>
      <w:r w:rsidRPr="00554EA2">
        <w:rPr>
          <w:rFonts w:ascii="Arial" w:hAnsi="Arial" w:cs="Arial"/>
          <w:b/>
          <w:bCs/>
        </w:rPr>
        <w:t>Seção XIV</w:t>
      </w:r>
    </w:p>
    <w:p w14:paraId="51D1107E" w14:textId="77777777" w:rsidR="00554EA2" w:rsidRPr="00554EA2" w:rsidRDefault="00554EA2" w:rsidP="00554EA2">
      <w:pPr>
        <w:jc w:val="both"/>
        <w:rPr>
          <w:rFonts w:ascii="Arial" w:hAnsi="Arial" w:cs="Arial"/>
          <w:b/>
          <w:bCs/>
        </w:rPr>
      </w:pPr>
      <w:r w:rsidRPr="00554EA2">
        <w:rPr>
          <w:rFonts w:ascii="Arial" w:hAnsi="Arial" w:cs="Arial"/>
          <w:b/>
          <w:bCs/>
        </w:rPr>
        <w:t>Das Condições Climáticas</w:t>
      </w:r>
    </w:p>
    <w:p w14:paraId="5C729AE5" w14:textId="77777777" w:rsidR="00554EA2" w:rsidRPr="00554EA2" w:rsidRDefault="00554EA2" w:rsidP="00554EA2">
      <w:pPr>
        <w:jc w:val="both"/>
        <w:rPr>
          <w:rFonts w:ascii="Arial" w:hAnsi="Arial" w:cs="Arial"/>
          <w:b/>
          <w:bCs/>
        </w:rPr>
      </w:pPr>
      <w:r w:rsidRPr="00554EA2">
        <w:rPr>
          <w:rFonts w:ascii="Arial" w:hAnsi="Arial" w:cs="Arial"/>
          <w:b/>
          <w:bCs/>
        </w:rPr>
        <w:t>Art. 244.</w:t>
      </w:r>
    </w:p>
    <w:p w14:paraId="33AD3D53" w14:textId="77777777" w:rsidR="00554EA2" w:rsidRPr="00554EA2" w:rsidRDefault="00554EA2" w:rsidP="00554EA2">
      <w:pPr>
        <w:jc w:val="both"/>
        <w:rPr>
          <w:rFonts w:ascii="Arial" w:hAnsi="Arial" w:cs="Arial"/>
        </w:rPr>
      </w:pPr>
      <w:r w:rsidRPr="00554EA2">
        <w:rPr>
          <w:rFonts w:ascii="Arial" w:hAnsi="Arial" w:cs="Arial"/>
        </w:rPr>
        <w:t>Na ocorrência de chuvas intensas, enchentes, tempestades, quedas de árvores ou outras situações que comprometam a segurança da circulação, recomenda-se priorizar a preservação da integridade física do Prestador.</w:t>
      </w:r>
    </w:p>
    <w:p w14:paraId="181675D7" w14:textId="77777777" w:rsidR="00554EA2" w:rsidRPr="00554EA2" w:rsidRDefault="00554EA2" w:rsidP="00554EA2">
      <w:pPr>
        <w:jc w:val="both"/>
        <w:rPr>
          <w:rFonts w:ascii="Arial" w:hAnsi="Arial" w:cs="Arial"/>
        </w:rPr>
      </w:pPr>
      <w:r w:rsidRPr="00554EA2">
        <w:rPr>
          <w:rFonts w:ascii="Arial" w:hAnsi="Arial" w:cs="Arial"/>
        </w:rPr>
        <w:pict w14:anchorId="7B8AA027">
          <v:rect id="_x0000_i3622" style="width:0;height:1.5pt" o:hralign="center" o:hrstd="t" o:hr="t" fillcolor="#a0a0a0" stroked="f"/>
        </w:pict>
      </w:r>
    </w:p>
    <w:p w14:paraId="30B38708" w14:textId="77777777" w:rsidR="00554EA2" w:rsidRPr="00554EA2" w:rsidRDefault="00554EA2" w:rsidP="00554EA2">
      <w:pPr>
        <w:jc w:val="both"/>
        <w:rPr>
          <w:rFonts w:ascii="Arial" w:hAnsi="Arial" w:cs="Arial"/>
          <w:b/>
          <w:bCs/>
        </w:rPr>
      </w:pPr>
      <w:r w:rsidRPr="00554EA2">
        <w:rPr>
          <w:rFonts w:ascii="Arial" w:hAnsi="Arial" w:cs="Arial"/>
          <w:b/>
          <w:bCs/>
        </w:rPr>
        <w:t>Seção XV</w:t>
      </w:r>
    </w:p>
    <w:p w14:paraId="72501425" w14:textId="77777777" w:rsidR="00554EA2" w:rsidRPr="00554EA2" w:rsidRDefault="00554EA2" w:rsidP="00554EA2">
      <w:pPr>
        <w:jc w:val="both"/>
        <w:rPr>
          <w:rFonts w:ascii="Arial" w:hAnsi="Arial" w:cs="Arial"/>
          <w:b/>
          <w:bCs/>
        </w:rPr>
      </w:pPr>
      <w:r w:rsidRPr="00554EA2">
        <w:rPr>
          <w:rFonts w:ascii="Arial" w:hAnsi="Arial" w:cs="Arial"/>
          <w:b/>
          <w:bCs/>
        </w:rPr>
        <w:t>Das Intercorrências com Clientes</w:t>
      </w:r>
    </w:p>
    <w:p w14:paraId="0521D245" w14:textId="77777777" w:rsidR="00554EA2" w:rsidRPr="00554EA2" w:rsidRDefault="00554EA2" w:rsidP="00554EA2">
      <w:pPr>
        <w:jc w:val="both"/>
        <w:rPr>
          <w:rFonts w:ascii="Arial" w:hAnsi="Arial" w:cs="Arial"/>
          <w:b/>
          <w:bCs/>
        </w:rPr>
      </w:pPr>
      <w:r w:rsidRPr="00554EA2">
        <w:rPr>
          <w:rFonts w:ascii="Arial" w:hAnsi="Arial" w:cs="Arial"/>
          <w:b/>
          <w:bCs/>
        </w:rPr>
        <w:t>Art. 245.</w:t>
      </w:r>
    </w:p>
    <w:p w14:paraId="7D8C5A3C" w14:textId="77777777" w:rsidR="00554EA2" w:rsidRPr="00554EA2" w:rsidRDefault="00554EA2" w:rsidP="00554EA2">
      <w:pPr>
        <w:jc w:val="both"/>
        <w:rPr>
          <w:rFonts w:ascii="Arial" w:hAnsi="Arial" w:cs="Arial"/>
        </w:rPr>
      </w:pPr>
      <w:r w:rsidRPr="00554EA2">
        <w:rPr>
          <w:rFonts w:ascii="Arial" w:hAnsi="Arial" w:cs="Arial"/>
        </w:rPr>
        <w:t>Sempre que ocorrer desentendimento, comportamento agressivo, ameaça ou qualquer situação que coloque em risco a segurança do Prestador, recomenda-se interromper a interação e comunicar imediatamente a ocorrência pelos canais oficiais.</w:t>
      </w:r>
    </w:p>
    <w:p w14:paraId="0C6EA058" w14:textId="77777777" w:rsidR="00554EA2" w:rsidRPr="00554EA2" w:rsidRDefault="00554EA2" w:rsidP="00554EA2">
      <w:pPr>
        <w:jc w:val="both"/>
        <w:rPr>
          <w:rFonts w:ascii="Arial" w:hAnsi="Arial" w:cs="Arial"/>
        </w:rPr>
      </w:pPr>
      <w:r w:rsidRPr="00554EA2">
        <w:rPr>
          <w:rFonts w:ascii="Arial" w:hAnsi="Arial" w:cs="Arial"/>
        </w:rPr>
        <w:pict w14:anchorId="102EF12E">
          <v:rect id="_x0000_i3623" style="width:0;height:1.5pt" o:hralign="center" o:hrstd="t" o:hr="t" fillcolor="#a0a0a0" stroked="f"/>
        </w:pict>
      </w:r>
    </w:p>
    <w:p w14:paraId="0B09FCDB" w14:textId="77777777" w:rsidR="00554EA2" w:rsidRPr="00554EA2" w:rsidRDefault="00554EA2" w:rsidP="00554EA2">
      <w:pPr>
        <w:jc w:val="both"/>
        <w:rPr>
          <w:rFonts w:ascii="Arial" w:hAnsi="Arial" w:cs="Arial"/>
          <w:b/>
          <w:bCs/>
        </w:rPr>
      </w:pPr>
      <w:r w:rsidRPr="00554EA2">
        <w:rPr>
          <w:rFonts w:ascii="Arial" w:hAnsi="Arial" w:cs="Arial"/>
          <w:b/>
          <w:bCs/>
        </w:rPr>
        <w:t>Seção XVI</w:t>
      </w:r>
    </w:p>
    <w:p w14:paraId="19360978" w14:textId="77777777" w:rsidR="00554EA2" w:rsidRPr="00554EA2" w:rsidRDefault="00554EA2" w:rsidP="00554EA2">
      <w:pPr>
        <w:jc w:val="both"/>
        <w:rPr>
          <w:rFonts w:ascii="Arial" w:hAnsi="Arial" w:cs="Arial"/>
          <w:b/>
          <w:bCs/>
        </w:rPr>
      </w:pPr>
      <w:r w:rsidRPr="00554EA2">
        <w:rPr>
          <w:rFonts w:ascii="Arial" w:hAnsi="Arial" w:cs="Arial"/>
          <w:b/>
          <w:bCs/>
        </w:rPr>
        <w:t>Da Preservação das Evidências</w:t>
      </w:r>
    </w:p>
    <w:p w14:paraId="49160501" w14:textId="77777777" w:rsidR="00554EA2" w:rsidRPr="00554EA2" w:rsidRDefault="00554EA2" w:rsidP="00554EA2">
      <w:pPr>
        <w:jc w:val="both"/>
        <w:rPr>
          <w:rFonts w:ascii="Arial" w:hAnsi="Arial" w:cs="Arial"/>
          <w:b/>
          <w:bCs/>
        </w:rPr>
      </w:pPr>
      <w:r w:rsidRPr="00554EA2">
        <w:rPr>
          <w:rFonts w:ascii="Arial" w:hAnsi="Arial" w:cs="Arial"/>
          <w:b/>
          <w:bCs/>
        </w:rPr>
        <w:lastRenderedPageBreak/>
        <w:t>Art. 246.</w:t>
      </w:r>
    </w:p>
    <w:p w14:paraId="6CCACAFB" w14:textId="77777777" w:rsidR="00554EA2" w:rsidRPr="00554EA2" w:rsidRDefault="00554EA2" w:rsidP="00554EA2">
      <w:pPr>
        <w:jc w:val="both"/>
        <w:rPr>
          <w:rFonts w:ascii="Arial" w:hAnsi="Arial" w:cs="Arial"/>
        </w:rPr>
      </w:pPr>
      <w:r w:rsidRPr="00554EA2">
        <w:rPr>
          <w:rFonts w:ascii="Arial" w:hAnsi="Arial" w:cs="Arial"/>
        </w:rPr>
        <w:t>Sempre que possível e sem exposição a riscos, recomenda-se preservar evidências relacionadas à ocorrência, incluindo:</w:t>
      </w:r>
    </w:p>
    <w:p w14:paraId="3AD9F44C" w14:textId="77777777" w:rsidR="00554EA2" w:rsidRPr="00554EA2" w:rsidRDefault="00554EA2" w:rsidP="00554EA2">
      <w:pPr>
        <w:jc w:val="both"/>
        <w:rPr>
          <w:rFonts w:ascii="Arial" w:hAnsi="Arial" w:cs="Arial"/>
        </w:rPr>
      </w:pPr>
      <w:r w:rsidRPr="00554EA2">
        <w:rPr>
          <w:rFonts w:ascii="Arial" w:hAnsi="Arial" w:cs="Arial"/>
        </w:rPr>
        <w:t xml:space="preserve">I – </w:t>
      </w:r>
      <w:proofErr w:type="gramStart"/>
      <w:r w:rsidRPr="00554EA2">
        <w:rPr>
          <w:rFonts w:ascii="Arial" w:hAnsi="Arial" w:cs="Arial"/>
        </w:rPr>
        <w:t>fotografias</w:t>
      </w:r>
      <w:proofErr w:type="gramEnd"/>
      <w:r w:rsidRPr="00554EA2">
        <w:rPr>
          <w:rFonts w:ascii="Arial" w:hAnsi="Arial" w:cs="Arial"/>
        </w:rPr>
        <w:t>;</w:t>
      </w:r>
    </w:p>
    <w:p w14:paraId="567DDDDA" w14:textId="77777777" w:rsidR="00554EA2" w:rsidRPr="00554EA2" w:rsidRDefault="00554EA2" w:rsidP="00554EA2">
      <w:pPr>
        <w:jc w:val="both"/>
        <w:rPr>
          <w:rFonts w:ascii="Arial" w:hAnsi="Arial" w:cs="Arial"/>
        </w:rPr>
      </w:pPr>
      <w:r w:rsidRPr="00554EA2">
        <w:rPr>
          <w:rFonts w:ascii="Arial" w:hAnsi="Arial" w:cs="Arial"/>
        </w:rPr>
        <w:t xml:space="preserve">II – </w:t>
      </w:r>
      <w:proofErr w:type="gramStart"/>
      <w:r w:rsidRPr="00554EA2">
        <w:rPr>
          <w:rFonts w:ascii="Arial" w:hAnsi="Arial" w:cs="Arial"/>
        </w:rPr>
        <w:t>vídeos</w:t>
      </w:r>
      <w:proofErr w:type="gramEnd"/>
      <w:r w:rsidRPr="00554EA2">
        <w:rPr>
          <w:rFonts w:ascii="Arial" w:hAnsi="Arial" w:cs="Arial"/>
        </w:rPr>
        <w:t>;</w:t>
      </w:r>
    </w:p>
    <w:p w14:paraId="35B4D0A8" w14:textId="77777777" w:rsidR="00554EA2" w:rsidRPr="00554EA2" w:rsidRDefault="00554EA2" w:rsidP="00554EA2">
      <w:pPr>
        <w:jc w:val="both"/>
        <w:rPr>
          <w:rFonts w:ascii="Arial" w:hAnsi="Arial" w:cs="Arial"/>
        </w:rPr>
      </w:pPr>
      <w:r w:rsidRPr="00554EA2">
        <w:rPr>
          <w:rFonts w:ascii="Arial" w:hAnsi="Arial" w:cs="Arial"/>
        </w:rPr>
        <w:t>III – registros eletrônicos;</w:t>
      </w:r>
    </w:p>
    <w:p w14:paraId="74B59C69" w14:textId="77777777" w:rsidR="00554EA2" w:rsidRPr="00554EA2" w:rsidRDefault="00554EA2" w:rsidP="00554EA2">
      <w:pPr>
        <w:jc w:val="both"/>
        <w:rPr>
          <w:rFonts w:ascii="Arial" w:hAnsi="Arial" w:cs="Arial"/>
        </w:rPr>
      </w:pPr>
      <w:r w:rsidRPr="00554EA2">
        <w:rPr>
          <w:rFonts w:ascii="Arial" w:hAnsi="Arial" w:cs="Arial"/>
        </w:rPr>
        <w:t xml:space="preserve">IV – </w:t>
      </w:r>
      <w:proofErr w:type="gramStart"/>
      <w:r w:rsidRPr="00554EA2">
        <w:rPr>
          <w:rFonts w:ascii="Arial" w:hAnsi="Arial" w:cs="Arial"/>
        </w:rPr>
        <w:t>localização</w:t>
      </w:r>
      <w:proofErr w:type="gramEnd"/>
      <w:r w:rsidRPr="00554EA2">
        <w:rPr>
          <w:rFonts w:ascii="Arial" w:hAnsi="Arial" w:cs="Arial"/>
        </w:rPr>
        <w:t>;</w:t>
      </w:r>
    </w:p>
    <w:p w14:paraId="763E711C" w14:textId="77777777" w:rsidR="00554EA2" w:rsidRPr="00554EA2" w:rsidRDefault="00554EA2" w:rsidP="00554EA2">
      <w:pPr>
        <w:jc w:val="both"/>
        <w:rPr>
          <w:rFonts w:ascii="Arial" w:hAnsi="Arial" w:cs="Arial"/>
        </w:rPr>
      </w:pPr>
      <w:r w:rsidRPr="00554EA2">
        <w:rPr>
          <w:rFonts w:ascii="Arial" w:hAnsi="Arial" w:cs="Arial"/>
        </w:rPr>
        <w:t xml:space="preserve">V – </w:t>
      </w:r>
      <w:proofErr w:type="gramStart"/>
      <w:r w:rsidRPr="00554EA2">
        <w:rPr>
          <w:rFonts w:ascii="Arial" w:hAnsi="Arial" w:cs="Arial"/>
        </w:rPr>
        <w:t>documentos</w:t>
      </w:r>
      <w:proofErr w:type="gramEnd"/>
      <w:r w:rsidRPr="00554EA2">
        <w:rPr>
          <w:rFonts w:ascii="Arial" w:hAnsi="Arial" w:cs="Arial"/>
        </w:rPr>
        <w:t>;</w:t>
      </w:r>
    </w:p>
    <w:p w14:paraId="548640DF" w14:textId="77777777" w:rsidR="00554EA2" w:rsidRPr="00554EA2" w:rsidRDefault="00554EA2" w:rsidP="00554EA2">
      <w:pPr>
        <w:jc w:val="both"/>
        <w:rPr>
          <w:rFonts w:ascii="Arial" w:hAnsi="Arial" w:cs="Arial"/>
        </w:rPr>
      </w:pPr>
      <w:r w:rsidRPr="00554EA2">
        <w:rPr>
          <w:rFonts w:ascii="Arial" w:hAnsi="Arial" w:cs="Arial"/>
        </w:rPr>
        <w:t xml:space="preserve">VI – </w:t>
      </w:r>
      <w:proofErr w:type="gramStart"/>
      <w:r w:rsidRPr="00554EA2">
        <w:rPr>
          <w:rFonts w:ascii="Arial" w:hAnsi="Arial" w:cs="Arial"/>
        </w:rPr>
        <w:t>boletins</w:t>
      </w:r>
      <w:proofErr w:type="gramEnd"/>
      <w:r w:rsidRPr="00554EA2">
        <w:rPr>
          <w:rFonts w:ascii="Arial" w:hAnsi="Arial" w:cs="Arial"/>
        </w:rPr>
        <w:t xml:space="preserve"> de ocorrência;</w:t>
      </w:r>
    </w:p>
    <w:p w14:paraId="3D739509" w14:textId="77777777" w:rsidR="00554EA2" w:rsidRPr="00554EA2" w:rsidRDefault="00554EA2" w:rsidP="00554EA2">
      <w:pPr>
        <w:jc w:val="both"/>
        <w:rPr>
          <w:rFonts w:ascii="Arial" w:hAnsi="Arial" w:cs="Arial"/>
        </w:rPr>
      </w:pPr>
      <w:r w:rsidRPr="00554EA2">
        <w:rPr>
          <w:rFonts w:ascii="Arial" w:hAnsi="Arial" w:cs="Arial"/>
        </w:rPr>
        <w:t>VII – mensagens trocadas pelos canais oficiais.</w:t>
      </w:r>
    </w:p>
    <w:p w14:paraId="162954F0" w14:textId="77777777" w:rsidR="00554EA2" w:rsidRPr="00554EA2" w:rsidRDefault="00554EA2" w:rsidP="00554EA2">
      <w:pPr>
        <w:jc w:val="both"/>
        <w:rPr>
          <w:rFonts w:ascii="Arial" w:hAnsi="Arial" w:cs="Arial"/>
        </w:rPr>
      </w:pPr>
      <w:r w:rsidRPr="00554EA2">
        <w:rPr>
          <w:rFonts w:ascii="Arial" w:hAnsi="Arial" w:cs="Arial"/>
        </w:rPr>
        <w:pict w14:anchorId="73E732AC">
          <v:rect id="_x0000_i3624" style="width:0;height:1.5pt" o:hralign="center" o:hrstd="t" o:hr="t" fillcolor="#a0a0a0" stroked="f"/>
        </w:pict>
      </w:r>
    </w:p>
    <w:p w14:paraId="4AAC266C" w14:textId="77777777" w:rsidR="00554EA2" w:rsidRPr="00554EA2" w:rsidRDefault="00554EA2" w:rsidP="00554EA2">
      <w:pPr>
        <w:jc w:val="both"/>
        <w:rPr>
          <w:rFonts w:ascii="Arial" w:hAnsi="Arial" w:cs="Arial"/>
          <w:b/>
          <w:bCs/>
        </w:rPr>
      </w:pPr>
      <w:r w:rsidRPr="00554EA2">
        <w:rPr>
          <w:rFonts w:ascii="Arial" w:hAnsi="Arial" w:cs="Arial"/>
          <w:b/>
          <w:bCs/>
        </w:rPr>
        <w:t>Seção XVII</w:t>
      </w:r>
    </w:p>
    <w:p w14:paraId="494ACFA8" w14:textId="77777777" w:rsidR="00554EA2" w:rsidRPr="00554EA2" w:rsidRDefault="00554EA2" w:rsidP="00554EA2">
      <w:pPr>
        <w:jc w:val="both"/>
        <w:rPr>
          <w:rFonts w:ascii="Arial" w:hAnsi="Arial" w:cs="Arial"/>
          <w:b/>
          <w:bCs/>
        </w:rPr>
      </w:pPr>
      <w:r w:rsidRPr="00554EA2">
        <w:rPr>
          <w:rFonts w:ascii="Arial" w:hAnsi="Arial" w:cs="Arial"/>
          <w:b/>
          <w:bCs/>
        </w:rPr>
        <w:t>Dos Registros Eletrônicos</w:t>
      </w:r>
    </w:p>
    <w:p w14:paraId="560D3260" w14:textId="77777777" w:rsidR="00554EA2" w:rsidRPr="00554EA2" w:rsidRDefault="00554EA2" w:rsidP="00554EA2">
      <w:pPr>
        <w:jc w:val="both"/>
        <w:rPr>
          <w:rFonts w:ascii="Arial" w:hAnsi="Arial" w:cs="Arial"/>
          <w:b/>
          <w:bCs/>
        </w:rPr>
      </w:pPr>
      <w:r w:rsidRPr="00554EA2">
        <w:rPr>
          <w:rFonts w:ascii="Arial" w:hAnsi="Arial" w:cs="Arial"/>
          <w:b/>
          <w:bCs/>
        </w:rPr>
        <w:t>Art. 247.</w:t>
      </w:r>
    </w:p>
    <w:p w14:paraId="53527E9E" w14:textId="77777777" w:rsidR="00554EA2" w:rsidRPr="00554EA2" w:rsidRDefault="00554EA2" w:rsidP="00554EA2">
      <w:pPr>
        <w:jc w:val="both"/>
        <w:rPr>
          <w:rFonts w:ascii="Arial" w:hAnsi="Arial" w:cs="Arial"/>
        </w:rPr>
      </w:pPr>
      <w:r w:rsidRPr="00554EA2">
        <w:rPr>
          <w:rFonts w:ascii="Arial" w:hAnsi="Arial" w:cs="Arial"/>
        </w:rPr>
        <w:t>As Empresas poderão registrar eletronicamente os eventos relacionados às ocorrências operacionais para fins de:</w:t>
      </w:r>
    </w:p>
    <w:p w14:paraId="1ED042E6" w14:textId="77777777" w:rsidR="00554EA2" w:rsidRPr="00554EA2" w:rsidRDefault="00554EA2" w:rsidP="00554EA2">
      <w:pPr>
        <w:jc w:val="both"/>
        <w:rPr>
          <w:rFonts w:ascii="Arial" w:hAnsi="Arial" w:cs="Arial"/>
        </w:rPr>
      </w:pPr>
      <w:r w:rsidRPr="00554EA2">
        <w:rPr>
          <w:rFonts w:ascii="Arial" w:hAnsi="Arial" w:cs="Arial"/>
        </w:rPr>
        <w:t xml:space="preserve">I – </w:t>
      </w:r>
      <w:proofErr w:type="gramStart"/>
      <w:r w:rsidRPr="00554EA2">
        <w:rPr>
          <w:rFonts w:ascii="Arial" w:hAnsi="Arial" w:cs="Arial"/>
        </w:rPr>
        <w:t>auditoria</w:t>
      </w:r>
      <w:proofErr w:type="gramEnd"/>
      <w:r w:rsidRPr="00554EA2">
        <w:rPr>
          <w:rFonts w:ascii="Arial" w:hAnsi="Arial" w:cs="Arial"/>
        </w:rPr>
        <w:t>;</w:t>
      </w:r>
    </w:p>
    <w:p w14:paraId="36A340AE" w14:textId="77777777" w:rsidR="00554EA2" w:rsidRPr="00554EA2" w:rsidRDefault="00554EA2" w:rsidP="00554EA2">
      <w:pPr>
        <w:jc w:val="both"/>
        <w:rPr>
          <w:rFonts w:ascii="Arial" w:hAnsi="Arial" w:cs="Arial"/>
        </w:rPr>
      </w:pPr>
      <w:r w:rsidRPr="00554EA2">
        <w:rPr>
          <w:rFonts w:ascii="Arial" w:hAnsi="Arial" w:cs="Arial"/>
        </w:rPr>
        <w:t xml:space="preserve">II – </w:t>
      </w:r>
      <w:proofErr w:type="gramStart"/>
      <w:r w:rsidRPr="00554EA2">
        <w:rPr>
          <w:rFonts w:ascii="Arial" w:hAnsi="Arial" w:cs="Arial"/>
        </w:rPr>
        <w:t>gestão</w:t>
      </w:r>
      <w:proofErr w:type="gramEnd"/>
      <w:r w:rsidRPr="00554EA2">
        <w:rPr>
          <w:rFonts w:ascii="Arial" w:hAnsi="Arial" w:cs="Arial"/>
        </w:rPr>
        <w:t xml:space="preserve"> de riscos;</w:t>
      </w:r>
    </w:p>
    <w:p w14:paraId="2FF525DC" w14:textId="77777777" w:rsidR="00554EA2" w:rsidRPr="00554EA2" w:rsidRDefault="00554EA2" w:rsidP="00554EA2">
      <w:pPr>
        <w:jc w:val="both"/>
        <w:rPr>
          <w:rFonts w:ascii="Arial" w:hAnsi="Arial" w:cs="Arial"/>
        </w:rPr>
      </w:pPr>
      <w:r w:rsidRPr="00554EA2">
        <w:rPr>
          <w:rFonts w:ascii="Arial" w:hAnsi="Arial" w:cs="Arial"/>
        </w:rPr>
        <w:t>III – prevenção de fraudes;</w:t>
      </w:r>
    </w:p>
    <w:p w14:paraId="6ABA29CF" w14:textId="77777777" w:rsidR="00554EA2" w:rsidRPr="00554EA2" w:rsidRDefault="00554EA2" w:rsidP="00554EA2">
      <w:pPr>
        <w:jc w:val="both"/>
        <w:rPr>
          <w:rFonts w:ascii="Arial" w:hAnsi="Arial" w:cs="Arial"/>
        </w:rPr>
      </w:pPr>
      <w:r w:rsidRPr="00554EA2">
        <w:rPr>
          <w:rFonts w:ascii="Arial" w:hAnsi="Arial" w:cs="Arial"/>
        </w:rPr>
        <w:t xml:space="preserve">IV – </w:t>
      </w:r>
      <w:proofErr w:type="gramStart"/>
      <w:r w:rsidRPr="00554EA2">
        <w:rPr>
          <w:rFonts w:ascii="Arial" w:hAnsi="Arial" w:cs="Arial"/>
        </w:rPr>
        <w:t>melhoria</w:t>
      </w:r>
      <w:proofErr w:type="gramEnd"/>
      <w:r w:rsidRPr="00554EA2">
        <w:rPr>
          <w:rFonts w:ascii="Arial" w:hAnsi="Arial" w:cs="Arial"/>
        </w:rPr>
        <w:t xml:space="preserve"> contínua;</w:t>
      </w:r>
    </w:p>
    <w:p w14:paraId="02E2CF95" w14:textId="77777777" w:rsidR="00554EA2" w:rsidRPr="00554EA2" w:rsidRDefault="00554EA2" w:rsidP="00554EA2">
      <w:pPr>
        <w:jc w:val="both"/>
        <w:rPr>
          <w:rFonts w:ascii="Arial" w:hAnsi="Arial" w:cs="Arial"/>
        </w:rPr>
      </w:pPr>
      <w:r w:rsidRPr="00554EA2">
        <w:rPr>
          <w:rFonts w:ascii="Arial" w:hAnsi="Arial" w:cs="Arial"/>
        </w:rPr>
        <w:t xml:space="preserve">V – </w:t>
      </w:r>
      <w:proofErr w:type="gramStart"/>
      <w:r w:rsidRPr="00554EA2">
        <w:rPr>
          <w:rFonts w:ascii="Arial" w:hAnsi="Arial" w:cs="Arial"/>
        </w:rPr>
        <w:t>exercício</w:t>
      </w:r>
      <w:proofErr w:type="gramEnd"/>
      <w:r w:rsidRPr="00554EA2">
        <w:rPr>
          <w:rFonts w:ascii="Arial" w:hAnsi="Arial" w:cs="Arial"/>
        </w:rPr>
        <w:t xml:space="preserve"> regular de direitos.</w:t>
      </w:r>
    </w:p>
    <w:p w14:paraId="52423163" w14:textId="77777777" w:rsidR="00554EA2" w:rsidRPr="00554EA2" w:rsidRDefault="00554EA2" w:rsidP="00554EA2">
      <w:pPr>
        <w:jc w:val="both"/>
        <w:rPr>
          <w:rFonts w:ascii="Arial" w:hAnsi="Arial" w:cs="Arial"/>
        </w:rPr>
      </w:pPr>
      <w:r w:rsidRPr="00554EA2">
        <w:rPr>
          <w:rFonts w:ascii="Arial" w:hAnsi="Arial" w:cs="Arial"/>
        </w:rPr>
        <w:pict w14:anchorId="078FDCD6">
          <v:rect id="_x0000_i3625" style="width:0;height:1.5pt" o:hralign="center" o:hrstd="t" o:hr="t" fillcolor="#a0a0a0" stroked="f"/>
        </w:pict>
      </w:r>
    </w:p>
    <w:p w14:paraId="506D8DE4" w14:textId="77777777" w:rsidR="00554EA2" w:rsidRPr="00554EA2" w:rsidRDefault="00554EA2" w:rsidP="00554EA2">
      <w:pPr>
        <w:jc w:val="both"/>
        <w:rPr>
          <w:rFonts w:ascii="Arial" w:hAnsi="Arial" w:cs="Arial"/>
          <w:b/>
          <w:bCs/>
        </w:rPr>
      </w:pPr>
      <w:r w:rsidRPr="00554EA2">
        <w:rPr>
          <w:rFonts w:ascii="Arial" w:hAnsi="Arial" w:cs="Arial"/>
          <w:b/>
          <w:bCs/>
        </w:rPr>
        <w:t>Seção XVIII</w:t>
      </w:r>
    </w:p>
    <w:p w14:paraId="15E93607" w14:textId="77777777" w:rsidR="00554EA2" w:rsidRPr="00554EA2" w:rsidRDefault="00554EA2" w:rsidP="00554EA2">
      <w:pPr>
        <w:jc w:val="both"/>
        <w:rPr>
          <w:rFonts w:ascii="Arial" w:hAnsi="Arial" w:cs="Arial"/>
          <w:b/>
          <w:bCs/>
        </w:rPr>
      </w:pPr>
      <w:r w:rsidRPr="00554EA2">
        <w:rPr>
          <w:rFonts w:ascii="Arial" w:hAnsi="Arial" w:cs="Arial"/>
          <w:b/>
          <w:bCs/>
        </w:rPr>
        <w:t>Da Análise das Ocorrências</w:t>
      </w:r>
    </w:p>
    <w:p w14:paraId="2ECA67FC" w14:textId="77777777" w:rsidR="00554EA2" w:rsidRPr="00554EA2" w:rsidRDefault="00554EA2" w:rsidP="00554EA2">
      <w:pPr>
        <w:jc w:val="both"/>
        <w:rPr>
          <w:rFonts w:ascii="Arial" w:hAnsi="Arial" w:cs="Arial"/>
          <w:b/>
          <w:bCs/>
        </w:rPr>
      </w:pPr>
      <w:r w:rsidRPr="00554EA2">
        <w:rPr>
          <w:rFonts w:ascii="Arial" w:hAnsi="Arial" w:cs="Arial"/>
          <w:b/>
          <w:bCs/>
        </w:rPr>
        <w:t>Art. 248.</w:t>
      </w:r>
    </w:p>
    <w:p w14:paraId="2604064A" w14:textId="77777777" w:rsidR="00554EA2" w:rsidRPr="00554EA2" w:rsidRDefault="00554EA2" w:rsidP="00554EA2">
      <w:pPr>
        <w:jc w:val="both"/>
        <w:rPr>
          <w:rFonts w:ascii="Arial" w:hAnsi="Arial" w:cs="Arial"/>
        </w:rPr>
      </w:pPr>
      <w:r w:rsidRPr="00554EA2">
        <w:rPr>
          <w:rFonts w:ascii="Arial" w:hAnsi="Arial" w:cs="Arial"/>
        </w:rPr>
        <w:t>As ocorrências comunicadas poderão ser analisadas pelas áreas competentes das Empresas, utilizando registros objetivos disponíveis na Plataforma e demais elementos pertinentes.</w:t>
      </w:r>
    </w:p>
    <w:p w14:paraId="03721343" w14:textId="77777777" w:rsidR="00554EA2" w:rsidRPr="00554EA2" w:rsidRDefault="00554EA2" w:rsidP="00554EA2">
      <w:pPr>
        <w:jc w:val="both"/>
        <w:rPr>
          <w:rFonts w:ascii="Arial" w:hAnsi="Arial" w:cs="Arial"/>
        </w:rPr>
      </w:pPr>
      <w:r w:rsidRPr="00554EA2">
        <w:rPr>
          <w:rFonts w:ascii="Arial" w:hAnsi="Arial" w:cs="Arial"/>
        </w:rPr>
        <w:t>A análise terá finalidade exclusivamente operacional e documental.</w:t>
      </w:r>
    </w:p>
    <w:p w14:paraId="4A59A4AA" w14:textId="77777777" w:rsidR="00554EA2" w:rsidRPr="00554EA2" w:rsidRDefault="00554EA2" w:rsidP="00554EA2">
      <w:pPr>
        <w:jc w:val="both"/>
        <w:rPr>
          <w:rFonts w:ascii="Arial" w:hAnsi="Arial" w:cs="Arial"/>
        </w:rPr>
      </w:pPr>
      <w:r w:rsidRPr="00554EA2">
        <w:rPr>
          <w:rFonts w:ascii="Arial" w:hAnsi="Arial" w:cs="Arial"/>
        </w:rPr>
        <w:pict w14:anchorId="3517A408">
          <v:rect id="_x0000_i3626" style="width:0;height:1.5pt" o:hralign="center" o:hrstd="t" o:hr="t" fillcolor="#a0a0a0" stroked="f"/>
        </w:pict>
      </w:r>
    </w:p>
    <w:p w14:paraId="6C0EF7DB" w14:textId="77777777" w:rsidR="00554EA2" w:rsidRPr="00554EA2" w:rsidRDefault="00554EA2" w:rsidP="00554EA2">
      <w:pPr>
        <w:jc w:val="both"/>
        <w:rPr>
          <w:rFonts w:ascii="Arial" w:hAnsi="Arial" w:cs="Arial"/>
          <w:b/>
          <w:bCs/>
        </w:rPr>
      </w:pPr>
      <w:r w:rsidRPr="00554EA2">
        <w:rPr>
          <w:rFonts w:ascii="Arial" w:hAnsi="Arial" w:cs="Arial"/>
          <w:b/>
          <w:bCs/>
        </w:rPr>
        <w:lastRenderedPageBreak/>
        <w:t>Seção XIX</w:t>
      </w:r>
    </w:p>
    <w:p w14:paraId="15476E31" w14:textId="77777777" w:rsidR="00554EA2" w:rsidRPr="00554EA2" w:rsidRDefault="00554EA2" w:rsidP="00554EA2">
      <w:pPr>
        <w:jc w:val="both"/>
        <w:rPr>
          <w:rFonts w:ascii="Arial" w:hAnsi="Arial" w:cs="Arial"/>
          <w:b/>
          <w:bCs/>
        </w:rPr>
      </w:pPr>
      <w:r w:rsidRPr="00554EA2">
        <w:rPr>
          <w:rFonts w:ascii="Arial" w:hAnsi="Arial" w:cs="Arial"/>
          <w:b/>
          <w:bCs/>
        </w:rPr>
        <w:t>Da Cooperação</w:t>
      </w:r>
    </w:p>
    <w:p w14:paraId="705B1B59" w14:textId="77777777" w:rsidR="00554EA2" w:rsidRPr="00554EA2" w:rsidRDefault="00554EA2" w:rsidP="00554EA2">
      <w:pPr>
        <w:jc w:val="both"/>
        <w:rPr>
          <w:rFonts w:ascii="Arial" w:hAnsi="Arial" w:cs="Arial"/>
          <w:b/>
          <w:bCs/>
        </w:rPr>
      </w:pPr>
      <w:r w:rsidRPr="00554EA2">
        <w:rPr>
          <w:rFonts w:ascii="Arial" w:hAnsi="Arial" w:cs="Arial"/>
          <w:b/>
          <w:bCs/>
        </w:rPr>
        <w:t>Art. 249.</w:t>
      </w:r>
    </w:p>
    <w:p w14:paraId="72352575" w14:textId="77777777" w:rsidR="00554EA2" w:rsidRPr="00554EA2" w:rsidRDefault="00554EA2" w:rsidP="00554EA2">
      <w:pPr>
        <w:jc w:val="both"/>
        <w:rPr>
          <w:rFonts w:ascii="Arial" w:hAnsi="Arial" w:cs="Arial"/>
        </w:rPr>
      </w:pPr>
      <w:r w:rsidRPr="00554EA2">
        <w:rPr>
          <w:rFonts w:ascii="Arial" w:hAnsi="Arial" w:cs="Arial"/>
        </w:rPr>
        <w:t>As partes comprometem-se a cooperar na apuração objetiva das ocorrências, observando os princípios da boa-fé objetiva, transparência e confiança legítima.</w:t>
      </w:r>
    </w:p>
    <w:p w14:paraId="7BEAEAB8" w14:textId="77777777" w:rsidR="00554EA2" w:rsidRPr="00554EA2" w:rsidRDefault="00554EA2" w:rsidP="00554EA2">
      <w:pPr>
        <w:jc w:val="both"/>
        <w:rPr>
          <w:rFonts w:ascii="Arial" w:hAnsi="Arial" w:cs="Arial"/>
        </w:rPr>
      </w:pPr>
      <w:r w:rsidRPr="00554EA2">
        <w:rPr>
          <w:rFonts w:ascii="Arial" w:hAnsi="Arial" w:cs="Arial"/>
        </w:rPr>
        <w:pict w14:anchorId="66FC99C6">
          <v:rect id="_x0000_i3627" style="width:0;height:1.5pt" o:hralign="center" o:hrstd="t" o:hr="t" fillcolor="#a0a0a0" stroked="f"/>
        </w:pict>
      </w:r>
    </w:p>
    <w:p w14:paraId="7E3B805D" w14:textId="77777777" w:rsidR="00554EA2" w:rsidRPr="00554EA2" w:rsidRDefault="00554EA2" w:rsidP="00554EA2">
      <w:pPr>
        <w:jc w:val="both"/>
        <w:rPr>
          <w:rFonts w:ascii="Arial" w:hAnsi="Arial" w:cs="Arial"/>
          <w:b/>
          <w:bCs/>
        </w:rPr>
      </w:pPr>
      <w:r w:rsidRPr="00554EA2">
        <w:rPr>
          <w:rFonts w:ascii="Arial" w:hAnsi="Arial" w:cs="Arial"/>
          <w:b/>
          <w:bCs/>
        </w:rPr>
        <w:t>Seção XX</w:t>
      </w:r>
    </w:p>
    <w:p w14:paraId="4BB862CD" w14:textId="77777777" w:rsidR="00554EA2" w:rsidRPr="00554EA2" w:rsidRDefault="00554EA2" w:rsidP="00554EA2">
      <w:pPr>
        <w:jc w:val="both"/>
        <w:rPr>
          <w:rFonts w:ascii="Arial" w:hAnsi="Arial" w:cs="Arial"/>
          <w:b/>
          <w:bCs/>
        </w:rPr>
      </w:pPr>
      <w:r w:rsidRPr="00554EA2">
        <w:rPr>
          <w:rFonts w:ascii="Arial" w:hAnsi="Arial" w:cs="Arial"/>
          <w:b/>
          <w:bCs/>
        </w:rPr>
        <w:t>Da Segurança do Prestador</w:t>
      </w:r>
    </w:p>
    <w:p w14:paraId="7BB3256A" w14:textId="77777777" w:rsidR="00554EA2" w:rsidRPr="00554EA2" w:rsidRDefault="00554EA2" w:rsidP="00554EA2">
      <w:pPr>
        <w:jc w:val="both"/>
        <w:rPr>
          <w:rFonts w:ascii="Arial" w:hAnsi="Arial" w:cs="Arial"/>
          <w:b/>
          <w:bCs/>
        </w:rPr>
      </w:pPr>
      <w:r w:rsidRPr="00554EA2">
        <w:rPr>
          <w:rFonts w:ascii="Arial" w:hAnsi="Arial" w:cs="Arial"/>
          <w:b/>
          <w:bCs/>
        </w:rPr>
        <w:t>Art. 250.</w:t>
      </w:r>
    </w:p>
    <w:p w14:paraId="22AF56A2" w14:textId="77777777" w:rsidR="00554EA2" w:rsidRPr="00554EA2" w:rsidRDefault="00554EA2" w:rsidP="00554EA2">
      <w:pPr>
        <w:jc w:val="both"/>
        <w:rPr>
          <w:rFonts w:ascii="Arial" w:hAnsi="Arial" w:cs="Arial"/>
        </w:rPr>
      </w:pPr>
      <w:r w:rsidRPr="00554EA2">
        <w:rPr>
          <w:rFonts w:ascii="Arial" w:hAnsi="Arial" w:cs="Arial"/>
        </w:rPr>
        <w:t>Sempre que houver conflito entre a continuidade da operação e a preservação da segurança do Prestador, deverá prevalecer a proteção da vida, da integridade física e da saúde.</w:t>
      </w:r>
    </w:p>
    <w:p w14:paraId="3B9B59E5" w14:textId="77777777" w:rsidR="00554EA2" w:rsidRPr="00554EA2" w:rsidRDefault="00554EA2" w:rsidP="00554EA2">
      <w:pPr>
        <w:jc w:val="both"/>
        <w:rPr>
          <w:rFonts w:ascii="Arial" w:hAnsi="Arial" w:cs="Arial"/>
        </w:rPr>
      </w:pPr>
      <w:r w:rsidRPr="00554EA2">
        <w:rPr>
          <w:rFonts w:ascii="Arial" w:hAnsi="Arial" w:cs="Arial"/>
        </w:rPr>
        <w:pict w14:anchorId="03A43D17">
          <v:rect id="_x0000_i3628" style="width:0;height:1.5pt" o:hralign="center" o:hrstd="t" o:hr="t" fillcolor="#a0a0a0" stroked="f"/>
        </w:pict>
      </w:r>
    </w:p>
    <w:p w14:paraId="51D48640" w14:textId="77777777" w:rsidR="00554EA2" w:rsidRPr="00554EA2" w:rsidRDefault="00554EA2" w:rsidP="00554EA2">
      <w:pPr>
        <w:jc w:val="both"/>
        <w:rPr>
          <w:rFonts w:ascii="Arial" w:hAnsi="Arial" w:cs="Arial"/>
          <w:b/>
          <w:bCs/>
        </w:rPr>
      </w:pPr>
      <w:r w:rsidRPr="00554EA2">
        <w:rPr>
          <w:rFonts w:ascii="Arial" w:hAnsi="Arial" w:cs="Arial"/>
          <w:b/>
          <w:bCs/>
        </w:rPr>
        <w:t>Seção XXI</w:t>
      </w:r>
    </w:p>
    <w:p w14:paraId="612F19D8" w14:textId="77777777" w:rsidR="00554EA2" w:rsidRPr="00554EA2" w:rsidRDefault="00554EA2" w:rsidP="00554EA2">
      <w:pPr>
        <w:jc w:val="both"/>
        <w:rPr>
          <w:rFonts w:ascii="Arial" w:hAnsi="Arial" w:cs="Arial"/>
          <w:b/>
          <w:bCs/>
        </w:rPr>
      </w:pPr>
      <w:r w:rsidRPr="00554EA2">
        <w:rPr>
          <w:rFonts w:ascii="Arial" w:hAnsi="Arial" w:cs="Arial"/>
          <w:b/>
          <w:bCs/>
        </w:rPr>
        <w:t>Da Produção Antecipada de Provas</w:t>
      </w:r>
    </w:p>
    <w:p w14:paraId="66FF5014" w14:textId="77777777" w:rsidR="00554EA2" w:rsidRPr="00554EA2" w:rsidRDefault="00554EA2" w:rsidP="00554EA2">
      <w:pPr>
        <w:jc w:val="both"/>
        <w:rPr>
          <w:rFonts w:ascii="Arial" w:hAnsi="Arial" w:cs="Arial"/>
          <w:b/>
          <w:bCs/>
        </w:rPr>
      </w:pPr>
      <w:r w:rsidRPr="00554EA2">
        <w:rPr>
          <w:rFonts w:ascii="Arial" w:hAnsi="Arial" w:cs="Arial"/>
          <w:b/>
          <w:bCs/>
        </w:rPr>
        <w:t>Art. 251.</w:t>
      </w:r>
    </w:p>
    <w:p w14:paraId="6BAFFC95" w14:textId="77777777" w:rsidR="00554EA2" w:rsidRPr="00554EA2" w:rsidRDefault="00554EA2" w:rsidP="00554EA2">
      <w:pPr>
        <w:jc w:val="both"/>
        <w:rPr>
          <w:rFonts w:ascii="Arial" w:hAnsi="Arial" w:cs="Arial"/>
        </w:rPr>
      </w:pPr>
      <w:r w:rsidRPr="00554EA2">
        <w:rPr>
          <w:rFonts w:ascii="Arial" w:hAnsi="Arial" w:cs="Arial"/>
        </w:rPr>
        <w:t>As informações relacionadas às ocorrências poderão ser preservadas para fins de produção antecipada de provas, nos termos dos artigos 369 a 383 do Código de Processo Civil.</w:t>
      </w:r>
    </w:p>
    <w:p w14:paraId="5979E0DB" w14:textId="77777777" w:rsidR="00554EA2" w:rsidRPr="00554EA2" w:rsidRDefault="00554EA2" w:rsidP="00554EA2">
      <w:pPr>
        <w:jc w:val="both"/>
        <w:rPr>
          <w:rFonts w:ascii="Arial" w:hAnsi="Arial" w:cs="Arial"/>
        </w:rPr>
      </w:pPr>
      <w:r w:rsidRPr="00554EA2">
        <w:rPr>
          <w:rFonts w:ascii="Arial" w:hAnsi="Arial" w:cs="Arial"/>
        </w:rPr>
        <w:pict w14:anchorId="4EC84E02">
          <v:rect id="_x0000_i3629" style="width:0;height:1.5pt" o:hralign="center" o:hrstd="t" o:hr="t" fillcolor="#a0a0a0" stroked="f"/>
        </w:pict>
      </w:r>
    </w:p>
    <w:p w14:paraId="33B40DCC" w14:textId="77777777" w:rsidR="00554EA2" w:rsidRPr="00554EA2" w:rsidRDefault="00554EA2" w:rsidP="00554EA2">
      <w:pPr>
        <w:jc w:val="both"/>
        <w:rPr>
          <w:rFonts w:ascii="Arial" w:hAnsi="Arial" w:cs="Arial"/>
          <w:b/>
          <w:bCs/>
        </w:rPr>
      </w:pPr>
      <w:r w:rsidRPr="00554EA2">
        <w:rPr>
          <w:rFonts w:ascii="Arial" w:hAnsi="Arial" w:cs="Arial"/>
          <w:b/>
          <w:bCs/>
        </w:rPr>
        <w:t>Seção XXII</w:t>
      </w:r>
    </w:p>
    <w:p w14:paraId="1D821597" w14:textId="77777777" w:rsidR="00554EA2" w:rsidRPr="00554EA2" w:rsidRDefault="00554EA2" w:rsidP="00554EA2">
      <w:pPr>
        <w:jc w:val="both"/>
        <w:rPr>
          <w:rFonts w:ascii="Arial" w:hAnsi="Arial" w:cs="Arial"/>
          <w:b/>
          <w:bCs/>
        </w:rPr>
      </w:pPr>
      <w:r w:rsidRPr="00554EA2">
        <w:rPr>
          <w:rFonts w:ascii="Arial" w:hAnsi="Arial" w:cs="Arial"/>
          <w:b/>
          <w:bCs/>
        </w:rPr>
        <w:t>Da Integração com as Políticas Corporativas</w:t>
      </w:r>
    </w:p>
    <w:p w14:paraId="22830A77" w14:textId="77777777" w:rsidR="00554EA2" w:rsidRPr="00554EA2" w:rsidRDefault="00554EA2" w:rsidP="00554EA2">
      <w:pPr>
        <w:jc w:val="both"/>
        <w:rPr>
          <w:rFonts w:ascii="Arial" w:hAnsi="Arial" w:cs="Arial"/>
          <w:b/>
          <w:bCs/>
        </w:rPr>
      </w:pPr>
      <w:r w:rsidRPr="00554EA2">
        <w:rPr>
          <w:rFonts w:ascii="Arial" w:hAnsi="Arial" w:cs="Arial"/>
          <w:b/>
          <w:bCs/>
        </w:rPr>
        <w:t>Art. 252.</w:t>
      </w:r>
    </w:p>
    <w:p w14:paraId="18352B15" w14:textId="77777777" w:rsidR="00554EA2" w:rsidRPr="00554EA2" w:rsidRDefault="00554EA2" w:rsidP="00554EA2">
      <w:pPr>
        <w:jc w:val="both"/>
        <w:rPr>
          <w:rFonts w:ascii="Arial" w:hAnsi="Arial" w:cs="Arial"/>
        </w:rPr>
      </w:pPr>
      <w:r w:rsidRPr="00554EA2">
        <w:rPr>
          <w:rFonts w:ascii="Arial" w:hAnsi="Arial" w:cs="Arial"/>
        </w:rPr>
        <w:t>Este Capítulo integra e complementa:</w:t>
      </w:r>
    </w:p>
    <w:p w14:paraId="4AC292C7" w14:textId="77777777" w:rsidR="00554EA2" w:rsidRPr="00554EA2" w:rsidRDefault="00554EA2" w:rsidP="00554EA2">
      <w:pPr>
        <w:jc w:val="both"/>
        <w:rPr>
          <w:rFonts w:ascii="Arial" w:hAnsi="Arial" w:cs="Arial"/>
        </w:rPr>
      </w:pPr>
      <w:r w:rsidRPr="00554EA2">
        <w:rPr>
          <w:rFonts w:ascii="Arial" w:hAnsi="Arial" w:cs="Arial"/>
        </w:rPr>
        <w:t xml:space="preserve">I – </w:t>
      </w:r>
      <w:proofErr w:type="gramStart"/>
      <w:r w:rsidRPr="00554EA2">
        <w:rPr>
          <w:rFonts w:ascii="Arial" w:hAnsi="Arial" w:cs="Arial"/>
        </w:rPr>
        <w:t>o</w:t>
      </w:r>
      <w:proofErr w:type="gramEnd"/>
      <w:r w:rsidRPr="00554EA2">
        <w:rPr>
          <w:rFonts w:ascii="Arial" w:hAnsi="Arial" w:cs="Arial"/>
        </w:rPr>
        <w:t xml:space="preserve"> Manual Corporativo;</w:t>
      </w:r>
    </w:p>
    <w:p w14:paraId="2585C771" w14:textId="77777777" w:rsidR="00554EA2" w:rsidRPr="00554EA2" w:rsidRDefault="00554EA2" w:rsidP="00554EA2">
      <w:pPr>
        <w:jc w:val="both"/>
        <w:rPr>
          <w:rFonts w:ascii="Arial" w:hAnsi="Arial" w:cs="Arial"/>
        </w:rPr>
      </w:pPr>
      <w:r w:rsidRPr="00554EA2">
        <w:rPr>
          <w:rFonts w:ascii="Arial" w:hAnsi="Arial" w:cs="Arial"/>
        </w:rPr>
        <w:t xml:space="preserve">II – </w:t>
      </w:r>
      <w:proofErr w:type="gramStart"/>
      <w:r w:rsidRPr="00554EA2">
        <w:rPr>
          <w:rFonts w:ascii="Arial" w:hAnsi="Arial" w:cs="Arial"/>
        </w:rPr>
        <w:t>o</w:t>
      </w:r>
      <w:proofErr w:type="gramEnd"/>
      <w:r w:rsidRPr="00554EA2">
        <w:rPr>
          <w:rFonts w:ascii="Arial" w:hAnsi="Arial" w:cs="Arial"/>
        </w:rPr>
        <w:t xml:space="preserve"> Contrato de Prestação de Serviços;</w:t>
      </w:r>
    </w:p>
    <w:p w14:paraId="18410A27" w14:textId="77777777" w:rsidR="00554EA2" w:rsidRPr="00554EA2" w:rsidRDefault="00554EA2" w:rsidP="00554EA2">
      <w:pPr>
        <w:jc w:val="both"/>
        <w:rPr>
          <w:rFonts w:ascii="Arial" w:hAnsi="Arial" w:cs="Arial"/>
        </w:rPr>
      </w:pPr>
      <w:r w:rsidRPr="00554EA2">
        <w:rPr>
          <w:rFonts w:ascii="Arial" w:hAnsi="Arial" w:cs="Arial"/>
        </w:rPr>
        <w:t>III – a Política Antifraude;</w:t>
      </w:r>
    </w:p>
    <w:p w14:paraId="122F3451" w14:textId="77777777" w:rsidR="00554EA2" w:rsidRPr="00554EA2" w:rsidRDefault="00554EA2" w:rsidP="00554EA2">
      <w:pPr>
        <w:jc w:val="both"/>
        <w:rPr>
          <w:rFonts w:ascii="Arial" w:hAnsi="Arial" w:cs="Arial"/>
        </w:rPr>
      </w:pPr>
      <w:r w:rsidRPr="00554EA2">
        <w:rPr>
          <w:rFonts w:ascii="Arial" w:hAnsi="Arial" w:cs="Arial"/>
        </w:rPr>
        <w:t xml:space="preserve">IV – </w:t>
      </w:r>
      <w:proofErr w:type="gramStart"/>
      <w:r w:rsidRPr="00554EA2">
        <w:rPr>
          <w:rFonts w:ascii="Arial" w:hAnsi="Arial" w:cs="Arial"/>
        </w:rPr>
        <w:t>a</w:t>
      </w:r>
      <w:proofErr w:type="gramEnd"/>
      <w:r w:rsidRPr="00554EA2">
        <w:rPr>
          <w:rFonts w:ascii="Arial" w:hAnsi="Arial" w:cs="Arial"/>
        </w:rPr>
        <w:t xml:space="preserve"> Política de Produção Antecipada de Provas;</w:t>
      </w:r>
    </w:p>
    <w:p w14:paraId="37F6B91B" w14:textId="77777777" w:rsidR="00554EA2" w:rsidRPr="00554EA2" w:rsidRDefault="00554EA2" w:rsidP="00554EA2">
      <w:pPr>
        <w:jc w:val="both"/>
        <w:rPr>
          <w:rFonts w:ascii="Arial" w:hAnsi="Arial" w:cs="Arial"/>
        </w:rPr>
      </w:pPr>
      <w:r w:rsidRPr="00554EA2">
        <w:rPr>
          <w:rFonts w:ascii="Arial" w:hAnsi="Arial" w:cs="Arial"/>
        </w:rPr>
        <w:t xml:space="preserve">V – </w:t>
      </w:r>
      <w:proofErr w:type="gramStart"/>
      <w:r w:rsidRPr="00554EA2">
        <w:rPr>
          <w:rFonts w:ascii="Arial" w:hAnsi="Arial" w:cs="Arial"/>
        </w:rPr>
        <w:t>a</w:t>
      </w:r>
      <w:proofErr w:type="gramEnd"/>
      <w:r w:rsidRPr="00554EA2">
        <w:rPr>
          <w:rFonts w:ascii="Arial" w:hAnsi="Arial" w:cs="Arial"/>
        </w:rPr>
        <w:t xml:space="preserve"> Política de Segurança da Informação;</w:t>
      </w:r>
    </w:p>
    <w:p w14:paraId="0F2804B2" w14:textId="77777777" w:rsidR="00554EA2" w:rsidRPr="00554EA2" w:rsidRDefault="00554EA2" w:rsidP="00554EA2">
      <w:pPr>
        <w:jc w:val="both"/>
        <w:rPr>
          <w:rFonts w:ascii="Arial" w:hAnsi="Arial" w:cs="Arial"/>
        </w:rPr>
      </w:pPr>
      <w:r w:rsidRPr="00554EA2">
        <w:rPr>
          <w:rFonts w:ascii="Arial" w:hAnsi="Arial" w:cs="Arial"/>
        </w:rPr>
        <w:t xml:space="preserve">VI – </w:t>
      </w:r>
      <w:proofErr w:type="gramStart"/>
      <w:r w:rsidRPr="00554EA2">
        <w:rPr>
          <w:rFonts w:ascii="Arial" w:hAnsi="Arial" w:cs="Arial"/>
        </w:rPr>
        <w:t>a</w:t>
      </w:r>
      <w:proofErr w:type="gramEnd"/>
      <w:r w:rsidRPr="00554EA2">
        <w:rPr>
          <w:rFonts w:ascii="Arial" w:hAnsi="Arial" w:cs="Arial"/>
        </w:rPr>
        <w:t xml:space="preserve"> Política de Privacidade e Proteção de Dados;</w:t>
      </w:r>
    </w:p>
    <w:p w14:paraId="0D48E9DF" w14:textId="77777777" w:rsidR="00554EA2" w:rsidRPr="00554EA2" w:rsidRDefault="00554EA2" w:rsidP="00554EA2">
      <w:pPr>
        <w:jc w:val="both"/>
        <w:rPr>
          <w:rFonts w:ascii="Arial" w:hAnsi="Arial" w:cs="Arial"/>
        </w:rPr>
      </w:pPr>
      <w:r w:rsidRPr="00554EA2">
        <w:rPr>
          <w:rFonts w:ascii="Arial" w:hAnsi="Arial" w:cs="Arial"/>
        </w:rPr>
        <w:t>VII – o Código de Ética e Conduta.</w:t>
      </w:r>
    </w:p>
    <w:p w14:paraId="4140D53F" w14:textId="77777777" w:rsidR="00554EA2" w:rsidRPr="00554EA2" w:rsidRDefault="00554EA2" w:rsidP="00554EA2">
      <w:pPr>
        <w:jc w:val="both"/>
        <w:rPr>
          <w:rFonts w:ascii="Arial" w:hAnsi="Arial" w:cs="Arial"/>
        </w:rPr>
      </w:pPr>
      <w:r w:rsidRPr="00554EA2">
        <w:rPr>
          <w:rFonts w:ascii="Arial" w:hAnsi="Arial" w:cs="Arial"/>
        </w:rPr>
        <w:lastRenderedPageBreak/>
        <w:pict w14:anchorId="75657478">
          <v:rect id="_x0000_i3630" style="width:0;height:1.5pt" o:hralign="center" o:hrstd="t" o:hr="t" fillcolor="#a0a0a0" stroked="f"/>
        </w:pict>
      </w:r>
    </w:p>
    <w:p w14:paraId="6F41A56E" w14:textId="77777777" w:rsidR="00554EA2" w:rsidRPr="00554EA2" w:rsidRDefault="00554EA2" w:rsidP="00554EA2">
      <w:pPr>
        <w:jc w:val="both"/>
        <w:rPr>
          <w:rFonts w:ascii="Arial" w:hAnsi="Arial" w:cs="Arial"/>
          <w:b/>
          <w:bCs/>
        </w:rPr>
      </w:pPr>
      <w:r w:rsidRPr="00554EA2">
        <w:rPr>
          <w:rFonts w:ascii="Arial" w:hAnsi="Arial" w:cs="Arial"/>
          <w:b/>
          <w:bCs/>
        </w:rPr>
        <w:t>Seção XXIII</w:t>
      </w:r>
    </w:p>
    <w:p w14:paraId="44745B1B" w14:textId="77777777" w:rsidR="00554EA2" w:rsidRPr="00554EA2" w:rsidRDefault="00554EA2" w:rsidP="00554EA2">
      <w:pPr>
        <w:jc w:val="both"/>
        <w:rPr>
          <w:rFonts w:ascii="Arial" w:hAnsi="Arial" w:cs="Arial"/>
          <w:b/>
          <w:bCs/>
        </w:rPr>
      </w:pPr>
      <w:r w:rsidRPr="00554EA2">
        <w:rPr>
          <w:rFonts w:ascii="Arial" w:hAnsi="Arial" w:cs="Arial"/>
          <w:b/>
          <w:bCs/>
        </w:rPr>
        <w:t>Da Atualização dos Procedimentos</w:t>
      </w:r>
    </w:p>
    <w:p w14:paraId="3ED7F53F" w14:textId="77777777" w:rsidR="00554EA2" w:rsidRPr="00554EA2" w:rsidRDefault="00554EA2" w:rsidP="00554EA2">
      <w:pPr>
        <w:jc w:val="both"/>
        <w:rPr>
          <w:rFonts w:ascii="Arial" w:hAnsi="Arial" w:cs="Arial"/>
          <w:b/>
          <w:bCs/>
        </w:rPr>
      </w:pPr>
      <w:r w:rsidRPr="00554EA2">
        <w:rPr>
          <w:rFonts w:ascii="Arial" w:hAnsi="Arial" w:cs="Arial"/>
          <w:b/>
          <w:bCs/>
        </w:rPr>
        <w:t>Art. 253.</w:t>
      </w:r>
    </w:p>
    <w:p w14:paraId="7DE854F0" w14:textId="77777777" w:rsidR="00554EA2" w:rsidRPr="00554EA2" w:rsidRDefault="00554EA2" w:rsidP="00554EA2">
      <w:pPr>
        <w:jc w:val="both"/>
        <w:rPr>
          <w:rFonts w:ascii="Arial" w:hAnsi="Arial" w:cs="Arial"/>
        </w:rPr>
      </w:pPr>
      <w:r w:rsidRPr="00554EA2">
        <w:rPr>
          <w:rFonts w:ascii="Arial" w:hAnsi="Arial" w:cs="Arial"/>
        </w:rPr>
        <w:t>As Empresas poderão revisar periodicamente os procedimentos relacionados às ocorrências operacionais, buscando incorporar melhorias decorrentes da experiência prática, da evolução tecnológica e das alterações legislativas.</w:t>
      </w:r>
    </w:p>
    <w:p w14:paraId="550F8056" w14:textId="77777777" w:rsidR="00554EA2" w:rsidRPr="00554EA2" w:rsidRDefault="00554EA2" w:rsidP="00554EA2">
      <w:pPr>
        <w:jc w:val="both"/>
        <w:rPr>
          <w:rFonts w:ascii="Arial" w:hAnsi="Arial" w:cs="Arial"/>
        </w:rPr>
      </w:pPr>
      <w:r w:rsidRPr="00554EA2">
        <w:rPr>
          <w:rFonts w:ascii="Arial" w:hAnsi="Arial" w:cs="Arial"/>
        </w:rPr>
        <w:pict w14:anchorId="50322650">
          <v:rect id="_x0000_i3631" style="width:0;height:1.5pt" o:hralign="center" o:hrstd="t" o:hr="t" fillcolor="#a0a0a0" stroked="f"/>
        </w:pict>
      </w:r>
    </w:p>
    <w:p w14:paraId="4EBB348A" w14:textId="77777777" w:rsidR="00554EA2" w:rsidRPr="00554EA2" w:rsidRDefault="00554EA2" w:rsidP="00554EA2">
      <w:pPr>
        <w:jc w:val="both"/>
        <w:rPr>
          <w:rFonts w:ascii="Arial" w:hAnsi="Arial" w:cs="Arial"/>
          <w:b/>
          <w:bCs/>
        </w:rPr>
      </w:pPr>
      <w:r w:rsidRPr="00554EA2">
        <w:rPr>
          <w:rFonts w:ascii="Arial" w:hAnsi="Arial" w:cs="Arial"/>
          <w:b/>
          <w:bCs/>
        </w:rPr>
        <w:t>Seção XXIV</w:t>
      </w:r>
    </w:p>
    <w:p w14:paraId="7EDB6F0A" w14:textId="77777777" w:rsidR="00554EA2" w:rsidRPr="00554EA2" w:rsidRDefault="00554EA2" w:rsidP="00554EA2">
      <w:pPr>
        <w:jc w:val="both"/>
        <w:rPr>
          <w:rFonts w:ascii="Arial" w:hAnsi="Arial" w:cs="Arial"/>
          <w:b/>
          <w:bCs/>
        </w:rPr>
      </w:pPr>
      <w:r w:rsidRPr="00554EA2">
        <w:rPr>
          <w:rFonts w:ascii="Arial" w:hAnsi="Arial" w:cs="Arial"/>
          <w:b/>
          <w:bCs/>
        </w:rPr>
        <w:t>Da Interpretação</w:t>
      </w:r>
    </w:p>
    <w:p w14:paraId="433FDBD4" w14:textId="77777777" w:rsidR="00554EA2" w:rsidRPr="00554EA2" w:rsidRDefault="00554EA2" w:rsidP="00554EA2">
      <w:pPr>
        <w:jc w:val="both"/>
        <w:rPr>
          <w:rFonts w:ascii="Arial" w:hAnsi="Arial" w:cs="Arial"/>
          <w:b/>
          <w:bCs/>
        </w:rPr>
      </w:pPr>
      <w:r w:rsidRPr="00554EA2">
        <w:rPr>
          <w:rFonts w:ascii="Arial" w:hAnsi="Arial" w:cs="Arial"/>
          <w:b/>
          <w:bCs/>
        </w:rPr>
        <w:t>Art. 254.</w:t>
      </w:r>
    </w:p>
    <w:p w14:paraId="03E11DF9" w14:textId="77777777" w:rsidR="00554EA2" w:rsidRPr="00554EA2" w:rsidRDefault="00554EA2" w:rsidP="00554EA2">
      <w:pPr>
        <w:jc w:val="both"/>
        <w:rPr>
          <w:rFonts w:ascii="Arial" w:hAnsi="Arial" w:cs="Arial"/>
        </w:rPr>
      </w:pPr>
      <w:r w:rsidRPr="00554EA2">
        <w:rPr>
          <w:rFonts w:ascii="Arial" w:hAnsi="Arial" w:cs="Arial"/>
        </w:rPr>
        <w:t>As disposições deste Capítulo deverão ser interpretadas em conformidade com a Constituição Federal, o Código Civil, o Código de Processo Civil, o Código de Trânsito Brasileiro, a Lei Geral de Proteção de Dados Pessoais, o Marco Civil da Internet e os princípios da boa-fé objetiva, autonomia privada, livre iniciativa e liberdade contratual.</w:t>
      </w:r>
    </w:p>
    <w:p w14:paraId="6E4797A5" w14:textId="77777777" w:rsidR="00554EA2" w:rsidRPr="00554EA2" w:rsidRDefault="00554EA2" w:rsidP="00554EA2">
      <w:pPr>
        <w:jc w:val="both"/>
        <w:rPr>
          <w:rFonts w:ascii="Arial" w:hAnsi="Arial" w:cs="Arial"/>
        </w:rPr>
      </w:pPr>
      <w:r w:rsidRPr="00554EA2">
        <w:rPr>
          <w:rFonts w:ascii="Arial" w:hAnsi="Arial" w:cs="Arial"/>
        </w:rPr>
        <w:pict w14:anchorId="2EF4BBAE">
          <v:rect id="_x0000_i3632" style="width:0;height:1.5pt" o:hralign="center" o:hrstd="t" o:hr="t" fillcolor="#a0a0a0" stroked="f"/>
        </w:pict>
      </w:r>
    </w:p>
    <w:p w14:paraId="4B918C01" w14:textId="77777777" w:rsidR="00554EA2" w:rsidRPr="00554EA2" w:rsidRDefault="00554EA2" w:rsidP="00554EA2">
      <w:pPr>
        <w:jc w:val="both"/>
        <w:rPr>
          <w:rFonts w:ascii="Arial" w:hAnsi="Arial" w:cs="Arial"/>
          <w:b/>
          <w:bCs/>
        </w:rPr>
      </w:pPr>
      <w:r w:rsidRPr="00554EA2">
        <w:rPr>
          <w:rFonts w:ascii="Arial" w:hAnsi="Arial" w:cs="Arial"/>
          <w:b/>
          <w:bCs/>
        </w:rPr>
        <w:t>Seção XXV</w:t>
      </w:r>
    </w:p>
    <w:p w14:paraId="29B4CDF8" w14:textId="77777777" w:rsidR="00554EA2" w:rsidRPr="00554EA2" w:rsidRDefault="00554EA2" w:rsidP="00554EA2">
      <w:pPr>
        <w:jc w:val="both"/>
        <w:rPr>
          <w:rFonts w:ascii="Arial" w:hAnsi="Arial" w:cs="Arial"/>
          <w:b/>
          <w:bCs/>
        </w:rPr>
      </w:pPr>
      <w:r w:rsidRPr="00554EA2">
        <w:rPr>
          <w:rFonts w:ascii="Arial" w:hAnsi="Arial" w:cs="Arial"/>
          <w:b/>
          <w:bCs/>
        </w:rPr>
        <w:t>Das Disposições Finais</w:t>
      </w:r>
    </w:p>
    <w:p w14:paraId="184E6123" w14:textId="77777777" w:rsidR="00554EA2" w:rsidRPr="00554EA2" w:rsidRDefault="00554EA2" w:rsidP="00554EA2">
      <w:pPr>
        <w:jc w:val="both"/>
        <w:rPr>
          <w:rFonts w:ascii="Arial" w:hAnsi="Arial" w:cs="Arial"/>
          <w:b/>
          <w:bCs/>
        </w:rPr>
      </w:pPr>
      <w:r w:rsidRPr="00554EA2">
        <w:rPr>
          <w:rFonts w:ascii="Arial" w:hAnsi="Arial" w:cs="Arial"/>
          <w:b/>
          <w:bCs/>
        </w:rPr>
        <w:t>Art. 255.</w:t>
      </w:r>
    </w:p>
    <w:p w14:paraId="11F13E7B" w14:textId="77777777" w:rsidR="00554EA2" w:rsidRPr="00554EA2" w:rsidRDefault="00554EA2" w:rsidP="00554EA2">
      <w:pPr>
        <w:jc w:val="both"/>
        <w:rPr>
          <w:rFonts w:ascii="Arial" w:hAnsi="Arial" w:cs="Arial"/>
        </w:rPr>
      </w:pPr>
      <w:r w:rsidRPr="00554EA2">
        <w:rPr>
          <w:rFonts w:ascii="Arial" w:hAnsi="Arial" w:cs="Arial"/>
        </w:rPr>
        <w:t>As orientações previstas neste Capítulo destinam-se exclusivamente à adequada gestão das ocorrências operacionais, à preservação da segurança dos Prestadores, dos Clientes e das operações, bem como à documentação objetiva dos fatos relevantes.</w:t>
      </w:r>
    </w:p>
    <w:p w14:paraId="6EF6A216" w14:textId="77777777" w:rsidR="00554EA2" w:rsidRDefault="00554EA2" w:rsidP="00554EA2">
      <w:pPr>
        <w:jc w:val="both"/>
        <w:rPr>
          <w:rFonts w:ascii="Arial" w:hAnsi="Arial" w:cs="Arial"/>
        </w:rPr>
      </w:pPr>
      <w:r w:rsidRPr="00554EA2">
        <w:rPr>
          <w:rFonts w:ascii="Arial" w:hAnsi="Arial" w:cs="Arial"/>
        </w:rPr>
        <w:t xml:space="preserve">A existência de procedimentos relacionados a </w:t>
      </w:r>
      <w:r w:rsidRPr="00554EA2">
        <w:rPr>
          <w:rFonts w:ascii="Arial" w:hAnsi="Arial" w:cs="Arial"/>
          <w:b/>
          <w:bCs/>
        </w:rPr>
        <w:t>cliente ausente, endereço incorreto, produto divergente, acidentes, panes mecânicas, pneu furado, roubo, furto, falhas tecnológicas, problemas na Plataforma ou qualquer outra ocorrência operacional</w:t>
      </w:r>
      <w:r w:rsidRPr="00554EA2">
        <w:rPr>
          <w:rFonts w:ascii="Arial" w:hAnsi="Arial" w:cs="Arial"/>
        </w:rPr>
        <w:t xml:space="preserve"> constitui mecanismo legítimo de </w:t>
      </w:r>
      <w:r w:rsidRPr="00554EA2">
        <w:rPr>
          <w:rFonts w:ascii="Arial" w:hAnsi="Arial" w:cs="Arial"/>
          <w:b/>
          <w:bCs/>
        </w:rPr>
        <w:t>Governança Corporativa, Compliance, Gestão de Riscos, Segurança da Informação e Produção Antecipada de Provas</w:t>
      </w:r>
      <w:r w:rsidRPr="00554EA2">
        <w:rPr>
          <w:rFonts w:ascii="Arial" w:hAnsi="Arial" w:cs="Arial"/>
        </w:rPr>
        <w:t xml:space="preserve">, </w:t>
      </w:r>
      <w:r w:rsidRPr="00554EA2">
        <w:rPr>
          <w:rFonts w:ascii="Arial" w:hAnsi="Arial" w:cs="Arial"/>
          <w:b/>
          <w:bCs/>
        </w:rPr>
        <w:t>não caracterizando, isoladamente ou em conjunto, poder diretivo, controle de jornada, fiscalização permanente, subordinação jurídica, pessoalidade ou qualquer outro requisito previsto nos artigos 2º e 3º da Consolidação das Leis do Trabalho</w:t>
      </w:r>
      <w:r w:rsidRPr="00554EA2">
        <w:rPr>
          <w:rFonts w:ascii="Arial" w:hAnsi="Arial" w:cs="Arial"/>
        </w:rPr>
        <w:t>, permanecendo íntegra a natureza civil e autônoma da relação jurídica estabelecida entre as partes.</w:t>
      </w:r>
    </w:p>
    <w:p w14:paraId="0E701E2A" w14:textId="77777777" w:rsidR="00554EA2" w:rsidRPr="00554EA2" w:rsidRDefault="00554EA2" w:rsidP="00554EA2">
      <w:pPr>
        <w:jc w:val="both"/>
        <w:rPr>
          <w:rFonts w:ascii="Arial" w:hAnsi="Arial" w:cs="Arial"/>
          <w:b/>
          <w:bCs/>
        </w:rPr>
      </w:pPr>
      <w:r w:rsidRPr="00554EA2">
        <w:rPr>
          <w:rFonts w:ascii="Arial" w:hAnsi="Arial" w:cs="Arial"/>
          <w:b/>
          <w:bCs/>
        </w:rPr>
        <w:lastRenderedPageBreak/>
        <w:t>CAPÍTULO XI</w:t>
      </w:r>
    </w:p>
    <w:p w14:paraId="7E41E34E" w14:textId="77777777" w:rsidR="00554EA2" w:rsidRPr="00554EA2" w:rsidRDefault="00554EA2" w:rsidP="00554EA2">
      <w:pPr>
        <w:jc w:val="both"/>
        <w:rPr>
          <w:rFonts w:ascii="Arial" w:hAnsi="Arial" w:cs="Arial"/>
          <w:b/>
          <w:bCs/>
        </w:rPr>
      </w:pPr>
      <w:r w:rsidRPr="00554EA2">
        <w:rPr>
          <w:rFonts w:ascii="Arial" w:hAnsi="Arial" w:cs="Arial"/>
          <w:b/>
          <w:bCs/>
        </w:rPr>
        <w:t>DOS CANAIS DE ATENDIMENTO</w:t>
      </w:r>
    </w:p>
    <w:p w14:paraId="427A14A3" w14:textId="77777777" w:rsidR="00554EA2" w:rsidRPr="00554EA2" w:rsidRDefault="00554EA2" w:rsidP="00554EA2">
      <w:pPr>
        <w:jc w:val="both"/>
        <w:rPr>
          <w:rFonts w:ascii="Arial" w:hAnsi="Arial" w:cs="Arial"/>
        </w:rPr>
      </w:pPr>
      <w:r w:rsidRPr="00554EA2">
        <w:rPr>
          <w:rFonts w:ascii="Arial" w:hAnsi="Arial" w:cs="Arial"/>
        </w:rPr>
        <w:pict w14:anchorId="7831B8A5">
          <v:rect id="_x0000_i3935" style="width:0;height:1.5pt" o:hralign="center" o:hrstd="t" o:hr="t" fillcolor="#a0a0a0" stroked="f"/>
        </w:pict>
      </w:r>
    </w:p>
    <w:p w14:paraId="60767F4A" w14:textId="77777777" w:rsidR="00554EA2" w:rsidRPr="00554EA2" w:rsidRDefault="00554EA2" w:rsidP="00554EA2">
      <w:pPr>
        <w:jc w:val="both"/>
        <w:rPr>
          <w:rFonts w:ascii="Arial" w:hAnsi="Arial" w:cs="Arial"/>
          <w:b/>
          <w:bCs/>
        </w:rPr>
      </w:pPr>
      <w:r w:rsidRPr="00554EA2">
        <w:rPr>
          <w:rFonts w:ascii="Arial" w:hAnsi="Arial" w:cs="Arial"/>
          <w:b/>
          <w:bCs/>
        </w:rPr>
        <w:t>Seção I</w:t>
      </w:r>
    </w:p>
    <w:p w14:paraId="3CFE1E10" w14:textId="77777777" w:rsidR="00554EA2" w:rsidRPr="00554EA2" w:rsidRDefault="00554EA2" w:rsidP="00554EA2">
      <w:pPr>
        <w:jc w:val="both"/>
        <w:rPr>
          <w:rFonts w:ascii="Arial" w:hAnsi="Arial" w:cs="Arial"/>
          <w:b/>
          <w:bCs/>
        </w:rPr>
      </w:pPr>
      <w:r w:rsidRPr="00554EA2">
        <w:rPr>
          <w:rFonts w:ascii="Arial" w:hAnsi="Arial" w:cs="Arial"/>
          <w:b/>
          <w:bCs/>
        </w:rPr>
        <w:t>Das Disposições Gerais</w:t>
      </w:r>
    </w:p>
    <w:p w14:paraId="7BD42007" w14:textId="77777777" w:rsidR="00554EA2" w:rsidRPr="00554EA2" w:rsidRDefault="00554EA2" w:rsidP="00554EA2">
      <w:pPr>
        <w:jc w:val="both"/>
        <w:rPr>
          <w:rFonts w:ascii="Arial" w:hAnsi="Arial" w:cs="Arial"/>
          <w:b/>
          <w:bCs/>
        </w:rPr>
      </w:pPr>
      <w:r w:rsidRPr="00554EA2">
        <w:rPr>
          <w:rFonts w:ascii="Arial" w:hAnsi="Arial" w:cs="Arial"/>
          <w:b/>
          <w:bCs/>
        </w:rPr>
        <w:t>Art. 256.</w:t>
      </w:r>
    </w:p>
    <w:p w14:paraId="13DDB30B" w14:textId="77777777" w:rsidR="00554EA2" w:rsidRPr="00554EA2" w:rsidRDefault="00554EA2" w:rsidP="00554EA2">
      <w:pPr>
        <w:jc w:val="both"/>
        <w:rPr>
          <w:rFonts w:ascii="Arial" w:hAnsi="Arial" w:cs="Arial"/>
        </w:rPr>
      </w:pPr>
      <w:r w:rsidRPr="00554EA2">
        <w:rPr>
          <w:rFonts w:ascii="Arial" w:hAnsi="Arial" w:cs="Arial"/>
        </w:rPr>
        <w:t>As Empresas disponibilizam canais oficiais de atendimento destinados à comunicação institucional, ao suporte operacional, ao esclarecimento de dúvidas, ao recebimento de solicitações e ao tratamento de ocorrências relacionadas às atividades desenvolvidas pelos Prestadores de Serviços Autônomos.</w:t>
      </w:r>
    </w:p>
    <w:p w14:paraId="3B2A6245" w14:textId="77777777" w:rsidR="00554EA2" w:rsidRPr="00554EA2" w:rsidRDefault="00554EA2" w:rsidP="00554EA2">
      <w:pPr>
        <w:jc w:val="both"/>
        <w:rPr>
          <w:rFonts w:ascii="Arial" w:hAnsi="Arial" w:cs="Arial"/>
        </w:rPr>
      </w:pPr>
      <w:r w:rsidRPr="00554EA2">
        <w:rPr>
          <w:rFonts w:ascii="Arial" w:hAnsi="Arial" w:cs="Arial"/>
        </w:rPr>
        <w:t>Os canais possuem natureza exclusivamente administrativa, operacional e institucional, não caracterizando subordinação jurídica, poder hierárquico ou controle da atividade profissional.</w:t>
      </w:r>
    </w:p>
    <w:p w14:paraId="6408D086" w14:textId="77777777" w:rsidR="00554EA2" w:rsidRPr="00554EA2" w:rsidRDefault="00554EA2" w:rsidP="00554EA2">
      <w:pPr>
        <w:jc w:val="both"/>
        <w:rPr>
          <w:rFonts w:ascii="Arial" w:hAnsi="Arial" w:cs="Arial"/>
        </w:rPr>
      </w:pPr>
      <w:r w:rsidRPr="00554EA2">
        <w:rPr>
          <w:rFonts w:ascii="Arial" w:hAnsi="Arial" w:cs="Arial"/>
        </w:rPr>
        <w:pict w14:anchorId="2685888E">
          <v:rect id="_x0000_i3936" style="width:0;height:1.5pt" o:hralign="center" o:hrstd="t" o:hr="t" fillcolor="#a0a0a0" stroked="f"/>
        </w:pict>
      </w:r>
    </w:p>
    <w:p w14:paraId="41348E41" w14:textId="77777777" w:rsidR="00554EA2" w:rsidRPr="00554EA2" w:rsidRDefault="00554EA2" w:rsidP="00554EA2">
      <w:pPr>
        <w:jc w:val="both"/>
        <w:rPr>
          <w:rFonts w:ascii="Arial" w:hAnsi="Arial" w:cs="Arial"/>
          <w:b/>
          <w:bCs/>
        </w:rPr>
      </w:pPr>
      <w:r w:rsidRPr="00554EA2">
        <w:rPr>
          <w:rFonts w:ascii="Arial" w:hAnsi="Arial" w:cs="Arial"/>
          <w:b/>
          <w:bCs/>
        </w:rPr>
        <w:t>Seção II</w:t>
      </w:r>
    </w:p>
    <w:p w14:paraId="18422AD5" w14:textId="77777777" w:rsidR="00554EA2" w:rsidRPr="00554EA2" w:rsidRDefault="00554EA2" w:rsidP="00554EA2">
      <w:pPr>
        <w:jc w:val="both"/>
        <w:rPr>
          <w:rFonts w:ascii="Arial" w:hAnsi="Arial" w:cs="Arial"/>
          <w:b/>
          <w:bCs/>
        </w:rPr>
      </w:pPr>
      <w:r w:rsidRPr="00554EA2">
        <w:rPr>
          <w:rFonts w:ascii="Arial" w:hAnsi="Arial" w:cs="Arial"/>
          <w:b/>
          <w:bCs/>
        </w:rPr>
        <w:t>Do Canal Operacional</w:t>
      </w:r>
    </w:p>
    <w:p w14:paraId="3D71F157" w14:textId="77777777" w:rsidR="00554EA2" w:rsidRPr="00554EA2" w:rsidRDefault="00554EA2" w:rsidP="00554EA2">
      <w:pPr>
        <w:jc w:val="both"/>
        <w:rPr>
          <w:rFonts w:ascii="Arial" w:hAnsi="Arial" w:cs="Arial"/>
          <w:b/>
          <w:bCs/>
        </w:rPr>
      </w:pPr>
      <w:r w:rsidRPr="00554EA2">
        <w:rPr>
          <w:rFonts w:ascii="Arial" w:hAnsi="Arial" w:cs="Arial"/>
          <w:b/>
          <w:bCs/>
        </w:rPr>
        <w:t>Art. 257.</w:t>
      </w:r>
    </w:p>
    <w:p w14:paraId="574466C7" w14:textId="77777777" w:rsidR="00554EA2" w:rsidRPr="00554EA2" w:rsidRDefault="00554EA2" w:rsidP="00554EA2">
      <w:pPr>
        <w:jc w:val="both"/>
        <w:rPr>
          <w:rFonts w:ascii="Arial" w:hAnsi="Arial" w:cs="Arial"/>
        </w:rPr>
      </w:pPr>
      <w:r w:rsidRPr="00554EA2">
        <w:rPr>
          <w:rFonts w:ascii="Arial" w:hAnsi="Arial" w:cs="Arial"/>
        </w:rPr>
        <w:t>O Canal Operacional destina-se ao atendimento de questões relacionadas à execução das operações disponibilizadas na Plataforma.</w:t>
      </w:r>
    </w:p>
    <w:p w14:paraId="7627C7C4" w14:textId="77777777" w:rsidR="00554EA2" w:rsidRPr="00554EA2" w:rsidRDefault="00554EA2" w:rsidP="00554EA2">
      <w:pPr>
        <w:jc w:val="both"/>
        <w:rPr>
          <w:rFonts w:ascii="Arial" w:hAnsi="Arial" w:cs="Arial"/>
        </w:rPr>
      </w:pPr>
      <w:r w:rsidRPr="00554EA2">
        <w:rPr>
          <w:rFonts w:ascii="Arial" w:hAnsi="Arial" w:cs="Arial"/>
        </w:rPr>
        <w:t>Poderão ser tratadas, dentre outras:</w:t>
      </w:r>
    </w:p>
    <w:p w14:paraId="6F27A47C" w14:textId="77777777" w:rsidR="00554EA2" w:rsidRPr="00554EA2" w:rsidRDefault="00554EA2" w:rsidP="00554EA2">
      <w:pPr>
        <w:jc w:val="both"/>
        <w:rPr>
          <w:rFonts w:ascii="Arial" w:hAnsi="Arial" w:cs="Arial"/>
        </w:rPr>
      </w:pPr>
      <w:r w:rsidRPr="00554EA2">
        <w:rPr>
          <w:rFonts w:ascii="Arial" w:hAnsi="Arial" w:cs="Arial"/>
        </w:rPr>
        <w:t xml:space="preserve">I – </w:t>
      </w:r>
      <w:proofErr w:type="gramStart"/>
      <w:r w:rsidRPr="00554EA2">
        <w:rPr>
          <w:rFonts w:ascii="Arial" w:hAnsi="Arial" w:cs="Arial"/>
        </w:rPr>
        <w:t>dúvidas</w:t>
      </w:r>
      <w:proofErr w:type="gramEnd"/>
      <w:r w:rsidRPr="00554EA2">
        <w:rPr>
          <w:rFonts w:ascii="Arial" w:hAnsi="Arial" w:cs="Arial"/>
        </w:rPr>
        <w:t xml:space="preserve"> sobre operações;</w:t>
      </w:r>
    </w:p>
    <w:p w14:paraId="5EDE13AB" w14:textId="77777777" w:rsidR="00554EA2" w:rsidRPr="00554EA2" w:rsidRDefault="00554EA2" w:rsidP="00554EA2">
      <w:pPr>
        <w:jc w:val="both"/>
        <w:rPr>
          <w:rFonts w:ascii="Arial" w:hAnsi="Arial" w:cs="Arial"/>
        </w:rPr>
      </w:pPr>
      <w:r w:rsidRPr="00554EA2">
        <w:rPr>
          <w:rFonts w:ascii="Arial" w:hAnsi="Arial" w:cs="Arial"/>
        </w:rPr>
        <w:t xml:space="preserve">II – </w:t>
      </w:r>
      <w:proofErr w:type="gramStart"/>
      <w:r w:rsidRPr="00554EA2">
        <w:rPr>
          <w:rFonts w:ascii="Arial" w:hAnsi="Arial" w:cs="Arial"/>
        </w:rPr>
        <w:t>dificuldades</w:t>
      </w:r>
      <w:proofErr w:type="gramEnd"/>
      <w:r w:rsidRPr="00554EA2">
        <w:rPr>
          <w:rFonts w:ascii="Arial" w:hAnsi="Arial" w:cs="Arial"/>
        </w:rPr>
        <w:t xml:space="preserve"> durante a entrega;</w:t>
      </w:r>
    </w:p>
    <w:p w14:paraId="08A5733F" w14:textId="77777777" w:rsidR="00554EA2" w:rsidRPr="00554EA2" w:rsidRDefault="00554EA2" w:rsidP="00554EA2">
      <w:pPr>
        <w:jc w:val="both"/>
        <w:rPr>
          <w:rFonts w:ascii="Arial" w:hAnsi="Arial" w:cs="Arial"/>
        </w:rPr>
      </w:pPr>
      <w:r w:rsidRPr="00554EA2">
        <w:rPr>
          <w:rFonts w:ascii="Arial" w:hAnsi="Arial" w:cs="Arial"/>
        </w:rPr>
        <w:t>III – ocorrências operacionais;</w:t>
      </w:r>
    </w:p>
    <w:p w14:paraId="4E42EF7C" w14:textId="77777777" w:rsidR="00554EA2" w:rsidRPr="00554EA2" w:rsidRDefault="00554EA2" w:rsidP="00554EA2">
      <w:pPr>
        <w:jc w:val="both"/>
        <w:rPr>
          <w:rFonts w:ascii="Arial" w:hAnsi="Arial" w:cs="Arial"/>
        </w:rPr>
      </w:pPr>
      <w:r w:rsidRPr="00554EA2">
        <w:rPr>
          <w:rFonts w:ascii="Arial" w:hAnsi="Arial" w:cs="Arial"/>
        </w:rPr>
        <w:t xml:space="preserve">IV – </w:t>
      </w:r>
      <w:proofErr w:type="gramStart"/>
      <w:r w:rsidRPr="00554EA2">
        <w:rPr>
          <w:rFonts w:ascii="Arial" w:hAnsi="Arial" w:cs="Arial"/>
        </w:rPr>
        <w:t>problemas</w:t>
      </w:r>
      <w:proofErr w:type="gramEnd"/>
      <w:r w:rsidRPr="00554EA2">
        <w:rPr>
          <w:rFonts w:ascii="Arial" w:hAnsi="Arial" w:cs="Arial"/>
        </w:rPr>
        <w:t xml:space="preserve"> relacionados às oportunidades;</w:t>
      </w:r>
    </w:p>
    <w:p w14:paraId="78EA3957" w14:textId="77777777" w:rsidR="00554EA2" w:rsidRPr="00554EA2" w:rsidRDefault="00554EA2" w:rsidP="00554EA2">
      <w:pPr>
        <w:jc w:val="both"/>
        <w:rPr>
          <w:rFonts w:ascii="Arial" w:hAnsi="Arial" w:cs="Arial"/>
        </w:rPr>
      </w:pPr>
      <w:r w:rsidRPr="00554EA2">
        <w:rPr>
          <w:rFonts w:ascii="Arial" w:hAnsi="Arial" w:cs="Arial"/>
        </w:rPr>
        <w:t xml:space="preserve">V – </w:t>
      </w:r>
      <w:proofErr w:type="gramStart"/>
      <w:r w:rsidRPr="00554EA2">
        <w:rPr>
          <w:rFonts w:ascii="Arial" w:hAnsi="Arial" w:cs="Arial"/>
        </w:rPr>
        <w:t>informações</w:t>
      </w:r>
      <w:proofErr w:type="gramEnd"/>
      <w:r w:rsidRPr="00554EA2">
        <w:rPr>
          <w:rFonts w:ascii="Arial" w:hAnsi="Arial" w:cs="Arial"/>
        </w:rPr>
        <w:t xml:space="preserve"> sobre funcionamento da Plataforma.</w:t>
      </w:r>
    </w:p>
    <w:p w14:paraId="4CA6C1E1" w14:textId="77777777" w:rsidR="00554EA2" w:rsidRPr="00554EA2" w:rsidRDefault="00554EA2" w:rsidP="00554EA2">
      <w:pPr>
        <w:jc w:val="both"/>
        <w:rPr>
          <w:rFonts w:ascii="Arial" w:hAnsi="Arial" w:cs="Arial"/>
        </w:rPr>
      </w:pPr>
      <w:r w:rsidRPr="00554EA2">
        <w:rPr>
          <w:rFonts w:ascii="Arial" w:hAnsi="Arial" w:cs="Arial"/>
        </w:rPr>
        <w:pict w14:anchorId="6BD477BD">
          <v:rect id="_x0000_i3937" style="width:0;height:1.5pt" o:hralign="center" o:hrstd="t" o:hr="t" fillcolor="#a0a0a0" stroked="f"/>
        </w:pict>
      </w:r>
    </w:p>
    <w:p w14:paraId="3468B792" w14:textId="77777777" w:rsidR="00554EA2" w:rsidRPr="00554EA2" w:rsidRDefault="00554EA2" w:rsidP="00554EA2">
      <w:pPr>
        <w:jc w:val="both"/>
        <w:rPr>
          <w:rFonts w:ascii="Arial" w:hAnsi="Arial" w:cs="Arial"/>
          <w:b/>
          <w:bCs/>
        </w:rPr>
      </w:pPr>
      <w:r w:rsidRPr="00554EA2">
        <w:rPr>
          <w:rFonts w:ascii="Arial" w:hAnsi="Arial" w:cs="Arial"/>
          <w:b/>
          <w:bCs/>
        </w:rPr>
        <w:t>Seção III</w:t>
      </w:r>
    </w:p>
    <w:p w14:paraId="305725EB" w14:textId="77777777" w:rsidR="00554EA2" w:rsidRPr="00554EA2" w:rsidRDefault="00554EA2" w:rsidP="00554EA2">
      <w:pPr>
        <w:jc w:val="both"/>
        <w:rPr>
          <w:rFonts w:ascii="Arial" w:hAnsi="Arial" w:cs="Arial"/>
          <w:b/>
          <w:bCs/>
        </w:rPr>
      </w:pPr>
      <w:r w:rsidRPr="00554EA2">
        <w:rPr>
          <w:rFonts w:ascii="Arial" w:hAnsi="Arial" w:cs="Arial"/>
          <w:b/>
          <w:bCs/>
        </w:rPr>
        <w:t>Do Supervisor Operacional</w:t>
      </w:r>
    </w:p>
    <w:p w14:paraId="1A5685F6" w14:textId="77777777" w:rsidR="00554EA2" w:rsidRPr="00554EA2" w:rsidRDefault="00554EA2" w:rsidP="00554EA2">
      <w:pPr>
        <w:jc w:val="both"/>
        <w:rPr>
          <w:rFonts w:ascii="Arial" w:hAnsi="Arial" w:cs="Arial"/>
          <w:b/>
          <w:bCs/>
        </w:rPr>
      </w:pPr>
      <w:r w:rsidRPr="00554EA2">
        <w:rPr>
          <w:rFonts w:ascii="Arial" w:hAnsi="Arial" w:cs="Arial"/>
          <w:b/>
          <w:bCs/>
        </w:rPr>
        <w:t>Art. 258.</w:t>
      </w:r>
    </w:p>
    <w:p w14:paraId="045DDCD4" w14:textId="77777777" w:rsidR="00554EA2" w:rsidRPr="00554EA2" w:rsidRDefault="00554EA2" w:rsidP="00554EA2">
      <w:pPr>
        <w:jc w:val="both"/>
        <w:rPr>
          <w:rFonts w:ascii="Arial" w:hAnsi="Arial" w:cs="Arial"/>
        </w:rPr>
      </w:pPr>
      <w:r w:rsidRPr="00554EA2">
        <w:rPr>
          <w:rFonts w:ascii="Arial" w:hAnsi="Arial" w:cs="Arial"/>
        </w:rPr>
        <w:t>Os Supervisores possuem atuação exclusivamente administrativa e operacional, destinada à organização das atividades empresariais.</w:t>
      </w:r>
    </w:p>
    <w:p w14:paraId="1FED55CF" w14:textId="77777777" w:rsidR="00554EA2" w:rsidRPr="00554EA2" w:rsidRDefault="00554EA2" w:rsidP="00554EA2">
      <w:pPr>
        <w:jc w:val="both"/>
        <w:rPr>
          <w:rFonts w:ascii="Arial" w:hAnsi="Arial" w:cs="Arial"/>
        </w:rPr>
      </w:pPr>
      <w:r w:rsidRPr="00554EA2">
        <w:rPr>
          <w:rFonts w:ascii="Arial" w:hAnsi="Arial" w:cs="Arial"/>
        </w:rPr>
        <w:lastRenderedPageBreak/>
        <w:t>Compete aos Supervisores:</w:t>
      </w:r>
    </w:p>
    <w:p w14:paraId="6F01A0CA" w14:textId="77777777" w:rsidR="00554EA2" w:rsidRPr="00554EA2" w:rsidRDefault="00554EA2" w:rsidP="00554EA2">
      <w:pPr>
        <w:jc w:val="both"/>
        <w:rPr>
          <w:rFonts w:ascii="Arial" w:hAnsi="Arial" w:cs="Arial"/>
        </w:rPr>
      </w:pPr>
      <w:r w:rsidRPr="00554EA2">
        <w:rPr>
          <w:rFonts w:ascii="Arial" w:hAnsi="Arial" w:cs="Arial"/>
        </w:rPr>
        <w:t xml:space="preserve">I – </w:t>
      </w:r>
      <w:proofErr w:type="gramStart"/>
      <w:r w:rsidRPr="00554EA2">
        <w:rPr>
          <w:rFonts w:ascii="Arial" w:hAnsi="Arial" w:cs="Arial"/>
        </w:rPr>
        <w:t>prestar</w:t>
      </w:r>
      <w:proofErr w:type="gramEnd"/>
      <w:r w:rsidRPr="00554EA2">
        <w:rPr>
          <w:rFonts w:ascii="Arial" w:hAnsi="Arial" w:cs="Arial"/>
        </w:rPr>
        <w:t xml:space="preserve"> orientações operacionais;</w:t>
      </w:r>
    </w:p>
    <w:p w14:paraId="2C82673C" w14:textId="77777777" w:rsidR="00554EA2" w:rsidRPr="00554EA2" w:rsidRDefault="00554EA2" w:rsidP="00554EA2">
      <w:pPr>
        <w:jc w:val="both"/>
        <w:rPr>
          <w:rFonts w:ascii="Arial" w:hAnsi="Arial" w:cs="Arial"/>
        </w:rPr>
      </w:pPr>
      <w:r w:rsidRPr="00554EA2">
        <w:rPr>
          <w:rFonts w:ascii="Arial" w:hAnsi="Arial" w:cs="Arial"/>
        </w:rPr>
        <w:t xml:space="preserve">II – </w:t>
      </w:r>
      <w:proofErr w:type="gramStart"/>
      <w:r w:rsidRPr="00554EA2">
        <w:rPr>
          <w:rFonts w:ascii="Arial" w:hAnsi="Arial" w:cs="Arial"/>
        </w:rPr>
        <w:t>esclarecer</w:t>
      </w:r>
      <w:proofErr w:type="gramEnd"/>
      <w:r w:rsidRPr="00554EA2">
        <w:rPr>
          <w:rFonts w:ascii="Arial" w:hAnsi="Arial" w:cs="Arial"/>
        </w:rPr>
        <w:t xml:space="preserve"> dúvidas relacionadas às operações;</w:t>
      </w:r>
    </w:p>
    <w:p w14:paraId="21BF3A65" w14:textId="77777777" w:rsidR="00554EA2" w:rsidRPr="00554EA2" w:rsidRDefault="00554EA2" w:rsidP="00554EA2">
      <w:pPr>
        <w:jc w:val="both"/>
        <w:rPr>
          <w:rFonts w:ascii="Arial" w:hAnsi="Arial" w:cs="Arial"/>
        </w:rPr>
      </w:pPr>
      <w:r w:rsidRPr="00554EA2">
        <w:rPr>
          <w:rFonts w:ascii="Arial" w:hAnsi="Arial" w:cs="Arial"/>
        </w:rPr>
        <w:t>III – encaminhar ocorrências aos setores competentes;</w:t>
      </w:r>
    </w:p>
    <w:p w14:paraId="4030071D" w14:textId="77777777" w:rsidR="00554EA2" w:rsidRPr="00554EA2" w:rsidRDefault="00554EA2" w:rsidP="00554EA2">
      <w:pPr>
        <w:jc w:val="both"/>
        <w:rPr>
          <w:rFonts w:ascii="Arial" w:hAnsi="Arial" w:cs="Arial"/>
        </w:rPr>
      </w:pPr>
      <w:r w:rsidRPr="00554EA2">
        <w:rPr>
          <w:rFonts w:ascii="Arial" w:hAnsi="Arial" w:cs="Arial"/>
        </w:rPr>
        <w:t xml:space="preserve">IV – </w:t>
      </w:r>
      <w:proofErr w:type="gramStart"/>
      <w:r w:rsidRPr="00554EA2">
        <w:rPr>
          <w:rFonts w:ascii="Arial" w:hAnsi="Arial" w:cs="Arial"/>
        </w:rPr>
        <w:t>apoiar</w:t>
      </w:r>
      <w:proofErr w:type="gramEnd"/>
      <w:r w:rsidRPr="00554EA2">
        <w:rPr>
          <w:rFonts w:ascii="Arial" w:hAnsi="Arial" w:cs="Arial"/>
        </w:rPr>
        <w:t xml:space="preserve"> a comunicação institucional.</w:t>
      </w:r>
    </w:p>
    <w:p w14:paraId="0D8DB5E2" w14:textId="77777777" w:rsidR="00554EA2" w:rsidRPr="00554EA2" w:rsidRDefault="00554EA2" w:rsidP="00554EA2">
      <w:pPr>
        <w:jc w:val="both"/>
        <w:rPr>
          <w:rFonts w:ascii="Arial" w:hAnsi="Arial" w:cs="Arial"/>
        </w:rPr>
      </w:pPr>
      <w:r w:rsidRPr="00554EA2">
        <w:rPr>
          <w:rFonts w:ascii="Arial" w:hAnsi="Arial" w:cs="Arial"/>
        </w:rPr>
        <w:t xml:space="preserve">Os Supervisores </w:t>
      </w:r>
      <w:r w:rsidRPr="00554EA2">
        <w:rPr>
          <w:rFonts w:ascii="Arial" w:hAnsi="Arial" w:cs="Arial"/>
          <w:b/>
          <w:bCs/>
        </w:rPr>
        <w:t>não possuem poder disciplinar</w:t>
      </w:r>
      <w:r w:rsidRPr="00554EA2">
        <w:rPr>
          <w:rFonts w:ascii="Arial" w:hAnsi="Arial" w:cs="Arial"/>
        </w:rPr>
        <w:t>, não aplicam penalidades, não contratam, não demitem, não alteram unilateralmente contratos e não exercem poderes típicos de empregador.</w:t>
      </w:r>
    </w:p>
    <w:p w14:paraId="10876A7C" w14:textId="77777777" w:rsidR="00554EA2" w:rsidRPr="00554EA2" w:rsidRDefault="00554EA2" w:rsidP="00554EA2">
      <w:pPr>
        <w:jc w:val="both"/>
        <w:rPr>
          <w:rFonts w:ascii="Arial" w:hAnsi="Arial" w:cs="Arial"/>
        </w:rPr>
      </w:pPr>
      <w:r w:rsidRPr="00554EA2">
        <w:rPr>
          <w:rFonts w:ascii="Arial" w:hAnsi="Arial" w:cs="Arial"/>
        </w:rPr>
        <w:pict w14:anchorId="51028ACA">
          <v:rect id="_x0000_i3938" style="width:0;height:1.5pt" o:hralign="center" o:hrstd="t" o:hr="t" fillcolor="#a0a0a0" stroked="f"/>
        </w:pict>
      </w:r>
    </w:p>
    <w:p w14:paraId="360CC02F" w14:textId="77777777" w:rsidR="00554EA2" w:rsidRPr="00554EA2" w:rsidRDefault="00554EA2" w:rsidP="00554EA2">
      <w:pPr>
        <w:jc w:val="both"/>
        <w:rPr>
          <w:rFonts w:ascii="Arial" w:hAnsi="Arial" w:cs="Arial"/>
          <w:b/>
          <w:bCs/>
        </w:rPr>
      </w:pPr>
      <w:r w:rsidRPr="00554EA2">
        <w:rPr>
          <w:rFonts w:ascii="Arial" w:hAnsi="Arial" w:cs="Arial"/>
          <w:b/>
          <w:bCs/>
        </w:rPr>
        <w:t>Seção IV</w:t>
      </w:r>
    </w:p>
    <w:p w14:paraId="22359A33" w14:textId="77777777" w:rsidR="00554EA2" w:rsidRPr="00554EA2" w:rsidRDefault="00554EA2" w:rsidP="00554EA2">
      <w:pPr>
        <w:jc w:val="both"/>
        <w:rPr>
          <w:rFonts w:ascii="Arial" w:hAnsi="Arial" w:cs="Arial"/>
          <w:b/>
          <w:bCs/>
        </w:rPr>
      </w:pPr>
      <w:r w:rsidRPr="00554EA2">
        <w:rPr>
          <w:rFonts w:ascii="Arial" w:hAnsi="Arial" w:cs="Arial"/>
          <w:b/>
          <w:bCs/>
        </w:rPr>
        <w:t>Do Atendimento Financeiro</w:t>
      </w:r>
    </w:p>
    <w:p w14:paraId="7D69692B" w14:textId="77777777" w:rsidR="00554EA2" w:rsidRPr="00554EA2" w:rsidRDefault="00554EA2" w:rsidP="00554EA2">
      <w:pPr>
        <w:jc w:val="both"/>
        <w:rPr>
          <w:rFonts w:ascii="Arial" w:hAnsi="Arial" w:cs="Arial"/>
          <w:b/>
          <w:bCs/>
        </w:rPr>
      </w:pPr>
      <w:r w:rsidRPr="00554EA2">
        <w:rPr>
          <w:rFonts w:ascii="Arial" w:hAnsi="Arial" w:cs="Arial"/>
          <w:b/>
          <w:bCs/>
        </w:rPr>
        <w:t>Art. 259.</w:t>
      </w:r>
    </w:p>
    <w:p w14:paraId="4FF4A43C" w14:textId="77777777" w:rsidR="00554EA2" w:rsidRPr="00554EA2" w:rsidRDefault="00554EA2" w:rsidP="00554EA2">
      <w:pPr>
        <w:jc w:val="both"/>
        <w:rPr>
          <w:rFonts w:ascii="Arial" w:hAnsi="Arial" w:cs="Arial"/>
        </w:rPr>
      </w:pPr>
      <w:r w:rsidRPr="00554EA2">
        <w:rPr>
          <w:rFonts w:ascii="Arial" w:hAnsi="Arial" w:cs="Arial"/>
        </w:rPr>
        <w:t>O Canal Financeiro destina-se ao atendimento de assuntos relacionados a:</w:t>
      </w:r>
    </w:p>
    <w:p w14:paraId="774D7752" w14:textId="77777777" w:rsidR="00554EA2" w:rsidRPr="00554EA2" w:rsidRDefault="00554EA2" w:rsidP="00554EA2">
      <w:pPr>
        <w:jc w:val="both"/>
        <w:rPr>
          <w:rFonts w:ascii="Arial" w:hAnsi="Arial" w:cs="Arial"/>
        </w:rPr>
      </w:pPr>
      <w:r w:rsidRPr="00554EA2">
        <w:rPr>
          <w:rFonts w:ascii="Arial" w:hAnsi="Arial" w:cs="Arial"/>
        </w:rPr>
        <w:t xml:space="preserve">I – </w:t>
      </w:r>
      <w:proofErr w:type="gramStart"/>
      <w:r w:rsidRPr="00554EA2">
        <w:rPr>
          <w:rFonts w:ascii="Arial" w:hAnsi="Arial" w:cs="Arial"/>
        </w:rPr>
        <w:t>pagamentos</w:t>
      </w:r>
      <w:proofErr w:type="gramEnd"/>
      <w:r w:rsidRPr="00554EA2">
        <w:rPr>
          <w:rFonts w:ascii="Arial" w:hAnsi="Arial" w:cs="Arial"/>
        </w:rPr>
        <w:t>;</w:t>
      </w:r>
    </w:p>
    <w:p w14:paraId="71E789B6" w14:textId="77777777" w:rsidR="00554EA2" w:rsidRPr="00554EA2" w:rsidRDefault="00554EA2" w:rsidP="00554EA2">
      <w:pPr>
        <w:jc w:val="both"/>
        <w:rPr>
          <w:rFonts w:ascii="Arial" w:hAnsi="Arial" w:cs="Arial"/>
        </w:rPr>
      </w:pPr>
      <w:r w:rsidRPr="00554EA2">
        <w:rPr>
          <w:rFonts w:ascii="Arial" w:hAnsi="Arial" w:cs="Arial"/>
        </w:rPr>
        <w:t xml:space="preserve">II – </w:t>
      </w:r>
      <w:proofErr w:type="gramStart"/>
      <w:r w:rsidRPr="00554EA2">
        <w:rPr>
          <w:rFonts w:ascii="Arial" w:hAnsi="Arial" w:cs="Arial"/>
        </w:rPr>
        <w:t>dados</w:t>
      </w:r>
      <w:proofErr w:type="gramEnd"/>
      <w:r w:rsidRPr="00554EA2">
        <w:rPr>
          <w:rFonts w:ascii="Arial" w:hAnsi="Arial" w:cs="Arial"/>
        </w:rPr>
        <w:t xml:space="preserve"> bancários;</w:t>
      </w:r>
    </w:p>
    <w:p w14:paraId="5A9AEDF2" w14:textId="77777777" w:rsidR="00554EA2" w:rsidRPr="00554EA2" w:rsidRDefault="00554EA2" w:rsidP="00554EA2">
      <w:pPr>
        <w:jc w:val="both"/>
        <w:rPr>
          <w:rFonts w:ascii="Arial" w:hAnsi="Arial" w:cs="Arial"/>
        </w:rPr>
      </w:pPr>
      <w:r w:rsidRPr="00554EA2">
        <w:rPr>
          <w:rFonts w:ascii="Arial" w:hAnsi="Arial" w:cs="Arial"/>
        </w:rPr>
        <w:t>III – chave PIX;</w:t>
      </w:r>
    </w:p>
    <w:p w14:paraId="04A74D3C" w14:textId="77777777" w:rsidR="00554EA2" w:rsidRPr="00554EA2" w:rsidRDefault="00554EA2" w:rsidP="00554EA2">
      <w:pPr>
        <w:jc w:val="both"/>
        <w:rPr>
          <w:rFonts w:ascii="Arial" w:hAnsi="Arial" w:cs="Arial"/>
        </w:rPr>
      </w:pPr>
      <w:r w:rsidRPr="00554EA2">
        <w:rPr>
          <w:rFonts w:ascii="Arial" w:hAnsi="Arial" w:cs="Arial"/>
        </w:rPr>
        <w:t xml:space="preserve">IV – </w:t>
      </w:r>
      <w:proofErr w:type="gramStart"/>
      <w:r w:rsidRPr="00554EA2">
        <w:rPr>
          <w:rFonts w:ascii="Arial" w:hAnsi="Arial" w:cs="Arial"/>
        </w:rPr>
        <w:t>comprovantes</w:t>
      </w:r>
      <w:proofErr w:type="gramEnd"/>
      <w:r w:rsidRPr="00554EA2">
        <w:rPr>
          <w:rFonts w:ascii="Arial" w:hAnsi="Arial" w:cs="Arial"/>
        </w:rPr>
        <w:t>;</w:t>
      </w:r>
    </w:p>
    <w:p w14:paraId="214AB4FD" w14:textId="77777777" w:rsidR="00554EA2" w:rsidRPr="00554EA2" w:rsidRDefault="00554EA2" w:rsidP="00554EA2">
      <w:pPr>
        <w:jc w:val="both"/>
        <w:rPr>
          <w:rFonts w:ascii="Arial" w:hAnsi="Arial" w:cs="Arial"/>
        </w:rPr>
      </w:pPr>
      <w:r w:rsidRPr="00554EA2">
        <w:rPr>
          <w:rFonts w:ascii="Arial" w:hAnsi="Arial" w:cs="Arial"/>
        </w:rPr>
        <w:t xml:space="preserve">V – </w:t>
      </w:r>
      <w:proofErr w:type="gramStart"/>
      <w:r w:rsidRPr="00554EA2">
        <w:rPr>
          <w:rFonts w:ascii="Arial" w:hAnsi="Arial" w:cs="Arial"/>
        </w:rPr>
        <w:t>conferência</w:t>
      </w:r>
      <w:proofErr w:type="gramEnd"/>
      <w:r w:rsidRPr="00554EA2">
        <w:rPr>
          <w:rFonts w:ascii="Arial" w:hAnsi="Arial" w:cs="Arial"/>
        </w:rPr>
        <w:t xml:space="preserve"> de valores;</w:t>
      </w:r>
    </w:p>
    <w:p w14:paraId="4A0E1E9C" w14:textId="77777777" w:rsidR="00554EA2" w:rsidRPr="00554EA2" w:rsidRDefault="00554EA2" w:rsidP="00554EA2">
      <w:pPr>
        <w:jc w:val="both"/>
        <w:rPr>
          <w:rFonts w:ascii="Arial" w:hAnsi="Arial" w:cs="Arial"/>
        </w:rPr>
      </w:pPr>
      <w:r w:rsidRPr="00554EA2">
        <w:rPr>
          <w:rFonts w:ascii="Arial" w:hAnsi="Arial" w:cs="Arial"/>
        </w:rPr>
        <w:t xml:space="preserve">VI – </w:t>
      </w:r>
      <w:proofErr w:type="gramStart"/>
      <w:r w:rsidRPr="00554EA2">
        <w:rPr>
          <w:rFonts w:ascii="Arial" w:hAnsi="Arial" w:cs="Arial"/>
        </w:rPr>
        <w:t>contestações</w:t>
      </w:r>
      <w:proofErr w:type="gramEnd"/>
      <w:r w:rsidRPr="00554EA2">
        <w:rPr>
          <w:rFonts w:ascii="Arial" w:hAnsi="Arial" w:cs="Arial"/>
        </w:rPr>
        <w:t xml:space="preserve"> financeiras;</w:t>
      </w:r>
    </w:p>
    <w:p w14:paraId="1AB91234" w14:textId="77777777" w:rsidR="00554EA2" w:rsidRPr="00554EA2" w:rsidRDefault="00554EA2" w:rsidP="00554EA2">
      <w:pPr>
        <w:jc w:val="both"/>
        <w:rPr>
          <w:rFonts w:ascii="Arial" w:hAnsi="Arial" w:cs="Arial"/>
        </w:rPr>
      </w:pPr>
      <w:r w:rsidRPr="00554EA2">
        <w:rPr>
          <w:rFonts w:ascii="Arial" w:hAnsi="Arial" w:cs="Arial"/>
        </w:rPr>
        <w:t>VII – informações cadastrais relacionadas aos pagamentos.</w:t>
      </w:r>
    </w:p>
    <w:p w14:paraId="48FC0BF6" w14:textId="77777777" w:rsidR="00554EA2" w:rsidRPr="00554EA2" w:rsidRDefault="00554EA2" w:rsidP="00554EA2">
      <w:pPr>
        <w:jc w:val="both"/>
        <w:rPr>
          <w:rFonts w:ascii="Arial" w:hAnsi="Arial" w:cs="Arial"/>
        </w:rPr>
      </w:pPr>
      <w:r w:rsidRPr="00554EA2">
        <w:rPr>
          <w:rFonts w:ascii="Arial" w:hAnsi="Arial" w:cs="Arial"/>
        </w:rPr>
        <w:pict w14:anchorId="69934E68">
          <v:rect id="_x0000_i3939" style="width:0;height:1.5pt" o:hralign="center" o:hrstd="t" o:hr="t" fillcolor="#a0a0a0" stroked="f"/>
        </w:pict>
      </w:r>
    </w:p>
    <w:p w14:paraId="0863C99E" w14:textId="77777777" w:rsidR="00554EA2" w:rsidRPr="00554EA2" w:rsidRDefault="00554EA2" w:rsidP="00554EA2">
      <w:pPr>
        <w:jc w:val="both"/>
        <w:rPr>
          <w:rFonts w:ascii="Arial" w:hAnsi="Arial" w:cs="Arial"/>
          <w:b/>
          <w:bCs/>
        </w:rPr>
      </w:pPr>
      <w:r w:rsidRPr="00554EA2">
        <w:rPr>
          <w:rFonts w:ascii="Arial" w:hAnsi="Arial" w:cs="Arial"/>
          <w:b/>
          <w:bCs/>
        </w:rPr>
        <w:t>Seção V</w:t>
      </w:r>
    </w:p>
    <w:p w14:paraId="773A5F6D" w14:textId="77777777" w:rsidR="00554EA2" w:rsidRPr="00554EA2" w:rsidRDefault="00554EA2" w:rsidP="00554EA2">
      <w:pPr>
        <w:jc w:val="both"/>
        <w:rPr>
          <w:rFonts w:ascii="Arial" w:hAnsi="Arial" w:cs="Arial"/>
          <w:b/>
          <w:bCs/>
        </w:rPr>
      </w:pPr>
      <w:r w:rsidRPr="00554EA2">
        <w:rPr>
          <w:rFonts w:ascii="Arial" w:hAnsi="Arial" w:cs="Arial"/>
          <w:b/>
          <w:bCs/>
        </w:rPr>
        <w:t>Do Canal de Compliance</w:t>
      </w:r>
    </w:p>
    <w:p w14:paraId="156BDF2C" w14:textId="77777777" w:rsidR="00554EA2" w:rsidRPr="00554EA2" w:rsidRDefault="00554EA2" w:rsidP="00554EA2">
      <w:pPr>
        <w:jc w:val="both"/>
        <w:rPr>
          <w:rFonts w:ascii="Arial" w:hAnsi="Arial" w:cs="Arial"/>
          <w:b/>
          <w:bCs/>
        </w:rPr>
      </w:pPr>
      <w:r w:rsidRPr="00554EA2">
        <w:rPr>
          <w:rFonts w:ascii="Arial" w:hAnsi="Arial" w:cs="Arial"/>
          <w:b/>
          <w:bCs/>
        </w:rPr>
        <w:t>Art. 260.</w:t>
      </w:r>
    </w:p>
    <w:p w14:paraId="665D5726" w14:textId="77777777" w:rsidR="00554EA2" w:rsidRPr="00554EA2" w:rsidRDefault="00554EA2" w:rsidP="00554EA2">
      <w:pPr>
        <w:jc w:val="both"/>
        <w:rPr>
          <w:rFonts w:ascii="Arial" w:hAnsi="Arial" w:cs="Arial"/>
        </w:rPr>
      </w:pPr>
      <w:r w:rsidRPr="00554EA2">
        <w:rPr>
          <w:rFonts w:ascii="Arial" w:hAnsi="Arial" w:cs="Arial"/>
        </w:rPr>
        <w:t>As Empresas manterão Canal de Compliance destinado ao recebimento de comunicações relacionadas ao cumprimento da legislação, do Contrato de Prestação de Serviços, do Manual Corporativo, do Código de Ética e das Políticas Institucionais.</w:t>
      </w:r>
    </w:p>
    <w:p w14:paraId="25E5478A" w14:textId="77777777" w:rsidR="00554EA2" w:rsidRPr="00554EA2" w:rsidRDefault="00554EA2" w:rsidP="00554EA2">
      <w:pPr>
        <w:jc w:val="both"/>
        <w:rPr>
          <w:rFonts w:ascii="Arial" w:hAnsi="Arial" w:cs="Arial"/>
        </w:rPr>
      </w:pPr>
      <w:r w:rsidRPr="00554EA2">
        <w:rPr>
          <w:rFonts w:ascii="Arial" w:hAnsi="Arial" w:cs="Arial"/>
        </w:rPr>
        <w:t>Poderão ser comunicadas, dentre outras situações:</w:t>
      </w:r>
    </w:p>
    <w:p w14:paraId="67F640D6" w14:textId="77777777" w:rsidR="00554EA2" w:rsidRPr="00554EA2" w:rsidRDefault="00554EA2" w:rsidP="00554EA2">
      <w:pPr>
        <w:jc w:val="both"/>
        <w:rPr>
          <w:rFonts w:ascii="Arial" w:hAnsi="Arial" w:cs="Arial"/>
        </w:rPr>
      </w:pPr>
      <w:r w:rsidRPr="00554EA2">
        <w:rPr>
          <w:rFonts w:ascii="Arial" w:hAnsi="Arial" w:cs="Arial"/>
        </w:rPr>
        <w:t xml:space="preserve">I – </w:t>
      </w:r>
      <w:proofErr w:type="gramStart"/>
      <w:r w:rsidRPr="00554EA2">
        <w:rPr>
          <w:rFonts w:ascii="Arial" w:hAnsi="Arial" w:cs="Arial"/>
        </w:rPr>
        <w:t>suspeitas</w:t>
      </w:r>
      <w:proofErr w:type="gramEnd"/>
      <w:r w:rsidRPr="00554EA2">
        <w:rPr>
          <w:rFonts w:ascii="Arial" w:hAnsi="Arial" w:cs="Arial"/>
        </w:rPr>
        <w:t xml:space="preserve"> de fraude;</w:t>
      </w:r>
    </w:p>
    <w:p w14:paraId="6D224B6C" w14:textId="77777777" w:rsidR="00554EA2" w:rsidRPr="00554EA2" w:rsidRDefault="00554EA2" w:rsidP="00554EA2">
      <w:pPr>
        <w:jc w:val="both"/>
        <w:rPr>
          <w:rFonts w:ascii="Arial" w:hAnsi="Arial" w:cs="Arial"/>
        </w:rPr>
      </w:pPr>
      <w:r w:rsidRPr="00554EA2">
        <w:rPr>
          <w:rFonts w:ascii="Arial" w:hAnsi="Arial" w:cs="Arial"/>
        </w:rPr>
        <w:t xml:space="preserve">II – </w:t>
      </w:r>
      <w:proofErr w:type="gramStart"/>
      <w:r w:rsidRPr="00554EA2">
        <w:rPr>
          <w:rFonts w:ascii="Arial" w:hAnsi="Arial" w:cs="Arial"/>
        </w:rPr>
        <w:t>conflitos</w:t>
      </w:r>
      <w:proofErr w:type="gramEnd"/>
      <w:r w:rsidRPr="00554EA2">
        <w:rPr>
          <w:rFonts w:ascii="Arial" w:hAnsi="Arial" w:cs="Arial"/>
        </w:rPr>
        <w:t xml:space="preserve"> de interesse;</w:t>
      </w:r>
    </w:p>
    <w:p w14:paraId="57B46DD6" w14:textId="77777777" w:rsidR="00554EA2" w:rsidRPr="00554EA2" w:rsidRDefault="00554EA2" w:rsidP="00554EA2">
      <w:pPr>
        <w:jc w:val="both"/>
        <w:rPr>
          <w:rFonts w:ascii="Arial" w:hAnsi="Arial" w:cs="Arial"/>
        </w:rPr>
      </w:pPr>
      <w:r w:rsidRPr="00554EA2">
        <w:rPr>
          <w:rFonts w:ascii="Arial" w:hAnsi="Arial" w:cs="Arial"/>
        </w:rPr>
        <w:lastRenderedPageBreak/>
        <w:t>III – irregularidades operacionais;</w:t>
      </w:r>
    </w:p>
    <w:p w14:paraId="3FE69178" w14:textId="77777777" w:rsidR="00554EA2" w:rsidRPr="00554EA2" w:rsidRDefault="00554EA2" w:rsidP="00554EA2">
      <w:pPr>
        <w:jc w:val="both"/>
        <w:rPr>
          <w:rFonts w:ascii="Arial" w:hAnsi="Arial" w:cs="Arial"/>
        </w:rPr>
      </w:pPr>
      <w:r w:rsidRPr="00554EA2">
        <w:rPr>
          <w:rFonts w:ascii="Arial" w:hAnsi="Arial" w:cs="Arial"/>
        </w:rPr>
        <w:t xml:space="preserve">IV – </w:t>
      </w:r>
      <w:proofErr w:type="gramStart"/>
      <w:r w:rsidRPr="00554EA2">
        <w:rPr>
          <w:rFonts w:ascii="Arial" w:hAnsi="Arial" w:cs="Arial"/>
        </w:rPr>
        <w:t>violações</w:t>
      </w:r>
      <w:proofErr w:type="gramEnd"/>
      <w:r w:rsidRPr="00554EA2">
        <w:rPr>
          <w:rFonts w:ascii="Arial" w:hAnsi="Arial" w:cs="Arial"/>
        </w:rPr>
        <w:t xml:space="preserve"> às políticas internas;</w:t>
      </w:r>
    </w:p>
    <w:p w14:paraId="0B67838F" w14:textId="77777777" w:rsidR="00554EA2" w:rsidRPr="00554EA2" w:rsidRDefault="00554EA2" w:rsidP="00554EA2">
      <w:pPr>
        <w:jc w:val="both"/>
        <w:rPr>
          <w:rFonts w:ascii="Arial" w:hAnsi="Arial" w:cs="Arial"/>
        </w:rPr>
      </w:pPr>
      <w:r w:rsidRPr="00554EA2">
        <w:rPr>
          <w:rFonts w:ascii="Arial" w:hAnsi="Arial" w:cs="Arial"/>
        </w:rPr>
        <w:t xml:space="preserve">V – </w:t>
      </w:r>
      <w:proofErr w:type="gramStart"/>
      <w:r w:rsidRPr="00554EA2">
        <w:rPr>
          <w:rFonts w:ascii="Arial" w:hAnsi="Arial" w:cs="Arial"/>
        </w:rPr>
        <w:t>condutas</w:t>
      </w:r>
      <w:proofErr w:type="gramEnd"/>
      <w:r w:rsidRPr="00554EA2">
        <w:rPr>
          <w:rFonts w:ascii="Arial" w:hAnsi="Arial" w:cs="Arial"/>
        </w:rPr>
        <w:t xml:space="preserve"> incompatíveis com a legislação.</w:t>
      </w:r>
    </w:p>
    <w:p w14:paraId="1D2ECC0F" w14:textId="77777777" w:rsidR="00554EA2" w:rsidRPr="00554EA2" w:rsidRDefault="00554EA2" w:rsidP="00554EA2">
      <w:pPr>
        <w:jc w:val="both"/>
        <w:rPr>
          <w:rFonts w:ascii="Arial" w:hAnsi="Arial" w:cs="Arial"/>
        </w:rPr>
      </w:pPr>
      <w:r w:rsidRPr="00554EA2">
        <w:rPr>
          <w:rFonts w:ascii="Arial" w:hAnsi="Arial" w:cs="Arial"/>
        </w:rPr>
        <w:t>As comunicações serão tratadas com confidencialidade, observando-se os princípios da boa-fé, imparcialidade e proteção do denunciante de boa-fé.</w:t>
      </w:r>
    </w:p>
    <w:p w14:paraId="27571D63" w14:textId="77777777" w:rsidR="00554EA2" w:rsidRPr="00554EA2" w:rsidRDefault="00554EA2" w:rsidP="00554EA2">
      <w:pPr>
        <w:jc w:val="both"/>
        <w:rPr>
          <w:rFonts w:ascii="Arial" w:hAnsi="Arial" w:cs="Arial"/>
        </w:rPr>
      </w:pPr>
      <w:r w:rsidRPr="00554EA2">
        <w:rPr>
          <w:rFonts w:ascii="Arial" w:hAnsi="Arial" w:cs="Arial"/>
        </w:rPr>
        <w:pict w14:anchorId="5333E29E">
          <v:rect id="_x0000_i3940" style="width:0;height:1.5pt" o:hralign="center" o:hrstd="t" o:hr="t" fillcolor="#a0a0a0" stroked="f"/>
        </w:pict>
      </w:r>
    </w:p>
    <w:p w14:paraId="540F32CF" w14:textId="77777777" w:rsidR="00554EA2" w:rsidRPr="00554EA2" w:rsidRDefault="00554EA2" w:rsidP="00554EA2">
      <w:pPr>
        <w:jc w:val="both"/>
        <w:rPr>
          <w:rFonts w:ascii="Arial" w:hAnsi="Arial" w:cs="Arial"/>
          <w:b/>
          <w:bCs/>
        </w:rPr>
      </w:pPr>
      <w:r w:rsidRPr="00554EA2">
        <w:rPr>
          <w:rFonts w:ascii="Arial" w:hAnsi="Arial" w:cs="Arial"/>
          <w:b/>
          <w:bCs/>
        </w:rPr>
        <w:t>Seção VI</w:t>
      </w:r>
    </w:p>
    <w:p w14:paraId="661D12DA" w14:textId="77777777" w:rsidR="00554EA2" w:rsidRPr="00554EA2" w:rsidRDefault="00554EA2" w:rsidP="00554EA2">
      <w:pPr>
        <w:jc w:val="both"/>
        <w:rPr>
          <w:rFonts w:ascii="Arial" w:hAnsi="Arial" w:cs="Arial"/>
          <w:b/>
          <w:bCs/>
        </w:rPr>
      </w:pPr>
      <w:r w:rsidRPr="00554EA2">
        <w:rPr>
          <w:rFonts w:ascii="Arial" w:hAnsi="Arial" w:cs="Arial"/>
          <w:b/>
          <w:bCs/>
        </w:rPr>
        <w:t>Do Canal de Privacidade e LGPD</w:t>
      </w:r>
    </w:p>
    <w:p w14:paraId="0469255E" w14:textId="77777777" w:rsidR="00554EA2" w:rsidRPr="00554EA2" w:rsidRDefault="00554EA2" w:rsidP="00554EA2">
      <w:pPr>
        <w:jc w:val="both"/>
        <w:rPr>
          <w:rFonts w:ascii="Arial" w:hAnsi="Arial" w:cs="Arial"/>
          <w:b/>
          <w:bCs/>
        </w:rPr>
      </w:pPr>
      <w:r w:rsidRPr="00554EA2">
        <w:rPr>
          <w:rFonts w:ascii="Arial" w:hAnsi="Arial" w:cs="Arial"/>
          <w:b/>
          <w:bCs/>
        </w:rPr>
        <w:t>Art. 261.</w:t>
      </w:r>
    </w:p>
    <w:p w14:paraId="50CB3767" w14:textId="77777777" w:rsidR="00554EA2" w:rsidRPr="00554EA2" w:rsidRDefault="00554EA2" w:rsidP="00554EA2">
      <w:pPr>
        <w:jc w:val="both"/>
        <w:rPr>
          <w:rFonts w:ascii="Arial" w:hAnsi="Arial" w:cs="Arial"/>
        </w:rPr>
      </w:pPr>
      <w:r w:rsidRPr="00554EA2">
        <w:rPr>
          <w:rFonts w:ascii="Arial" w:hAnsi="Arial" w:cs="Arial"/>
        </w:rPr>
        <w:t>As Empresas manterão Canal específico destinado ao exercício dos direitos previstos na Lei Geral de Proteção de Dados Pessoais.</w:t>
      </w:r>
    </w:p>
    <w:p w14:paraId="1F19435C" w14:textId="77777777" w:rsidR="00554EA2" w:rsidRPr="00554EA2" w:rsidRDefault="00554EA2" w:rsidP="00554EA2">
      <w:pPr>
        <w:jc w:val="both"/>
        <w:rPr>
          <w:rFonts w:ascii="Arial" w:hAnsi="Arial" w:cs="Arial"/>
        </w:rPr>
      </w:pPr>
      <w:r w:rsidRPr="00554EA2">
        <w:rPr>
          <w:rFonts w:ascii="Arial" w:hAnsi="Arial" w:cs="Arial"/>
        </w:rPr>
        <w:t>Por meio desse canal poderão ser solicitados:</w:t>
      </w:r>
    </w:p>
    <w:p w14:paraId="2739EB34" w14:textId="77777777" w:rsidR="00554EA2" w:rsidRPr="00554EA2" w:rsidRDefault="00554EA2" w:rsidP="00554EA2">
      <w:pPr>
        <w:jc w:val="both"/>
        <w:rPr>
          <w:rFonts w:ascii="Arial" w:hAnsi="Arial" w:cs="Arial"/>
        </w:rPr>
      </w:pPr>
      <w:r w:rsidRPr="00554EA2">
        <w:rPr>
          <w:rFonts w:ascii="Arial" w:hAnsi="Arial" w:cs="Arial"/>
        </w:rPr>
        <w:t xml:space="preserve">I – </w:t>
      </w:r>
      <w:proofErr w:type="gramStart"/>
      <w:r w:rsidRPr="00554EA2">
        <w:rPr>
          <w:rFonts w:ascii="Arial" w:hAnsi="Arial" w:cs="Arial"/>
        </w:rPr>
        <w:t>confirmação</w:t>
      </w:r>
      <w:proofErr w:type="gramEnd"/>
      <w:r w:rsidRPr="00554EA2">
        <w:rPr>
          <w:rFonts w:ascii="Arial" w:hAnsi="Arial" w:cs="Arial"/>
        </w:rPr>
        <w:t xml:space="preserve"> da existência de tratamento;</w:t>
      </w:r>
    </w:p>
    <w:p w14:paraId="7400E801" w14:textId="77777777" w:rsidR="00554EA2" w:rsidRPr="00554EA2" w:rsidRDefault="00554EA2" w:rsidP="00554EA2">
      <w:pPr>
        <w:jc w:val="both"/>
        <w:rPr>
          <w:rFonts w:ascii="Arial" w:hAnsi="Arial" w:cs="Arial"/>
        </w:rPr>
      </w:pPr>
      <w:r w:rsidRPr="00554EA2">
        <w:rPr>
          <w:rFonts w:ascii="Arial" w:hAnsi="Arial" w:cs="Arial"/>
        </w:rPr>
        <w:t xml:space="preserve">II – </w:t>
      </w:r>
      <w:proofErr w:type="gramStart"/>
      <w:r w:rsidRPr="00554EA2">
        <w:rPr>
          <w:rFonts w:ascii="Arial" w:hAnsi="Arial" w:cs="Arial"/>
        </w:rPr>
        <w:t>acesso</w:t>
      </w:r>
      <w:proofErr w:type="gramEnd"/>
      <w:r w:rsidRPr="00554EA2">
        <w:rPr>
          <w:rFonts w:ascii="Arial" w:hAnsi="Arial" w:cs="Arial"/>
        </w:rPr>
        <w:t xml:space="preserve"> aos dados pessoais;</w:t>
      </w:r>
    </w:p>
    <w:p w14:paraId="61D15E74" w14:textId="77777777" w:rsidR="00554EA2" w:rsidRPr="00554EA2" w:rsidRDefault="00554EA2" w:rsidP="00554EA2">
      <w:pPr>
        <w:jc w:val="both"/>
        <w:rPr>
          <w:rFonts w:ascii="Arial" w:hAnsi="Arial" w:cs="Arial"/>
        </w:rPr>
      </w:pPr>
      <w:r w:rsidRPr="00554EA2">
        <w:rPr>
          <w:rFonts w:ascii="Arial" w:hAnsi="Arial" w:cs="Arial"/>
        </w:rPr>
        <w:t>III – atualização cadastral;</w:t>
      </w:r>
    </w:p>
    <w:p w14:paraId="38217E27" w14:textId="77777777" w:rsidR="00554EA2" w:rsidRPr="00554EA2" w:rsidRDefault="00554EA2" w:rsidP="00554EA2">
      <w:pPr>
        <w:jc w:val="both"/>
        <w:rPr>
          <w:rFonts w:ascii="Arial" w:hAnsi="Arial" w:cs="Arial"/>
        </w:rPr>
      </w:pPr>
      <w:r w:rsidRPr="00554EA2">
        <w:rPr>
          <w:rFonts w:ascii="Arial" w:hAnsi="Arial" w:cs="Arial"/>
        </w:rPr>
        <w:t xml:space="preserve">IV – </w:t>
      </w:r>
      <w:proofErr w:type="gramStart"/>
      <w:r w:rsidRPr="00554EA2">
        <w:rPr>
          <w:rFonts w:ascii="Arial" w:hAnsi="Arial" w:cs="Arial"/>
        </w:rPr>
        <w:t>correção</w:t>
      </w:r>
      <w:proofErr w:type="gramEnd"/>
      <w:r w:rsidRPr="00554EA2">
        <w:rPr>
          <w:rFonts w:ascii="Arial" w:hAnsi="Arial" w:cs="Arial"/>
        </w:rPr>
        <w:t xml:space="preserve"> de informações;</w:t>
      </w:r>
    </w:p>
    <w:p w14:paraId="77F17B3A" w14:textId="77777777" w:rsidR="00554EA2" w:rsidRPr="00554EA2" w:rsidRDefault="00554EA2" w:rsidP="00554EA2">
      <w:pPr>
        <w:jc w:val="both"/>
        <w:rPr>
          <w:rFonts w:ascii="Arial" w:hAnsi="Arial" w:cs="Arial"/>
        </w:rPr>
      </w:pPr>
      <w:r w:rsidRPr="00554EA2">
        <w:rPr>
          <w:rFonts w:ascii="Arial" w:hAnsi="Arial" w:cs="Arial"/>
        </w:rPr>
        <w:t xml:space="preserve">V – </w:t>
      </w:r>
      <w:proofErr w:type="gramStart"/>
      <w:r w:rsidRPr="00554EA2">
        <w:rPr>
          <w:rFonts w:ascii="Arial" w:hAnsi="Arial" w:cs="Arial"/>
        </w:rPr>
        <w:t>esclarecimentos</w:t>
      </w:r>
      <w:proofErr w:type="gramEnd"/>
      <w:r w:rsidRPr="00554EA2">
        <w:rPr>
          <w:rFonts w:ascii="Arial" w:hAnsi="Arial" w:cs="Arial"/>
        </w:rPr>
        <w:t xml:space="preserve"> sobre tratamento de dados;</w:t>
      </w:r>
    </w:p>
    <w:p w14:paraId="061150D7" w14:textId="77777777" w:rsidR="00554EA2" w:rsidRPr="00554EA2" w:rsidRDefault="00554EA2" w:rsidP="00554EA2">
      <w:pPr>
        <w:jc w:val="both"/>
        <w:rPr>
          <w:rFonts w:ascii="Arial" w:hAnsi="Arial" w:cs="Arial"/>
        </w:rPr>
      </w:pPr>
      <w:r w:rsidRPr="00554EA2">
        <w:rPr>
          <w:rFonts w:ascii="Arial" w:hAnsi="Arial" w:cs="Arial"/>
        </w:rPr>
        <w:t xml:space="preserve">VI – </w:t>
      </w:r>
      <w:proofErr w:type="gramStart"/>
      <w:r w:rsidRPr="00554EA2">
        <w:rPr>
          <w:rFonts w:ascii="Arial" w:hAnsi="Arial" w:cs="Arial"/>
        </w:rPr>
        <w:t>comunicação</w:t>
      </w:r>
      <w:proofErr w:type="gramEnd"/>
      <w:r w:rsidRPr="00554EA2">
        <w:rPr>
          <w:rFonts w:ascii="Arial" w:hAnsi="Arial" w:cs="Arial"/>
        </w:rPr>
        <w:t xml:space="preserve"> de incidentes relacionados à privacidade;</w:t>
      </w:r>
    </w:p>
    <w:p w14:paraId="615709D1" w14:textId="77777777" w:rsidR="00554EA2" w:rsidRPr="00554EA2" w:rsidRDefault="00554EA2" w:rsidP="00554EA2">
      <w:pPr>
        <w:jc w:val="both"/>
        <w:rPr>
          <w:rFonts w:ascii="Arial" w:hAnsi="Arial" w:cs="Arial"/>
        </w:rPr>
      </w:pPr>
      <w:r w:rsidRPr="00554EA2">
        <w:rPr>
          <w:rFonts w:ascii="Arial" w:hAnsi="Arial" w:cs="Arial"/>
        </w:rPr>
        <w:t>VII – exercício dos demais direitos previstos na LGPD.</w:t>
      </w:r>
    </w:p>
    <w:p w14:paraId="63207C3A" w14:textId="77777777" w:rsidR="00554EA2" w:rsidRPr="00554EA2" w:rsidRDefault="00554EA2" w:rsidP="00554EA2">
      <w:pPr>
        <w:jc w:val="both"/>
        <w:rPr>
          <w:rFonts w:ascii="Arial" w:hAnsi="Arial" w:cs="Arial"/>
        </w:rPr>
      </w:pPr>
      <w:r w:rsidRPr="00554EA2">
        <w:rPr>
          <w:rFonts w:ascii="Arial" w:hAnsi="Arial" w:cs="Arial"/>
        </w:rPr>
        <w:pict w14:anchorId="0889A463">
          <v:rect id="_x0000_i3941" style="width:0;height:1.5pt" o:hralign="center" o:hrstd="t" o:hr="t" fillcolor="#a0a0a0" stroked="f"/>
        </w:pict>
      </w:r>
    </w:p>
    <w:p w14:paraId="704AAD16" w14:textId="77777777" w:rsidR="00554EA2" w:rsidRPr="00554EA2" w:rsidRDefault="00554EA2" w:rsidP="00554EA2">
      <w:pPr>
        <w:jc w:val="both"/>
        <w:rPr>
          <w:rFonts w:ascii="Arial" w:hAnsi="Arial" w:cs="Arial"/>
          <w:b/>
          <w:bCs/>
        </w:rPr>
      </w:pPr>
      <w:r w:rsidRPr="00554EA2">
        <w:rPr>
          <w:rFonts w:ascii="Arial" w:hAnsi="Arial" w:cs="Arial"/>
          <w:b/>
          <w:bCs/>
        </w:rPr>
        <w:t>Seção VII</w:t>
      </w:r>
    </w:p>
    <w:p w14:paraId="7BDF1408" w14:textId="77777777" w:rsidR="00554EA2" w:rsidRPr="00554EA2" w:rsidRDefault="00554EA2" w:rsidP="00554EA2">
      <w:pPr>
        <w:jc w:val="both"/>
        <w:rPr>
          <w:rFonts w:ascii="Arial" w:hAnsi="Arial" w:cs="Arial"/>
          <w:b/>
          <w:bCs/>
        </w:rPr>
      </w:pPr>
      <w:r w:rsidRPr="00554EA2">
        <w:rPr>
          <w:rFonts w:ascii="Arial" w:hAnsi="Arial" w:cs="Arial"/>
          <w:b/>
          <w:bCs/>
        </w:rPr>
        <w:t>Do Suporte Técnico</w:t>
      </w:r>
    </w:p>
    <w:p w14:paraId="38107E9A" w14:textId="77777777" w:rsidR="00554EA2" w:rsidRPr="00554EA2" w:rsidRDefault="00554EA2" w:rsidP="00554EA2">
      <w:pPr>
        <w:jc w:val="both"/>
        <w:rPr>
          <w:rFonts w:ascii="Arial" w:hAnsi="Arial" w:cs="Arial"/>
          <w:b/>
          <w:bCs/>
        </w:rPr>
      </w:pPr>
      <w:r w:rsidRPr="00554EA2">
        <w:rPr>
          <w:rFonts w:ascii="Arial" w:hAnsi="Arial" w:cs="Arial"/>
          <w:b/>
          <w:bCs/>
        </w:rPr>
        <w:t>Art. 262.</w:t>
      </w:r>
    </w:p>
    <w:p w14:paraId="6BD5B1FC" w14:textId="77777777" w:rsidR="00554EA2" w:rsidRPr="00554EA2" w:rsidRDefault="00554EA2" w:rsidP="00554EA2">
      <w:pPr>
        <w:jc w:val="both"/>
        <w:rPr>
          <w:rFonts w:ascii="Arial" w:hAnsi="Arial" w:cs="Arial"/>
        </w:rPr>
      </w:pPr>
      <w:r w:rsidRPr="00554EA2">
        <w:rPr>
          <w:rFonts w:ascii="Arial" w:hAnsi="Arial" w:cs="Arial"/>
        </w:rPr>
        <w:t>O Suporte Técnico destina-se exclusivamente ao atendimento de falhas relacionadas à Plataforma Operacional, Portal Corporativo, Aplicativo e demais sistemas tecnológicos utilizados pelas Empresas.</w:t>
      </w:r>
    </w:p>
    <w:p w14:paraId="0019FACD" w14:textId="77777777" w:rsidR="00554EA2" w:rsidRPr="00554EA2" w:rsidRDefault="00554EA2" w:rsidP="00554EA2">
      <w:pPr>
        <w:jc w:val="both"/>
        <w:rPr>
          <w:rFonts w:ascii="Arial" w:hAnsi="Arial" w:cs="Arial"/>
        </w:rPr>
      </w:pPr>
      <w:r w:rsidRPr="00554EA2">
        <w:rPr>
          <w:rFonts w:ascii="Arial" w:hAnsi="Arial" w:cs="Arial"/>
        </w:rPr>
        <w:t>Poderão ser comunicados:</w:t>
      </w:r>
    </w:p>
    <w:p w14:paraId="7FB72D76" w14:textId="77777777" w:rsidR="00554EA2" w:rsidRPr="00554EA2" w:rsidRDefault="00554EA2" w:rsidP="00554EA2">
      <w:pPr>
        <w:jc w:val="both"/>
        <w:rPr>
          <w:rFonts w:ascii="Arial" w:hAnsi="Arial" w:cs="Arial"/>
        </w:rPr>
      </w:pPr>
      <w:r w:rsidRPr="00554EA2">
        <w:rPr>
          <w:rFonts w:ascii="Arial" w:hAnsi="Arial" w:cs="Arial"/>
        </w:rPr>
        <w:t xml:space="preserve">I – </w:t>
      </w:r>
      <w:proofErr w:type="gramStart"/>
      <w:r w:rsidRPr="00554EA2">
        <w:rPr>
          <w:rFonts w:ascii="Arial" w:hAnsi="Arial" w:cs="Arial"/>
        </w:rPr>
        <w:t>erros</w:t>
      </w:r>
      <w:proofErr w:type="gramEnd"/>
      <w:r w:rsidRPr="00554EA2">
        <w:rPr>
          <w:rFonts w:ascii="Arial" w:hAnsi="Arial" w:cs="Arial"/>
        </w:rPr>
        <w:t xml:space="preserve"> de acesso;</w:t>
      </w:r>
    </w:p>
    <w:p w14:paraId="31580167" w14:textId="77777777" w:rsidR="00554EA2" w:rsidRPr="00554EA2" w:rsidRDefault="00554EA2" w:rsidP="00554EA2">
      <w:pPr>
        <w:jc w:val="both"/>
        <w:rPr>
          <w:rFonts w:ascii="Arial" w:hAnsi="Arial" w:cs="Arial"/>
        </w:rPr>
      </w:pPr>
      <w:r w:rsidRPr="00554EA2">
        <w:rPr>
          <w:rFonts w:ascii="Arial" w:hAnsi="Arial" w:cs="Arial"/>
        </w:rPr>
        <w:t xml:space="preserve">II – </w:t>
      </w:r>
      <w:proofErr w:type="gramStart"/>
      <w:r w:rsidRPr="00554EA2">
        <w:rPr>
          <w:rFonts w:ascii="Arial" w:hAnsi="Arial" w:cs="Arial"/>
        </w:rPr>
        <w:t>problemas</w:t>
      </w:r>
      <w:proofErr w:type="gramEnd"/>
      <w:r w:rsidRPr="00554EA2">
        <w:rPr>
          <w:rFonts w:ascii="Arial" w:hAnsi="Arial" w:cs="Arial"/>
        </w:rPr>
        <w:t xml:space="preserve"> de autenticação;</w:t>
      </w:r>
    </w:p>
    <w:p w14:paraId="183AA583" w14:textId="77777777" w:rsidR="00554EA2" w:rsidRPr="00554EA2" w:rsidRDefault="00554EA2" w:rsidP="00554EA2">
      <w:pPr>
        <w:jc w:val="both"/>
        <w:rPr>
          <w:rFonts w:ascii="Arial" w:hAnsi="Arial" w:cs="Arial"/>
        </w:rPr>
      </w:pPr>
      <w:r w:rsidRPr="00554EA2">
        <w:rPr>
          <w:rFonts w:ascii="Arial" w:hAnsi="Arial" w:cs="Arial"/>
        </w:rPr>
        <w:t>III – falhas no Aplicativo;</w:t>
      </w:r>
    </w:p>
    <w:p w14:paraId="1CEC44F2" w14:textId="77777777" w:rsidR="00554EA2" w:rsidRPr="00554EA2" w:rsidRDefault="00554EA2" w:rsidP="00554EA2">
      <w:pPr>
        <w:jc w:val="both"/>
        <w:rPr>
          <w:rFonts w:ascii="Arial" w:hAnsi="Arial" w:cs="Arial"/>
        </w:rPr>
      </w:pPr>
      <w:r w:rsidRPr="00554EA2">
        <w:rPr>
          <w:rFonts w:ascii="Arial" w:hAnsi="Arial" w:cs="Arial"/>
        </w:rPr>
        <w:lastRenderedPageBreak/>
        <w:t xml:space="preserve">IV – </w:t>
      </w:r>
      <w:proofErr w:type="gramStart"/>
      <w:r w:rsidRPr="00554EA2">
        <w:rPr>
          <w:rFonts w:ascii="Arial" w:hAnsi="Arial" w:cs="Arial"/>
        </w:rPr>
        <w:t>indisponibilidade</w:t>
      </w:r>
      <w:proofErr w:type="gramEnd"/>
      <w:r w:rsidRPr="00554EA2">
        <w:rPr>
          <w:rFonts w:ascii="Arial" w:hAnsi="Arial" w:cs="Arial"/>
        </w:rPr>
        <w:t xml:space="preserve"> do sistema;</w:t>
      </w:r>
    </w:p>
    <w:p w14:paraId="2F1DADCA" w14:textId="77777777" w:rsidR="00554EA2" w:rsidRPr="00554EA2" w:rsidRDefault="00554EA2" w:rsidP="00554EA2">
      <w:pPr>
        <w:jc w:val="both"/>
        <w:rPr>
          <w:rFonts w:ascii="Arial" w:hAnsi="Arial" w:cs="Arial"/>
        </w:rPr>
      </w:pPr>
      <w:r w:rsidRPr="00554EA2">
        <w:rPr>
          <w:rFonts w:ascii="Arial" w:hAnsi="Arial" w:cs="Arial"/>
        </w:rPr>
        <w:t xml:space="preserve">V – </w:t>
      </w:r>
      <w:proofErr w:type="gramStart"/>
      <w:r w:rsidRPr="00554EA2">
        <w:rPr>
          <w:rFonts w:ascii="Arial" w:hAnsi="Arial" w:cs="Arial"/>
        </w:rPr>
        <w:t>problemas</w:t>
      </w:r>
      <w:proofErr w:type="gramEnd"/>
      <w:r w:rsidRPr="00554EA2">
        <w:rPr>
          <w:rFonts w:ascii="Arial" w:hAnsi="Arial" w:cs="Arial"/>
        </w:rPr>
        <w:t xml:space="preserve"> de sincronização;</w:t>
      </w:r>
    </w:p>
    <w:p w14:paraId="20A0E8DD" w14:textId="77777777" w:rsidR="00554EA2" w:rsidRPr="00554EA2" w:rsidRDefault="00554EA2" w:rsidP="00554EA2">
      <w:pPr>
        <w:jc w:val="both"/>
        <w:rPr>
          <w:rFonts w:ascii="Arial" w:hAnsi="Arial" w:cs="Arial"/>
        </w:rPr>
      </w:pPr>
      <w:r w:rsidRPr="00554EA2">
        <w:rPr>
          <w:rFonts w:ascii="Arial" w:hAnsi="Arial" w:cs="Arial"/>
        </w:rPr>
        <w:t xml:space="preserve">VI – </w:t>
      </w:r>
      <w:proofErr w:type="gramStart"/>
      <w:r w:rsidRPr="00554EA2">
        <w:rPr>
          <w:rFonts w:ascii="Arial" w:hAnsi="Arial" w:cs="Arial"/>
        </w:rPr>
        <w:t>dificuldades</w:t>
      </w:r>
      <w:proofErr w:type="gramEnd"/>
      <w:r w:rsidRPr="00554EA2">
        <w:rPr>
          <w:rFonts w:ascii="Arial" w:hAnsi="Arial" w:cs="Arial"/>
        </w:rPr>
        <w:t xml:space="preserve"> relacionadas ao funcionamento da Plataforma.</w:t>
      </w:r>
    </w:p>
    <w:p w14:paraId="58122EE4" w14:textId="77777777" w:rsidR="00554EA2" w:rsidRPr="00554EA2" w:rsidRDefault="00554EA2" w:rsidP="00554EA2">
      <w:pPr>
        <w:jc w:val="both"/>
        <w:rPr>
          <w:rFonts w:ascii="Arial" w:hAnsi="Arial" w:cs="Arial"/>
        </w:rPr>
      </w:pPr>
      <w:r w:rsidRPr="00554EA2">
        <w:rPr>
          <w:rFonts w:ascii="Arial" w:hAnsi="Arial" w:cs="Arial"/>
        </w:rPr>
        <w:pict w14:anchorId="23742D67">
          <v:rect id="_x0000_i3942" style="width:0;height:1.5pt" o:hralign="center" o:hrstd="t" o:hr="t" fillcolor="#a0a0a0" stroked="f"/>
        </w:pict>
      </w:r>
    </w:p>
    <w:p w14:paraId="4C9DBB0B" w14:textId="77777777" w:rsidR="00554EA2" w:rsidRPr="00554EA2" w:rsidRDefault="00554EA2" w:rsidP="00554EA2">
      <w:pPr>
        <w:jc w:val="both"/>
        <w:rPr>
          <w:rFonts w:ascii="Arial" w:hAnsi="Arial" w:cs="Arial"/>
          <w:b/>
          <w:bCs/>
        </w:rPr>
      </w:pPr>
      <w:r w:rsidRPr="00554EA2">
        <w:rPr>
          <w:rFonts w:ascii="Arial" w:hAnsi="Arial" w:cs="Arial"/>
          <w:b/>
          <w:bCs/>
        </w:rPr>
        <w:t>Seção VIII</w:t>
      </w:r>
    </w:p>
    <w:p w14:paraId="5A1D6325" w14:textId="77777777" w:rsidR="00554EA2" w:rsidRPr="00554EA2" w:rsidRDefault="00554EA2" w:rsidP="00554EA2">
      <w:pPr>
        <w:jc w:val="both"/>
        <w:rPr>
          <w:rFonts w:ascii="Arial" w:hAnsi="Arial" w:cs="Arial"/>
          <w:b/>
          <w:bCs/>
        </w:rPr>
      </w:pPr>
      <w:r w:rsidRPr="00554EA2">
        <w:rPr>
          <w:rFonts w:ascii="Arial" w:hAnsi="Arial" w:cs="Arial"/>
          <w:b/>
          <w:bCs/>
        </w:rPr>
        <w:t>Dos Canais de Emergência</w:t>
      </w:r>
    </w:p>
    <w:p w14:paraId="34716D97" w14:textId="77777777" w:rsidR="00554EA2" w:rsidRPr="00554EA2" w:rsidRDefault="00554EA2" w:rsidP="00554EA2">
      <w:pPr>
        <w:jc w:val="both"/>
        <w:rPr>
          <w:rFonts w:ascii="Arial" w:hAnsi="Arial" w:cs="Arial"/>
          <w:b/>
          <w:bCs/>
        </w:rPr>
      </w:pPr>
      <w:r w:rsidRPr="00554EA2">
        <w:rPr>
          <w:rFonts w:ascii="Arial" w:hAnsi="Arial" w:cs="Arial"/>
          <w:b/>
          <w:bCs/>
        </w:rPr>
        <w:t>Art. 263.</w:t>
      </w:r>
    </w:p>
    <w:p w14:paraId="7E8609F3" w14:textId="77777777" w:rsidR="00554EA2" w:rsidRPr="00554EA2" w:rsidRDefault="00554EA2" w:rsidP="00554EA2">
      <w:pPr>
        <w:jc w:val="both"/>
        <w:rPr>
          <w:rFonts w:ascii="Arial" w:hAnsi="Arial" w:cs="Arial"/>
        </w:rPr>
      </w:pPr>
      <w:r w:rsidRPr="00554EA2">
        <w:rPr>
          <w:rFonts w:ascii="Arial" w:hAnsi="Arial" w:cs="Arial"/>
        </w:rPr>
        <w:t>Em situações que envolvam risco à vida, acidentes, roubos, furtos ou demais ocorrências graves, recomenda-se que o Prestador acione prioritariamente os serviços públicos competentes.</w:t>
      </w:r>
    </w:p>
    <w:p w14:paraId="7738B625" w14:textId="77777777" w:rsidR="00554EA2" w:rsidRPr="00554EA2" w:rsidRDefault="00554EA2" w:rsidP="00554EA2">
      <w:pPr>
        <w:jc w:val="both"/>
        <w:rPr>
          <w:rFonts w:ascii="Arial" w:hAnsi="Arial" w:cs="Arial"/>
        </w:rPr>
      </w:pPr>
      <w:r w:rsidRPr="00554EA2">
        <w:rPr>
          <w:rFonts w:ascii="Arial" w:hAnsi="Arial" w:cs="Arial"/>
        </w:rPr>
        <w:t>Sempre que possível, após preservada sua segurança, recomenda-se comunicação da ocorrência às Empresas pelos canais oficiais.</w:t>
      </w:r>
    </w:p>
    <w:p w14:paraId="55B0A7D8" w14:textId="77777777" w:rsidR="00554EA2" w:rsidRPr="00554EA2" w:rsidRDefault="00554EA2" w:rsidP="00554EA2">
      <w:pPr>
        <w:jc w:val="both"/>
        <w:rPr>
          <w:rFonts w:ascii="Arial" w:hAnsi="Arial" w:cs="Arial"/>
        </w:rPr>
      </w:pPr>
      <w:r w:rsidRPr="00554EA2">
        <w:rPr>
          <w:rFonts w:ascii="Arial" w:hAnsi="Arial" w:cs="Arial"/>
        </w:rPr>
        <w:pict w14:anchorId="3AFE8E2D">
          <v:rect id="_x0000_i3943" style="width:0;height:1.5pt" o:hralign="center" o:hrstd="t" o:hr="t" fillcolor="#a0a0a0" stroked="f"/>
        </w:pict>
      </w:r>
    </w:p>
    <w:p w14:paraId="7523F3CA" w14:textId="77777777" w:rsidR="00554EA2" w:rsidRPr="00554EA2" w:rsidRDefault="00554EA2" w:rsidP="00554EA2">
      <w:pPr>
        <w:jc w:val="both"/>
        <w:rPr>
          <w:rFonts w:ascii="Arial" w:hAnsi="Arial" w:cs="Arial"/>
          <w:b/>
          <w:bCs/>
        </w:rPr>
      </w:pPr>
      <w:r w:rsidRPr="00554EA2">
        <w:rPr>
          <w:rFonts w:ascii="Arial" w:hAnsi="Arial" w:cs="Arial"/>
          <w:b/>
          <w:bCs/>
        </w:rPr>
        <w:t>Seção IX</w:t>
      </w:r>
    </w:p>
    <w:p w14:paraId="7F4C82EA" w14:textId="77777777" w:rsidR="00554EA2" w:rsidRPr="00554EA2" w:rsidRDefault="00554EA2" w:rsidP="00554EA2">
      <w:pPr>
        <w:jc w:val="both"/>
        <w:rPr>
          <w:rFonts w:ascii="Arial" w:hAnsi="Arial" w:cs="Arial"/>
          <w:b/>
          <w:bCs/>
        </w:rPr>
      </w:pPr>
      <w:r w:rsidRPr="00554EA2">
        <w:rPr>
          <w:rFonts w:ascii="Arial" w:hAnsi="Arial" w:cs="Arial"/>
          <w:b/>
          <w:bCs/>
        </w:rPr>
        <w:t>Dos Horários de Atendimento</w:t>
      </w:r>
    </w:p>
    <w:p w14:paraId="354758FF" w14:textId="77777777" w:rsidR="00554EA2" w:rsidRPr="00554EA2" w:rsidRDefault="00554EA2" w:rsidP="00554EA2">
      <w:pPr>
        <w:jc w:val="both"/>
        <w:rPr>
          <w:rFonts w:ascii="Arial" w:hAnsi="Arial" w:cs="Arial"/>
          <w:b/>
          <w:bCs/>
        </w:rPr>
      </w:pPr>
      <w:r w:rsidRPr="00554EA2">
        <w:rPr>
          <w:rFonts w:ascii="Arial" w:hAnsi="Arial" w:cs="Arial"/>
          <w:b/>
          <w:bCs/>
        </w:rPr>
        <w:t>Art. 264.</w:t>
      </w:r>
    </w:p>
    <w:p w14:paraId="0D2E1092" w14:textId="77777777" w:rsidR="00554EA2" w:rsidRPr="00554EA2" w:rsidRDefault="00554EA2" w:rsidP="00554EA2">
      <w:pPr>
        <w:jc w:val="both"/>
        <w:rPr>
          <w:rFonts w:ascii="Arial" w:hAnsi="Arial" w:cs="Arial"/>
        </w:rPr>
      </w:pPr>
      <w:r w:rsidRPr="00554EA2">
        <w:rPr>
          <w:rFonts w:ascii="Arial" w:hAnsi="Arial" w:cs="Arial"/>
        </w:rPr>
        <w:t>Os horários de funcionamento dos canais poderão variar conforme sua natureza operacional, administrativa ou técnica.</w:t>
      </w:r>
    </w:p>
    <w:p w14:paraId="3B3E7407" w14:textId="77777777" w:rsidR="00554EA2" w:rsidRPr="00554EA2" w:rsidRDefault="00554EA2" w:rsidP="00554EA2">
      <w:pPr>
        <w:jc w:val="both"/>
        <w:rPr>
          <w:rFonts w:ascii="Arial" w:hAnsi="Arial" w:cs="Arial"/>
        </w:rPr>
      </w:pPr>
      <w:r w:rsidRPr="00554EA2">
        <w:rPr>
          <w:rFonts w:ascii="Arial" w:hAnsi="Arial" w:cs="Arial"/>
        </w:rPr>
        <w:t>As informações atualizadas serão disponibilizadas na Plataforma, Portal Corporativo ou demais meios oficiais de comunicação.</w:t>
      </w:r>
    </w:p>
    <w:p w14:paraId="65F5F2DA" w14:textId="77777777" w:rsidR="00554EA2" w:rsidRPr="00554EA2" w:rsidRDefault="00554EA2" w:rsidP="00554EA2">
      <w:pPr>
        <w:jc w:val="both"/>
        <w:rPr>
          <w:rFonts w:ascii="Arial" w:hAnsi="Arial" w:cs="Arial"/>
        </w:rPr>
      </w:pPr>
      <w:r w:rsidRPr="00554EA2">
        <w:rPr>
          <w:rFonts w:ascii="Arial" w:hAnsi="Arial" w:cs="Arial"/>
        </w:rPr>
        <w:pict w14:anchorId="52A1324F">
          <v:rect id="_x0000_i3944" style="width:0;height:1.5pt" o:hralign="center" o:hrstd="t" o:hr="t" fillcolor="#a0a0a0" stroked="f"/>
        </w:pict>
      </w:r>
    </w:p>
    <w:p w14:paraId="27728BE2" w14:textId="77777777" w:rsidR="00554EA2" w:rsidRPr="00554EA2" w:rsidRDefault="00554EA2" w:rsidP="00554EA2">
      <w:pPr>
        <w:jc w:val="both"/>
        <w:rPr>
          <w:rFonts w:ascii="Arial" w:hAnsi="Arial" w:cs="Arial"/>
          <w:b/>
          <w:bCs/>
        </w:rPr>
      </w:pPr>
      <w:r w:rsidRPr="00554EA2">
        <w:rPr>
          <w:rFonts w:ascii="Arial" w:hAnsi="Arial" w:cs="Arial"/>
          <w:b/>
          <w:bCs/>
        </w:rPr>
        <w:t>Seção X</w:t>
      </w:r>
    </w:p>
    <w:p w14:paraId="706D2C26" w14:textId="77777777" w:rsidR="00554EA2" w:rsidRPr="00554EA2" w:rsidRDefault="00554EA2" w:rsidP="00554EA2">
      <w:pPr>
        <w:jc w:val="both"/>
        <w:rPr>
          <w:rFonts w:ascii="Arial" w:hAnsi="Arial" w:cs="Arial"/>
          <w:b/>
          <w:bCs/>
        </w:rPr>
      </w:pPr>
      <w:r w:rsidRPr="00554EA2">
        <w:rPr>
          <w:rFonts w:ascii="Arial" w:hAnsi="Arial" w:cs="Arial"/>
          <w:b/>
          <w:bCs/>
        </w:rPr>
        <w:t>Da Comunicação Oficial</w:t>
      </w:r>
    </w:p>
    <w:p w14:paraId="27439FD9" w14:textId="77777777" w:rsidR="00554EA2" w:rsidRPr="00554EA2" w:rsidRDefault="00554EA2" w:rsidP="00554EA2">
      <w:pPr>
        <w:jc w:val="both"/>
        <w:rPr>
          <w:rFonts w:ascii="Arial" w:hAnsi="Arial" w:cs="Arial"/>
          <w:b/>
          <w:bCs/>
        </w:rPr>
      </w:pPr>
      <w:r w:rsidRPr="00554EA2">
        <w:rPr>
          <w:rFonts w:ascii="Arial" w:hAnsi="Arial" w:cs="Arial"/>
          <w:b/>
          <w:bCs/>
        </w:rPr>
        <w:t>Art. 265.</w:t>
      </w:r>
    </w:p>
    <w:p w14:paraId="68580CFD" w14:textId="77777777" w:rsidR="00554EA2" w:rsidRPr="00554EA2" w:rsidRDefault="00554EA2" w:rsidP="00554EA2">
      <w:pPr>
        <w:jc w:val="both"/>
        <w:rPr>
          <w:rFonts w:ascii="Arial" w:hAnsi="Arial" w:cs="Arial"/>
        </w:rPr>
      </w:pPr>
      <w:r w:rsidRPr="00554EA2">
        <w:rPr>
          <w:rFonts w:ascii="Arial" w:hAnsi="Arial" w:cs="Arial"/>
        </w:rPr>
        <w:t>As comunicações institucionais realizadas por meio dos canais oficiais das Empresas serão consideradas válidas para fins operacionais, observadas as disposições contratuais e a legislação aplicável.</w:t>
      </w:r>
    </w:p>
    <w:p w14:paraId="14F738DA" w14:textId="77777777" w:rsidR="00554EA2" w:rsidRPr="00554EA2" w:rsidRDefault="00554EA2" w:rsidP="00554EA2">
      <w:pPr>
        <w:jc w:val="both"/>
        <w:rPr>
          <w:rFonts w:ascii="Arial" w:hAnsi="Arial" w:cs="Arial"/>
        </w:rPr>
      </w:pPr>
      <w:r w:rsidRPr="00554EA2">
        <w:rPr>
          <w:rFonts w:ascii="Arial" w:hAnsi="Arial" w:cs="Arial"/>
        </w:rPr>
        <w:pict w14:anchorId="0D13D200">
          <v:rect id="_x0000_i3945" style="width:0;height:1.5pt" o:hralign="center" o:hrstd="t" o:hr="t" fillcolor="#a0a0a0" stroked="f"/>
        </w:pict>
      </w:r>
    </w:p>
    <w:p w14:paraId="6B4CCF18" w14:textId="77777777" w:rsidR="00554EA2" w:rsidRPr="00554EA2" w:rsidRDefault="00554EA2" w:rsidP="00554EA2">
      <w:pPr>
        <w:jc w:val="both"/>
        <w:rPr>
          <w:rFonts w:ascii="Arial" w:hAnsi="Arial" w:cs="Arial"/>
          <w:b/>
          <w:bCs/>
        </w:rPr>
      </w:pPr>
      <w:r w:rsidRPr="00554EA2">
        <w:rPr>
          <w:rFonts w:ascii="Arial" w:hAnsi="Arial" w:cs="Arial"/>
          <w:b/>
          <w:bCs/>
        </w:rPr>
        <w:t>Seção XI</w:t>
      </w:r>
    </w:p>
    <w:p w14:paraId="7CB1CBFE" w14:textId="77777777" w:rsidR="00554EA2" w:rsidRPr="00554EA2" w:rsidRDefault="00554EA2" w:rsidP="00554EA2">
      <w:pPr>
        <w:jc w:val="both"/>
        <w:rPr>
          <w:rFonts w:ascii="Arial" w:hAnsi="Arial" w:cs="Arial"/>
          <w:b/>
          <w:bCs/>
        </w:rPr>
      </w:pPr>
      <w:r w:rsidRPr="00554EA2">
        <w:rPr>
          <w:rFonts w:ascii="Arial" w:hAnsi="Arial" w:cs="Arial"/>
          <w:b/>
          <w:bCs/>
        </w:rPr>
        <w:t>Da Urbanidade no Atendimento</w:t>
      </w:r>
    </w:p>
    <w:p w14:paraId="4BEBCE47" w14:textId="77777777" w:rsidR="00554EA2" w:rsidRPr="00554EA2" w:rsidRDefault="00554EA2" w:rsidP="00554EA2">
      <w:pPr>
        <w:jc w:val="both"/>
        <w:rPr>
          <w:rFonts w:ascii="Arial" w:hAnsi="Arial" w:cs="Arial"/>
          <w:b/>
          <w:bCs/>
        </w:rPr>
      </w:pPr>
      <w:r w:rsidRPr="00554EA2">
        <w:rPr>
          <w:rFonts w:ascii="Arial" w:hAnsi="Arial" w:cs="Arial"/>
          <w:b/>
          <w:bCs/>
        </w:rPr>
        <w:t>Art. 266.</w:t>
      </w:r>
    </w:p>
    <w:p w14:paraId="30554F23" w14:textId="77777777" w:rsidR="00554EA2" w:rsidRPr="00554EA2" w:rsidRDefault="00554EA2" w:rsidP="00554EA2">
      <w:pPr>
        <w:jc w:val="both"/>
        <w:rPr>
          <w:rFonts w:ascii="Arial" w:hAnsi="Arial" w:cs="Arial"/>
        </w:rPr>
      </w:pPr>
      <w:r w:rsidRPr="00554EA2">
        <w:rPr>
          <w:rFonts w:ascii="Arial" w:hAnsi="Arial" w:cs="Arial"/>
        </w:rPr>
        <w:lastRenderedPageBreak/>
        <w:t>As comunicações entre Prestadores e representantes das Empresas deverão observar os princípios da boa-fé objetiva, respeito mútuo, urbanidade, ética e cooperação.</w:t>
      </w:r>
    </w:p>
    <w:p w14:paraId="53C9C748" w14:textId="77777777" w:rsidR="00554EA2" w:rsidRPr="00554EA2" w:rsidRDefault="00554EA2" w:rsidP="00554EA2">
      <w:pPr>
        <w:jc w:val="both"/>
        <w:rPr>
          <w:rFonts w:ascii="Arial" w:hAnsi="Arial" w:cs="Arial"/>
        </w:rPr>
      </w:pPr>
      <w:r w:rsidRPr="00554EA2">
        <w:rPr>
          <w:rFonts w:ascii="Arial" w:hAnsi="Arial" w:cs="Arial"/>
        </w:rPr>
        <w:t>Não serão toleradas condutas ofensivas, discriminatórias, ameaçadoras ou incompatíveis com o Código de Ética e Conduta.</w:t>
      </w:r>
    </w:p>
    <w:p w14:paraId="7EEEFFA0" w14:textId="77777777" w:rsidR="00554EA2" w:rsidRPr="00554EA2" w:rsidRDefault="00554EA2" w:rsidP="00554EA2">
      <w:pPr>
        <w:jc w:val="both"/>
        <w:rPr>
          <w:rFonts w:ascii="Arial" w:hAnsi="Arial" w:cs="Arial"/>
        </w:rPr>
      </w:pPr>
      <w:r w:rsidRPr="00554EA2">
        <w:rPr>
          <w:rFonts w:ascii="Arial" w:hAnsi="Arial" w:cs="Arial"/>
        </w:rPr>
        <w:pict w14:anchorId="4C6C008C">
          <v:rect id="_x0000_i3946" style="width:0;height:1.5pt" o:hralign="center" o:hrstd="t" o:hr="t" fillcolor="#a0a0a0" stroked="f"/>
        </w:pict>
      </w:r>
    </w:p>
    <w:p w14:paraId="31D1A199" w14:textId="77777777" w:rsidR="00554EA2" w:rsidRPr="00554EA2" w:rsidRDefault="00554EA2" w:rsidP="00554EA2">
      <w:pPr>
        <w:jc w:val="both"/>
        <w:rPr>
          <w:rFonts w:ascii="Arial" w:hAnsi="Arial" w:cs="Arial"/>
          <w:b/>
          <w:bCs/>
        </w:rPr>
      </w:pPr>
      <w:r w:rsidRPr="00554EA2">
        <w:rPr>
          <w:rFonts w:ascii="Arial" w:hAnsi="Arial" w:cs="Arial"/>
          <w:b/>
          <w:bCs/>
        </w:rPr>
        <w:t>Seção XII</w:t>
      </w:r>
    </w:p>
    <w:p w14:paraId="523149D1" w14:textId="77777777" w:rsidR="00554EA2" w:rsidRPr="00554EA2" w:rsidRDefault="00554EA2" w:rsidP="00554EA2">
      <w:pPr>
        <w:jc w:val="both"/>
        <w:rPr>
          <w:rFonts w:ascii="Arial" w:hAnsi="Arial" w:cs="Arial"/>
          <w:b/>
          <w:bCs/>
        </w:rPr>
      </w:pPr>
      <w:r w:rsidRPr="00554EA2">
        <w:rPr>
          <w:rFonts w:ascii="Arial" w:hAnsi="Arial" w:cs="Arial"/>
          <w:b/>
          <w:bCs/>
        </w:rPr>
        <w:t>Da Confidencialidade</w:t>
      </w:r>
    </w:p>
    <w:p w14:paraId="47E9AB98" w14:textId="77777777" w:rsidR="00554EA2" w:rsidRPr="00554EA2" w:rsidRDefault="00554EA2" w:rsidP="00554EA2">
      <w:pPr>
        <w:jc w:val="both"/>
        <w:rPr>
          <w:rFonts w:ascii="Arial" w:hAnsi="Arial" w:cs="Arial"/>
          <w:b/>
          <w:bCs/>
        </w:rPr>
      </w:pPr>
      <w:r w:rsidRPr="00554EA2">
        <w:rPr>
          <w:rFonts w:ascii="Arial" w:hAnsi="Arial" w:cs="Arial"/>
          <w:b/>
          <w:bCs/>
        </w:rPr>
        <w:t>Art. 267.</w:t>
      </w:r>
    </w:p>
    <w:p w14:paraId="6A68C9CC" w14:textId="77777777" w:rsidR="00554EA2" w:rsidRPr="00554EA2" w:rsidRDefault="00554EA2" w:rsidP="00554EA2">
      <w:pPr>
        <w:jc w:val="both"/>
        <w:rPr>
          <w:rFonts w:ascii="Arial" w:hAnsi="Arial" w:cs="Arial"/>
        </w:rPr>
      </w:pPr>
      <w:r w:rsidRPr="00554EA2">
        <w:rPr>
          <w:rFonts w:ascii="Arial" w:hAnsi="Arial" w:cs="Arial"/>
        </w:rPr>
        <w:t>As informações compartilhadas pelos canais oficiais serão tratadas de forma confidencial, observadas a Lei Geral de Proteção de Dados Pessoais, a Política de Privacidade e as demais normas aplicáveis.</w:t>
      </w:r>
    </w:p>
    <w:p w14:paraId="5112804F" w14:textId="77777777" w:rsidR="00554EA2" w:rsidRPr="00554EA2" w:rsidRDefault="00554EA2" w:rsidP="00554EA2">
      <w:pPr>
        <w:jc w:val="both"/>
        <w:rPr>
          <w:rFonts w:ascii="Arial" w:hAnsi="Arial" w:cs="Arial"/>
        </w:rPr>
      </w:pPr>
      <w:r w:rsidRPr="00554EA2">
        <w:rPr>
          <w:rFonts w:ascii="Arial" w:hAnsi="Arial" w:cs="Arial"/>
        </w:rPr>
        <w:pict w14:anchorId="665DDDB0">
          <v:rect id="_x0000_i3947" style="width:0;height:1.5pt" o:hralign="center" o:hrstd="t" o:hr="t" fillcolor="#a0a0a0" stroked="f"/>
        </w:pict>
      </w:r>
    </w:p>
    <w:p w14:paraId="4DD13170" w14:textId="77777777" w:rsidR="00554EA2" w:rsidRPr="00554EA2" w:rsidRDefault="00554EA2" w:rsidP="00554EA2">
      <w:pPr>
        <w:jc w:val="both"/>
        <w:rPr>
          <w:rFonts w:ascii="Arial" w:hAnsi="Arial" w:cs="Arial"/>
          <w:b/>
          <w:bCs/>
        </w:rPr>
      </w:pPr>
      <w:r w:rsidRPr="00554EA2">
        <w:rPr>
          <w:rFonts w:ascii="Arial" w:hAnsi="Arial" w:cs="Arial"/>
          <w:b/>
          <w:bCs/>
        </w:rPr>
        <w:t>Seção XIII</w:t>
      </w:r>
    </w:p>
    <w:p w14:paraId="6D626E40" w14:textId="77777777" w:rsidR="00554EA2" w:rsidRPr="00554EA2" w:rsidRDefault="00554EA2" w:rsidP="00554EA2">
      <w:pPr>
        <w:jc w:val="both"/>
        <w:rPr>
          <w:rFonts w:ascii="Arial" w:hAnsi="Arial" w:cs="Arial"/>
          <w:b/>
          <w:bCs/>
        </w:rPr>
      </w:pPr>
      <w:r w:rsidRPr="00554EA2">
        <w:rPr>
          <w:rFonts w:ascii="Arial" w:hAnsi="Arial" w:cs="Arial"/>
          <w:b/>
          <w:bCs/>
        </w:rPr>
        <w:t>Da Preservação dos Registros</w:t>
      </w:r>
    </w:p>
    <w:p w14:paraId="742C81E9" w14:textId="77777777" w:rsidR="00554EA2" w:rsidRPr="00554EA2" w:rsidRDefault="00554EA2" w:rsidP="00554EA2">
      <w:pPr>
        <w:jc w:val="both"/>
        <w:rPr>
          <w:rFonts w:ascii="Arial" w:hAnsi="Arial" w:cs="Arial"/>
          <w:b/>
          <w:bCs/>
        </w:rPr>
      </w:pPr>
      <w:r w:rsidRPr="00554EA2">
        <w:rPr>
          <w:rFonts w:ascii="Arial" w:hAnsi="Arial" w:cs="Arial"/>
          <w:b/>
          <w:bCs/>
        </w:rPr>
        <w:t>Art. 268.</w:t>
      </w:r>
    </w:p>
    <w:p w14:paraId="6A80C0CD" w14:textId="77777777" w:rsidR="00554EA2" w:rsidRPr="00554EA2" w:rsidRDefault="00554EA2" w:rsidP="00554EA2">
      <w:pPr>
        <w:jc w:val="both"/>
        <w:rPr>
          <w:rFonts w:ascii="Arial" w:hAnsi="Arial" w:cs="Arial"/>
        </w:rPr>
      </w:pPr>
      <w:r w:rsidRPr="00554EA2">
        <w:rPr>
          <w:rFonts w:ascii="Arial" w:hAnsi="Arial" w:cs="Arial"/>
        </w:rPr>
        <w:t>As comunicações realizadas pelos canais oficiais poderão ser registradas eletronicamente para fins de:</w:t>
      </w:r>
    </w:p>
    <w:p w14:paraId="68716DBC" w14:textId="77777777" w:rsidR="00554EA2" w:rsidRPr="00554EA2" w:rsidRDefault="00554EA2" w:rsidP="00554EA2">
      <w:pPr>
        <w:jc w:val="both"/>
        <w:rPr>
          <w:rFonts w:ascii="Arial" w:hAnsi="Arial" w:cs="Arial"/>
        </w:rPr>
      </w:pPr>
      <w:r w:rsidRPr="00554EA2">
        <w:rPr>
          <w:rFonts w:ascii="Arial" w:hAnsi="Arial" w:cs="Arial"/>
        </w:rPr>
        <w:t xml:space="preserve">I – </w:t>
      </w:r>
      <w:proofErr w:type="gramStart"/>
      <w:r w:rsidRPr="00554EA2">
        <w:rPr>
          <w:rFonts w:ascii="Arial" w:hAnsi="Arial" w:cs="Arial"/>
        </w:rPr>
        <w:t>auditoria</w:t>
      </w:r>
      <w:proofErr w:type="gramEnd"/>
      <w:r w:rsidRPr="00554EA2">
        <w:rPr>
          <w:rFonts w:ascii="Arial" w:hAnsi="Arial" w:cs="Arial"/>
        </w:rPr>
        <w:t>;</w:t>
      </w:r>
    </w:p>
    <w:p w14:paraId="628BA966" w14:textId="77777777" w:rsidR="00554EA2" w:rsidRPr="00554EA2" w:rsidRDefault="00554EA2" w:rsidP="00554EA2">
      <w:pPr>
        <w:jc w:val="both"/>
        <w:rPr>
          <w:rFonts w:ascii="Arial" w:hAnsi="Arial" w:cs="Arial"/>
        </w:rPr>
      </w:pPr>
      <w:r w:rsidRPr="00554EA2">
        <w:rPr>
          <w:rFonts w:ascii="Arial" w:hAnsi="Arial" w:cs="Arial"/>
        </w:rPr>
        <w:t xml:space="preserve">II – </w:t>
      </w:r>
      <w:proofErr w:type="gramStart"/>
      <w:r w:rsidRPr="00554EA2">
        <w:rPr>
          <w:rFonts w:ascii="Arial" w:hAnsi="Arial" w:cs="Arial"/>
        </w:rPr>
        <w:t>melhoria</w:t>
      </w:r>
      <w:proofErr w:type="gramEnd"/>
      <w:r w:rsidRPr="00554EA2">
        <w:rPr>
          <w:rFonts w:ascii="Arial" w:hAnsi="Arial" w:cs="Arial"/>
        </w:rPr>
        <w:t xml:space="preserve"> contínua;</w:t>
      </w:r>
    </w:p>
    <w:p w14:paraId="22EEA1AC" w14:textId="77777777" w:rsidR="00554EA2" w:rsidRPr="00554EA2" w:rsidRDefault="00554EA2" w:rsidP="00554EA2">
      <w:pPr>
        <w:jc w:val="both"/>
        <w:rPr>
          <w:rFonts w:ascii="Arial" w:hAnsi="Arial" w:cs="Arial"/>
        </w:rPr>
      </w:pPr>
      <w:r w:rsidRPr="00554EA2">
        <w:rPr>
          <w:rFonts w:ascii="Arial" w:hAnsi="Arial" w:cs="Arial"/>
        </w:rPr>
        <w:t>III – segurança da informação;</w:t>
      </w:r>
    </w:p>
    <w:p w14:paraId="37BD0160" w14:textId="77777777" w:rsidR="00554EA2" w:rsidRPr="00554EA2" w:rsidRDefault="00554EA2" w:rsidP="00554EA2">
      <w:pPr>
        <w:jc w:val="both"/>
        <w:rPr>
          <w:rFonts w:ascii="Arial" w:hAnsi="Arial" w:cs="Arial"/>
        </w:rPr>
      </w:pPr>
      <w:r w:rsidRPr="00554EA2">
        <w:rPr>
          <w:rFonts w:ascii="Arial" w:hAnsi="Arial" w:cs="Arial"/>
        </w:rPr>
        <w:t xml:space="preserve">IV – </w:t>
      </w:r>
      <w:proofErr w:type="gramStart"/>
      <w:r w:rsidRPr="00554EA2">
        <w:rPr>
          <w:rFonts w:ascii="Arial" w:hAnsi="Arial" w:cs="Arial"/>
        </w:rPr>
        <w:t>prevenção</w:t>
      </w:r>
      <w:proofErr w:type="gramEnd"/>
      <w:r w:rsidRPr="00554EA2">
        <w:rPr>
          <w:rFonts w:ascii="Arial" w:hAnsi="Arial" w:cs="Arial"/>
        </w:rPr>
        <w:t xml:space="preserve"> de fraudes;</w:t>
      </w:r>
    </w:p>
    <w:p w14:paraId="68EA9B10" w14:textId="77777777" w:rsidR="00554EA2" w:rsidRPr="00554EA2" w:rsidRDefault="00554EA2" w:rsidP="00554EA2">
      <w:pPr>
        <w:jc w:val="both"/>
        <w:rPr>
          <w:rFonts w:ascii="Arial" w:hAnsi="Arial" w:cs="Arial"/>
        </w:rPr>
      </w:pPr>
      <w:r w:rsidRPr="00554EA2">
        <w:rPr>
          <w:rFonts w:ascii="Arial" w:hAnsi="Arial" w:cs="Arial"/>
        </w:rPr>
        <w:t xml:space="preserve">V – </w:t>
      </w:r>
      <w:proofErr w:type="gramStart"/>
      <w:r w:rsidRPr="00554EA2">
        <w:rPr>
          <w:rFonts w:ascii="Arial" w:hAnsi="Arial" w:cs="Arial"/>
        </w:rPr>
        <w:t>produção</w:t>
      </w:r>
      <w:proofErr w:type="gramEnd"/>
      <w:r w:rsidRPr="00554EA2">
        <w:rPr>
          <w:rFonts w:ascii="Arial" w:hAnsi="Arial" w:cs="Arial"/>
        </w:rPr>
        <w:t xml:space="preserve"> antecipada de provas;</w:t>
      </w:r>
    </w:p>
    <w:p w14:paraId="0B4B90D4" w14:textId="77777777" w:rsidR="00554EA2" w:rsidRPr="00554EA2" w:rsidRDefault="00554EA2" w:rsidP="00554EA2">
      <w:pPr>
        <w:jc w:val="both"/>
        <w:rPr>
          <w:rFonts w:ascii="Arial" w:hAnsi="Arial" w:cs="Arial"/>
        </w:rPr>
      </w:pPr>
      <w:r w:rsidRPr="00554EA2">
        <w:rPr>
          <w:rFonts w:ascii="Arial" w:hAnsi="Arial" w:cs="Arial"/>
        </w:rPr>
        <w:t xml:space="preserve">VI – </w:t>
      </w:r>
      <w:proofErr w:type="gramStart"/>
      <w:r w:rsidRPr="00554EA2">
        <w:rPr>
          <w:rFonts w:ascii="Arial" w:hAnsi="Arial" w:cs="Arial"/>
        </w:rPr>
        <w:t>exercício</w:t>
      </w:r>
      <w:proofErr w:type="gramEnd"/>
      <w:r w:rsidRPr="00554EA2">
        <w:rPr>
          <w:rFonts w:ascii="Arial" w:hAnsi="Arial" w:cs="Arial"/>
        </w:rPr>
        <w:t xml:space="preserve"> regular de direitos.</w:t>
      </w:r>
    </w:p>
    <w:p w14:paraId="6CFFCA96" w14:textId="77777777" w:rsidR="00554EA2" w:rsidRPr="00554EA2" w:rsidRDefault="00554EA2" w:rsidP="00554EA2">
      <w:pPr>
        <w:jc w:val="both"/>
        <w:rPr>
          <w:rFonts w:ascii="Arial" w:hAnsi="Arial" w:cs="Arial"/>
        </w:rPr>
      </w:pPr>
      <w:r w:rsidRPr="00554EA2">
        <w:rPr>
          <w:rFonts w:ascii="Arial" w:hAnsi="Arial" w:cs="Arial"/>
        </w:rPr>
        <w:pict w14:anchorId="3A0E992E">
          <v:rect id="_x0000_i3948" style="width:0;height:1.5pt" o:hralign="center" o:hrstd="t" o:hr="t" fillcolor="#a0a0a0" stroked="f"/>
        </w:pict>
      </w:r>
    </w:p>
    <w:p w14:paraId="2C0BD7D3" w14:textId="77777777" w:rsidR="00554EA2" w:rsidRPr="00554EA2" w:rsidRDefault="00554EA2" w:rsidP="00554EA2">
      <w:pPr>
        <w:jc w:val="both"/>
        <w:rPr>
          <w:rFonts w:ascii="Arial" w:hAnsi="Arial" w:cs="Arial"/>
          <w:b/>
          <w:bCs/>
        </w:rPr>
      </w:pPr>
      <w:r w:rsidRPr="00554EA2">
        <w:rPr>
          <w:rFonts w:ascii="Arial" w:hAnsi="Arial" w:cs="Arial"/>
          <w:b/>
          <w:bCs/>
        </w:rPr>
        <w:t>Seção XIV</w:t>
      </w:r>
    </w:p>
    <w:p w14:paraId="5D6392E4" w14:textId="77777777" w:rsidR="00554EA2" w:rsidRPr="00554EA2" w:rsidRDefault="00554EA2" w:rsidP="00554EA2">
      <w:pPr>
        <w:jc w:val="both"/>
        <w:rPr>
          <w:rFonts w:ascii="Arial" w:hAnsi="Arial" w:cs="Arial"/>
          <w:b/>
          <w:bCs/>
        </w:rPr>
      </w:pPr>
      <w:r w:rsidRPr="00554EA2">
        <w:rPr>
          <w:rFonts w:ascii="Arial" w:hAnsi="Arial" w:cs="Arial"/>
          <w:b/>
          <w:bCs/>
        </w:rPr>
        <w:t>Da Integração com os Demais Instrumentos</w:t>
      </w:r>
    </w:p>
    <w:p w14:paraId="50071B7B" w14:textId="77777777" w:rsidR="00554EA2" w:rsidRPr="00554EA2" w:rsidRDefault="00554EA2" w:rsidP="00554EA2">
      <w:pPr>
        <w:jc w:val="both"/>
        <w:rPr>
          <w:rFonts w:ascii="Arial" w:hAnsi="Arial" w:cs="Arial"/>
          <w:b/>
          <w:bCs/>
        </w:rPr>
      </w:pPr>
      <w:r w:rsidRPr="00554EA2">
        <w:rPr>
          <w:rFonts w:ascii="Arial" w:hAnsi="Arial" w:cs="Arial"/>
          <w:b/>
          <w:bCs/>
        </w:rPr>
        <w:t>Art. 269.</w:t>
      </w:r>
    </w:p>
    <w:p w14:paraId="3BB611AE" w14:textId="77777777" w:rsidR="00554EA2" w:rsidRPr="00554EA2" w:rsidRDefault="00554EA2" w:rsidP="00554EA2">
      <w:pPr>
        <w:jc w:val="both"/>
        <w:rPr>
          <w:rFonts w:ascii="Arial" w:hAnsi="Arial" w:cs="Arial"/>
        </w:rPr>
      </w:pPr>
      <w:r w:rsidRPr="00554EA2">
        <w:rPr>
          <w:rFonts w:ascii="Arial" w:hAnsi="Arial" w:cs="Arial"/>
        </w:rPr>
        <w:t>Os canais de atendimento integram o Sistema Corporativo de Governança, Compliance e Segurança das Empresas, complementando o Contrato de Prestação de Serviços, o Manual Corporativo, o Código de Ética e as demais Políticas Institucionais.</w:t>
      </w:r>
    </w:p>
    <w:p w14:paraId="52D10B70" w14:textId="77777777" w:rsidR="00554EA2" w:rsidRPr="00554EA2" w:rsidRDefault="00554EA2" w:rsidP="00554EA2">
      <w:pPr>
        <w:jc w:val="both"/>
        <w:rPr>
          <w:rFonts w:ascii="Arial" w:hAnsi="Arial" w:cs="Arial"/>
        </w:rPr>
      </w:pPr>
      <w:r w:rsidRPr="00554EA2">
        <w:rPr>
          <w:rFonts w:ascii="Arial" w:hAnsi="Arial" w:cs="Arial"/>
        </w:rPr>
        <w:lastRenderedPageBreak/>
        <w:pict w14:anchorId="5D17574C">
          <v:rect id="_x0000_i3949" style="width:0;height:1.5pt" o:hralign="center" o:hrstd="t" o:hr="t" fillcolor="#a0a0a0" stroked="f"/>
        </w:pict>
      </w:r>
    </w:p>
    <w:p w14:paraId="38B0AF9D" w14:textId="77777777" w:rsidR="00554EA2" w:rsidRPr="00554EA2" w:rsidRDefault="00554EA2" w:rsidP="00554EA2">
      <w:pPr>
        <w:jc w:val="both"/>
        <w:rPr>
          <w:rFonts w:ascii="Arial" w:hAnsi="Arial" w:cs="Arial"/>
          <w:b/>
          <w:bCs/>
        </w:rPr>
      </w:pPr>
      <w:r w:rsidRPr="00554EA2">
        <w:rPr>
          <w:rFonts w:ascii="Arial" w:hAnsi="Arial" w:cs="Arial"/>
          <w:b/>
          <w:bCs/>
        </w:rPr>
        <w:t>Seção XV</w:t>
      </w:r>
    </w:p>
    <w:p w14:paraId="6D4DF166" w14:textId="77777777" w:rsidR="00554EA2" w:rsidRPr="00554EA2" w:rsidRDefault="00554EA2" w:rsidP="00554EA2">
      <w:pPr>
        <w:jc w:val="both"/>
        <w:rPr>
          <w:rFonts w:ascii="Arial" w:hAnsi="Arial" w:cs="Arial"/>
          <w:b/>
          <w:bCs/>
        </w:rPr>
      </w:pPr>
      <w:r w:rsidRPr="00554EA2">
        <w:rPr>
          <w:rFonts w:ascii="Arial" w:hAnsi="Arial" w:cs="Arial"/>
          <w:b/>
          <w:bCs/>
        </w:rPr>
        <w:t>Das Disposições Finais</w:t>
      </w:r>
    </w:p>
    <w:p w14:paraId="6232CE50" w14:textId="77777777" w:rsidR="00554EA2" w:rsidRPr="00554EA2" w:rsidRDefault="00554EA2" w:rsidP="00554EA2">
      <w:pPr>
        <w:jc w:val="both"/>
        <w:rPr>
          <w:rFonts w:ascii="Arial" w:hAnsi="Arial" w:cs="Arial"/>
          <w:b/>
          <w:bCs/>
        </w:rPr>
      </w:pPr>
      <w:r w:rsidRPr="00554EA2">
        <w:rPr>
          <w:rFonts w:ascii="Arial" w:hAnsi="Arial" w:cs="Arial"/>
          <w:b/>
          <w:bCs/>
        </w:rPr>
        <w:t>Art. 270.</w:t>
      </w:r>
    </w:p>
    <w:p w14:paraId="5221C16E" w14:textId="77777777" w:rsidR="00554EA2" w:rsidRPr="00554EA2" w:rsidRDefault="00554EA2" w:rsidP="00554EA2">
      <w:pPr>
        <w:jc w:val="both"/>
        <w:rPr>
          <w:rFonts w:ascii="Arial" w:hAnsi="Arial" w:cs="Arial"/>
        </w:rPr>
      </w:pPr>
      <w:r w:rsidRPr="00554EA2">
        <w:rPr>
          <w:rFonts w:ascii="Arial" w:hAnsi="Arial" w:cs="Arial"/>
        </w:rPr>
        <w:t>Os canais de atendimento destinam-se exclusivamente ao suporte institucional, administrativo, financeiro, operacional e tecnológico, constituindo mecanismos de comunicação entre as partes.</w:t>
      </w:r>
    </w:p>
    <w:p w14:paraId="74068827" w14:textId="77777777" w:rsidR="00554EA2" w:rsidRPr="00554EA2" w:rsidRDefault="00554EA2" w:rsidP="00554EA2">
      <w:pPr>
        <w:jc w:val="both"/>
        <w:rPr>
          <w:rFonts w:ascii="Arial" w:hAnsi="Arial" w:cs="Arial"/>
        </w:rPr>
      </w:pPr>
      <w:r w:rsidRPr="00554EA2">
        <w:rPr>
          <w:rFonts w:ascii="Arial" w:hAnsi="Arial" w:cs="Arial"/>
        </w:rPr>
        <w:t xml:space="preserve">Sua existência </w:t>
      </w:r>
      <w:r w:rsidRPr="00554EA2">
        <w:rPr>
          <w:rFonts w:ascii="Arial" w:hAnsi="Arial" w:cs="Arial"/>
          <w:b/>
          <w:bCs/>
        </w:rPr>
        <w:t>não caracteriza relação hierárquica, poder diretivo, fiscalização permanente, subordinação jurídica ou qualquer elemento modificador da natureza civil da prestação de serviços</w:t>
      </w:r>
      <w:r w:rsidRPr="00554EA2">
        <w:rPr>
          <w:rFonts w:ascii="Arial" w:hAnsi="Arial" w:cs="Arial"/>
        </w:rPr>
        <w:t>, preservando-se integralmente a autonomia do Prestador de Serviços Autônomo.</w:t>
      </w:r>
    </w:p>
    <w:p w14:paraId="39A22F4A" w14:textId="77777777" w:rsidR="00554EA2" w:rsidRPr="00554EA2" w:rsidRDefault="00554EA2" w:rsidP="00554EA2">
      <w:pPr>
        <w:jc w:val="both"/>
        <w:rPr>
          <w:rFonts w:ascii="Arial" w:hAnsi="Arial" w:cs="Arial"/>
        </w:rPr>
      </w:pPr>
      <w:r w:rsidRPr="00554EA2">
        <w:rPr>
          <w:rFonts w:ascii="Arial" w:hAnsi="Arial" w:cs="Arial"/>
        </w:rPr>
        <w:pict w14:anchorId="637CD36D">
          <v:rect id="_x0000_i3950" style="width:0;height:1.5pt" o:hralign="center" o:hrstd="t" o:hr="t" fillcolor="#a0a0a0" stroked="f"/>
        </w:pict>
      </w:r>
    </w:p>
    <w:p w14:paraId="1DFCEBBF" w14:textId="77777777" w:rsidR="00554EA2" w:rsidRPr="00554EA2" w:rsidRDefault="00554EA2" w:rsidP="00554EA2">
      <w:pPr>
        <w:jc w:val="both"/>
        <w:rPr>
          <w:rFonts w:ascii="Arial" w:hAnsi="Arial" w:cs="Arial"/>
          <w:b/>
          <w:bCs/>
        </w:rPr>
      </w:pPr>
      <w:r w:rsidRPr="00554EA2">
        <w:rPr>
          <w:rFonts w:ascii="Arial" w:hAnsi="Arial" w:cs="Arial"/>
          <w:b/>
          <w:bCs/>
        </w:rPr>
        <w:t>CAPÍTULO XII</w:t>
      </w:r>
    </w:p>
    <w:p w14:paraId="0AECCB44" w14:textId="77777777" w:rsidR="00554EA2" w:rsidRPr="00554EA2" w:rsidRDefault="00554EA2" w:rsidP="00554EA2">
      <w:pPr>
        <w:jc w:val="both"/>
        <w:rPr>
          <w:rFonts w:ascii="Arial" w:hAnsi="Arial" w:cs="Arial"/>
          <w:b/>
          <w:bCs/>
        </w:rPr>
      </w:pPr>
      <w:r w:rsidRPr="00554EA2">
        <w:rPr>
          <w:rFonts w:ascii="Arial" w:hAnsi="Arial" w:cs="Arial"/>
          <w:b/>
          <w:bCs/>
        </w:rPr>
        <w:t>DAS DISPOSIÇÕES FINAIS</w:t>
      </w:r>
    </w:p>
    <w:p w14:paraId="351D9554" w14:textId="77777777" w:rsidR="00554EA2" w:rsidRPr="00554EA2" w:rsidRDefault="00554EA2" w:rsidP="00554EA2">
      <w:pPr>
        <w:jc w:val="both"/>
        <w:rPr>
          <w:rFonts w:ascii="Arial" w:hAnsi="Arial" w:cs="Arial"/>
        </w:rPr>
      </w:pPr>
      <w:r w:rsidRPr="00554EA2">
        <w:rPr>
          <w:rFonts w:ascii="Arial" w:hAnsi="Arial" w:cs="Arial"/>
        </w:rPr>
        <w:pict w14:anchorId="46C7EE1D">
          <v:rect id="_x0000_i3951" style="width:0;height:1.5pt" o:hralign="center" o:hrstd="t" o:hr="t" fillcolor="#a0a0a0" stroked="f"/>
        </w:pict>
      </w:r>
    </w:p>
    <w:p w14:paraId="4AF691A7" w14:textId="77777777" w:rsidR="00554EA2" w:rsidRPr="00554EA2" w:rsidRDefault="00554EA2" w:rsidP="00554EA2">
      <w:pPr>
        <w:jc w:val="both"/>
        <w:rPr>
          <w:rFonts w:ascii="Arial" w:hAnsi="Arial" w:cs="Arial"/>
          <w:b/>
          <w:bCs/>
        </w:rPr>
      </w:pPr>
      <w:r w:rsidRPr="00554EA2">
        <w:rPr>
          <w:rFonts w:ascii="Arial" w:hAnsi="Arial" w:cs="Arial"/>
          <w:b/>
          <w:bCs/>
        </w:rPr>
        <w:t>Seção I</w:t>
      </w:r>
    </w:p>
    <w:p w14:paraId="703EA136" w14:textId="77777777" w:rsidR="00554EA2" w:rsidRPr="00554EA2" w:rsidRDefault="00554EA2" w:rsidP="00554EA2">
      <w:pPr>
        <w:jc w:val="both"/>
        <w:rPr>
          <w:rFonts w:ascii="Arial" w:hAnsi="Arial" w:cs="Arial"/>
          <w:b/>
          <w:bCs/>
        </w:rPr>
      </w:pPr>
      <w:r w:rsidRPr="00554EA2">
        <w:rPr>
          <w:rFonts w:ascii="Arial" w:hAnsi="Arial" w:cs="Arial"/>
          <w:b/>
          <w:bCs/>
        </w:rPr>
        <w:t>Da Integração com os Instrumentos Corporativos</w:t>
      </w:r>
    </w:p>
    <w:p w14:paraId="2DBB83E3" w14:textId="77777777" w:rsidR="00554EA2" w:rsidRPr="00554EA2" w:rsidRDefault="00554EA2" w:rsidP="00554EA2">
      <w:pPr>
        <w:jc w:val="both"/>
        <w:rPr>
          <w:rFonts w:ascii="Arial" w:hAnsi="Arial" w:cs="Arial"/>
          <w:b/>
          <w:bCs/>
        </w:rPr>
      </w:pPr>
      <w:r w:rsidRPr="00554EA2">
        <w:rPr>
          <w:rFonts w:ascii="Arial" w:hAnsi="Arial" w:cs="Arial"/>
          <w:b/>
          <w:bCs/>
        </w:rPr>
        <w:t>Art. 271.</w:t>
      </w:r>
    </w:p>
    <w:p w14:paraId="0DBF6B44" w14:textId="6DE976DD" w:rsidR="00554EA2" w:rsidRPr="00554EA2" w:rsidRDefault="00554EA2" w:rsidP="00554EA2">
      <w:pPr>
        <w:jc w:val="both"/>
        <w:rPr>
          <w:rFonts w:ascii="Arial" w:hAnsi="Arial" w:cs="Arial"/>
        </w:rPr>
      </w:pPr>
      <w:r w:rsidRPr="00554EA2">
        <w:rPr>
          <w:rFonts w:ascii="Arial" w:hAnsi="Arial" w:cs="Arial"/>
        </w:rPr>
        <w:t xml:space="preserve">O presente Manual Operacional integra o Sistema Corporativo de Governança da </w:t>
      </w:r>
      <w:r w:rsidRPr="00554EA2">
        <w:rPr>
          <w:rFonts w:ascii="Arial" w:hAnsi="Arial" w:cs="Arial"/>
          <w:b/>
          <w:bCs/>
        </w:rPr>
        <w:t>STAR GOLD SERVIÇOS OPERACIONAIS LTDA.</w:t>
      </w:r>
      <w:r w:rsidRPr="00554EA2">
        <w:rPr>
          <w:rFonts w:ascii="Arial" w:hAnsi="Arial" w:cs="Arial"/>
        </w:rPr>
        <w:t>, devendo ser interpretado em conjunto com os demais documentos institucionais.</w:t>
      </w:r>
    </w:p>
    <w:p w14:paraId="0382D457" w14:textId="77777777" w:rsidR="00554EA2" w:rsidRPr="00554EA2" w:rsidRDefault="00554EA2" w:rsidP="00554EA2">
      <w:pPr>
        <w:jc w:val="both"/>
        <w:rPr>
          <w:rFonts w:ascii="Arial" w:hAnsi="Arial" w:cs="Arial"/>
        </w:rPr>
      </w:pPr>
      <w:r w:rsidRPr="00554EA2">
        <w:rPr>
          <w:rFonts w:ascii="Arial" w:hAnsi="Arial" w:cs="Arial"/>
        </w:rPr>
        <w:pict w14:anchorId="7F06AF7D">
          <v:rect id="_x0000_i3952" style="width:0;height:1.5pt" o:hralign="center" o:hrstd="t" o:hr="t" fillcolor="#a0a0a0" stroked="f"/>
        </w:pict>
      </w:r>
    </w:p>
    <w:p w14:paraId="4D18CFC4" w14:textId="77777777" w:rsidR="00554EA2" w:rsidRPr="00554EA2" w:rsidRDefault="00554EA2" w:rsidP="00554EA2">
      <w:pPr>
        <w:jc w:val="both"/>
        <w:rPr>
          <w:rFonts w:ascii="Arial" w:hAnsi="Arial" w:cs="Arial"/>
          <w:b/>
          <w:bCs/>
        </w:rPr>
      </w:pPr>
      <w:r w:rsidRPr="00554EA2">
        <w:rPr>
          <w:rFonts w:ascii="Arial" w:hAnsi="Arial" w:cs="Arial"/>
          <w:b/>
          <w:bCs/>
        </w:rPr>
        <w:t>Art. 272.</w:t>
      </w:r>
    </w:p>
    <w:p w14:paraId="4BE77AF4" w14:textId="77777777" w:rsidR="00554EA2" w:rsidRPr="00554EA2" w:rsidRDefault="00554EA2" w:rsidP="00554EA2">
      <w:pPr>
        <w:jc w:val="both"/>
        <w:rPr>
          <w:rFonts w:ascii="Arial" w:hAnsi="Arial" w:cs="Arial"/>
        </w:rPr>
      </w:pPr>
      <w:r w:rsidRPr="00554EA2">
        <w:rPr>
          <w:rFonts w:ascii="Arial" w:hAnsi="Arial" w:cs="Arial"/>
        </w:rPr>
        <w:t xml:space="preserve">Este Manual complementa o </w:t>
      </w:r>
      <w:r w:rsidRPr="00554EA2">
        <w:rPr>
          <w:rFonts w:ascii="Arial" w:hAnsi="Arial" w:cs="Arial"/>
          <w:b/>
          <w:bCs/>
        </w:rPr>
        <w:t>Contrato de Prestação de Serviços Autônomos</w:t>
      </w:r>
      <w:r w:rsidRPr="00554EA2">
        <w:rPr>
          <w:rFonts w:ascii="Arial" w:hAnsi="Arial" w:cs="Arial"/>
        </w:rPr>
        <w:t>, sem substituí-lo, devendo ambos ser interpretados de forma harmônica e sistemática.</w:t>
      </w:r>
    </w:p>
    <w:p w14:paraId="0A64B9F0" w14:textId="77777777" w:rsidR="00554EA2" w:rsidRPr="00554EA2" w:rsidRDefault="00554EA2" w:rsidP="00554EA2">
      <w:pPr>
        <w:jc w:val="both"/>
        <w:rPr>
          <w:rFonts w:ascii="Arial" w:hAnsi="Arial" w:cs="Arial"/>
        </w:rPr>
      </w:pPr>
      <w:r w:rsidRPr="00554EA2">
        <w:rPr>
          <w:rFonts w:ascii="Arial" w:hAnsi="Arial" w:cs="Arial"/>
        </w:rPr>
        <w:pict w14:anchorId="3E875043">
          <v:rect id="_x0000_i3953" style="width:0;height:1.5pt" o:hralign="center" o:hrstd="t" o:hr="t" fillcolor="#a0a0a0" stroked="f"/>
        </w:pict>
      </w:r>
    </w:p>
    <w:p w14:paraId="553DD0C0" w14:textId="77777777" w:rsidR="00554EA2" w:rsidRPr="00554EA2" w:rsidRDefault="00554EA2" w:rsidP="00554EA2">
      <w:pPr>
        <w:jc w:val="both"/>
        <w:rPr>
          <w:rFonts w:ascii="Arial" w:hAnsi="Arial" w:cs="Arial"/>
          <w:b/>
          <w:bCs/>
        </w:rPr>
      </w:pPr>
      <w:r w:rsidRPr="00554EA2">
        <w:rPr>
          <w:rFonts w:ascii="Arial" w:hAnsi="Arial" w:cs="Arial"/>
          <w:b/>
          <w:bCs/>
        </w:rPr>
        <w:t>Art. 273.</w:t>
      </w:r>
    </w:p>
    <w:p w14:paraId="3F7E482A" w14:textId="77777777" w:rsidR="00554EA2" w:rsidRPr="00554EA2" w:rsidRDefault="00554EA2" w:rsidP="00554EA2">
      <w:pPr>
        <w:jc w:val="both"/>
        <w:rPr>
          <w:rFonts w:ascii="Arial" w:hAnsi="Arial" w:cs="Arial"/>
        </w:rPr>
      </w:pPr>
      <w:r w:rsidRPr="00554EA2">
        <w:rPr>
          <w:rFonts w:ascii="Arial" w:hAnsi="Arial" w:cs="Arial"/>
        </w:rPr>
        <w:t xml:space="preserve">As disposições deste Manual complementam o </w:t>
      </w:r>
      <w:r w:rsidRPr="00554EA2">
        <w:rPr>
          <w:rFonts w:ascii="Arial" w:hAnsi="Arial" w:cs="Arial"/>
          <w:b/>
          <w:bCs/>
        </w:rPr>
        <w:t>Manual Corporativo de Governança, Compliance, Prestação de Serviços Autônomos, Utilização das Plataformas Operacionais e Políticas Institucionais</w:t>
      </w:r>
      <w:r w:rsidRPr="00554EA2">
        <w:rPr>
          <w:rFonts w:ascii="Arial" w:hAnsi="Arial" w:cs="Arial"/>
        </w:rPr>
        <w:t>, integrando o Programa Corporativo de Governança das Empresas.</w:t>
      </w:r>
    </w:p>
    <w:p w14:paraId="6AA35B1B" w14:textId="77777777" w:rsidR="00554EA2" w:rsidRPr="00554EA2" w:rsidRDefault="00554EA2" w:rsidP="00554EA2">
      <w:pPr>
        <w:jc w:val="both"/>
        <w:rPr>
          <w:rFonts w:ascii="Arial" w:hAnsi="Arial" w:cs="Arial"/>
        </w:rPr>
      </w:pPr>
      <w:r w:rsidRPr="00554EA2">
        <w:rPr>
          <w:rFonts w:ascii="Arial" w:hAnsi="Arial" w:cs="Arial"/>
        </w:rPr>
        <w:pict w14:anchorId="681EEBEF">
          <v:rect id="_x0000_i3954" style="width:0;height:1.5pt" o:hralign="center" o:hrstd="t" o:hr="t" fillcolor="#a0a0a0" stroked="f"/>
        </w:pict>
      </w:r>
    </w:p>
    <w:p w14:paraId="17EB1193" w14:textId="77777777" w:rsidR="00554EA2" w:rsidRPr="00554EA2" w:rsidRDefault="00554EA2" w:rsidP="00554EA2">
      <w:pPr>
        <w:jc w:val="both"/>
        <w:rPr>
          <w:rFonts w:ascii="Arial" w:hAnsi="Arial" w:cs="Arial"/>
          <w:b/>
          <w:bCs/>
        </w:rPr>
      </w:pPr>
      <w:r w:rsidRPr="00554EA2">
        <w:rPr>
          <w:rFonts w:ascii="Arial" w:hAnsi="Arial" w:cs="Arial"/>
          <w:b/>
          <w:bCs/>
        </w:rPr>
        <w:lastRenderedPageBreak/>
        <w:t>Art. 274.</w:t>
      </w:r>
    </w:p>
    <w:p w14:paraId="300DE40F" w14:textId="77777777" w:rsidR="00554EA2" w:rsidRPr="00554EA2" w:rsidRDefault="00554EA2" w:rsidP="00554EA2">
      <w:pPr>
        <w:jc w:val="both"/>
        <w:rPr>
          <w:rFonts w:ascii="Arial" w:hAnsi="Arial" w:cs="Arial"/>
        </w:rPr>
      </w:pPr>
      <w:r w:rsidRPr="00554EA2">
        <w:rPr>
          <w:rFonts w:ascii="Arial" w:hAnsi="Arial" w:cs="Arial"/>
        </w:rPr>
        <w:t xml:space="preserve">O Prestador declara conhecer e compromete-se a observar o </w:t>
      </w:r>
      <w:r w:rsidRPr="00554EA2">
        <w:rPr>
          <w:rFonts w:ascii="Arial" w:hAnsi="Arial" w:cs="Arial"/>
          <w:b/>
          <w:bCs/>
        </w:rPr>
        <w:t>Código de Ética, Conduta, Integridade e Compliance</w:t>
      </w:r>
      <w:r w:rsidRPr="00554EA2">
        <w:rPr>
          <w:rFonts w:ascii="Arial" w:hAnsi="Arial" w:cs="Arial"/>
        </w:rPr>
        <w:t>, cujas disposições complementam este Manual.</w:t>
      </w:r>
    </w:p>
    <w:p w14:paraId="1FF2DB02" w14:textId="77777777" w:rsidR="00554EA2" w:rsidRPr="00554EA2" w:rsidRDefault="00554EA2" w:rsidP="00554EA2">
      <w:pPr>
        <w:jc w:val="both"/>
        <w:rPr>
          <w:rFonts w:ascii="Arial" w:hAnsi="Arial" w:cs="Arial"/>
        </w:rPr>
      </w:pPr>
      <w:r w:rsidRPr="00554EA2">
        <w:rPr>
          <w:rFonts w:ascii="Arial" w:hAnsi="Arial" w:cs="Arial"/>
        </w:rPr>
        <w:pict w14:anchorId="054E289D">
          <v:rect id="_x0000_i3955" style="width:0;height:1.5pt" o:hralign="center" o:hrstd="t" o:hr="t" fillcolor="#a0a0a0" stroked="f"/>
        </w:pict>
      </w:r>
    </w:p>
    <w:p w14:paraId="42C8A11C" w14:textId="77777777" w:rsidR="00554EA2" w:rsidRPr="00554EA2" w:rsidRDefault="00554EA2" w:rsidP="00554EA2">
      <w:pPr>
        <w:jc w:val="both"/>
        <w:rPr>
          <w:rFonts w:ascii="Arial" w:hAnsi="Arial" w:cs="Arial"/>
          <w:b/>
          <w:bCs/>
        </w:rPr>
      </w:pPr>
      <w:r w:rsidRPr="00554EA2">
        <w:rPr>
          <w:rFonts w:ascii="Arial" w:hAnsi="Arial" w:cs="Arial"/>
          <w:b/>
          <w:bCs/>
        </w:rPr>
        <w:t>Art. 275.</w:t>
      </w:r>
    </w:p>
    <w:p w14:paraId="25D990A8" w14:textId="77777777" w:rsidR="00554EA2" w:rsidRPr="00554EA2" w:rsidRDefault="00554EA2" w:rsidP="00554EA2">
      <w:pPr>
        <w:jc w:val="both"/>
        <w:rPr>
          <w:rFonts w:ascii="Arial" w:hAnsi="Arial" w:cs="Arial"/>
        </w:rPr>
      </w:pPr>
      <w:r w:rsidRPr="00554EA2">
        <w:rPr>
          <w:rFonts w:ascii="Arial" w:hAnsi="Arial" w:cs="Arial"/>
        </w:rPr>
        <w:t>Integram igualmente este Manual:</w:t>
      </w:r>
    </w:p>
    <w:p w14:paraId="268F3C93" w14:textId="77777777" w:rsidR="00554EA2" w:rsidRPr="00554EA2" w:rsidRDefault="00554EA2" w:rsidP="00554EA2">
      <w:pPr>
        <w:jc w:val="both"/>
        <w:rPr>
          <w:rFonts w:ascii="Arial" w:hAnsi="Arial" w:cs="Arial"/>
        </w:rPr>
      </w:pPr>
      <w:r w:rsidRPr="00554EA2">
        <w:rPr>
          <w:rFonts w:ascii="Arial" w:hAnsi="Arial" w:cs="Arial"/>
        </w:rPr>
        <w:t>I – Política Corporativa de Privacidade e Proteção de Dados Pessoais (LGPD);</w:t>
      </w:r>
    </w:p>
    <w:p w14:paraId="60138813" w14:textId="77777777" w:rsidR="00554EA2" w:rsidRPr="00554EA2" w:rsidRDefault="00554EA2" w:rsidP="00554EA2">
      <w:pPr>
        <w:jc w:val="both"/>
        <w:rPr>
          <w:rFonts w:ascii="Arial" w:hAnsi="Arial" w:cs="Arial"/>
        </w:rPr>
      </w:pPr>
      <w:r w:rsidRPr="00554EA2">
        <w:rPr>
          <w:rFonts w:ascii="Arial" w:hAnsi="Arial" w:cs="Arial"/>
        </w:rPr>
        <w:t>II – Política Corporativa Antifraude;</w:t>
      </w:r>
    </w:p>
    <w:p w14:paraId="68583557" w14:textId="77777777" w:rsidR="00554EA2" w:rsidRPr="00554EA2" w:rsidRDefault="00554EA2" w:rsidP="00554EA2">
      <w:pPr>
        <w:jc w:val="both"/>
        <w:rPr>
          <w:rFonts w:ascii="Arial" w:hAnsi="Arial" w:cs="Arial"/>
        </w:rPr>
      </w:pPr>
      <w:r w:rsidRPr="00554EA2">
        <w:rPr>
          <w:rFonts w:ascii="Arial" w:hAnsi="Arial" w:cs="Arial"/>
        </w:rPr>
        <w:t>III – Política de Segurança da Informação;</w:t>
      </w:r>
    </w:p>
    <w:p w14:paraId="1B032ECA" w14:textId="77777777" w:rsidR="00554EA2" w:rsidRPr="00554EA2" w:rsidRDefault="00554EA2" w:rsidP="00554EA2">
      <w:pPr>
        <w:jc w:val="both"/>
        <w:rPr>
          <w:rFonts w:ascii="Arial" w:hAnsi="Arial" w:cs="Arial"/>
        </w:rPr>
      </w:pPr>
      <w:r w:rsidRPr="00554EA2">
        <w:rPr>
          <w:rFonts w:ascii="Arial" w:hAnsi="Arial" w:cs="Arial"/>
        </w:rPr>
        <w:t>IV – Política de Produção Antecipada de Provas;</w:t>
      </w:r>
    </w:p>
    <w:p w14:paraId="6426A93D" w14:textId="77777777" w:rsidR="00554EA2" w:rsidRPr="00554EA2" w:rsidRDefault="00554EA2" w:rsidP="00554EA2">
      <w:pPr>
        <w:jc w:val="both"/>
        <w:rPr>
          <w:rFonts w:ascii="Arial" w:hAnsi="Arial" w:cs="Arial"/>
        </w:rPr>
      </w:pPr>
      <w:r w:rsidRPr="00554EA2">
        <w:rPr>
          <w:rFonts w:ascii="Arial" w:hAnsi="Arial" w:cs="Arial"/>
        </w:rPr>
        <w:t>V – Política de Confidencialidade;</w:t>
      </w:r>
    </w:p>
    <w:p w14:paraId="3A37694B" w14:textId="77777777" w:rsidR="00554EA2" w:rsidRPr="00554EA2" w:rsidRDefault="00554EA2" w:rsidP="00554EA2">
      <w:pPr>
        <w:jc w:val="both"/>
        <w:rPr>
          <w:rFonts w:ascii="Arial" w:hAnsi="Arial" w:cs="Arial"/>
        </w:rPr>
      </w:pPr>
      <w:r w:rsidRPr="00554EA2">
        <w:rPr>
          <w:rFonts w:ascii="Arial" w:hAnsi="Arial" w:cs="Arial"/>
        </w:rPr>
        <w:t xml:space="preserve">VI – </w:t>
      </w:r>
      <w:proofErr w:type="gramStart"/>
      <w:r w:rsidRPr="00554EA2">
        <w:rPr>
          <w:rFonts w:ascii="Arial" w:hAnsi="Arial" w:cs="Arial"/>
        </w:rPr>
        <w:t>demais</w:t>
      </w:r>
      <w:proofErr w:type="gramEnd"/>
      <w:r w:rsidRPr="00554EA2">
        <w:rPr>
          <w:rFonts w:ascii="Arial" w:hAnsi="Arial" w:cs="Arial"/>
        </w:rPr>
        <w:t xml:space="preserve"> normas internas vigentes.</w:t>
      </w:r>
    </w:p>
    <w:p w14:paraId="7ACF3DCE" w14:textId="77777777" w:rsidR="00554EA2" w:rsidRPr="00554EA2" w:rsidRDefault="00554EA2" w:rsidP="00554EA2">
      <w:pPr>
        <w:jc w:val="both"/>
        <w:rPr>
          <w:rFonts w:ascii="Arial" w:hAnsi="Arial" w:cs="Arial"/>
        </w:rPr>
      </w:pPr>
      <w:r w:rsidRPr="00554EA2">
        <w:rPr>
          <w:rFonts w:ascii="Arial" w:hAnsi="Arial" w:cs="Arial"/>
        </w:rPr>
        <w:pict w14:anchorId="2278BB05">
          <v:rect id="_x0000_i3956" style="width:0;height:1.5pt" o:hralign="center" o:hrstd="t" o:hr="t" fillcolor="#a0a0a0" stroked="f"/>
        </w:pict>
      </w:r>
    </w:p>
    <w:p w14:paraId="7B8306B0" w14:textId="77777777" w:rsidR="00554EA2" w:rsidRPr="00554EA2" w:rsidRDefault="00554EA2" w:rsidP="00554EA2">
      <w:pPr>
        <w:jc w:val="both"/>
        <w:rPr>
          <w:rFonts w:ascii="Arial" w:hAnsi="Arial" w:cs="Arial"/>
          <w:b/>
          <w:bCs/>
        </w:rPr>
      </w:pPr>
      <w:r w:rsidRPr="00554EA2">
        <w:rPr>
          <w:rFonts w:ascii="Arial" w:hAnsi="Arial" w:cs="Arial"/>
          <w:b/>
          <w:bCs/>
        </w:rPr>
        <w:t>Seção II</w:t>
      </w:r>
    </w:p>
    <w:p w14:paraId="6CA47BB4" w14:textId="77777777" w:rsidR="00554EA2" w:rsidRPr="00554EA2" w:rsidRDefault="00554EA2" w:rsidP="00554EA2">
      <w:pPr>
        <w:jc w:val="both"/>
        <w:rPr>
          <w:rFonts w:ascii="Arial" w:hAnsi="Arial" w:cs="Arial"/>
          <w:b/>
          <w:bCs/>
        </w:rPr>
      </w:pPr>
      <w:r w:rsidRPr="00554EA2">
        <w:rPr>
          <w:rFonts w:ascii="Arial" w:hAnsi="Arial" w:cs="Arial"/>
          <w:b/>
          <w:bCs/>
        </w:rPr>
        <w:t>Do Aceite Eletrônico</w:t>
      </w:r>
    </w:p>
    <w:p w14:paraId="7D2AACA3" w14:textId="77777777" w:rsidR="00554EA2" w:rsidRPr="00554EA2" w:rsidRDefault="00554EA2" w:rsidP="00554EA2">
      <w:pPr>
        <w:jc w:val="both"/>
        <w:rPr>
          <w:rFonts w:ascii="Arial" w:hAnsi="Arial" w:cs="Arial"/>
          <w:b/>
          <w:bCs/>
        </w:rPr>
      </w:pPr>
      <w:r w:rsidRPr="00554EA2">
        <w:rPr>
          <w:rFonts w:ascii="Arial" w:hAnsi="Arial" w:cs="Arial"/>
          <w:b/>
          <w:bCs/>
        </w:rPr>
        <w:t>Art. 276.</w:t>
      </w:r>
    </w:p>
    <w:p w14:paraId="692DD9FB" w14:textId="77777777" w:rsidR="00554EA2" w:rsidRPr="00554EA2" w:rsidRDefault="00554EA2" w:rsidP="00554EA2">
      <w:pPr>
        <w:jc w:val="both"/>
        <w:rPr>
          <w:rFonts w:ascii="Arial" w:hAnsi="Arial" w:cs="Arial"/>
        </w:rPr>
      </w:pPr>
      <w:r w:rsidRPr="00554EA2">
        <w:rPr>
          <w:rFonts w:ascii="Arial" w:hAnsi="Arial" w:cs="Arial"/>
        </w:rPr>
        <w:t>A ciência deste Manual poderá ocorrer por assinatura física ou eletrônica, inclusive mediante:</w:t>
      </w:r>
    </w:p>
    <w:p w14:paraId="1F105A43" w14:textId="77777777" w:rsidR="00554EA2" w:rsidRPr="00554EA2" w:rsidRDefault="00554EA2" w:rsidP="00554EA2">
      <w:pPr>
        <w:jc w:val="both"/>
        <w:rPr>
          <w:rFonts w:ascii="Arial" w:hAnsi="Arial" w:cs="Arial"/>
        </w:rPr>
      </w:pPr>
      <w:r w:rsidRPr="00554EA2">
        <w:rPr>
          <w:rFonts w:ascii="Arial" w:hAnsi="Arial" w:cs="Arial"/>
        </w:rPr>
        <w:t xml:space="preserve">I – </w:t>
      </w:r>
      <w:proofErr w:type="gramStart"/>
      <w:r w:rsidRPr="00554EA2">
        <w:rPr>
          <w:rFonts w:ascii="Arial" w:hAnsi="Arial" w:cs="Arial"/>
        </w:rPr>
        <w:t>certificado digital</w:t>
      </w:r>
      <w:proofErr w:type="gramEnd"/>
      <w:r w:rsidRPr="00554EA2">
        <w:rPr>
          <w:rFonts w:ascii="Arial" w:hAnsi="Arial" w:cs="Arial"/>
        </w:rPr>
        <w:t xml:space="preserve"> ICP-Brasil;</w:t>
      </w:r>
    </w:p>
    <w:p w14:paraId="51637B47" w14:textId="77777777" w:rsidR="00554EA2" w:rsidRPr="00554EA2" w:rsidRDefault="00554EA2" w:rsidP="00554EA2">
      <w:pPr>
        <w:jc w:val="both"/>
        <w:rPr>
          <w:rFonts w:ascii="Arial" w:hAnsi="Arial" w:cs="Arial"/>
        </w:rPr>
      </w:pPr>
      <w:r w:rsidRPr="00554EA2">
        <w:rPr>
          <w:rFonts w:ascii="Arial" w:hAnsi="Arial" w:cs="Arial"/>
        </w:rPr>
        <w:t xml:space="preserve">II – </w:t>
      </w:r>
      <w:proofErr w:type="gramStart"/>
      <w:r w:rsidRPr="00554EA2">
        <w:rPr>
          <w:rFonts w:ascii="Arial" w:hAnsi="Arial" w:cs="Arial"/>
        </w:rPr>
        <w:t>assinatura</w:t>
      </w:r>
      <w:proofErr w:type="gramEnd"/>
      <w:r w:rsidRPr="00554EA2">
        <w:rPr>
          <w:rFonts w:ascii="Arial" w:hAnsi="Arial" w:cs="Arial"/>
        </w:rPr>
        <w:t xml:space="preserve"> eletrônica simples, avançada ou qualificada;</w:t>
      </w:r>
    </w:p>
    <w:p w14:paraId="707D42CF" w14:textId="77777777" w:rsidR="00554EA2" w:rsidRPr="00554EA2" w:rsidRDefault="00554EA2" w:rsidP="00554EA2">
      <w:pPr>
        <w:jc w:val="both"/>
        <w:rPr>
          <w:rFonts w:ascii="Arial" w:hAnsi="Arial" w:cs="Arial"/>
        </w:rPr>
      </w:pPr>
      <w:r w:rsidRPr="00554EA2">
        <w:rPr>
          <w:rFonts w:ascii="Arial" w:hAnsi="Arial" w:cs="Arial"/>
        </w:rPr>
        <w:t>III – autenticação biométrica;</w:t>
      </w:r>
    </w:p>
    <w:p w14:paraId="1078EE3F" w14:textId="77777777" w:rsidR="00554EA2" w:rsidRPr="00554EA2" w:rsidRDefault="00554EA2" w:rsidP="00554EA2">
      <w:pPr>
        <w:jc w:val="both"/>
        <w:rPr>
          <w:rFonts w:ascii="Arial" w:hAnsi="Arial" w:cs="Arial"/>
        </w:rPr>
      </w:pPr>
      <w:r w:rsidRPr="00554EA2">
        <w:rPr>
          <w:rFonts w:ascii="Arial" w:hAnsi="Arial" w:cs="Arial"/>
        </w:rPr>
        <w:t>IV – Face ID;</w:t>
      </w:r>
    </w:p>
    <w:p w14:paraId="0A58A1DC" w14:textId="77777777" w:rsidR="00554EA2" w:rsidRPr="00554EA2" w:rsidRDefault="00554EA2" w:rsidP="00554EA2">
      <w:pPr>
        <w:jc w:val="both"/>
        <w:rPr>
          <w:rFonts w:ascii="Arial" w:hAnsi="Arial" w:cs="Arial"/>
        </w:rPr>
      </w:pPr>
      <w:r w:rsidRPr="00554EA2">
        <w:rPr>
          <w:rFonts w:ascii="Arial" w:hAnsi="Arial" w:cs="Arial"/>
        </w:rPr>
        <w:t xml:space="preserve">V – </w:t>
      </w:r>
      <w:proofErr w:type="gramStart"/>
      <w:r w:rsidRPr="00554EA2">
        <w:rPr>
          <w:rFonts w:ascii="Arial" w:hAnsi="Arial" w:cs="Arial"/>
        </w:rPr>
        <w:t>selfie</w:t>
      </w:r>
      <w:proofErr w:type="gramEnd"/>
      <w:r w:rsidRPr="00554EA2">
        <w:rPr>
          <w:rFonts w:ascii="Arial" w:hAnsi="Arial" w:cs="Arial"/>
        </w:rPr>
        <w:t xml:space="preserve"> de validação;</w:t>
      </w:r>
    </w:p>
    <w:p w14:paraId="05462687" w14:textId="77777777" w:rsidR="00554EA2" w:rsidRPr="00554EA2" w:rsidRDefault="00554EA2" w:rsidP="00554EA2">
      <w:pPr>
        <w:jc w:val="both"/>
        <w:rPr>
          <w:rFonts w:ascii="Arial" w:hAnsi="Arial" w:cs="Arial"/>
        </w:rPr>
      </w:pPr>
      <w:r w:rsidRPr="00554EA2">
        <w:rPr>
          <w:rFonts w:ascii="Arial" w:hAnsi="Arial" w:cs="Arial"/>
        </w:rPr>
        <w:t xml:space="preserve">VI – </w:t>
      </w:r>
      <w:proofErr w:type="gramStart"/>
      <w:r w:rsidRPr="00554EA2">
        <w:rPr>
          <w:rFonts w:ascii="Arial" w:hAnsi="Arial" w:cs="Arial"/>
        </w:rPr>
        <w:t>token</w:t>
      </w:r>
      <w:proofErr w:type="gramEnd"/>
      <w:r w:rsidRPr="00554EA2">
        <w:rPr>
          <w:rFonts w:ascii="Arial" w:hAnsi="Arial" w:cs="Arial"/>
        </w:rPr>
        <w:t xml:space="preserve"> eletrônico;</w:t>
      </w:r>
    </w:p>
    <w:p w14:paraId="6F40C5F5" w14:textId="77777777" w:rsidR="00554EA2" w:rsidRPr="00554EA2" w:rsidRDefault="00554EA2" w:rsidP="00554EA2">
      <w:pPr>
        <w:jc w:val="both"/>
        <w:rPr>
          <w:rFonts w:ascii="Arial" w:hAnsi="Arial" w:cs="Arial"/>
        </w:rPr>
      </w:pPr>
      <w:r w:rsidRPr="00554EA2">
        <w:rPr>
          <w:rFonts w:ascii="Arial" w:hAnsi="Arial" w:cs="Arial"/>
        </w:rPr>
        <w:t>VII – aceite realizado na Plataforma, Portal Corporativo ou Aplicativo.</w:t>
      </w:r>
    </w:p>
    <w:p w14:paraId="22F73BB2" w14:textId="77777777" w:rsidR="00554EA2" w:rsidRPr="00554EA2" w:rsidRDefault="00554EA2" w:rsidP="00554EA2">
      <w:pPr>
        <w:jc w:val="both"/>
        <w:rPr>
          <w:rFonts w:ascii="Arial" w:hAnsi="Arial" w:cs="Arial"/>
        </w:rPr>
      </w:pPr>
      <w:r w:rsidRPr="00554EA2">
        <w:rPr>
          <w:rFonts w:ascii="Arial" w:hAnsi="Arial" w:cs="Arial"/>
        </w:rPr>
        <w:pict w14:anchorId="0CAB7A33">
          <v:rect id="_x0000_i3957" style="width:0;height:1.5pt" o:hralign="center" o:hrstd="t" o:hr="t" fillcolor="#a0a0a0" stroked="f"/>
        </w:pict>
      </w:r>
    </w:p>
    <w:p w14:paraId="01B9E087" w14:textId="77777777" w:rsidR="00554EA2" w:rsidRPr="00554EA2" w:rsidRDefault="00554EA2" w:rsidP="00554EA2">
      <w:pPr>
        <w:jc w:val="both"/>
        <w:rPr>
          <w:rFonts w:ascii="Arial" w:hAnsi="Arial" w:cs="Arial"/>
          <w:b/>
          <w:bCs/>
        </w:rPr>
      </w:pPr>
      <w:r w:rsidRPr="00554EA2">
        <w:rPr>
          <w:rFonts w:ascii="Arial" w:hAnsi="Arial" w:cs="Arial"/>
          <w:b/>
          <w:bCs/>
        </w:rPr>
        <w:t>Art. 277.</w:t>
      </w:r>
    </w:p>
    <w:p w14:paraId="52E74BBF" w14:textId="77777777" w:rsidR="00554EA2" w:rsidRPr="00554EA2" w:rsidRDefault="00554EA2" w:rsidP="00554EA2">
      <w:pPr>
        <w:jc w:val="both"/>
        <w:rPr>
          <w:rFonts w:ascii="Arial" w:hAnsi="Arial" w:cs="Arial"/>
        </w:rPr>
      </w:pPr>
      <w:r w:rsidRPr="00554EA2">
        <w:rPr>
          <w:rFonts w:ascii="Arial" w:hAnsi="Arial" w:cs="Arial"/>
        </w:rPr>
        <w:t>Os registros eletrônicos decorrentes do aceite poderão ser preservados para fins de auditoria, produção antecipada de provas, segurança da informação, conformidade e exercício regular de direitos.</w:t>
      </w:r>
    </w:p>
    <w:p w14:paraId="0E51BAC7" w14:textId="77777777" w:rsidR="00554EA2" w:rsidRPr="00554EA2" w:rsidRDefault="00554EA2" w:rsidP="00554EA2">
      <w:pPr>
        <w:jc w:val="both"/>
        <w:rPr>
          <w:rFonts w:ascii="Arial" w:hAnsi="Arial" w:cs="Arial"/>
        </w:rPr>
      </w:pPr>
      <w:r w:rsidRPr="00554EA2">
        <w:rPr>
          <w:rFonts w:ascii="Arial" w:hAnsi="Arial" w:cs="Arial"/>
        </w:rPr>
        <w:lastRenderedPageBreak/>
        <w:pict w14:anchorId="297B9FAA">
          <v:rect id="_x0000_i3958" style="width:0;height:1.5pt" o:hralign="center" o:hrstd="t" o:hr="t" fillcolor="#a0a0a0" stroked="f"/>
        </w:pict>
      </w:r>
    </w:p>
    <w:p w14:paraId="70772D58" w14:textId="77777777" w:rsidR="00554EA2" w:rsidRPr="00554EA2" w:rsidRDefault="00554EA2" w:rsidP="00554EA2">
      <w:pPr>
        <w:jc w:val="both"/>
        <w:rPr>
          <w:rFonts w:ascii="Arial" w:hAnsi="Arial" w:cs="Arial"/>
          <w:b/>
          <w:bCs/>
        </w:rPr>
      </w:pPr>
      <w:r w:rsidRPr="00554EA2">
        <w:rPr>
          <w:rFonts w:ascii="Arial" w:hAnsi="Arial" w:cs="Arial"/>
          <w:b/>
          <w:bCs/>
        </w:rPr>
        <w:t>Seção III</w:t>
      </w:r>
    </w:p>
    <w:p w14:paraId="27138CFF" w14:textId="77777777" w:rsidR="00554EA2" w:rsidRPr="00554EA2" w:rsidRDefault="00554EA2" w:rsidP="00554EA2">
      <w:pPr>
        <w:jc w:val="both"/>
        <w:rPr>
          <w:rFonts w:ascii="Arial" w:hAnsi="Arial" w:cs="Arial"/>
          <w:b/>
          <w:bCs/>
        </w:rPr>
      </w:pPr>
      <w:r w:rsidRPr="00554EA2">
        <w:rPr>
          <w:rFonts w:ascii="Arial" w:hAnsi="Arial" w:cs="Arial"/>
          <w:b/>
          <w:bCs/>
        </w:rPr>
        <w:t>Das Atualizações</w:t>
      </w:r>
    </w:p>
    <w:p w14:paraId="3414C836" w14:textId="77777777" w:rsidR="00554EA2" w:rsidRPr="00554EA2" w:rsidRDefault="00554EA2" w:rsidP="00554EA2">
      <w:pPr>
        <w:jc w:val="both"/>
        <w:rPr>
          <w:rFonts w:ascii="Arial" w:hAnsi="Arial" w:cs="Arial"/>
          <w:b/>
          <w:bCs/>
        </w:rPr>
      </w:pPr>
      <w:r w:rsidRPr="00554EA2">
        <w:rPr>
          <w:rFonts w:ascii="Arial" w:hAnsi="Arial" w:cs="Arial"/>
          <w:b/>
          <w:bCs/>
        </w:rPr>
        <w:t>Art. 278.</w:t>
      </w:r>
    </w:p>
    <w:p w14:paraId="1C519497" w14:textId="77777777" w:rsidR="00554EA2" w:rsidRPr="00554EA2" w:rsidRDefault="00554EA2" w:rsidP="00554EA2">
      <w:pPr>
        <w:jc w:val="both"/>
        <w:rPr>
          <w:rFonts w:ascii="Arial" w:hAnsi="Arial" w:cs="Arial"/>
        </w:rPr>
      </w:pPr>
      <w:r w:rsidRPr="00554EA2">
        <w:rPr>
          <w:rFonts w:ascii="Arial" w:hAnsi="Arial" w:cs="Arial"/>
        </w:rPr>
        <w:t>As Empresas poderão revisar, consolidar, alterar ou atualizar este Manual sempre que necessário em razão de:</w:t>
      </w:r>
    </w:p>
    <w:p w14:paraId="00BE1796" w14:textId="77777777" w:rsidR="00554EA2" w:rsidRPr="00554EA2" w:rsidRDefault="00554EA2" w:rsidP="00554EA2">
      <w:pPr>
        <w:jc w:val="both"/>
        <w:rPr>
          <w:rFonts w:ascii="Arial" w:hAnsi="Arial" w:cs="Arial"/>
        </w:rPr>
      </w:pPr>
      <w:r w:rsidRPr="00554EA2">
        <w:rPr>
          <w:rFonts w:ascii="Arial" w:hAnsi="Arial" w:cs="Arial"/>
        </w:rPr>
        <w:t xml:space="preserve">I – </w:t>
      </w:r>
      <w:proofErr w:type="gramStart"/>
      <w:r w:rsidRPr="00554EA2">
        <w:rPr>
          <w:rFonts w:ascii="Arial" w:hAnsi="Arial" w:cs="Arial"/>
        </w:rPr>
        <w:t>alterações</w:t>
      </w:r>
      <w:proofErr w:type="gramEnd"/>
      <w:r w:rsidRPr="00554EA2">
        <w:rPr>
          <w:rFonts w:ascii="Arial" w:hAnsi="Arial" w:cs="Arial"/>
        </w:rPr>
        <w:t xml:space="preserve"> legislativas;</w:t>
      </w:r>
    </w:p>
    <w:p w14:paraId="179B87D9" w14:textId="77777777" w:rsidR="00554EA2" w:rsidRPr="00554EA2" w:rsidRDefault="00554EA2" w:rsidP="00554EA2">
      <w:pPr>
        <w:jc w:val="both"/>
        <w:rPr>
          <w:rFonts w:ascii="Arial" w:hAnsi="Arial" w:cs="Arial"/>
        </w:rPr>
      </w:pPr>
      <w:r w:rsidRPr="00554EA2">
        <w:rPr>
          <w:rFonts w:ascii="Arial" w:hAnsi="Arial" w:cs="Arial"/>
        </w:rPr>
        <w:t xml:space="preserve">II – </w:t>
      </w:r>
      <w:proofErr w:type="gramStart"/>
      <w:r w:rsidRPr="00554EA2">
        <w:rPr>
          <w:rFonts w:ascii="Arial" w:hAnsi="Arial" w:cs="Arial"/>
        </w:rPr>
        <w:t>evolução</w:t>
      </w:r>
      <w:proofErr w:type="gramEnd"/>
      <w:r w:rsidRPr="00554EA2">
        <w:rPr>
          <w:rFonts w:ascii="Arial" w:hAnsi="Arial" w:cs="Arial"/>
        </w:rPr>
        <w:t xml:space="preserve"> tecnológica;</w:t>
      </w:r>
    </w:p>
    <w:p w14:paraId="44B745B5" w14:textId="77777777" w:rsidR="00554EA2" w:rsidRPr="00554EA2" w:rsidRDefault="00554EA2" w:rsidP="00554EA2">
      <w:pPr>
        <w:jc w:val="both"/>
        <w:rPr>
          <w:rFonts w:ascii="Arial" w:hAnsi="Arial" w:cs="Arial"/>
        </w:rPr>
      </w:pPr>
      <w:r w:rsidRPr="00554EA2">
        <w:rPr>
          <w:rFonts w:ascii="Arial" w:hAnsi="Arial" w:cs="Arial"/>
        </w:rPr>
        <w:t>III – atualização das Plataformas;</w:t>
      </w:r>
    </w:p>
    <w:p w14:paraId="45FA06BC" w14:textId="77777777" w:rsidR="00554EA2" w:rsidRPr="00554EA2" w:rsidRDefault="00554EA2" w:rsidP="00554EA2">
      <w:pPr>
        <w:jc w:val="both"/>
        <w:rPr>
          <w:rFonts w:ascii="Arial" w:hAnsi="Arial" w:cs="Arial"/>
        </w:rPr>
      </w:pPr>
      <w:r w:rsidRPr="00554EA2">
        <w:rPr>
          <w:rFonts w:ascii="Arial" w:hAnsi="Arial" w:cs="Arial"/>
        </w:rPr>
        <w:t xml:space="preserve">IV – </w:t>
      </w:r>
      <w:proofErr w:type="gramStart"/>
      <w:r w:rsidRPr="00554EA2">
        <w:rPr>
          <w:rFonts w:ascii="Arial" w:hAnsi="Arial" w:cs="Arial"/>
        </w:rPr>
        <w:t>aperfeiçoamento</w:t>
      </w:r>
      <w:proofErr w:type="gramEnd"/>
      <w:r w:rsidRPr="00554EA2">
        <w:rPr>
          <w:rFonts w:ascii="Arial" w:hAnsi="Arial" w:cs="Arial"/>
        </w:rPr>
        <w:t xml:space="preserve"> dos processos;</w:t>
      </w:r>
    </w:p>
    <w:p w14:paraId="23E13184" w14:textId="77777777" w:rsidR="00554EA2" w:rsidRPr="00554EA2" w:rsidRDefault="00554EA2" w:rsidP="00554EA2">
      <w:pPr>
        <w:jc w:val="both"/>
        <w:rPr>
          <w:rFonts w:ascii="Arial" w:hAnsi="Arial" w:cs="Arial"/>
        </w:rPr>
      </w:pPr>
      <w:r w:rsidRPr="00554EA2">
        <w:rPr>
          <w:rFonts w:ascii="Arial" w:hAnsi="Arial" w:cs="Arial"/>
        </w:rPr>
        <w:t xml:space="preserve">V – </w:t>
      </w:r>
      <w:proofErr w:type="gramStart"/>
      <w:r w:rsidRPr="00554EA2">
        <w:rPr>
          <w:rFonts w:ascii="Arial" w:hAnsi="Arial" w:cs="Arial"/>
        </w:rPr>
        <w:t>recomendações</w:t>
      </w:r>
      <w:proofErr w:type="gramEnd"/>
      <w:r w:rsidRPr="00554EA2">
        <w:rPr>
          <w:rFonts w:ascii="Arial" w:hAnsi="Arial" w:cs="Arial"/>
        </w:rPr>
        <w:t xml:space="preserve"> de Compliance;</w:t>
      </w:r>
    </w:p>
    <w:p w14:paraId="113558EB" w14:textId="77777777" w:rsidR="00554EA2" w:rsidRPr="00554EA2" w:rsidRDefault="00554EA2" w:rsidP="00554EA2">
      <w:pPr>
        <w:jc w:val="both"/>
        <w:rPr>
          <w:rFonts w:ascii="Arial" w:hAnsi="Arial" w:cs="Arial"/>
        </w:rPr>
      </w:pPr>
      <w:r w:rsidRPr="00554EA2">
        <w:rPr>
          <w:rFonts w:ascii="Arial" w:hAnsi="Arial" w:cs="Arial"/>
        </w:rPr>
        <w:t xml:space="preserve">VI – </w:t>
      </w:r>
      <w:proofErr w:type="gramStart"/>
      <w:r w:rsidRPr="00554EA2">
        <w:rPr>
          <w:rFonts w:ascii="Arial" w:hAnsi="Arial" w:cs="Arial"/>
        </w:rPr>
        <w:t>melhoria</w:t>
      </w:r>
      <w:proofErr w:type="gramEnd"/>
      <w:r w:rsidRPr="00554EA2">
        <w:rPr>
          <w:rFonts w:ascii="Arial" w:hAnsi="Arial" w:cs="Arial"/>
        </w:rPr>
        <w:t xml:space="preserve"> contínua da Governança Corporativa.</w:t>
      </w:r>
    </w:p>
    <w:p w14:paraId="46A0D92E" w14:textId="77777777" w:rsidR="00554EA2" w:rsidRPr="00554EA2" w:rsidRDefault="00554EA2" w:rsidP="00554EA2">
      <w:pPr>
        <w:jc w:val="both"/>
        <w:rPr>
          <w:rFonts w:ascii="Arial" w:hAnsi="Arial" w:cs="Arial"/>
        </w:rPr>
      </w:pPr>
      <w:r w:rsidRPr="00554EA2">
        <w:rPr>
          <w:rFonts w:ascii="Arial" w:hAnsi="Arial" w:cs="Arial"/>
        </w:rPr>
        <w:pict w14:anchorId="06A90BE3">
          <v:rect id="_x0000_i3959" style="width:0;height:1.5pt" o:hralign="center" o:hrstd="t" o:hr="t" fillcolor="#a0a0a0" stroked="f"/>
        </w:pict>
      </w:r>
    </w:p>
    <w:p w14:paraId="23B8A130" w14:textId="77777777" w:rsidR="00554EA2" w:rsidRPr="00554EA2" w:rsidRDefault="00554EA2" w:rsidP="00554EA2">
      <w:pPr>
        <w:jc w:val="both"/>
        <w:rPr>
          <w:rFonts w:ascii="Arial" w:hAnsi="Arial" w:cs="Arial"/>
          <w:b/>
          <w:bCs/>
        </w:rPr>
      </w:pPr>
      <w:r w:rsidRPr="00554EA2">
        <w:rPr>
          <w:rFonts w:ascii="Arial" w:hAnsi="Arial" w:cs="Arial"/>
          <w:b/>
          <w:bCs/>
        </w:rPr>
        <w:t>Art. 279.</w:t>
      </w:r>
    </w:p>
    <w:p w14:paraId="7D0C825B" w14:textId="77777777" w:rsidR="00554EA2" w:rsidRPr="00554EA2" w:rsidRDefault="00554EA2" w:rsidP="00554EA2">
      <w:pPr>
        <w:jc w:val="both"/>
        <w:rPr>
          <w:rFonts w:ascii="Arial" w:hAnsi="Arial" w:cs="Arial"/>
        </w:rPr>
      </w:pPr>
      <w:r w:rsidRPr="00554EA2">
        <w:rPr>
          <w:rFonts w:ascii="Arial" w:hAnsi="Arial" w:cs="Arial"/>
        </w:rPr>
        <w:t>As versões atualizadas serão disponibilizadas pelos meios oficiais adotados pelas Empresas, substituindo integralmente as versões anteriores a partir de sua entrada em vigor.</w:t>
      </w:r>
    </w:p>
    <w:p w14:paraId="63F1C7AE" w14:textId="77777777" w:rsidR="00554EA2" w:rsidRPr="00554EA2" w:rsidRDefault="00554EA2" w:rsidP="00554EA2">
      <w:pPr>
        <w:jc w:val="both"/>
        <w:rPr>
          <w:rFonts w:ascii="Arial" w:hAnsi="Arial" w:cs="Arial"/>
        </w:rPr>
      </w:pPr>
      <w:r w:rsidRPr="00554EA2">
        <w:rPr>
          <w:rFonts w:ascii="Arial" w:hAnsi="Arial" w:cs="Arial"/>
        </w:rPr>
        <w:pict w14:anchorId="1E39AFC0">
          <v:rect id="_x0000_i3960" style="width:0;height:1.5pt" o:hralign="center" o:hrstd="t" o:hr="t" fillcolor="#a0a0a0" stroked="f"/>
        </w:pict>
      </w:r>
    </w:p>
    <w:p w14:paraId="4D864A55" w14:textId="77777777" w:rsidR="00554EA2" w:rsidRPr="00554EA2" w:rsidRDefault="00554EA2" w:rsidP="00554EA2">
      <w:pPr>
        <w:jc w:val="both"/>
        <w:rPr>
          <w:rFonts w:ascii="Arial" w:hAnsi="Arial" w:cs="Arial"/>
          <w:b/>
          <w:bCs/>
        </w:rPr>
      </w:pPr>
      <w:r w:rsidRPr="00554EA2">
        <w:rPr>
          <w:rFonts w:ascii="Arial" w:hAnsi="Arial" w:cs="Arial"/>
          <w:b/>
          <w:bCs/>
        </w:rPr>
        <w:t>Seção IV</w:t>
      </w:r>
    </w:p>
    <w:p w14:paraId="33DE7CD7" w14:textId="77777777" w:rsidR="00554EA2" w:rsidRPr="00554EA2" w:rsidRDefault="00554EA2" w:rsidP="00554EA2">
      <w:pPr>
        <w:jc w:val="both"/>
        <w:rPr>
          <w:rFonts w:ascii="Arial" w:hAnsi="Arial" w:cs="Arial"/>
          <w:b/>
          <w:bCs/>
        </w:rPr>
      </w:pPr>
      <w:r w:rsidRPr="00554EA2">
        <w:rPr>
          <w:rFonts w:ascii="Arial" w:hAnsi="Arial" w:cs="Arial"/>
          <w:b/>
          <w:bCs/>
        </w:rPr>
        <w:t>Da Ciência</w:t>
      </w:r>
    </w:p>
    <w:p w14:paraId="79681566" w14:textId="77777777" w:rsidR="00554EA2" w:rsidRPr="00554EA2" w:rsidRDefault="00554EA2" w:rsidP="00554EA2">
      <w:pPr>
        <w:jc w:val="both"/>
        <w:rPr>
          <w:rFonts w:ascii="Arial" w:hAnsi="Arial" w:cs="Arial"/>
          <w:b/>
          <w:bCs/>
        </w:rPr>
      </w:pPr>
      <w:r w:rsidRPr="00554EA2">
        <w:rPr>
          <w:rFonts w:ascii="Arial" w:hAnsi="Arial" w:cs="Arial"/>
          <w:b/>
          <w:bCs/>
        </w:rPr>
        <w:t>Art. 280.</w:t>
      </w:r>
    </w:p>
    <w:p w14:paraId="2909ED55" w14:textId="77777777" w:rsidR="00554EA2" w:rsidRPr="00554EA2" w:rsidRDefault="00554EA2" w:rsidP="00554EA2">
      <w:pPr>
        <w:jc w:val="both"/>
        <w:rPr>
          <w:rFonts w:ascii="Arial" w:hAnsi="Arial" w:cs="Arial"/>
        </w:rPr>
      </w:pPr>
      <w:r w:rsidRPr="00554EA2">
        <w:rPr>
          <w:rFonts w:ascii="Arial" w:hAnsi="Arial" w:cs="Arial"/>
        </w:rPr>
        <w:t>Ao utilizar a Plataforma Operacional, aceitar oportunidades ou manter relação contratual com as Empresas, o Prestador declara que recebeu acesso ao presente Manual, realizou sua leitura e compreendeu suas disposições.</w:t>
      </w:r>
    </w:p>
    <w:p w14:paraId="7CE29258" w14:textId="77777777" w:rsidR="00554EA2" w:rsidRPr="00554EA2" w:rsidRDefault="00554EA2" w:rsidP="00554EA2">
      <w:pPr>
        <w:jc w:val="both"/>
        <w:rPr>
          <w:rFonts w:ascii="Arial" w:hAnsi="Arial" w:cs="Arial"/>
        </w:rPr>
      </w:pPr>
      <w:r w:rsidRPr="00554EA2">
        <w:rPr>
          <w:rFonts w:ascii="Arial" w:hAnsi="Arial" w:cs="Arial"/>
        </w:rPr>
        <w:pict w14:anchorId="261819A4">
          <v:rect id="_x0000_i3961" style="width:0;height:1.5pt" o:hralign="center" o:hrstd="t" o:hr="t" fillcolor="#a0a0a0" stroked="f"/>
        </w:pict>
      </w:r>
    </w:p>
    <w:p w14:paraId="1B152A37" w14:textId="77777777" w:rsidR="00554EA2" w:rsidRPr="00554EA2" w:rsidRDefault="00554EA2" w:rsidP="00554EA2">
      <w:pPr>
        <w:jc w:val="both"/>
        <w:rPr>
          <w:rFonts w:ascii="Arial" w:hAnsi="Arial" w:cs="Arial"/>
          <w:b/>
          <w:bCs/>
        </w:rPr>
      </w:pPr>
      <w:r w:rsidRPr="00554EA2">
        <w:rPr>
          <w:rFonts w:ascii="Arial" w:hAnsi="Arial" w:cs="Arial"/>
          <w:b/>
          <w:bCs/>
        </w:rPr>
        <w:t>Art. 281.</w:t>
      </w:r>
    </w:p>
    <w:p w14:paraId="1601375B" w14:textId="77777777" w:rsidR="00554EA2" w:rsidRPr="00554EA2" w:rsidRDefault="00554EA2" w:rsidP="00554EA2">
      <w:pPr>
        <w:jc w:val="both"/>
        <w:rPr>
          <w:rFonts w:ascii="Arial" w:hAnsi="Arial" w:cs="Arial"/>
        </w:rPr>
      </w:pPr>
      <w:r w:rsidRPr="00554EA2">
        <w:rPr>
          <w:rFonts w:ascii="Arial" w:hAnsi="Arial" w:cs="Arial"/>
        </w:rPr>
        <w:t>O Prestador reconhece que este Manual integra o conjunto de documentos contratuais que disciplinam a relação jurídica estabelecida entre as partes.</w:t>
      </w:r>
    </w:p>
    <w:p w14:paraId="47B55A73" w14:textId="77777777" w:rsidR="00554EA2" w:rsidRPr="00554EA2" w:rsidRDefault="00554EA2" w:rsidP="00554EA2">
      <w:pPr>
        <w:jc w:val="both"/>
        <w:rPr>
          <w:rFonts w:ascii="Arial" w:hAnsi="Arial" w:cs="Arial"/>
        </w:rPr>
      </w:pPr>
      <w:r w:rsidRPr="00554EA2">
        <w:rPr>
          <w:rFonts w:ascii="Arial" w:hAnsi="Arial" w:cs="Arial"/>
        </w:rPr>
        <w:pict w14:anchorId="059C6799">
          <v:rect id="_x0000_i3962" style="width:0;height:1.5pt" o:hralign="center" o:hrstd="t" o:hr="t" fillcolor="#a0a0a0" stroked="f"/>
        </w:pict>
      </w:r>
    </w:p>
    <w:p w14:paraId="135BD70E" w14:textId="77777777" w:rsidR="00554EA2" w:rsidRPr="00554EA2" w:rsidRDefault="00554EA2" w:rsidP="00554EA2">
      <w:pPr>
        <w:jc w:val="both"/>
        <w:rPr>
          <w:rFonts w:ascii="Arial" w:hAnsi="Arial" w:cs="Arial"/>
          <w:b/>
          <w:bCs/>
        </w:rPr>
      </w:pPr>
      <w:r w:rsidRPr="00554EA2">
        <w:rPr>
          <w:rFonts w:ascii="Arial" w:hAnsi="Arial" w:cs="Arial"/>
          <w:b/>
          <w:bCs/>
        </w:rPr>
        <w:t>Seção V</w:t>
      </w:r>
    </w:p>
    <w:p w14:paraId="4555EF6E" w14:textId="77777777" w:rsidR="00554EA2" w:rsidRPr="00554EA2" w:rsidRDefault="00554EA2" w:rsidP="00554EA2">
      <w:pPr>
        <w:jc w:val="both"/>
        <w:rPr>
          <w:rFonts w:ascii="Arial" w:hAnsi="Arial" w:cs="Arial"/>
          <w:b/>
          <w:bCs/>
        </w:rPr>
      </w:pPr>
      <w:r w:rsidRPr="00554EA2">
        <w:rPr>
          <w:rFonts w:ascii="Arial" w:hAnsi="Arial" w:cs="Arial"/>
          <w:b/>
          <w:bCs/>
        </w:rPr>
        <w:t>Da Assinatura</w:t>
      </w:r>
    </w:p>
    <w:p w14:paraId="0CCF2369" w14:textId="77777777" w:rsidR="00554EA2" w:rsidRPr="00554EA2" w:rsidRDefault="00554EA2" w:rsidP="00554EA2">
      <w:pPr>
        <w:jc w:val="both"/>
        <w:rPr>
          <w:rFonts w:ascii="Arial" w:hAnsi="Arial" w:cs="Arial"/>
          <w:b/>
          <w:bCs/>
        </w:rPr>
      </w:pPr>
      <w:r w:rsidRPr="00554EA2">
        <w:rPr>
          <w:rFonts w:ascii="Arial" w:hAnsi="Arial" w:cs="Arial"/>
          <w:b/>
          <w:bCs/>
        </w:rPr>
        <w:lastRenderedPageBreak/>
        <w:t>Art. 282.</w:t>
      </w:r>
    </w:p>
    <w:p w14:paraId="018E1B76" w14:textId="77777777" w:rsidR="00554EA2" w:rsidRPr="00554EA2" w:rsidRDefault="00554EA2" w:rsidP="00554EA2">
      <w:pPr>
        <w:jc w:val="both"/>
        <w:rPr>
          <w:rFonts w:ascii="Arial" w:hAnsi="Arial" w:cs="Arial"/>
        </w:rPr>
      </w:pPr>
      <w:r w:rsidRPr="00554EA2">
        <w:rPr>
          <w:rFonts w:ascii="Arial" w:hAnsi="Arial" w:cs="Arial"/>
        </w:rPr>
        <w:t>A assinatura deste Manual poderá ocorrer por qualquer meio legalmente admitido, observando a Lei nº 14.063/2020 e demais normas aplicáveis.</w:t>
      </w:r>
    </w:p>
    <w:p w14:paraId="43C026B4" w14:textId="77777777" w:rsidR="00554EA2" w:rsidRPr="00554EA2" w:rsidRDefault="00554EA2" w:rsidP="00554EA2">
      <w:pPr>
        <w:jc w:val="both"/>
        <w:rPr>
          <w:rFonts w:ascii="Arial" w:hAnsi="Arial" w:cs="Arial"/>
        </w:rPr>
      </w:pPr>
      <w:r w:rsidRPr="00554EA2">
        <w:rPr>
          <w:rFonts w:ascii="Arial" w:hAnsi="Arial" w:cs="Arial"/>
        </w:rPr>
        <w:pict w14:anchorId="5C3F02D7">
          <v:rect id="_x0000_i3963" style="width:0;height:1.5pt" o:hralign="center" o:hrstd="t" o:hr="t" fillcolor="#a0a0a0" stroked="f"/>
        </w:pict>
      </w:r>
    </w:p>
    <w:p w14:paraId="3D99A102" w14:textId="77777777" w:rsidR="00554EA2" w:rsidRPr="00554EA2" w:rsidRDefault="00554EA2" w:rsidP="00554EA2">
      <w:pPr>
        <w:jc w:val="both"/>
        <w:rPr>
          <w:rFonts w:ascii="Arial" w:hAnsi="Arial" w:cs="Arial"/>
          <w:b/>
          <w:bCs/>
        </w:rPr>
      </w:pPr>
      <w:r w:rsidRPr="00554EA2">
        <w:rPr>
          <w:rFonts w:ascii="Arial" w:hAnsi="Arial" w:cs="Arial"/>
          <w:b/>
          <w:bCs/>
        </w:rPr>
        <w:t>Art. 283.</w:t>
      </w:r>
    </w:p>
    <w:p w14:paraId="49C291F5" w14:textId="77777777" w:rsidR="00554EA2" w:rsidRPr="00554EA2" w:rsidRDefault="00554EA2" w:rsidP="00554EA2">
      <w:pPr>
        <w:jc w:val="both"/>
        <w:rPr>
          <w:rFonts w:ascii="Arial" w:hAnsi="Arial" w:cs="Arial"/>
        </w:rPr>
      </w:pPr>
      <w:r w:rsidRPr="00554EA2">
        <w:rPr>
          <w:rFonts w:ascii="Arial" w:hAnsi="Arial" w:cs="Arial"/>
        </w:rPr>
        <w:t>A assinatura eletrônica produzirá os mesmos efeitos jurídicos da assinatura manuscrita, desde que realizada por mecanismo idôneo capaz de identificar seu signatário.</w:t>
      </w:r>
    </w:p>
    <w:p w14:paraId="486641BD" w14:textId="77777777" w:rsidR="00554EA2" w:rsidRPr="00554EA2" w:rsidRDefault="00554EA2" w:rsidP="00554EA2">
      <w:pPr>
        <w:jc w:val="both"/>
        <w:rPr>
          <w:rFonts w:ascii="Arial" w:hAnsi="Arial" w:cs="Arial"/>
        </w:rPr>
      </w:pPr>
      <w:r w:rsidRPr="00554EA2">
        <w:rPr>
          <w:rFonts w:ascii="Arial" w:hAnsi="Arial" w:cs="Arial"/>
        </w:rPr>
        <w:pict w14:anchorId="785CDD06">
          <v:rect id="_x0000_i3964" style="width:0;height:1.5pt" o:hralign="center" o:hrstd="t" o:hr="t" fillcolor="#a0a0a0" stroked="f"/>
        </w:pict>
      </w:r>
    </w:p>
    <w:p w14:paraId="15F4D26B" w14:textId="77777777" w:rsidR="00554EA2" w:rsidRPr="00554EA2" w:rsidRDefault="00554EA2" w:rsidP="00554EA2">
      <w:pPr>
        <w:jc w:val="both"/>
        <w:rPr>
          <w:rFonts w:ascii="Arial" w:hAnsi="Arial" w:cs="Arial"/>
          <w:b/>
          <w:bCs/>
        </w:rPr>
      </w:pPr>
      <w:r w:rsidRPr="00554EA2">
        <w:rPr>
          <w:rFonts w:ascii="Arial" w:hAnsi="Arial" w:cs="Arial"/>
          <w:b/>
          <w:bCs/>
        </w:rPr>
        <w:t>Seção VI</w:t>
      </w:r>
    </w:p>
    <w:p w14:paraId="6C3915C8" w14:textId="77777777" w:rsidR="00554EA2" w:rsidRPr="00554EA2" w:rsidRDefault="00554EA2" w:rsidP="00554EA2">
      <w:pPr>
        <w:jc w:val="both"/>
        <w:rPr>
          <w:rFonts w:ascii="Arial" w:hAnsi="Arial" w:cs="Arial"/>
          <w:b/>
          <w:bCs/>
        </w:rPr>
      </w:pPr>
      <w:r w:rsidRPr="00554EA2">
        <w:rPr>
          <w:rFonts w:ascii="Arial" w:hAnsi="Arial" w:cs="Arial"/>
          <w:b/>
          <w:bCs/>
        </w:rPr>
        <w:t>Da Interpretação</w:t>
      </w:r>
    </w:p>
    <w:p w14:paraId="65057B5C" w14:textId="77777777" w:rsidR="00554EA2" w:rsidRPr="00554EA2" w:rsidRDefault="00554EA2" w:rsidP="00554EA2">
      <w:pPr>
        <w:jc w:val="both"/>
        <w:rPr>
          <w:rFonts w:ascii="Arial" w:hAnsi="Arial" w:cs="Arial"/>
          <w:b/>
          <w:bCs/>
        </w:rPr>
      </w:pPr>
      <w:r w:rsidRPr="00554EA2">
        <w:rPr>
          <w:rFonts w:ascii="Arial" w:hAnsi="Arial" w:cs="Arial"/>
          <w:b/>
          <w:bCs/>
        </w:rPr>
        <w:t>Art. 284.</w:t>
      </w:r>
    </w:p>
    <w:p w14:paraId="1E5A733B" w14:textId="77777777" w:rsidR="00554EA2" w:rsidRPr="00554EA2" w:rsidRDefault="00554EA2" w:rsidP="00554EA2">
      <w:pPr>
        <w:jc w:val="both"/>
        <w:rPr>
          <w:rFonts w:ascii="Arial" w:hAnsi="Arial" w:cs="Arial"/>
        </w:rPr>
      </w:pPr>
      <w:r w:rsidRPr="00554EA2">
        <w:rPr>
          <w:rFonts w:ascii="Arial" w:hAnsi="Arial" w:cs="Arial"/>
        </w:rPr>
        <w:t>As disposições deste Manual deverão ser interpretadas em conformidade com:</w:t>
      </w:r>
    </w:p>
    <w:p w14:paraId="0F036D1D" w14:textId="77777777" w:rsidR="00554EA2" w:rsidRPr="00554EA2" w:rsidRDefault="00554EA2" w:rsidP="00554EA2">
      <w:pPr>
        <w:jc w:val="both"/>
        <w:rPr>
          <w:rFonts w:ascii="Arial" w:hAnsi="Arial" w:cs="Arial"/>
        </w:rPr>
      </w:pPr>
      <w:r w:rsidRPr="00554EA2">
        <w:rPr>
          <w:rFonts w:ascii="Arial" w:hAnsi="Arial" w:cs="Arial"/>
        </w:rPr>
        <w:t>I – Constituição Federal;</w:t>
      </w:r>
    </w:p>
    <w:p w14:paraId="117D9A60" w14:textId="77777777" w:rsidR="00554EA2" w:rsidRPr="00554EA2" w:rsidRDefault="00554EA2" w:rsidP="00554EA2">
      <w:pPr>
        <w:jc w:val="both"/>
        <w:rPr>
          <w:rFonts w:ascii="Arial" w:hAnsi="Arial" w:cs="Arial"/>
        </w:rPr>
      </w:pPr>
      <w:r w:rsidRPr="00554EA2">
        <w:rPr>
          <w:rFonts w:ascii="Arial" w:hAnsi="Arial" w:cs="Arial"/>
        </w:rPr>
        <w:t>II – Código Civil;</w:t>
      </w:r>
    </w:p>
    <w:p w14:paraId="1A980821" w14:textId="77777777" w:rsidR="00554EA2" w:rsidRPr="00554EA2" w:rsidRDefault="00554EA2" w:rsidP="00554EA2">
      <w:pPr>
        <w:jc w:val="both"/>
        <w:rPr>
          <w:rFonts w:ascii="Arial" w:hAnsi="Arial" w:cs="Arial"/>
        </w:rPr>
      </w:pPr>
      <w:r w:rsidRPr="00554EA2">
        <w:rPr>
          <w:rFonts w:ascii="Arial" w:hAnsi="Arial" w:cs="Arial"/>
        </w:rPr>
        <w:t>III – Código de Processo Civil;</w:t>
      </w:r>
    </w:p>
    <w:p w14:paraId="557C96C1" w14:textId="77777777" w:rsidR="00554EA2" w:rsidRPr="00554EA2" w:rsidRDefault="00554EA2" w:rsidP="00554EA2">
      <w:pPr>
        <w:jc w:val="both"/>
        <w:rPr>
          <w:rFonts w:ascii="Arial" w:hAnsi="Arial" w:cs="Arial"/>
        </w:rPr>
      </w:pPr>
      <w:r w:rsidRPr="00554EA2">
        <w:rPr>
          <w:rFonts w:ascii="Arial" w:hAnsi="Arial" w:cs="Arial"/>
        </w:rPr>
        <w:t>IV – Lei da Liberdade Econômica;</w:t>
      </w:r>
    </w:p>
    <w:p w14:paraId="27B04FDE" w14:textId="77777777" w:rsidR="00554EA2" w:rsidRPr="00554EA2" w:rsidRDefault="00554EA2" w:rsidP="00554EA2">
      <w:pPr>
        <w:jc w:val="both"/>
        <w:rPr>
          <w:rFonts w:ascii="Arial" w:hAnsi="Arial" w:cs="Arial"/>
        </w:rPr>
      </w:pPr>
      <w:r w:rsidRPr="00554EA2">
        <w:rPr>
          <w:rFonts w:ascii="Arial" w:hAnsi="Arial" w:cs="Arial"/>
        </w:rPr>
        <w:t>V – Lei Geral de Proteção de Dados Pessoais;</w:t>
      </w:r>
    </w:p>
    <w:p w14:paraId="31F4C4C0" w14:textId="77777777" w:rsidR="00554EA2" w:rsidRPr="00554EA2" w:rsidRDefault="00554EA2" w:rsidP="00554EA2">
      <w:pPr>
        <w:jc w:val="both"/>
        <w:rPr>
          <w:rFonts w:ascii="Arial" w:hAnsi="Arial" w:cs="Arial"/>
        </w:rPr>
      </w:pPr>
      <w:r w:rsidRPr="00554EA2">
        <w:rPr>
          <w:rFonts w:ascii="Arial" w:hAnsi="Arial" w:cs="Arial"/>
        </w:rPr>
        <w:t>VI – Marco Civil da Internet;</w:t>
      </w:r>
    </w:p>
    <w:p w14:paraId="162CD012" w14:textId="77777777" w:rsidR="00554EA2" w:rsidRPr="00554EA2" w:rsidRDefault="00554EA2" w:rsidP="00554EA2">
      <w:pPr>
        <w:jc w:val="both"/>
        <w:rPr>
          <w:rFonts w:ascii="Arial" w:hAnsi="Arial" w:cs="Arial"/>
        </w:rPr>
      </w:pPr>
      <w:r w:rsidRPr="00554EA2">
        <w:rPr>
          <w:rFonts w:ascii="Arial" w:hAnsi="Arial" w:cs="Arial"/>
        </w:rPr>
        <w:t>VII – Lei das Assinaturas Eletrônicas;</w:t>
      </w:r>
    </w:p>
    <w:p w14:paraId="5036FF9B" w14:textId="77777777" w:rsidR="00554EA2" w:rsidRPr="00554EA2" w:rsidRDefault="00554EA2" w:rsidP="00554EA2">
      <w:pPr>
        <w:jc w:val="both"/>
        <w:rPr>
          <w:rFonts w:ascii="Arial" w:hAnsi="Arial" w:cs="Arial"/>
        </w:rPr>
      </w:pPr>
      <w:r w:rsidRPr="00554EA2">
        <w:rPr>
          <w:rFonts w:ascii="Arial" w:hAnsi="Arial" w:cs="Arial"/>
        </w:rPr>
        <w:t>VIII – demais normas aplicáveis.</w:t>
      </w:r>
    </w:p>
    <w:p w14:paraId="68F8B892" w14:textId="77777777" w:rsidR="00554EA2" w:rsidRPr="00554EA2" w:rsidRDefault="00554EA2" w:rsidP="00554EA2">
      <w:pPr>
        <w:jc w:val="both"/>
        <w:rPr>
          <w:rFonts w:ascii="Arial" w:hAnsi="Arial" w:cs="Arial"/>
        </w:rPr>
      </w:pPr>
      <w:r w:rsidRPr="00554EA2">
        <w:rPr>
          <w:rFonts w:ascii="Arial" w:hAnsi="Arial" w:cs="Arial"/>
        </w:rPr>
        <w:pict w14:anchorId="1D98371A">
          <v:rect id="_x0000_i3965" style="width:0;height:1.5pt" o:hralign="center" o:hrstd="t" o:hr="t" fillcolor="#a0a0a0" stroked="f"/>
        </w:pict>
      </w:r>
    </w:p>
    <w:p w14:paraId="28CD9C05" w14:textId="77777777" w:rsidR="00554EA2" w:rsidRPr="00554EA2" w:rsidRDefault="00554EA2" w:rsidP="00554EA2">
      <w:pPr>
        <w:jc w:val="both"/>
        <w:rPr>
          <w:rFonts w:ascii="Arial" w:hAnsi="Arial" w:cs="Arial"/>
          <w:b/>
          <w:bCs/>
        </w:rPr>
      </w:pPr>
      <w:r w:rsidRPr="00554EA2">
        <w:rPr>
          <w:rFonts w:ascii="Arial" w:hAnsi="Arial" w:cs="Arial"/>
          <w:b/>
          <w:bCs/>
        </w:rPr>
        <w:t>Seção VII</w:t>
      </w:r>
    </w:p>
    <w:p w14:paraId="72E743A1" w14:textId="77777777" w:rsidR="00554EA2" w:rsidRPr="00554EA2" w:rsidRDefault="00554EA2" w:rsidP="00554EA2">
      <w:pPr>
        <w:jc w:val="both"/>
        <w:rPr>
          <w:rFonts w:ascii="Arial" w:hAnsi="Arial" w:cs="Arial"/>
          <w:b/>
          <w:bCs/>
        </w:rPr>
      </w:pPr>
      <w:r w:rsidRPr="00554EA2">
        <w:rPr>
          <w:rFonts w:ascii="Arial" w:hAnsi="Arial" w:cs="Arial"/>
          <w:b/>
          <w:bCs/>
        </w:rPr>
        <w:t>Da Autonomia da Prestação de Serviços</w:t>
      </w:r>
    </w:p>
    <w:p w14:paraId="2D1A7332" w14:textId="77777777" w:rsidR="00554EA2" w:rsidRPr="00554EA2" w:rsidRDefault="00554EA2" w:rsidP="00554EA2">
      <w:pPr>
        <w:jc w:val="both"/>
        <w:rPr>
          <w:rFonts w:ascii="Arial" w:hAnsi="Arial" w:cs="Arial"/>
          <w:b/>
          <w:bCs/>
        </w:rPr>
      </w:pPr>
      <w:r w:rsidRPr="00554EA2">
        <w:rPr>
          <w:rFonts w:ascii="Arial" w:hAnsi="Arial" w:cs="Arial"/>
          <w:b/>
          <w:bCs/>
        </w:rPr>
        <w:t>Art. 285.</w:t>
      </w:r>
    </w:p>
    <w:p w14:paraId="6AC21ACE" w14:textId="77777777" w:rsidR="00554EA2" w:rsidRPr="00554EA2" w:rsidRDefault="00554EA2" w:rsidP="00554EA2">
      <w:pPr>
        <w:jc w:val="both"/>
        <w:rPr>
          <w:rFonts w:ascii="Arial" w:hAnsi="Arial" w:cs="Arial"/>
        </w:rPr>
      </w:pPr>
      <w:r w:rsidRPr="00554EA2">
        <w:rPr>
          <w:rFonts w:ascii="Arial" w:hAnsi="Arial" w:cs="Arial"/>
        </w:rPr>
        <w:t>As partes reconhecem que o presente Manual disciplina exclusivamente procedimentos operacionais destinados à organização das atividades empresariais.</w:t>
      </w:r>
    </w:p>
    <w:p w14:paraId="338B4247" w14:textId="77777777" w:rsidR="00554EA2" w:rsidRPr="00554EA2" w:rsidRDefault="00554EA2" w:rsidP="00554EA2">
      <w:pPr>
        <w:jc w:val="both"/>
        <w:rPr>
          <w:rFonts w:ascii="Arial" w:hAnsi="Arial" w:cs="Arial"/>
        </w:rPr>
      </w:pPr>
      <w:r w:rsidRPr="00554EA2">
        <w:rPr>
          <w:rFonts w:ascii="Arial" w:hAnsi="Arial" w:cs="Arial"/>
        </w:rPr>
        <w:t>Sua existência não altera a natureza civil da contratação nem interfere na autonomia técnica, econômica e operacional do Prestador.</w:t>
      </w:r>
    </w:p>
    <w:p w14:paraId="007A77C9" w14:textId="77777777" w:rsidR="00554EA2" w:rsidRPr="00554EA2" w:rsidRDefault="00554EA2" w:rsidP="00554EA2">
      <w:pPr>
        <w:jc w:val="both"/>
        <w:rPr>
          <w:rFonts w:ascii="Arial" w:hAnsi="Arial" w:cs="Arial"/>
        </w:rPr>
      </w:pPr>
      <w:r w:rsidRPr="00554EA2">
        <w:rPr>
          <w:rFonts w:ascii="Arial" w:hAnsi="Arial" w:cs="Arial"/>
        </w:rPr>
        <w:pict w14:anchorId="7386A71A">
          <v:rect id="_x0000_i3966" style="width:0;height:1.5pt" o:hralign="center" o:hrstd="t" o:hr="t" fillcolor="#a0a0a0" stroked="f"/>
        </w:pict>
      </w:r>
    </w:p>
    <w:p w14:paraId="75521343" w14:textId="77777777" w:rsidR="00554EA2" w:rsidRPr="00554EA2" w:rsidRDefault="00554EA2" w:rsidP="00554EA2">
      <w:pPr>
        <w:jc w:val="both"/>
        <w:rPr>
          <w:rFonts w:ascii="Arial" w:hAnsi="Arial" w:cs="Arial"/>
          <w:b/>
          <w:bCs/>
        </w:rPr>
      </w:pPr>
      <w:r w:rsidRPr="00554EA2">
        <w:rPr>
          <w:rFonts w:ascii="Arial" w:hAnsi="Arial" w:cs="Arial"/>
          <w:b/>
          <w:bCs/>
        </w:rPr>
        <w:lastRenderedPageBreak/>
        <w:t>Seção VIII</w:t>
      </w:r>
    </w:p>
    <w:p w14:paraId="68B9E8D9" w14:textId="77777777" w:rsidR="00554EA2" w:rsidRPr="00554EA2" w:rsidRDefault="00554EA2" w:rsidP="00554EA2">
      <w:pPr>
        <w:jc w:val="both"/>
        <w:rPr>
          <w:rFonts w:ascii="Arial" w:hAnsi="Arial" w:cs="Arial"/>
          <w:b/>
          <w:bCs/>
        </w:rPr>
      </w:pPr>
      <w:r w:rsidRPr="00554EA2">
        <w:rPr>
          <w:rFonts w:ascii="Arial" w:hAnsi="Arial" w:cs="Arial"/>
          <w:b/>
          <w:bCs/>
        </w:rPr>
        <w:t>Da Boa-fé Objetiva</w:t>
      </w:r>
    </w:p>
    <w:p w14:paraId="3F26CDC9" w14:textId="77777777" w:rsidR="00554EA2" w:rsidRPr="00554EA2" w:rsidRDefault="00554EA2" w:rsidP="00554EA2">
      <w:pPr>
        <w:jc w:val="both"/>
        <w:rPr>
          <w:rFonts w:ascii="Arial" w:hAnsi="Arial" w:cs="Arial"/>
          <w:b/>
          <w:bCs/>
        </w:rPr>
      </w:pPr>
      <w:r w:rsidRPr="00554EA2">
        <w:rPr>
          <w:rFonts w:ascii="Arial" w:hAnsi="Arial" w:cs="Arial"/>
          <w:b/>
          <w:bCs/>
        </w:rPr>
        <w:t>Art. 286.</w:t>
      </w:r>
    </w:p>
    <w:p w14:paraId="4EB162A6" w14:textId="77777777" w:rsidR="00554EA2" w:rsidRPr="00554EA2" w:rsidRDefault="00554EA2" w:rsidP="00554EA2">
      <w:pPr>
        <w:jc w:val="both"/>
        <w:rPr>
          <w:rFonts w:ascii="Arial" w:hAnsi="Arial" w:cs="Arial"/>
        </w:rPr>
      </w:pPr>
      <w:r w:rsidRPr="00554EA2">
        <w:rPr>
          <w:rFonts w:ascii="Arial" w:hAnsi="Arial" w:cs="Arial"/>
        </w:rPr>
        <w:t>As partes comprometem-se a executar suas obrigações observando os princípios da boa-fé objetiva, da cooperação, da confiança legítima, da transparência e da lealdade contratual, nos termos dos artigos 113, 421, 421-A e 422 do Código Civil.</w:t>
      </w:r>
    </w:p>
    <w:p w14:paraId="062250DA" w14:textId="77777777" w:rsidR="00554EA2" w:rsidRPr="00554EA2" w:rsidRDefault="00554EA2" w:rsidP="00554EA2">
      <w:pPr>
        <w:jc w:val="both"/>
        <w:rPr>
          <w:rFonts w:ascii="Arial" w:hAnsi="Arial" w:cs="Arial"/>
        </w:rPr>
      </w:pPr>
      <w:r w:rsidRPr="00554EA2">
        <w:rPr>
          <w:rFonts w:ascii="Arial" w:hAnsi="Arial" w:cs="Arial"/>
        </w:rPr>
        <w:pict w14:anchorId="0FC5754D">
          <v:rect id="_x0000_i3967" style="width:0;height:1.5pt" o:hralign="center" o:hrstd="t" o:hr="t" fillcolor="#a0a0a0" stroked="f"/>
        </w:pict>
      </w:r>
    </w:p>
    <w:p w14:paraId="6D8466CD" w14:textId="77777777" w:rsidR="00554EA2" w:rsidRPr="00554EA2" w:rsidRDefault="00554EA2" w:rsidP="00554EA2">
      <w:pPr>
        <w:jc w:val="both"/>
        <w:rPr>
          <w:rFonts w:ascii="Arial" w:hAnsi="Arial" w:cs="Arial"/>
          <w:b/>
          <w:bCs/>
        </w:rPr>
      </w:pPr>
      <w:r w:rsidRPr="00554EA2">
        <w:rPr>
          <w:rFonts w:ascii="Arial" w:hAnsi="Arial" w:cs="Arial"/>
          <w:b/>
          <w:bCs/>
        </w:rPr>
        <w:t>Seção IX</w:t>
      </w:r>
    </w:p>
    <w:p w14:paraId="0B68BBBD" w14:textId="77777777" w:rsidR="00554EA2" w:rsidRPr="00554EA2" w:rsidRDefault="00554EA2" w:rsidP="00554EA2">
      <w:pPr>
        <w:jc w:val="both"/>
        <w:rPr>
          <w:rFonts w:ascii="Arial" w:hAnsi="Arial" w:cs="Arial"/>
          <w:b/>
          <w:bCs/>
        </w:rPr>
      </w:pPr>
      <w:r w:rsidRPr="00554EA2">
        <w:rPr>
          <w:rFonts w:ascii="Arial" w:hAnsi="Arial" w:cs="Arial"/>
          <w:b/>
          <w:bCs/>
        </w:rPr>
        <w:t>Da Produção Antecipada de Provas</w:t>
      </w:r>
    </w:p>
    <w:p w14:paraId="4BF6FF7A" w14:textId="77777777" w:rsidR="00554EA2" w:rsidRPr="00554EA2" w:rsidRDefault="00554EA2" w:rsidP="00554EA2">
      <w:pPr>
        <w:jc w:val="both"/>
        <w:rPr>
          <w:rFonts w:ascii="Arial" w:hAnsi="Arial" w:cs="Arial"/>
          <w:b/>
          <w:bCs/>
        </w:rPr>
      </w:pPr>
      <w:r w:rsidRPr="00554EA2">
        <w:rPr>
          <w:rFonts w:ascii="Arial" w:hAnsi="Arial" w:cs="Arial"/>
          <w:b/>
          <w:bCs/>
        </w:rPr>
        <w:t>Art. 287.</w:t>
      </w:r>
    </w:p>
    <w:p w14:paraId="5DB3BF8A" w14:textId="77777777" w:rsidR="00554EA2" w:rsidRPr="00554EA2" w:rsidRDefault="00554EA2" w:rsidP="00554EA2">
      <w:pPr>
        <w:jc w:val="both"/>
        <w:rPr>
          <w:rFonts w:ascii="Arial" w:hAnsi="Arial" w:cs="Arial"/>
        </w:rPr>
      </w:pPr>
      <w:r w:rsidRPr="00554EA2">
        <w:rPr>
          <w:rFonts w:ascii="Arial" w:hAnsi="Arial" w:cs="Arial"/>
        </w:rPr>
        <w:t>Os registros eletrônicos produzidos em decorrência da utilização da Plataforma poderão ser preservados para fins de produção antecipada de provas, auditorias, investigações internas e exercício regular de direitos.</w:t>
      </w:r>
    </w:p>
    <w:p w14:paraId="53C7F144" w14:textId="77777777" w:rsidR="00554EA2" w:rsidRPr="00554EA2" w:rsidRDefault="00554EA2" w:rsidP="00554EA2">
      <w:pPr>
        <w:jc w:val="both"/>
        <w:rPr>
          <w:rFonts w:ascii="Arial" w:hAnsi="Arial" w:cs="Arial"/>
        </w:rPr>
      </w:pPr>
      <w:r w:rsidRPr="00554EA2">
        <w:rPr>
          <w:rFonts w:ascii="Arial" w:hAnsi="Arial" w:cs="Arial"/>
        </w:rPr>
        <w:pict w14:anchorId="2531D155">
          <v:rect id="_x0000_i3968" style="width:0;height:1.5pt" o:hralign="center" o:hrstd="t" o:hr="t" fillcolor="#a0a0a0" stroked="f"/>
        </w:pict>
      </w:r>
    </w:p>
    <w:p w14:paraId="387F9944" w14:textId="77777777" w:rsidR="00554EA2" w:rsidRPr="00554EA2" w:rsidRDefault="00554EA2" w:rsidP="00554EA2">
      <w:pPr>
        <w:jc w:val="both"/>
        <w:rPr>
          <w:rFonts w:ascii="Arial" w:hAnsi="Arial" w:cs="Arial"/>
          <w:b/>
          <w:bCs/>
        </w:rPr>
      </w:pPr>
      <w:r w:rsidRPr="00554EA2">
        <w:rPr>
          <w:rFonts w:ascii="Arial" w:hAnsi="Arial" w:cs="Arial"/>
          <w:b/>
          <w:bCs/>
        </w:rPr>
        <w:t>Seção X</w:t>
      </w:r>
    </w:p>
    <w:p w14:paraId="12279E32" w14:textId="77777777" w:rsidR="00554EA2" w:rsidRPr="00554EA2" w:rsidRDefault="00554EA2" w:rsidP="00554EA2">
      <w:pPr>
        <w:jc w:val="both"/>
        <w:rPr>
          <w:rFonts w:ascii="Arial" w:hAnsi="Arial" w:cs="Arial"/>
          <w:b/>
          <w:bCs/>
        </w:rPr>
      </w:pPr>
      <w:r w:rsidRPr="00554EA2">
        <w:rPr>
          <w:rFonts w:ascii="Arial" w:hAnsi="Arial" w:cs="Arial"/>
          <w:b/>
          <w:bCs/>
        </w:rPr>
        <w:t>Da Responsabilidade</w:t>
      </w:r>
    </w:p>
    <w:p w14:paraId="14ECAB80" w14:textId="77777777" w:rsidR="00554EA2" w:rsidRPr="00554EA2" w:rsidRDefault="00554EA2" w:rsidP="00554EA2">
      <w:pPr>
        <w:jc w:val="both"/>
        <w:rPr>
          <w:rFonts w:ascii="Arial" w:hAnsi="Arial" w:cs="Arial"/>
          <w:b/>
          <w:bCs/>
        </w:rPr>
      </w:pPr>
      <w:r w:rsidRPr="00554EA2">
        <w:rPr>
          <w:rFonts w:ascii="Arial" w:hAnsi="Arial" w:cs="Arial"/>
          <w:b/>
          <w:bCs/>
        </w:rPr>
        <w:t>Art. 288.</w:t>
      </w:r>
    </w:p>
    <w:p w14:paraId="567BFDFA" w14:textId="77777777" w:rsidR="00554EA2" w:rsidRPr="00554EA2" w:rsidRDefault="00554EA2" w:rsidP="00554EA2">
      <w:pPr>
        <w:jc w:val="both"/>
        <w:rPr>
          <w:rFonts w:ascii="Arial" w:hAnsi="Arial" w:cs="Arial"/>
        </w:rPr>
      </w:pPr>
      <w:r w:rsidRPr="00554EA2">
        <w:rPr>
          <w:rFonts w:ascii="Arial" w:hAnsi="Arial" w:cs="Arial"/>
        </w:rPr>
        <w:t>Cada parte responderá exclusivamente pelos atos praticados no âmbito de suas respectivas atribuições, observada a legislação vigente e o Contrato de Prestação de Serviços.</w:t>
      </w:r>
    </w:p>
    <w:p w14:paraId="6DCB4DAA" w14:textId="77777777" w:rsidR="00554EA2" w:rsidRPr="00554EA2" w:rsidRDefault="00554EA2" w:rsidP="00554EA2">
      <w:pPr>
        <w:jc w:val="both"/>
        <w:rPr>
          <w:rFonts w:ascii="Arial" w:hAnsi="Arial" w:cs="Arial"/>
        </w:rPr>
      </w:pPr>
      <w:r w:rsidRPr="00554EA2">
        <w:rPr>
          <w:rFonts w:ascii="Arial" w:hAnsi="Arial" w:cs="Arial"/>
        </w:rPr>
        <w:pict w14:anchorId="033872DD">
          <v:rect id="_x0000_i3969" style="width:0;height:1.5pt" o:hralign="center" o:hrstd="t" o:hr="t" fillcolor="#a0a0a0" stroked="f"/>
        </w:pict>
      </w:r>
    </w:p>
    <w:p w14:paraId="2B6F578A" w14:textId="77777777" w:rsidR="00554EA2" w:rsidRPr="00554EA2" w:rsidRDefault="00554EA2" w:rsidP="00554EA2">
      <w:pPr>
        <w:jc w:val="both"/>
        <w:rPr>
          <w:rFonts w:ascii="Arial" w:hAnsi="Arial" w:cs="Arial"/>
          <w:b/>
          <w:bCs/>
        </w:rPr>
      </w:pPr>
      <w:r w:rsidRPr="00554EA2">
        <w:rPr>
          <w:rFonts w:ascii="Arial" w:hAnsi="Arial" w:cs="Arial"/>
          <w:b/>
          <w:bCs/>
        </w:rPr>
        <w:t>Seção XI</w:t>
      </w:r>
    </w:p>
    <w:p w14:paraId="697E0872" w14:textId="77777777" w:rsidR="00554EA2" w:rsidRPr="00554EA2" w:rsidRDefault="00554EA2" w:rsidP="00554EA2">
      <w:pPr>
        <w:jc w:val="both"/>
        <w:rPr>
          <w:rFonts w:ascii="Arial" w:hAnsi="Arial" w:cs="Arial"/>
          <w:b/>
          <w:bCs/>
        </w:rPr>
      </w:pPr>
      <w:r w:rsidRPr="00554EA2">
        <w:rPr>
          <w:rFonts w:ascii="Arial" w:hAnsi="Arial" w:cs="Arial"/>
          <w:b/>
          <w:bCs/>
        </w:rPr>
        <w:t>Da Vigência</w:t>
      </w:r>
    </w:p>
    <w:p w14:paraId="2316E9EA" w14:textId="77777777" w:rsidR="00554EA2" w:rsidRPr="00554EA2" w:rsidRDefault="00554EA2" w:rsidP="00554EA2">
      <w:pPr>
        <w:jc w:val="both"/>
        <w:rPr>
          <w:rFonts w:ascii="Arial" w:hAnsi="Arial" w:cs="Arial"/>
          <w:b/>
          <w:bCs/>
        </w:rPr>
      </w:pPr>
      <w:r w:rsidRPr="00554EA2">
        <w:rPr>
          <w:rFonts w:ascii="Arial" w:hAnsi="Arial" w:cs="Arial"/>
          <w:b/>
          <w:bCs/>
        </w:rPr>
        <w:t>Art. 289.</w:t>
      </w:r>
    </w:p>
    <w:p w14:paraId="41186A15" w14:textId="77777777" w:rsidR="00554EA2" w:rsidRPr="00554EA2" w:rsidRDefault="00554EA2" w:rsidP="00554EA2">
      <w:pPr>
        <w:jc w:val="both"/>
        <w:rPr>
          <w:rFonts w:ascii="Arial" w:hAnsi="Arial" w:cs="Arial"/>
        </w:rPr>
      </w:pPr>
      <w:r w:rsidRPr="00554EA2">
        <w:rPr>
          <w:rFonts w:ascii="Arial" w:hAnsi="Arial" w:cs="Arial"/>
        </w:rPr>
        <w:t xml:space="preserve">O presente Manual entra em vigor na data de sua aprovação, permanecendo vigente pelo prazo de </w:t>
      </w:r>
      <w:r w:rsidRPr="00554EA2">
        <w:rPr>
          <w:rFonts w:ascii="Arial" w:hAnsi="Arial" w:cs="Arial"/>
          <w:b/>
          <w:bCs/>
        </w:rPr>
        <w:t>10 (dez) anos</w:t>
      </w:r>
      <w:r w:rsidRPr="00554EA2">
        <w:rPr>
          <w:rFonts w:ascii="Arial" w:hAnsi="Arial" w:cs="Arial"/>
        </w:rPr>
        <w:t>, sem prejuízo das atualizações periódicas.</w:t>
      </w:r>
    </w:p>
    <w:p w14:paraId="60AA8AAF" w14:textId="77777777" w:rsidR="00554EA2" w:rsidRPr="00554EA2" w:rsidRDefault="00554EA2" w:rsidP="00554EA2">
      <w:pPr>
        <w:jc w:val="both"/>
        <w:rPr>
          <w:rFonts w:ascii="Arial" w:hAnsi="Arial" w:cs="Arial"/>
        </w:rPr>
      </w:pPr>
      <w:r w:rsidRPr="00554EA2">
        <w:rPr>
          <w:rFonts w:ascii="Arial" w:hAnsi="Arial" w:cs="Arial"/>
        </w:rPr>
        <w:pict w14:anchorId="279B389E">
          <v:rect id="_x0000_i3970" style="width:0;height:1.5pt" o:hralign="center" o:hrstd="t" o:hr="t" fillcolor="#a0a0a0" stroked="f"/>
        </w:pict>
      </w:r>
    </w:p>
    <w:p w14:paraId="09973A5D" w14:textId="77777777" w:rsidR="00554EA2" w:rsidRPr="00554EA2" w:rsidRDefault="00554EA2" w:rsidP="00554EA2">
      <w:pPr>
        <w:jc w:val="both"/>
        <w:rPr>
          <w:rFonts w:ascii="Arial" w:hAnsi="Arial" w:cs="Arial"/>
          <w:b/>
          <w:bCs/>
        </w:rPr>
      </w:pPr>
      <w:r w:rsidRPr="00554EA2">
        <w:rPr>
          <w:rFonts w:ascii="Arial" w:hAnsi="Arial" w:cs="Arial"/>
          <w:b/>
          <w:bCs/>
        </w:rPr>
        <w:t>Seção XII</w:t>
      </w:r>
    </w:p>
    <w:p w14:paraId="09A6ACA6" w14:textId="77777777" w:rsidR="00554EA2" w:rsidRPr="00554EA2" w:rsidRDefault="00554EA2" w:rsidP="00554EA2">
      <w:pPr>
        <w:jc w:val="both"/>
        <w:rPr>
          <w:rFonts w:ascii="Arial" w:hAnsi="Arial" w:cs="Arial"/>
          <w:b/>
          <w:bCs/>
        </w:rPr>
      </w:pPr>
      <w:r w:rsidRPr="00554EA2">
        <w:rPr>
          <w:rFonts w:ascii="Arial" w:hAnsi="Arial" w:cs="Arial"/>
          <w:b/>
          <w:bCs/>
        </w:rPr>
        <w:t>Da Melhoria Contínua</w:t>
      </w:r>
    </w:p>
    <w:p w14:paraId="5A3A0BE2" w14:textId="77777777" w:rsidR="00554EA2" w:rsidRPr="00554EA2" w:rsidRDefault="00554EA2" w:rsidP="00554EA2">
      <w:pPr>
        <w:jc w:val="both"/>
        <w:rPr>
          <w:rFonts w:ascii="Arial" w:hAnsi="Arial" w:cs="Arial"/>
          <w:b/>
          <w:bCs/>
        </w:rPr>
      </w:pPr>
      <w:r w:rsidRPr="00554EA2">
        <w:rPr>
          <w:rFonts w:ascii="Arial" w:hAnsi="Arial" w:cs="Arial"/>
          <w:b/>
          <w:bCs/>
        </w:rPr>
        <w:t>Art. 290.</w:t>
      </w:r>
    </w:p>
    <w:p w14:paraId="7FE6C40D" w14:textId="77777777" w:rsidR="00554EA2" w:rsidRPr="00554EA2" w:rsidRDefault="00554EA2" w:rsidP="00554EA2">
      <w:pPr>
        <w:jc w:val="both"/>
        <w:rPr>
          <w:rFonts w:ascii="Arial" w:hAnsi="Arial" w:cs="Arial"/>
        </w:rPr>
      </w:pPr>
      <w:r w:rsidRPr="00554EA2">
        <w:rPr>
          <w:rFonts w:ascii="Arial" w:hAnsi="Arial" w:cs="Arial"/>
        </w:rPr>
        <w:lastRenderedPageBreak/>
        <w:t>As Empresas comprometem-se a aperfeiçoar continuamente seus procedimentos operacionais, tecnológicos e de Governança Corporativa.</w:t>
      </w:r>
    </w:p>
    <w:p w14:paraId="52FC1697" w14:textId="77777777" w:rsidR="00554EA2" w:rsidRPr="00554EA2" w:rsidRDefault="00554EA2" w:rsidP="00554EA2">
      <w:pPr>
        <w:jc w:val="both"/>
        <w:rPr>
          <w:rFonts w:ascii="Arial" w:hAnsi="Arial" w:cs="Arial"/>
        </w:rPr>
      </w:pPr>
      <w:r w:rsidRPr="00554EA2">
        <w:rPr>
          <w:rFonts w:ascii="Arial" w:hAnsi="Arial" w:cs="Arial"/>
        </w:rPr>
        <w:pict w14:anchorId="08D7BEF3">
          <v:rect id="_x0000_i3971" style="width:0;height:1.5pt" o:hralign="center" o:hrstd="t" o:hr="t" fillcolor="#a0a0a0" stroked="f"/>
        </w:pict>
      </w:r>
    </w:p>
    <w:p w14:paraId="2BFB800A" w14:textId="77777777" w:rsidR="00554EA2" w:rsidRPr="00554EA2" w:rsidRDefault="00554EA2" w:rsidP="00554EA2">
      <w:pPr>
        <w:jc w:val="both"/>
        <w:rPr>
          <w:rFonts w:ascii="Arial" w:hAnsi="Arial" w:cs="Arial"/>
          <w:b/>
          <w:bCs/>
        </w:rPr>
      </w:pPr>
      <w:r w:rsidRPr="00554EA2">
        <w:rPr>
          <w:rFonts w:ascii="Arial" w:hAnsi="Arial" w:cs="Arial"/>
          <w:b/>
          <w:bCs/>
        </w:rPr>
        <w:t>Seção XIII</w:t>
      </w:r>
    </w:p>
    <w:p w14:paraId="6A6BC9A9" w14:textId="77777777" w:rsidR="00554EA2" w:rsidRPr="00554EA2" w:rsidRDefault="00554EA2" w:rsidP="00554EA2">
      <w:pPr>
        <w:jc w:val="both"/>
        <w:rPr>
          <w:rFonts w:ascii="Arial" w:hAnsi="Arial" w:cs="Arial"/>
          <w:b/>
          <w:bCs/>
        </w:rPr>
      </w:pPr>
      <w:r w:rsidRPr="00554EA2">
        <w:rPr>
          <w:rFonts w:ascii="Arial" w:hAnsi="Arial" w:cs="Arial"/>
          <w:b/>
          <w:bCs/>
        </w:rPr>
        <w:t>Da Aplicação Subsidiária</w:t>
      </w:r>
    </w:p>
    <w:p w14:paraId="442443EB" w14:textId="77777777" w:rsidR="00554EA2" w:rsidRPr="00554EA2" w:rsidRDefault="00554EA2" w:rsidP="00554EA2">
      <w:pPr>
        <w:jc w:val="both"/>
        <w:rPr>
          <w:rFonts w:ascii="Arial" w:hAnsi="Arial" w:cs="Arial"/>
          <w:b/>
          <w:bCs/>
        </w:rPr>
      </w:pPr>
      <w:r w:rsidRPr="00554EA2">
        <w:rPr>
          <w:rFonts w:ascii="Arial" w:hAnsi="Arial" w:cs="Arial"/>
          <w:b/>
          <w:bCs/>
        </w:rPr>
        <w:t>Art. 291.</w:t>
      </w:r>
    </w:p>
    <w:p w14:paraId="3E4E5AF3" w14:textId="77777777" w:rsidR="00554EA2" w:rsidRPr="00554EA2" w:rsidRDefault="00554EA2" w:rsidP="00554EA2">
      <w:pPr>
        <w:jc w:val="both"/>
        <w:rPr>
          <w:rFonts w:ascii="Arial" w:hAnsi="Arial" w:cs="Arial"/>
        </w:rPr>
      </w:pPr>
      <w:r w:rsidRPr="00554EA2">
        <w:rPr>
          <w:rFonts w:ascii="Arial" w:hAnsi="Arial" w:cs="Arial"/>
        </w:rPr>
        <w:t>Os casos omissos serão analisados à luz do Contrato de Prestação de Serviços, da legislação aplicável e dos princípios da boa-fé objetiva, da autonomia privada e da liberdade contratual.</w:t>
      </w:r>
    </w:p>
    <w:p w14:paraId="5F03E82E" w14:textId="77777777" w:rsidR="00554EA2" w:rsidRPr="00554EA2" w:rsidRDefault="00554EA2" w:rsidP="00554EA2">
      <w:pPr>
        <w:jc w:val="both"/>
        <w:rPr>
          <w:rFonts w:ascii="Arial" w:hAnsi="Arial" w:cs="Arial"/>
        </w:rPr>
      </w:pPr>
      <w:r w:rsidRPr="00554EA2">
        <w:rPr>
          <w:rFonts w:ascii="Arial" w:hAnsi="Arial" w:cs="Arial"/>
        </w:rPr>
        <w:pict w14:anchorId="57C52793">
          <v:rect id="_x0000_i3972" style="width:0;height:1.5pt" o:hralign="center" o:hrstd="t" o:hr="t" fillcolor="#a0a0a0" stroked="f"/>
        </w:pict>
      </w:r>
    </w:p>
    <w:p w14:paraId="33EF06A0" w14:textId="77777777" w:rsidR="00554EA2" w:rsidRPr="00554EA2" w:rsidRDefault="00554EA2" w:rsidP="00554EA2">
      <w:pPr>
        <w:jc w:val="both"/>
        <w:rPr>
          <w:rFonts w:ascii="Arial" w:hAnsi="Arial" w:cs="Arial"/>
          <w:b/>
          <w:bCs/>
        </w:rPr>
      </w:pPr>
      <w:r w:rsidRPr="00554EA2">
        <w:rPr>
          <w:rFonts w:ascii="Arial" w:hAnsi="Arial" w:cs="Arial"/>
          <w:b/>
          <w:bCs/>
        </w:rPr>
        <w:t>Seção XIV</w:t>
      </w:r>
    </w:p>
    <w:p w14:paraId="73DE00C3" w14:textId="77777777" w:rsidR="00554EA2" w:rsidRPr="00554EA2" w:rsidRDefault="00554EA2" w:rsidP="00554EA2">
      <w:pPr>
        <w:jc w:val="both"/>
        <w:rPr>
          <w:rFonts w:ascii="Arial" w:hAnsi="Arial" w:cs="Arial"/>
          <w:b/>
          <w:bCs/>
        </w:rPr>
      </w:pPr>
      <w:r w:rsidRPr="00554EA2">
        <w:rPr>
          <w:rFonts w:ascii="Arial" w:hAnsi="Arial" w:cs="Arial"/>
          <w:b/>
          <w:bCs/>
        </w:rPr>
        <w:t>Das Disposições Complementares</w:t>
      </w:r>
    </w:p>
    <w:p w14:paraId="26D03479" w14:textId="77777777" w:rsidR="00554EA2" w:rsidRPr="00554EA2" w:rsidRDefault="00554EA2" w:rsidP="00554EA2">
      <w:pPr>
        <w:jc w:val="both"/>
        <w:rPr>
          <w:rFonts w:ascii="Arial" w:hAnsi="Arial" w:cs="Arial"/>
          <w:b/>
          <w:bCs/>
        </w:rPr>
      </w:pPr>
      <w:r w:rsidRPr="00554EA2">
        <w:rPr>
          <w:rFonts w:ascii="Arial" w:hAnsi="Arial" w:cs="Arial"/>
          <w:b/>
          <w:bCs/>
        </w:rPr>
        <w:t>Art. 292.</w:t>
      </w:r>
    </w:p>
    <w:p w14:paraId="1C79D4B6" w14:textId="77777777" w:rsidR="00554EA2" w:rsidRPr="00554EA2" w:rsidRDefault="00554EA2" w:rsidP="00554EA2">
      <w:pPr>
        <w:jc w:val="both"/>
        <w:rPr>
          <w:rFonts w:ascii="Arial" w:hAnsi="Arial" w:cs="Arial"/>
        </w:rPr>
      </w:pPr>
      <w:r w:rsidRPr="00554EA2">
        <w:rPr>
          <w:rFonts w:ascii="Arial" w:hAnsi="Arial" w:cs="Arial"/>
        </w:rPr>
        <w:t>A eventual tolerância quanto ao descumprimento de qualquer disposição deste Manual não importará em renúncia de direitos ou alteração das obrigações assumidas.</w:t>
      </w:r>
    </w:p>
    <w:p w14:paraId="08E1F9ED" w14:textId="77777777" w:rsidR="00554EA2" w:rsidRPr="00554EA2" w:rsidRDefault="00554EA2" w:rsidP="00554EA2">
      <w:pPr>
        <w:jc w:val="both"/>
        <w:rPr>
          <w:rFonts w:ascii="Arial" w:hAnsi="Arial" w:cs="Arial"/>
        </w:rPr>
      </w:pPr>
      <w:r w:rsidRPr="00554EA2">
        <w:rPr>
          <w:rFonts w:ascii="Arial" w:hAnsi="Arial" w:cs="Arial"/>
        </w:rPr>
        <w:pict w14:anchorId="418C0E31">
          <v:rect id="_x0000_i3973" style="width:0;height:1.5pt" o:hralign="center" o:hrstd="t" o:hr="t" fillcolor="#a0a0a0" stroked="f"/>
        </w:pict>
      </w:r>
    </w:p>
    <w:p w14:paraId="603DA83A" w14:textId="77777777" w:rsidR="00554EA2" w:rsidRPr="00554EA2" w:rsidRDefault="00554EA2" w:rsidP="00554EA2">
      <w:pPr>
        <w:jc w:val="both"/>
        <w:rPr>
          <w:rFonts w:ascii="Arial" w:hAnsi="Arial" w:cs="Arial"/>
          <w:b/>
          <w:bCs/>
        </w:rPr>
      </w:pPr>
      <w:r w:rsidRPr="00554EA2">
        <w:rPr>
          <w:rFonts w:ascii="Arial" w:hAnsi="Arial" w:cs="Arial"/>
          <w:b/>
          <w:bCs/>
        </w:rPr>
        <w:t>Art. 293.</w:t>
      </w:r>
    </w:p>
    <w:p w14:paraId="386B9C93" w14:textId="77777777" w:rsidR="00554EA2" w:rsidRPr="00554EA2" w:rsidRDefault="00554EA2" w:rsidP="00554EA2">
      <w:pPr>
        <w:jc w:val="both"/>
        <w:rPr>
          <w:rFonts w:ascii="Arial" w:hAnsi="Arial" w:cs="Arial"/>
        </w:rPr>
      </w:pPr>
      <w:r w:rsidRPr="00554EA2">
        <w:rPr>
          <w:rFonts w:ascii="Arial" w:hAnsi="Arial" w:cs="Arial"/>
        </w:rPr>
        <w:t>A nulidade ou inexigibilidade de qualquer disposição deste Manual não prejudicará a validade das demais cláusulas e artigos.</w:t>
      </w:r>
    </w:p>
    <w:p w14:paraId="136295A3" w14:textId="77777777" w:rsidR="00554EA2" w:rsidRPr="00554EA2" w:rsidRDefault="00554EA2" w:rsidP="00554EA2">
      <w:pPr>
        <w:jc w:val="both"/>
        <w:rPr>
          <w:rFonts w:ascii="Arial" w:hAnsi="Arial" w:cs="Arial"/>
        </w:rPr>
      </w:pPr>
      <w:r w:rsidRPr="00554EA2">
        <w:rPr>
          <w:rFonts w:ascii="Arial" w:hAnsi="Arial" w:cs="Arial"/>
        </w:rPr>
        <w:pict w14:anchorId="350934D5">
          <v:rect id="_x0000_i3974" style="width:0;height:1.5pt" o:hralign="center" o:hrstd="t" o:hr="t" fillcolor="#a0a0a0" stroked="f"/>
        </w:pict>
      </w:r>
    </w:p>
    <w:p w14:paraId="481346B6" w14:textId="77777777" w:rsidR="00554EA2" w:rsidRPr="00554EA2" w:rsidRDefault="00554EA2" w:rsidP="00554EA2">
      <w:pPr>
        <w:jc w:val="both"/>
        <w:rPr>
          <w:rFonts w:ascii="Arial" w:hAnsi="Arial" w:cs="Arial"/>
          <w:b/>
          <w:bCs/>
        </w:rPr>
      </w:pPr>
      <w:r w:rsidRPr="00554EA2">
        <w:rPr>
          <w:rFonts w:ascii="Arial" w:hAnsi="Arial" w:cs="Arial"/>
          <w:b/>
          <w:bCs/>
        </w:rPr>
        <w:t>Art. 294.</w:t>
      </w:r>
    </w:p>
    <w:p w14:paraId="268C8C4F" w14:textId="77777777" w:rsidR="00554EA2" w:rsidRPr="00554EA2" w:rsidRDefault="00554EA2" w:rsidP="00554EA2">
      <w:pPr>
        <w:jc w:val="both"/>
        <w:rPr>
          <w:rFonts w:ascii="Arial" w:hAnsi="Arial" w:cs="Arial"/>
        </w:rPr>
      </w:pPr>
      <w:r w:rsidRPr="00554EA2">
        <w:rPr>
          <w:rFonts w:ascii="Arial" w:hAnsi="Arial" w:cs="Arial"/>
        </w:rPr>
        <w:t xml:space="preserve">Este Manual poderá ser disponibilizado em meio físico ou eletrônico, possuindo ambas as </w:t>
      </w:r>
      <w:proofErr w:type="gramStart"/>
      <w:r w:rsidRPr="00554EA2">
        <w:rPr>
          <w:rFonts w:ascii="Arial" w:hAnsi="Arial" w:cs="Arial"/>
        </w:rPr>
        <w:t>versões igual</w:t>
      </w:r>
      <w:proofErr w:type="gramEnd"/>
      <w:r w:rsidRPr="00554EA2">
        <w:rPr>
          <w:rFonts w:ascii="Arial" w:hAnsi="Arial" w:cs="Arial"/>
        </w:rPr>
        <w:t xml:space="preserve"> validade jurídica.</w:t>
      </w:r>
    </w:p>
    <w:p w14:paraId="78EF8485" w14:textId="77777777" w:rsidR="00554EA2" w:rsidRPr="00554EA2" w:rsidRDefault="00554EA2" w:rsidP="00554EA2">
      <w:pPr>
        <w:jc w:val="both"/>
        <w:rPr>
          <w:rFonts w:ascii="Arial" w:hAnsi="Arial" w:cs="Arial"/>
        </w:rPr>
      </w:pPr>
      <w:r w:rsidRPr="00554EA2">
        <w:rPr>
          <w:rFonts w:ascii="Arial" w:hAnsi="Arial" w:cs="Arial"/>
        </w:rPr>
        <w:pict w14:anchorId="3D3CB0B6">
          <v:rect id="_x0000_i3975" style="width:0;height:1.5pt" o:hralign="center" o:hrstd="t" o:hr="t" fillcolor="#a0a0a0" stroked="f"/>
        </w:pict>
      </w:r>
    </w:p>
    <w:p w14:paraId="17BBC9A5" w14:textId="77777777" w:rsidR="00554EA2" w:rsidRPr="00554EA2" w:rsidRDefault="00554EA2" w:rsidP="00554EA2">
      <w:pPr>
        <w:jc w:val="both"/>
        <w:rPr>
          <w:rFonts w:ascii="Arial" w:hAnsi="Arial" w:cs="Arial"/>
          <w:b/>
          <w:bCs/>
        </w:rPr>
      </w:pPr>
      <w:r w:rsidRPr="00554EA2">
        <w:rPr>
          <w:rFonts w:ascii="Arial" w:hAnsi="Arial" w:cs="Arial"/>
          <w:b/>
          <w:bCs/>
        </w:rPr>
        <w:t>Art. 295.</w:t>
      </w:r>
    </w:p>
    <w:p w14:paraId="1A338501" w14:textId="77777777" w:rsidR="00554EA2" w:rsidRPr="00554EA2" w:rsidRDefault="00554EA2" w:rsidP="00554EA2">
      <w:pPr>
        <w:jc w:val="both"/>
        <w:rPr>
          <w:rFonts w:ascii="Arial" w:hAnsi="Arial" w:cs="Arial"/>
        </w:rPr>
      </w:pPr>
      <w:r w:rsidRPr="00554EA2">
        <w:rPr>
          <w:rFonts w:ascii="Arial" w:hAnsi="Arial" w:cs="Arial"/>
        </w:rPr>
        <w:t>Os títulos e subdivisões possuem finalidade exclusivamente organizacional, não limitando a interpretação sistemática do presente Manual.</w:t>
      </w:r>
    </w:p>
    <w:p w14:paraId="45822478" w14:textId="77777777" w:rsidR="00554EA2" w:rsidRPr="00554EA2" w:rsidRDefault="00554EA2" w:rsidP="00554EA2">
      <w:pPr>
        <w:jc w:val="both"/>
        <w:rPr>
          <w:rFonts w:ascii="Arial" w:hAnsi="Arial" w:cs="Arial"/>
        </w:rPr>
      </w:pPr>
      <w:r w:rsidRPr="00554EA2">
        <w:rPr>
          <w:rFonts w:ascii="Arial" w:hAnsi="Arial" w:cs="Arial"/>
        </w:rPr>
        <w:pict w14:anchorId="5C540E15">
          <v:rect id="_x0000_i3976" style="width:0;height:1.5pt" o:hralign="center" o:hrstd="t" o:hr="t" fillcolor="#a0a0a0" stroked="f"/>
        </w:pict>
      </w:r>
    </w:p>
    <w:p w14:paraId="2CBDF6C6" w14:textId="77777777" w:rsidR="00554EA2" w:rsidRPr="00554EA2" w:rsidRDefault="00554EA2" w:rsidP="00554EA2">
      <w:pPr>
        <w:jc w:val="both"/>
        <w:rPr>
          <w:rFonts w:ascii="Arial" w:hAnsi="Arial" w:cs="Arial"/>
          <w:b/>
          <w:bCs/>
        </w:rPr>
      </w:pPr>
      <w:r w:rsidRPr="00554EA2">
        <w:rPr>
          <w:rFonts w:ascii="Arial" w:hAnsi="Arial" w:cs="Arial"/>
          <w:b/>
          <w:bCs/>
        </w:rPr>
        <w:t>Art. 296.</w:t>
      </w:r>
    </w:p>
    <w:p w14:paraId="0EB0C1FB" w14:textId="77777777" w:rsidR="00554EA2" w:rsidRPr="00554EA2" w:rsidRDefault="00554EA2" w:rsidP="00554EA2">
      <w:pPr>
        <w:jc w:val="both"/>
        <w:rPr>
          <w:rFonts w:ascii="Arial" w:hAnsi="Arial" w:cs="Arial"/>
        </w:rPr>
      </w:pPr>
      <w:r w:rsidRPr="00554EA2">
        <w:rPr>
          <w:rFonts w:ascii="Arial" w:hAnsi="Arial" w:cs="Arial"/>
        </w:rPr>
        <w:t>As Empresas poderão expedir comunicados operacionais complementares destinados à atualização dos procedimentos previstos neste Manual.</w:t>
      </w:r>
    </w:p>
    <w:p w14:paraId="2E0E6891" w14:textId="77777777" w:rsidR="00554EA2" w:rsidRPr="00554EA2" w:rsidRDefault="00554EA2" w:rsidP="00554EA2">
      <w:pPr>
        <w:jc w:val="both"/>
        <w:rPr>
          <w:rFonts w:ascii="Arial" w:hAnsi="Arial" w:cs="Arial"/>
        </w:rPr>
      </w:pPr>
      <w:r w:rsidRPr="00554EA2">
        <w:rPr>
          <w:rFonts w:ascii="Arial" w:hAnsi="Arial" w:cs="Arial"/>
        </w:rPr>
        <w:lastRenderedPageBreak/>
        <w:pict w14:anchorId="1FAD1EE9">
          <v:rect id="_x0000_i3977" style="width:0;height:1.5pt" o:hralign="center" o:hrstd="t" o:hr="t" fillcolor="#a0a0a0" stroked="f"/>
        </w:pict>
      </w:r>
    </w:p>
    <w:p w14:paraId="79CE46DB" w14:textId="77777777" w:rsidR="00554EA2" w:rsidRPr="00554EA2" w:rsidRDefault="00554EA2" w:rsidP="00554EA2">
      <w:pPr>
        <w:jc w:val="both"/>
        <w:rPr>
          <w:rFonts w:ascii="Arial" w:hAnsi="Arial" w:cs="Arial"/>
          <w:b/>
          <w:bCs/>
        </w:rPr>
      </w:pPr>
      <w:r w:rsidRPr="00554EA2">
        <w:rPr>
          <w:rFonts w:ascii="Arial" w:hAnsi="Arial" w:cs="Arial"/>
          <w:b/>
          <w:bCs/>
        </w:rPr>
        <w:t>Art. 297.</w:t>
      </w:r>
    </w:p>
    <w:p w14:paraId="79814AFF" w14:textId="77777777" w:rsidR="00554EA2" w:rsidRPr="00554EA2" w:rsidRDefault="00554EA2" w:rsidP="00554EA2">
      <w:pPr>
        <w:jc w:val="both"/>
        <w:rPr>
          <w:rFonts w:ascii="Arial" w:hAnsi="Arial" w:cs="Arial"/>
        </w:rPr>
      </w:pPr>
      <w:r w:rsidRPr="00554EA2">
        <w:rPr>
          <w:rFonts w:ascii="Arial" w:hAnsi="Arial" w:cs="Arial"/>
        </w:rPr>
        <w:t>Este Manual integra permanentemente o Programa Corporativo de Governança, Compliance, Segurança da Informação, Proteção de Dados e Gestão de Riscos das Empresas.</w:t>
      </w:r>
    </w:p>
    <w:p w14:paraId="70271A2F" w14:textId="77777777" w:rsidR="00554EA2" w:rsidRPr="00554EA2" w:rsidRDefault="00554EA2" w:rsidP="00554EA2">
      <w:pPr>
        <w:jc w:val="both"/>
        <w:rPr>
          <w:rFonts w:ascii="Arial" w:hAnsi="Arial" w:cs="Arial"/>
        </w:rPr>
      </w:pPr>
      <w:r w:rsidRPr="00554EA2">
        <w:rPr>
          <w:rFonts w:ascii="Arial" w:hAnsi="Arial" w:cs="Arial"/>
        </w:rPr>
        <w:pict w14:anchorId="4F879DF8">
          <v:rect id="_x0000_i3978" style="width:0;height:1.5pt" o:hralign="center" o:hrstd="t" o:hr="t" fillcolor="#a0a0a0" stroked="f"/>
        </w:pict>
      </w:r>
    </w:p>
    <w:p w14:paraId="27247F87" w14:textId="77777777" w:rsidR="00554EA2" w:rsidRPr="00554EA2" w:rsidRDefault="00554EA2" w:rsidP="00554EA2">
      <w:pPr>
        <w:jc w:val="both"/>
        <w:rPr>
          <w:rFonts w:ascii="Arial" w:hAnsi="Arial" w:cs="Arial"/>
          <w:b/>
          <w:bCs/>
        </w:rPr>
      </w:pPr>
      <w:r w:rsidRPr="00554EA2">
        <w:rPr>
          <w:rFonts w:ascii="Arial" w:hAnsi="Arial" w:cs="Arial"/>
          <w:b/>
          <w:bCs/>
        </w:rPr>
        <w:t>Art. 298.</w:t>
      </w:r>
    </w:p>
    <w:p w14:paraId="3E3D1AA9" w14:textId="77777777" w:rsidR="00554EA2" w:rsidRPr="00554EA2" w:rsidRDefault="00554EA2" w:rsidP="00554EA2">
      <w:pPr>
        <w:jc w:val="both"/>
        <w:rPr>
          <w:rFonts w:ascii="Arial" w:hAnsi="Arial" w:cs="Arial"/>
        </w:rPr>
      </w:pPr>
      <w:r w:rsidRPr="00554EA2">
        <w:rPr>
          <w:rFonts w:ascii="Arial" w:hAnsi="Arial" w:cs="Arial"/>
        </w:rPr>
        <w:t>Todos os registros eletrônicos relacionados ao aceite, utilização da Plataforma e execução das operações poderão ser preservados conforme as políticas internas de retenção de documentos e produção antecipada de provas.</w:t>
      </w:r>
    </w:p>
    <w:p w14:paraId="49349D36" w14:textId="77777777" w:rsidR="00554EA2" w:rsidRPr="00554EA2" w:rsidRDefault="00554EA2" w:rsidP="00554EA2">
      <w:pPr>
        <w:jc w:val="both"/>
        <w:rPr>
          <w:rFonts w:ascii="Arial" w:hAnsi="Arial" w:cs="Arial"/>
        </w:rPr>
      </w:pPr>
      <w:r w:rsidRPr="00554EA2">
        <w:rPr>
          <w:rFonts w:ascii="Arial" w:hAnsi="Arial" w:cs="Arial"/>
        </w:rPr>
        <w:pict w14:anchorId="20C41E52">
          <v:rect id="_x0000_i3979" style="width:0;height:1.5pt" o:hralign="center" o:hrstd="t" o:hr="t" fillcolor="#a0a0a0" stroked="f"/>
        </w:pict>
      </w:r>
    </w:p>
    <w:p w14:paraId="027FF5F7" w14:textId="77777777" w:rsidR="00554EA2" w:rsidRPr="00554EA2" w:rsidRDefault="00554EA2" w:rsidP="00554EA2">
      <w:pPr>
        <w:jc w:val="both"/>
        <w:rPr>
          <w:rFonts w:ascii="Arial" w:hAnsi="Arial" w:cs="Arial"/>
          <w:b/>
          <w:bCs/>
        </w:rPr>
      </w:pPr>
      <w:r w:rsidRPr="00554EA2">
        <w:rPr>
          <w:rFonts w:ascii="Arial" w:hAnsi="Arial" w:cs="Arial"/>
          <w:b/>
          <w:bCs/>
        </w:rPr>
        <w:t>Art. 299.</w:t>
      </w:r>
    </w:p>
    <w:p w14:paraId="020BB3F0" w14:textId="77777777" w:rsidR="00554EA2" w:rsidRPr="00554EA2" w:rsidRDefault="00554EA2" w:rsidP="00554EA2">
      <w:pPr>
        <w:jc w:val="both"/>
        <w:rPr>
          <w:rFonts w:ascii="Arial" w:hAnsi="Arial" w:cs="Arial"/>
        </w:rPr>
      </w:pPr>
      <w:r w:rsidRPr="00554EA2">
        <w:rPr>
          <w:rFonts w:ascii="Arial" w:hAnsi="Arial" w:cs="Arial"/>
        </w:rPr>
        <w:t>O Prestador declara estar ciente de que a utilização da Plataforma pressupõe a observância integral deste Manual e dos demais instrumentos corporativos mencionados neste Capítulo.</w:t>
      </w:r>
    </w:p>
    <w:p w14:paraId="1602C24D" w14:textId="77777777" w:rsidR="00554EA2" w:rsidRPr="00554EA2" w:rsidRDefault="00554EA2" w:rsidP="00554EA2">
      <w:pPr>
        <w:jc w:val="both"/>
        <w:rPr>
          <w:rFonts w:ascii="Arial" w:hAnsi="Arial" w:cs="Arial"/>
        </w:rPr>
      </w:pPr>
      <w:r w:rsidRPr="00554EA2">
        <w:rPr>
          <w:rFonts w:ascii="Arial" w:hAnsi="Arial" w:cs="Arial"/>
        </w:rPr>
        <w:pict w14:anchorId="1ECBE07F">
          <v:rect id="_x0000_i3980" style="width:0;height:1.5pt" o:hralign="center" o:hrstd="t" o:hr="t" fillcolor="#a0a0a0" stroked="f"/>
        </w:pict>
      </w:r>
    </w:p>
    <w:p w14:paraId="02E4D2B9" w14:textId="77777777" w:rsidR="00554EA2" w:rsidRPr="00554EA2" w:rsidRDefault="00554EA2" w:rsidP="00554EA2">
      <w:pPr>
        <w:jc w:val="both"/>
        <w:rPr>
          <w:rFonts w:ascii="Arial" w:hAnsi="Arial" w:cs="Arial"/>
          <w:b/>
          <w:bCs/>
        </w:rPr>
      </w:pPr>
      <w:r w:rsidRPr="00554EA2">
        <w:rPr>
          <w:rFonts w:ascii="Arial" w:hAnsi="Arial" w:cs="Arial"/>
          <w:b/>
          <w:bCs/>
        </w:rPr>
        <w:t>Art. 300.</w:t>
      </w:r>
    </w:p>
    <w:p w14:paraId="1F74AB64" w14:textId="77777777" w:rsidR="00554EA2" w:rsidRPr="00554EA2" w:rsidRDefault="00554EA2" w:rsidP="00554EA2">
      <w:pPr>
        <w:jc w:val="both"/>
        <w:rPr>
          <w:rFonts w:ascii="Arial" w:hAnsi="Arial" w:cs="Arial"/>
        </w:rPr>
      </w:pPr>
      <w:r w:rsidRPr="00554EA2">
        <w:rPr>
          <w:rFonts w:ascii="Arial" w:hAnsi="Arial" w:cs="Arial"/>
        </w:rPr>
        <w:t xml:space="preserve">As partes reconhecem que o presente </w:t>
      </w:r>
      <w:r w:rsidRPr="00554EA2">
        <w:rPr>
          <w:rFonts w:ascii="Arial" w:hAnsi="Arial" w:cs="Arial"/>
          <w:b/>
          <w:bCs/>
        </w:rPr>
        <w:t>Manual Operacional do Prestador de Serviços Autônomo – Motoboy</w:t>
      </w:r>
      <w:r w:rsidRPr="00554EA2">
        <w:rPr>
          <w:rFonts w:ascii="Arial" w:hAnsi="Arial" w:cs="Arial"/>
        </w:rPr>
        <w:t xml:space="preserve"> possui natureza </w:t>
      </w:r>
      <w:r w:rsidRPr="00554EA2">
        <w:rPr>
          <w:rFonts w:ascii="Arial" w:hAnsi="Arial" w:cs="Arial"/>
          <w:b/>
          <w:bCs/>
        </w:rPr>
        <w:t>exclusivamente operacional, orientativa, preventiva e organizacional</w:t>
      </w:r>
      <w:r w:rsidRPr="00554EA2">
        <w:rPr>
          <w:rFonts w:ascii="Arial" w:hAnsi="Arial" w:cs="Arial"/>
        </w:rPr>
        <w:t>, destinando-se à padronização de procedimentos, à melhoria da qualidade das operações, à segurança das pessoas, à proteção das informações e ao fortalecimento da Governança Corporativa.</w:t>
      </w:r>
    </w:p>
    <w:p w14:paraId="59DFD4BE" w14:textId="77777777" w:rsidR="00554EA2" w:rsidRPr="00554EA2" w:rsidRDefault="00554EA2" w:rsidP="00554EA2">
      <w:pPr>
        <w:jc w:val="both"/>
        <w:rPr>
          <w:rFonts w:ascii="Arial" w:hAnsi="Arial" w:cs="Arial"/>
        </w:rPr>
      </w:pPr>
      <w:r w:rsidRPr="00554EA2">
        <w:rPr>
          <w:rFonts w:ascii="Arial" w:hAnsi="Arial" w:cs="Arial"/>
        </w:rPr>
        <w:t xml:space="preserve">Reconhecem, ainda, que </w:t>
      </w:r>
      <w:r w:rsidRPr="00554EA2">
        <w:rPr>
          <w:rFonts w:ascii="Arial" w:hAnsi="Arial" w:cs="Arial"/>
          <w:b/>
          <w:bCs/>
        </w:rPr>
        <w:t>nenhuma disposição deste Manual, isoladamente ou em conjunto</w:t>
      </w:r>
      <w:r w:rsidRPr="00554EA2">
        <w:rPr>
          <w:rFonts w:ascii="Arial" w:hAnsi="Arial" w:cs="Arial"/>
        </w:rPr>
        <w:t xml:space="preserve">, constitui ordem direta de trabalho, regulamento disciplinar trabalhista, controle de jornada, imposição de escalas, poder diretivo, subordinação jurídica, pessoalidade ou exclusividade, permanecendo íntegra a natureza </w:t>
      </w:r>
      <w:r w:rsidRPr="00554EA2">
        <w:rPr>
          <w:rFonts w:ascii="Arial" w:hAnsi="Arial" w:cs="Arial"/>
          <w:b/>
          <w:bCs/>
        </w:rPr>
        <w:t>civil, autônoma e independente</w:t>
      </w:r>
      <w:r w:rsidRPr="00554EA2">
        <w:rPr>
          <w:rFonts w:ascii="Arial" w:hAnsi="Arial" w:cs="Arial"/>
        </w:rPr>
        <w:t xml:space="preserve"> da relação contratual estabelecida entre as partes, em conformidade com a Constituição Federal, o Código Civil, a Lei da Liberdade Econômica e a jurisprudência consolidada do Supremo Tribunal Federal sobre a licitude das formas de contratação civil.</w:t>
      </w:r>
    </w:p>
    <w:p w14:paraId="785B35A0" w14:textId="70CB9575" w:rsidR="00554EA2" w:rsidRDefault="003A7657" w:rsidP="00554EA2">
      <w:pPr>
        <w:jc w:val="both"/>
        <w:rPr>
          <w:rFonts w:ascii="Arial" w:hAnsi="Arial" w:cs="Arial"/>
        </w:rPr>
      </w:pPr>
      <w:r w:rsidRPr="003A7657">
        <w:rPr>
          <w:rFonts w:ascii="Arial" w:hAnsi="Arial" w:cs="Arial"/>
        </w:rPr>
        <w:pict w14:anchorId="4D0FC37E">
          <v:rect id="_x0000_i4083" style="width:0;height:1.5pt" o:hralign="center" o:hrstd="t" o:hr="t" fillcolor="#a0a0a0" stroked="f"/>
        </w:pict>
      </w:r>
    </w:p>
    <w:p w14:paraId="1AF7EFD9" w14:textId="77777777" w:rsidR="003A7657" w:rsidRPr="003A7657" w:rsidRDefault="003A7657" w:rsidP="003A7657">
      <w:pPr>
        <w:jc w:val="both"/>
        <w:rPr>
          <w:rFonts w:ascii="Arial" w:hAnsi="Arial" w:cs="Arial"/>
          <w:b/>
          <w:bCs/>
        </w:rPr>
      </w:pPr>
      <w:r w:rsidRPr="003A7657">
        <w:rPr>
          <w:rFonts w:ascii="Arial" w:hAnsi="Arial" w:cs="Arial"/>
          <w:b/>
          <w:bCs/>
        </w:rPr>
        <w:t>CONCLUSÃO</w:t>
      </w:r>
    </w:p>
    <w:p w14:paraId="34B90C35" w14:textId="3A78424C" w:rsidR="003A7657" w:rsidRPr="003A7657" w:rsidRDefault="003A7657" w:rsidP="003A7657">
      <w:pPr>
        <w:jc w:val="both"/>
        <w:rPr>
          <w:rFonts w:ascii="Arial" w:hAnsi="Arial" w:cs="Arial"/>
        </w:rPr>
      </w:pPr>
      <w:r w:rsidRPr="003A7657">
        <w:rPr>
          <w:rFonts w:ascii="Arial" w:hAnsi="Arial" w:cs="Arial"/>
        </w:rPr>
        <w:t xml:space="preserve">O presente </w:t>
      </w:r>
      <w:r w:rsidRPr="003A7657">
        <w:rPr>
          <w:rFonts w:ascii="Arial" w:hAnsi="Arial" w:cs="Arial"/>
          <w:b/>
          <w:bCs/>
        </w:rPr>
        <w:t>MANUAL OPERACIONAL DO PRESTADOR DE SERVIÇOS AUTÔNOMO – MOTOBOY</w:t>
      </w:r>
      <w:r w:rsidRPr="003A7657">
        <w:rPr>
          <w:rFonts w:ascii="Arial" w:hAnsi="Arial" w:cs="Arial"/>
        </w:rPr>
        <w:t xml:space="preserve"> representa instrumento integrante do Sistema Corporativo de Governança da </w:t>
      </w:r>
      <w:r w:rsidRPr="003A7657">
        <w:rPr>
          <w:rFonts w:ascii="Arial" w:hAnsi="Arial" w:cs="Arial"/>
          <w:b/>
          <w:bCs/>
        </w:rPr>
        <w:t xml:space="preserve">STAR GOLD SERVIÇOS OPERACIONAIS </w:t>
      </w:r>
      <w:r w:rsidRPr="003A7657">
        <w:rPr>
          <w:rFonts w:ascii="Arial" w:hAnsi="Arial" w:cs="Arial"/>
          <w:b/>
          <w:bCs/>
        </w:rPr>
        <w:lastRenderedPageBreak/>
        <w:t>LTDA.</w:t>
      </w:r>
      <w:r w:rsidRPr="003A7657">
        <w:rPr>
          <w:rFonts w:ascii="Arial" w:hAnsi="Arial" w:cs="Arial"/>
        </w:rPr>
        <w:t>, tendo sido elaborado com fundamento na Constituição da República Federativa do Brasil, no Código Civil, no Código de Processo Civil, na Lei nº 13.874/2019 (Lei da Liberdade Econômica), na Lei nº 13.709/2018 (Lei Geral de Proteção de Dados Pessoais), na Lei nº 12.965/2014 (Marco Civil da Internet), na Lei nº 14.063/2020 (Lei das Assinaturas Eletrônicas), no Código de Trânsito Brasileiro e nas melhores práticas nacionais e internacionais de Governança Corporativa, Compliance, Segurança da Informação e Gestão de Riscos.</w:t>
      </w:r>
    </w:p>
    <w:p w14:paraId="3A1625D2" w14:textId="77777777" w:rsidR="003A7657" w:rsidRPr="003A7657" w:rsidRDefault="003A7657" w:rsidP="003A7657">
      <w:pPr>
        <w:jc w:val="both"/>
        <w:rPr>
          <w:rFonts w:ascii="Arial" w:hAnsi="Arial" w:cs="Arial"/>
        </w:rPr>
      </w:pPr>
      <w:r w:rsidRPr="003A7657">
        <w:rPr>
          <w:rFonts w:ascii="Arial" w:hAnsi="Arial" w:cs="Arial"/>
        </w:rPr>
        <w:t xml:space="preserve">Este Manual possui natureza </w:t>
      </w:r>
      <w:r w:rsidRPr="003A7657">
        <w:rPr>
          <w:rFonts w:ascii="Arial" w:hAnsi="Arial" w:cs="Arial"/>
          <w:b/>
          <w:bCs/>
        </w:rPr>
        <w:t>exclusivamente operacional, preventiva, orientativa e organizacional</w:t>
      </w:r>
      <w:r w:rsidRPr="003A7657">
        <w:rPr>
          <w:rFonts w:ascii="Arial" w:hAnsi="Arial" w:cs="Arial"/>
        </w:rPr>
        <w:t>, destinando-se à padronização dos procedimentos relacionados à utilização da Plataforma Operacional, à execução das oportunidades de prestação de serviços, à segurança das operações, à proteção das informações, à prevenção de fraudes, à preservação de evidências digitais e ao fortalecimento da segurança jurídica das relações mantidas entre as Empresas e os Prestadores de Serviços Autônomos.</w:t>
      </w:r>
    </w:p>
    <w:p w14:paraId="7EB5B796" w14:textId="77777777" w:rsidR="003A7657" w:rsidRPr="003A7657" w:rsidRDefault="003A7657" w:rsidP="003A7657">
      <w:pPr>
        <w:jc w:val="both"/>
        <w:rPr>
          <w:rFonts w:ascii="Arial" w:hAnsi="Arial" w:cs="Arial"/>
        </w:rPr>
      </w:pPr>
      <w:r w:rsidRPr="003A7657">
        <w:rPr>
          <w:rFonts w:ascii="Arial" w:hAnsi="Arial" w:cs="Arial"/>
        </w:rPr>
        <w:t>Todas as orientações constantes deste documento deverão ser interpretadas em conjunto com:</w:t>
      </w:r>
    </w:p>
    <w:p w14:paraId="1C50EE94" w14:textId="77777777" w:rsidR="003A7657" w:rsidRPr="003A7657" w:rsidRDefault="003A7657" w:rsidP="003A7657">
      <w:pPr>
        <w:numPr>
          <w:ilvl w:val="0"/>
          <w:numId w:val="8"/>
        </w:numPr>
        <w:jc w:val="both"/>
        <w:rPr>
          <w:rFonts w:ascii="Arial" w:hAnsi="Arial" w:cs="Arial"/>
        </w:rPr>
      </w:pPr>
      <w:r w:rsidRPr="003A7657">
        <w:rPr>
          <w:rFonts w:ascii="Arial" w:hAnsi="Arial" w:cs="Arial"/>
        </w:rPr>
        <w:t xml:space="preserve">Contrato de Prestação de Serviços Autônomos; </w:t>
      </w:r>
    </w:p>
    <w:p w14:paraId="67DD6B9F" w14:textId="77777777" w:rsidR="003A7657" w:rsidRPr="003A7657" w:rsidRDefault="003A7657" w:rsidP="003A7657">
      <w:pPr>
        <w:numPr>
          <w:ilvl w:val="0"/>
          <w:numId w:val="8"/>
        </w:numPr>
        <w:jc w:val="both"/>
        <w:rPr>
          <w:rFonts w:ascii="Arial" w:hAnsi="Arial" w:cs="Arial"/>
        </w:rPr>
      </w:pPr>
      <w:r w:rsidRPr="003A7657">
        <w:rPr>
          <w:rFonts w:ascii="Arial" w:hAnsi="Arial" w:cs="Arial"/>
        </w:rPr>
        <w:t xml:space="preserve">Manual Corporativo de Governança, Compliance, Prestação de Serviços Autônomos, Utilização das Plataformas Operacionais e Políticas Institucionais; </w:t>
      </w:r>
    </w:p>
    <w:p w14:paraId="34769405" w14:textId="77777777" w:rsidR="003A7657" w:rsidRPr="003A7657" w:rsidRDefault="003A7657" w:rsidP="003A7657">
      <w:pPr>
        <w:numPr>
          <w:ilvl w:val="0"/>
          <w:numId w:val="8"/>
        </w:numPr>
        <w:jc w:val="both"/>
        <w:rPr>
          <w:rFonts w:ascii="Arial" w:hAnsi="Arial" w:cs="Arial"/>
        </w:rPr>
      </w:pPr>
      <w:r w:rsidRPr="003A7657">
        <w:rPr>
          <w:rFonts w:ascii="Arial" w:hAnsi="Arial" w:cs="Arial"/>
        </w:rPr>
        <w:t xml:space="preserve">Código de Ética, Conduta, Integridade e Compliance; </w:t>
      </w:r>
    </w:p>
    <w:p w14:paraId="441954D0" w14:textId="77777777" w:rsidR="003A7657" w:rsidRPr="003A7657" w:rsidRDefault="003A7657" w:rsidP="003A7657">
      <w:pPr>
        <w:numPr>
          <w:ilvl w:val="0"/>
          <w:numId w:val="8"/>
        </w:numPr>
        <w:jc w:val="both"/>
        <w:rPr>
          <w:rFonts w:ascii="Arial" w:hAnsi="Arial" w:cs="Arial"/>
        </w:rPr>
      </w:pPr>
      <w:r w:rsidRPr="003A7657">
        <w:rPr>
          <w:rFonts w:ascii="Arial" w:hAnsi="Arial" w:cs="Arial"/>
        </w:rPr>
        <w:t xml:space="preserve">Política Corporativa de Privacidade e Proteção de Dados Pessoais (LGPD); </w:t>
      </w:r>
    </w:p>
    <w:p w14:paraId="1AD796F7" w14:textId="77777777" w:rsidR="003A7657" w:rsidRPr="003A7657" w:rsidRDefault="003A7657" w:rsidP="003A7657">
      <w:pPr>
        <w:numPr>
          <w:ilvl w:val="0"/>
          <w:numId w:val="8"/>
        </w:numPr>
        <w:jc w:val="both"/>
        <w:rPr>
          <w:rFonts w:ascii="Arial" w:hAnsi="Arial" w:cs="Arial"/>
        </w:rPr>
      </w:pPr>
      <w:r w:rsidRPr="003A7657">
        <w:rPr>
          <w:rFonts w:ascii="Arial" w:hAnsi="Arial" w:cs="Arial"/>
        </w:rPr>
        <w:t xml:space="preserve">Política Corporativa Antifraude; </w:t>
      </w:r>
    </w:p>
    <w:p w14:paraId="5BC74EAE" w14:textId="77777777" w:rsidR="003A7657" w:rsidRPr="003A7657" w:rsidRDefault="003A7657" w:rsidP="003A7657">
      <w:pPr>
        <w:numPr>
          <w:ilvl w:val="0"/>
          <w:numId w:val="8"/>
        </w:numPr>
        <w:jc w:val="both"/>
        <w:rPr>
          <w:rFonts w:ascii="Arial" w:hAnsi="Arial" w:cs="Arial"/>
        </w:rPr>
      </w:pPr>
      <w:r w:rsidRPr="003A7657">
        <w:rPr>
          <w:rFonts w:ascii="Arial" w:hAnsi="Arial" w:cs="Arial"/>
        </w:rPr>
        <w:t xml:space="preserve">Política de Segurança da Informação; </w:t>
      </w:r>
    </w:p>
    <w:p w14:paraId="082257F5" w14:textId="77777777" w:rsidR="003A7657" w:rsidRPr="003A7657" w:rsidRDefault="003A7657" w:rsidP="003A7657">
      <w:pPr>
        <w:numPr>
          <w:ilvl w:val="0"/>
          <w:numId w:val="8"/>
        </w:numPr>
        <w:jc w:val="both"/>
        <w:rPr>
          <w:rFonts w:ascii="Arial" w:hAnsi="Arial" w:cs="Arial"/>
        </w:rPr>
      </w:pPr>
      <w:r w:rsidRPr="003A7657">
        <w:rPr>
          <w:rFonts w:ascii="Arial" w:hAnsi="Arial" w:cs="Arial"/>
        </w:rPr>
        <w:t xml:space="preserve">Política de Produção Antecipada de Provas; </w:t>
      </w:r>
    </w:p>
    <w:p w14:paraId="28951750" w14:textId="77777777" w:rsidR="003A7657" w:rsidRPr="003A7657" w:rsidRDefault="003A7657" w:rsidP="003A7657">
      <w:pPr>
        <w:numPr>
          <w:ilvl w:val="0"/>
          <w:numId w:val="8"/>
        </w:numPr>
        <w:jc w:val="both"/>
        <w:rPr>
          <w:rFonts w:ascii="Arial" w:hAnsi="Arial" w:cs="Arial"/>
        </w:rPr>
      </w:pPr>
      <w:r w:rsidRPr="003A7657">
        <w:rPr>
          <w:rFonts w:ascii="Arial" w:hAnsi="Arial" w:cs="Arial"/>
        </w:rPr>
        <w:t xml:space="preserve">Política de Confidencialidade; </w:t>
      </w:r>
    </w:p>
    <w:p w14:paraId="7AAC3293" w14:textId="77777777" w:rsidR="003A7657" w:rsidRPr="003A7657" w:rsidRDefault="003A7657" w:rsidP="003A7657">
      <w:pPr>
        <w:numPr>
          <w:ilvl w:val="0"/>
          <w:numId w:val="8"/>
        </w:numPr>
        <w:jc w:val="both"/>
        <w:rPr>
          <w:rFonts w:ascii="Arial" w:hAnsi="Arial" w:cs="Arial"/>
        </w:rPr>
      </w:pPr>
      <w:r w:rsidRPr="003A7657">
        <w:rPr>
          <w:rFonts w:ascii="Arial" w:hAnsi="Arial" w:cs="Arial"/>
        </w:rPr>
        <w:t xml:space="preserve">Demais normas internas vigentes. </w:t>
      </w:r>
    </w:p>
    <w:p w14:paraId="3B1D1B6D" w14:textId="77777777" w:rsidR="003A7657" w:rsidRPr="003A7657" w:rsidRDefault="003A7657" w:rsidP="003A7657">
      <w:pPr>
        <w:jc w:val="both"/>
        <w:rPr>
          <w:rFonts w:ascii="Arial" w:hAnsi="Arial" w:cs="Arial"/>
        </w:rPr>
      </w:pPr>
      <w:r w:rsidRPr="003A7657">
        <w:rPr>
          <w:rFonts w:ascii="Arial" w:hAnsi="Arial" w:cs="Arial"/>
        </w:rPr>
        <w:t>As Empresas reafirmam seu compromisso permanente com a legalidade, a ética, a boa-fé objetiva, a transparência, a livre iniciativa, a liberdade econômica, a autonomia privada, a inovação tecnológica e a melhoria contínua de seus processos internos.</w:t>
      </w:r>
    </w:p>
    <w:p w14:paraId="66B1FF55" w14:textId="77777777" w:rsidR="003A7657" w:rsidRPr="003A7657" w:rsidRDefault="003A7657" w:rsidP="003A7657">
      <w:pPr>
        <w:jc w:val="both"/>
        <w:rPr>
          <w:rFonts w:ascii="Arial" w:hAnsi="Arial" w:cs="Arial"/>
        </w:rPr>
      </w:pPr>
      <w:r w:rsidRPr="003A7657">
        <w:rPr>
          <w:rFonts w:ascii="Arial" w:hAnsi="Arial" w:cs="Arial"/>
        </w:rPr>
        <w:t>O Prestador de Serviços declara estar ciente de que a utilização da Plataforma Operacional pressupõe a observância das normas previstas neste Manual e nos demais instrumentos institucionais, comprometendo-se a atuar com responsabilidade, diligência, cooperação e respeito à legislação vigente.</w:t>
      </w:r>
    </w:p>
    <w:p w14:paraId="559D5ECE" w14:textId="77777777" w:rsidR="003A7657" w:rsidRPr="003A7657" w:rsidRDefault="003A7657" w:rsidP="003A7657">
      <w:pPr>
        <w:jc w:val="both"/>
        <w:rPr>
          <w:rFonts w:ascii="Arial" w:hAnsi="Arial" w:cs="Arial"/>
        </w:rPr>
      </w:pPr>
      <w:r w:rsidRPr="003A7657">
        <w:rPr>
          <w:rFonts w:ascii="Arial" w:hAnsi="Arial" w:cs="Arial"/>
        </w:rPr>
        <w:lastRenderedPageBreak/>
        <w:t>Fica expressamente reconhecido pelas partes que:</w:t>
      </w:r>
    </w:p>
    <w:p w14:paraId="114AF981" w14:textId="77777777" w:rsidR="003A7657" w:rsidRPr="003A7657" w:rsidRDefault="003A7657" w:rsidP="003A7657">
      <w:pPr>
        <w:jc w:val="both"/>
        <w:rPr>
          <w:rFonts w:ascii="Arial" w:hAnsi="Arial" w:cs="Arial"/>
        </w:rPr>
      </w:pPr>
      <w:r w:rsidRPr="003A7657">
        <w:rPr>
          <w:rFonts w:ascii="Arial" w:hAnsi="Arial" w:cs="Arial"/>
        </w:rPr>
        <w:t xml:space="preserve">I – </w:t>
      </w:r>
      <w:proofErr w:type="gramStart"/>
      <w:r w:rsidRPr="003A7657">
        <w:rPr>
          <w:rFonts w:ascii="Arial" w:hAnsi="Arial" w:cs="Arial"/>
        </w:rPr>
        <w:t>a</w:t>
      </w:r>
      <w:proofErr w:type="gramEnd"/>
      <w:r w:rsidRPr="003A7657">
        <w:rPr>
          <w:rFonts w:ascii="Arial" w:hAnsi="Arial" w:cs="Arial"/>
        </w:rPr>
        <w:t xml:space="preserve"> Plataforma disponibiliza oportunidades de prestação de serviços, cabendo exclusivamente ao Prestador decidir se pretende aceitá-las, recusá-las, cancelá-las ou simplesmente ignorá-las;</w:t>
      </w:r>
    </w:p>
    <w:p w14:paraId="0452763A" w14:textId="77777777" w:rsidR="003A7657" w:rsidRPr="003A7657" w:rsidRDefault="003A7657" w:rsidP="003A7657">
      <w:pPr>
        <w:jc w:val="both"/>
        <w:rPr>
          <w:rFonts w:ascii="Arial" w:hAnsi="Arial" w:cs="Arial"/>
        </w:rPr>
      </w:pPr>
      <w:r w:rsidRPr="003A7657">
        <w:rPr>
          <w:rFonts w:ascii="Arial" w:hAnsi="Arial" w:cs="Arial"/>
        </w:rPr>
        <w:t xml:space="preserve">II – </w:t>
      </w:r>
      <w:proofErr w:type="gramStart"/>
      <w:r w:rsidRPr="003A7657">
        <w:rPr>
          <w:rFonts w:ascii="Arial" w:hAnsi="Arial" w:cs="Arial"/>
        </w:rPr>
        <w:t>o</w:t>
      </w:r>
      <w:proofErr w:type="gramEnd"/>
      <w:r w:rsidRPr="003A7657">
        <w:rPr>
          <w:rFonts w:ascii="Arial" w:hAnsi="Arial" w:cs="Arial"/>
        </w:rPr>
        <w:t xml:space="preserve"> Prestador organiza livremente sua rotina profissional, seus horários, seus períodos de descanso e sua disponibilidade operacional;</w:t>
      </w:r>
    </w:p>
    <w:p w14:paraId="6A8E3090" w14:textId="77777777" w:rsidR="003A7657" w:rsidRPr="003A7657" w:rsidRDefault="003A7657" w:rsidP="003A7657">
      <w:pPr>
        <w:jc w:val="both"/>
        <w:rPr>
          <w:rFonts w:ascii="Arial" w:hAnsi="Arial" w:cs="Arial"/>
        </w:rPr>
      </w:pPr>
      <w:r w:rsidRPr="003A7657">
        <w:rPr>
          <w:rFonts w:ascii="Arial" w:hAnsi="Arial" w:cs="Arial"/>
        </w:rPr>
        <w:t>III – inexiste obrigação de exclusividade, permanência, continuidade, jornada mínima, comparecimento obrigatório ou aceitação compulsória de oportunidades;</w:t>
      </w:r>
    </w:p>
    <w:p w14:paraId="6BE9E591" w14:textId="77777777" w:rsidR="003A7657" w:rsidRPr="003A7657" w:rsidRDefault="003A7657" w:rsidP="003A7657">
      <w:pPr>
        <w:jc w:val="both"/>
        <w:rPr>
          <w:rFonts w:ascii="Arial" w:hAnsi="Arial" w:cs="Arial"/>
        </w:rPr>
      </w:pPr>
      <w:r w:rsidRPr="003A7657">
        <w:rPr>
          <w:rFonts w:ascii="Arial" w:hAnsi="Arial" w:cs="Arial"/>
        </w:rPr>
        <w:t xml:space="preserve">IV – </w:t>
      </w:r>
      <w:proofErr w:type="gramStart"/>
      <w:r w:rsidRPr="003A7657">
        <w:rPr>
          <w:rFonts w:ascii="Arial" w:hAnsi="Arial" w:cs="Arial"/>
        </w:rPr>
        <w:t>as</w:t>
      </w:r>
      <w:proofErr w:type="gramEnd"/>
      <w:r w:rsidRPr="003A7657">
        <w:rPr>
          <w:rFonts w:ascii="Arial" w:hAnsi="Arial" w:cs="Arial"/>
        </w:rPr>
        <w:t xml:space="preserve"> tecnologias empregadas pelas Empresas, tais como GPS, geolocalização, logs, endereço IP, biometria, Face ID, selfie de validação, inteligência artificial, machine learning, auditorias eletrônicas e registros digitais possuem finalidade exclusivamente tecnológica, preventiva, documental e de segurança, destinando-se à proteção das operações, à prevenção de fraudes, ao cumprimento das obrigações legais e ao exercício regular de direitos;</w:t>
      </w:r>
    </w:p>
    <w:p w14:paraId="0718E30A" w14:textId="77777777" w:rsidR="003A7657" w:rsidRPr="003A7657" w:rsidRDefault="003A7657" w:rsidP="003A7657">
      <w:pPr>
        <w:jc w:val="both"/>
        <w:rPr>
          <w:rFonts w:ascii="Arial" w:hAnsi="Arial" w:cs="Arial"/>
        </w:rPr>
      </w:pPr>
      <w:r w:rsidRPr="003A7657">
        <w:rPr>
          <w:rFonts w:ascii="Arial" w:hAnsi="Arial" w:cs="Arial"/>
        </w:rPr>
        <w:t xml:space="preserve">V – </w:t>
      </w:r>
      <w:proofErr w:type="gramStart"/>
      <w:r w:rsidRPr="003A7657">
        <w:rPr>
          <w:rFonts w:ascii="Arial" w:hAnsi="Arial" w:cs="Arial"/>
        </w:rPr>
        <w:t>nenhuma</w:t>
      </w:r>
      <w:proofErr w:type="gramEnd"/>
      <w:r w:rsidRPr="003A7657">
        <w:rPr>
          <w:rFonts w:ascii="Arial" w:hAnsi="Arial" w:cs="Arial"/>
        </w:rPr>
        <w:t xml:space="preserve"> disposição constante deste Manual poderá ser interpretada como criação de relação empregatícia, subordinação jurídica, controle de jornada, poder disciplinar, pessoalidade, exclusividade ou qualquer outro requisito previsto nos artigos 2º e 3º da Consolidação das Leis do Trabalho, permanecendo íntegra a natureza </w:t>
      </w:r>
      <w:r w:rsidRPr="003A7657">
        <w:rPr>
          <w:rFonts w:ascii="Arial" w:hAnsi="Arial" w:cs="Arial"/>
          <w:b/>
          <w:bCs/>
        </w:rPr>
        <w:t>civil, autônoma, independente e empresarial</w:t>
      </w:r>
      <w:r w:rsidRPr="003A7657">
        <w:rPr>
          <w:rFonts w:ascii="Arial" w:hAnsi="Arial" w:cs="Arial"/>
        </w:rPr>
        <w:t xml:space="preserve"> da relação jurídica estabelecida entre as partes.</w:t>
      </w:r>
    </w:p>
    <w:p w14:paraId="60CAB7BE" w14:textId="77777777" w:rsidR="003A7657" w:rsidRPr="003A7657" w:rsidRDefault="003A7657" w:rsidP="003A7657">
      <w:pPr>
        <w:jc w:val="both"/>
        <w:rPr>
          <w:rFonts w:ascii="Arial" w:hAnsi="Arial" w:cs="Arial"/>
        </w:rPr>
      </w:pPr>
      <w:r w:rsidRPr="003A7657">
        <w:rPr>
          <w:rFonts w:ascii="Arial" w:hAnsi="Arial" w:cs="Arial"/>
        </w:rPr>
        <w:t xml:space="preserve">Este Manual entra em vigor na data de sua aprovação, permanecendo vigente pelo prazo de </w:t>
      </w:r>
      <w:r w:rsidRPr="003A7657">
        <w:rPr>
          <w:rFonts w:ascii="Arial" w:hAnsi="Arial" w:cs="Arial"/>
          <w:b/>
          <w:bCs/>
        </w:rPr>
        <w:t>10 (dez) anos</w:t>
      </w:r>
      <w:r w:rsidRPr="003A7657">
        <w:rPr>
          <w:rFonts w:ascii="Arial" w:hAnsi="Arial" w:cs="Arial"/>
        </w:rPr>
        <w:t>, podendo ser revisado, atualizado ou consolidado a qualquer tempo pelas Empresas, sempre que necessário em razão de alterações legislativas, evolução tecnológica, aperfeiçoamento dos processos internos ou implementação de novas políticas de Governança Corporativa.</w:t>
      </w:r>
    </w:p>
    <w:p w14:paraId="5BF7EE4E" w14:textId="77777777" w:rsidR="003A7657" w:rsidRPr="003A7657" w:rsidRDefault="003A7657" w:rsidP="003A7657">
      <w:pPr>
        <w:jc w:val="both"/>
        <w:rPr>
          <w:rFonts w:ascii="Arial" w:hAnsi="Arial" w:cs="Arial"/>
        </w:rPr>
      </w:pPr>
      <w:r w:rsidRPr="003A7657">
        <w:rPr>
          <w:rFonts w:ascii="Arial" w:hAnsi="Arial" w:cs="Arial"/>
        </w:rPr>
        <w:pict w14:anchorId="1B93AAC9">
          <v:rect id="_x0000_i4069" style="width:0;height:1.5pt" o:hralign="center" o:hrstd="t" o:hr="t" fillcolor="#a0a0a0" stroked="f"/>
        </w:pict>
      </w:r>
    </w:p>
    <w:p w14:paraId="517E10F5" w14:textId="77777777" w:rsidR="003A7657" w:rsidRPr="003A7657" w:rsidRDefault="003A7657" w:rsidP="003A7657">
      <w:pPr>
        <w:jc w:val="both"/>
        <w:rPr>
          <w:rFonts w:ascii="Arial" w:hAnsi="Arial" w:cs="Arial"/>
          <w:b/>
          <w:bCs/>
        </w:rPr>
      </w:pPr>
      <w:r w:rsidRPr="003A7657">
        <w:rPr>
          <w:rFonts w:ascii="Arial" w:hAnsi="Arial" w:cs="Arial"/>
          <w:b/>
          <w:bCs/>
        </w:rPr>
        <w:t>TERMO DE CIÊNCIA, LEITURA E COMPROMISSO</w:t>
      </w:r>
    </w:p>
    <w:p w14:paraId="6C5D730C" w14:textId="77777777" w:rsidR="003A7657" w:rsidRPr="003A7657" w:rsidRDefault="003A7657" w:rsidP="003A7657">
      <w:pPr>
        <w:jc w:val="both"/>
        <w:rPr>
          <w:rFonts w:ascii="Arial" w:hAnsi="Arial" w:cs="Arial"/>
        </w:rPr>
      </w:pPr>
      <w:r w:rsidRPr="003A7657">
        <w:rPr>
          <w:rFonts w:ascii="Arial" w:hAnsi="Arial" w:cs="Arial"/>
        </w:rPr>
        <w:t>Eu, abaixo identificado(a), declaro, para todos os fins de direito, que:</w:t>
      </w:r>
    </w:p>
    <w:p w14:paraId="581390B7" w14:textId="77777777" w:rsidR="003A7657" w:rsidRPr="003A7657" w:rsidRDefault="003A7657" w:rsidP="003A7657">
      <w:pPr>
        <w:jc w:val="both"/>
        <w:rPr>
          <w:rFonts w:ascii="Arial" w:hAnsi="Arial" w:cs="Arial"/>
        </w:rPr>
      </w:pPr>
      <w:r w:rsidRPr="003A7657">
        <w:rPr>
          <w:rFonts w:ascii="Arial" w:hAnsi="Arial" w:cs="Arial"/>
        </w:rPr>
        <w:t xml:space="preserve">I – </w:t>
      </w:r>
      <w:proofErr w:type="gramStart"/>
      <w:r w:rsidRPr="003A7657">
        <w:rPr>
          <w:rFonts w:ascii="Arial" w:hAnsi="Arial" w:cs="Arial"/>
        </w:rPr>
        <w:t>recebi</w:t>
      </w:r>
      <w:proofErr w:type="gramEnd"/>
      <w:r w:rsidRPr="003A7657">
        <w:rPr>
          <w:rFonts w:ascii="Arial" w:hAnsi="Arial" w:cs="Arial"/>
        </w:rPr>
        <w:t xml:space="preserve"> acesso integral ao </w:t>
      </w:r>
      <w:r w:rsidRPr="003A7657">
        <w:rPr>
          <w:rFonts w:ascii="Arial" w:hAnsi="Arial" w:cs="Arial"/>
          <w:b/>
          <w:bCs/>
        </w:rPr>
        <w:t>MANUAL OPERACIONAL DO PRESTADOR DE SERVIÇOS AUTÔNOMO – MOTOBOY</w:t>
      </w:r>
      <w:r w:rsidRPr="003A7657">
        <w:rPr>
          <w:rFonts w:ascii="Arial" w:hAnsi="Arial" w:cs="Arial"/>
        </w:rPr>
        <w:t>;</w:t>
      </w:r>
    </w:p>
    <w:p w14:paraId="01A391FA" w14:textId="77777777" w:rsidR="003A7657" w:rsidRPr="003A7657" w:rsidRDefault="003A7657" w:rsidP="003A7657">
      <w:pPr>
        <w:jc w:val="both"/>
        <w:rPr>
          <w:rFonts w:ascii="Arial" w:hAnsi="Arial" w:cs="Arial"/>
        </w:rPr>
      </w:pPr>
      <w:r w:rsidRPr="003A7657">
        <w:rPr>
          <w:rFonts w:ascii="Arial" w:hAnsi="Arial" w:cs="Arial"/>
        </w:rPr>
        <w:t xml:space="preserve">II – </w:t>
      </w:r>
      <w:proofErr w:type="gramStart"/>
      <w:r w:rsidRPr="003A7657">
        <w:rPr>
          <w:rFonts w:ascii="Arial" w:hAnsi="Arial" w:cs="Arial"/>
        </w:rPr>
        <w:t>realizei</w:t>
      </w:r>
      <w:proofErr w:type="gramEnd"/>
      <w:r w:rsidRPr="003A7657">
        <w:rPr>
          <w:rFonts w:ascii="Arial" w:hAnsi="Arial" w:cs="Arial"/>
        </w:rPr>
        <w:t xml:space="preserve"> sua leitura integral;</w:t>
      </w:r>
    </w:p>
    <w:p w14:paraId="7B23E0F5" w14:textId="77777777" w:rsidR="003A7657" w:rsidRPr="003A7657" w:rsidRDefault="003A7657" w:rsidP="003A7657">
      <w:pPr>
        <w:jc w:val="both"/>
        <w:rPr>
          <w:rFonts w:ascii="Arial" w:hAnsi="Arial" w:cs="Arial"/>
        </w:rPr>
      </w:pPr>
      <w:r w:rsidRPr="003A7657">
        <w:rPr>
          <w:rFonts w:ascii="Arial" w:hAnsi="Arial" w:cs="Arial"/>
        </w:rPr>
        <w:t>III – compreendi todas as disposições nele contidas;</w:t>
      </w:r>
    </w:p>
    <w:p w14:paraId="2A7A1F9A" w14:textId="77777777" w:rsidR="003A7657" w:rsidRPr="003A7657" w:rsidRDefault="003A7657" w:rsidP="003A7657">
      <w:pPr>
        <w:jc w:val="both"/>
        <w:rPr>
          <w:rFonts w:ascii="Arial" w:hAnsi="Arial" w:cs="Arial"/>
        </w:rPr>
      </w:pPr>
      <w:r w:rsidRPr="003A7657">
        <w:rPr>
          <w:rFonts w:ascii="Arial" w:hAnsi="Arial" w:cs="Arial"/>
        </w:rPr>
        <w:t xml:space="preserve">IV – </w:t>
      </w:r>
      <w:proofErr w:type="gramStart"/>
      <w:r w:rsidRPr="003A7657">
        <w:rPr>
          <w:rFonts w:ascii="Arial" w:hAnsi="Arial" w:cs="Arial"/>
        </w:rPr>
        <w:t>tive</w:t>
      </w:r>
      <w:proofErr w:type="gramEnd"/>
      <w:r w:rsidRPr="003A7657">
        <w:rPr>
          <w:rFonts w:ascii="Arial" w:hAnsi="Arial" w:cs="Arial"/>
        </w:rPr>
        <w:t xml:space="preserve"> oportunidade de esclarecer eventuais dúvidas antes da manifestação da minha vontade;</w:t>
      </w:r>
    </w:p>
    <w:p w14:paraId="2A1B1B0F" w14:textId="77777777" w:rsidR="003A7657" w:rsidRPr="003A7657" w:rsidRDefault="003A7657" w:rsidP="003A7657">
      <w:pPr>
        <w:jc w:val="both"/>
        <w:rPr>
          <w:rFonts w:ascii="Arial" w:hAnsi="Arial" w:cs="Arial"/>
        </w:rPr>
      </w:pPr>
      <w:r w:rsidRPr="003A7657">
        <w:rPr>
          <w:rFonts w:ascii="Arial" w:hAnsi="Arial" w:cs="Arial"/>
        </w:rPr>
        <w:lastRenderedPageBreak/>
        <w:t xml:space="preserve">V – </w:t>
      </w:r>
      <w:proofErr w:type="gramStart"/>
      <w:r w:rsidRPr="003A7657">
        <w:rPr>
          <w:rFonts w:ascii="Arial" w:hAnsi="Arial" w:cs="Arial"/>
        </w:rPr>
        <w:t>reconheço</w:t>
      </w:r>
      <w:proofErr w:type="gramEnd"/>
      <w:r w:rsidRPr="003A7657">
        <w:rPr>
          <w:rFonts w:ascii="Arial" w:hAnsi="Arial" w:cs="Arial"/>
        </w:rPr>
        <w:t xml:space="preserve"> que este Manual integra o Contrato de Prestação de Serviços Autônomos e todas as Políticas Corporativas das Empresas;</w:t>
      </w:r>
    </w:p>
    <w:p w14:paraId="6CE9C632" w14:textId="77777777" w:rsidR="003A7657" w:rsidRPr="003A7657" w:rsidRDefault="003A7657" w:rsidP="003A7657">
      <w:pPr>
        <w:jc w:val="both"/>
        <w:rPr>
          <w:rFonts w:ascii="Arial" w:hAnsi="Arial" w:cs="Arial"/>
        </w:rPr>
      </w:pPr>
      <w:r w:rsidRPr="003A7657">
        <w:rPr>
          <w:rFonts w:ascii="Arial" w:hAnsi="Arial" w:cs="Arial"/>
        </w:rPr>
        <w:t xml:space="preserve">VI – </w:t>
      </w:r>
      <w:proofErr w:type="gramStart"/>
      <w:r w:rsidRPr="003A7657">
        <w:rPr>
          <w:rFonts w:ascii="Arial" w:hAnsi="Arial" w:cs="Arial"/>
        </w:rPr>
        <w:t>comprometo-me</w:t>
      </w:r>
      <w:proofErr w:type="gramEnd"/>
      <w:r w:rsidRPr="003A7657">
        <w:rPr>
          <w:rFonts w:ascii="Arial" w:hAnsi="Arial" w:cs="Arial"/>
        </w:rPr>
        <w:t xml:space="preserve"> a observar integralmente suas disposições durante toda a vigência da relação contratual;</w:t>
      </w:r>
    </w:p>
    <w:p w14:paraId="5F654B65" w14:textId="77777777" w:rsidR="003A7657" w:rsidRPr="003A7657" w:rsidRDefault="003A7657" w:rsidP="003A7657">
      <w:pPr>
        <w:jc w:val="both"/>
        <w:rPr>
          <w:rFonts w:ascii="Arial" w:hAnsi="Arial" w:cs="Arial"/>
        </w:rPr>
      </w:pPr>
      <w:r w:rsidRPr="003A7657">
        <w:rPr>
          <w:rFonts w:ascii="Arial" w:hAnsi="Arial" w:cs="Arial"/>
        </w:rPr>
        <w:t>VII – reconheço que as orientações constantes deste Manual possuem natureza exclusivamente operacional, preventiva, organizacional e informativa;</w:t>
      </w:r>
    </w:p>
    <w:p w14:paraId="4C0A5CCC" w14:textId="77777777" w:rsidR="003A7657" w:rsidRPr="003A7657" w:rsidRDefault="003A7657" w:rsidP="003A7657">
      <w:pPr>
        <w:jc w:val="both"/>
        <w:rPr>
          <w:rFonts w:ascii="Arial" w:hAnsi="Arial" w:cs="Arial"/>
        </w:rPr>
      </w:pPr>
      <w:r w:rsidRPr="003A7657">
        <w:rPr>
          <w:rFonts w:ascii="Arial" w:hAnsi="Arial" w:cs="Arial"/>
        </w:rPr>
        <w:t>VIII – declaro ciência de que a utilização da Plataforma Operacional poderá envolver registros eletrônicos, autenticações, logs, geolocalização, biometria, Face ID, selfies de validação, assinaturas eletrônicas e demais mecanismos tecnológicos previstos nas Políticas Corporativas;</w:t>
      </w:r>
    </w:p>
    <w:p w14:paraId="4496E8A8" w14:textId="77777777" w:rsidR="003A7657" w:rsidRPr="003A7657" w:rsidRDefault="003A7657" w:rsidP="003A7657">
      <w:pPr>
        <w:jc w:val="both"/>
        <w:rPr>
          <w:rFonts w:ascii="Arial" w:hAnsi="Arial" w:cs="Arial"/>
        </w:rPr>
      </w:pPr>
      <w:r w:rsidRPr="003A7657">
        <w:rPr>
          <w:rFonts w:ascii="Arial" w:hAnsi="Arial" w:cs="Arial"/>
        </w:rPr>
        <w:t xml:space="preserve">IX – </w:t>
      </w:r>
      <w:proofErr w:type="gramStart"/>
      <w:r w:rsidRPr="003A7657">
        <w:rPr>
          <w:rFonts w:ascii="Arial" w:hAnsi="Arial" w:cs="Arial"/>
        </w:rPr>
        <w:t>autorizo</w:t>
      </w:r>
      <w:proofErr w:type="gramEnd"/>
      <w:r w:rsidRPr="003A7657">
        <w:rPr>
          <w:rFonts w:ascii="Arial" w:hAnsi="Arial" w:cs="Arial"/>
        </w:rPr>
        <w:t xml:space="preserve"> que minha manifestação de vontade ocorra por assinatura física ou eletrônica, inclusive mediante certificado digital, biometria, Face ID, token eletrônico, plataforma de assinatura digital ou aceite eletrônico realizado na Plataforma Operacional, produzindo todos os efeitos jurídicos previstos na Lei nº 14.063/2020.</w:t>
      </w:r>
    </w:p>
    <w:p w14:paraId="6C685A1B" w14:textId="77777777" w:rsidR="003A7657" w:rsidRPr="003A7657" w:rsidRDefault="003A7657" w:rsidP="003A7657">
      <w:pPr>
        <w:jc w:val="both"/>
        <w:rPr>
          <w:rFonts w:ascii="Arial" w:hAnsi="Arial" w:cs="Arial"/>
        </w:rPr>
      </w:pPr>
      <w:r w:rsidRPr="003A7657">
        <w:rPr>
          <w:rFonts w:ascii="Arial" w:hAnsi="Arial" w:cs="Arial"/>
        </w:rPr>
        <w:pict w14:anchorId="0B0B903A">
          <v:rect id="_x0000_i4070" style="width:0;height:1.5pt" o:hralign="center" o:hrstd="t" o:hr="t" fillcolor="#a0a0a0" stroked="f"/>
        </w:pict>
      </w:r>
    </w:p>
    <w:p w14:paraId="7A55BF48" w14:textId="77777777" w:rsidR="003A7657" w:rsidRPr="003A7657" w:rsidRDefault="003A7657" w:rsidP="003A7657">
      <w:pPr>
        <w:jc w:val="both"/>
        <w:rPr>
          <w:rFonts w:ascii="Arial" w:hAnsi="Arial" w:cs="Arial"/>
          <w:b/>
          <w:bCs/>
        </w:rPr>
      </w:pPr>
      <w:r w:rsidRPr="003A7657">
        <w:rPr>
          <w:rFonts w:ascii="Arial" w:hAnsi="Arial" w:cs="Arial"/>
          <w:b/>
          <w:bCs/>
        </w:rPr>
        <w:t>ASSINATURAS</w:t>
      </w:r>
    </w:p>
    <w:p w14:paraId="3B94CF07" w14:textId="77777777" w:rsidR="003A7657" w:rsidRPr="003A7657" w:rsidRDefault="003A7657" w:rsidP="00313315">
      <w:pPr>
        <w:jc w:val="center"/>
        <w:rPr>
          <w:rFonts w:ascii="Arial" w:hAnsi="Arial" w:cs="Arial"/>
          <w:b/>
          <w:bCs/>
        </w:rPr>
      </w:pPr>
      <w:r w:rsidRPr="003A7657">
        <w:rPr>
          <w:rFonts w:ascii="Arial" w:hAnsi="Arial" w:cs="Arial"/>
          <w:b/>
          <w:bCs/>
        </w:rPr>
        <w:t>STAR GOLD SERVIÇOS OPERACIONAIS LTDA.</w:t>
      </w:r>
    </w:p>
    <w:p w14:paraId="56D72525" w14:textId="77777777" w:rsidR="003A7657" w:rsidRPr="003A7657" w:rsidRDefault="003A7657" w:rsidP="00313315">
      <w:pPr>
        <w:jc w:val="center"/>
        <w:rPr>
          <w:rFonts w:ascii="Arial" w:hAnsi="Arial" w:cs="Arial"/>
        </w:rPr>
      </w:pPr>
      <w:r w:rsidRPr="003A7657">
        <w:rPr>
          <w:rFonts w:ascii="Arial" w:hAnsi="Arial" w:cs="Arial"/>
        </w:rPr>
        <w:t>CNPJ: ______________________________________</w:t>
      </w:r>
    </w:p>
    <w:p w14:paraId="16B8E1F9" w14:textId="77777777" w:rsidR="003A7657" w:rsidRPr="003A7657" w:rsidRDefault="003A7657" w:rsidP="00313315">
      <w:pPr>
        <w:jc w:val="center"/>
        <w:rPr>
          <w:rFonts w:ascii="Arial" w:hAnsi="Arial" w:cs="Arial"/>
        </w:rPr>
      </w:pPr>
      <w:r w:rsidRPr="003A7657">
        <w:rPr>
          <w:rFonts w:ascii="Arial" w:hAnsi="Arial" w:cs="Arial"/>
        </w:rPr>
        <w:t>Representante Legal: ______________________________________</w:t>
      </w:r>
    </w:p>
    <w:p w14:paraId="4DC1C5A7" w14:textId="77777777" w:rsidR="003A7657" w:rsidRPr="003A7657" w:rsidRDefault="003A7657" w:rsidP="00313315">
      <w:pPr>
        <w:jc w:val="center"/>
        <w:rPr>
          <w:rFonts w:ascii="Arial" w:hAnsi="Arial" w:cs="Arial"/>
        </w:rPr>
      </w:pPr>
      <w:r w:rsidRPr="003A7657">
        <w:rPr>
          <w:rFonts w:ascii="Arial" w:hAnsi="Arial" w:cs="Arial"/>
        </w:rPr>
        <w:t>CPF: ______________________________________</w:t>
      </w:r>
    </w:p>
    <w:p w14:paraId="1DC87A5A" w14:textId="77777777" w:rsidR="003A7657" w:rsidRPr="003A7657" w:rsidRDefault="003A7657" w:rsidP="00313315">
      <w:pPr>
        <w:jc w:val="center"/>
        <w:rPr>
          <w:rFonts w:ascii="Arial" w:hAnsi="Arial" w:cs="Arial"/>
        </w:rPr>
      </w:pPr>
      <w:r w:rsidRPr="003A7657">
        <w:rPr>
          <w:rFonts w:ascii="Arial" w:hAnsi="Arial" w:cs="Arial"/>
        </w:rPr>
        <w:t>Assinatura: _______________________________________________</w:t>
      </w:r>
    </w:p>
    <w:p w14:paraId="4275750B" w14:textId="69180C89" w:rsidR="003A7657" w:rsidRPr="003A7657" w:rsidRDefault="003A7657" w:rsidP="003A7657">
      <w:pPr>
        <w:jc w:val="both"/>
        <w:rPr>
          <w:rFonts w:ascii="Arial" w:hAnsi="Arial" w:cs="Arial"/>
        </w:rPr>
      </w:pPr>
    </w:p>
    <w:p w14:paraId="231E71D5" w14:textId="77777777" w:rsidR="003A7657" w:rsidRPr="003A7657" w:rsidRDefault="003A7657" w:rsidP="003A7657">
      <w:pPr>
        <w:jc w:val="both"/>
        <w:rPr>
          <w:rFonts w:ascii="Arial" w:hAnsi="Arial" w:cs="Arial"/>
        </w:rPr>
      </w:pPr>
      <w:r w:rsidRPr="003A7657">
        <w:rPr>
          <w:rFonts w:ascii="Arial" w:hAnsi="Arial" w:cs="Arial"/>
        </w:rPr>
        <w:pict w14:anchorId="26AECCEA">
          <v:rect id="_x0000_i4075" style="width:0;height:1.5pt" o:hralign="center" o:hrstd="t" o:hr="t" fillcolor="#a0a0a0" stroked="f"/>
        </w:pict>
      </w:r>
    </w:p>
    <w:p w14:paraId="6201BD63" w14:textId="77777777" w:rsidR="003A7657" w:rsidRPr="003A7657" w:rsidRDefault="003A7657" w:rsidP="003A7657">
      <w:pPr>
        <w:jc w:val="both"/>
        <w:rPr>
          <w:rFonts w:ascii="Arial" w:hAnsi="Arial" w:cs="Arial"/>
          <w:b/>
          <w:bCs/>
        </w:rPr>
      </w:pPr>
      <w:r w:rsidRPr="003A7657">
        <w:rPr>
          <w:rFonts w:ascii="Arial" w:hAnsi="Arial" w:cs="Arial"/>
          <w:b/>
          <w:bCs/>
        </w:rPr>
        <w:t>DECLARAÇÃO FINAL</w:t>
      </w:r>
    </w:p>
    <w:p w14:paraId="77CB63F7" w14:textId="2AD2595E" w:rsidR="003A7657" w:rsidRPr="003A7657" w:rsidRDefault="003A7657" w:rsidP="003A7657">
      <w:pPr>
        <w:jc w:val="both"/>
        <w:rPr>
          <w:rFonts w:ascii="Arial" w:hAnsi="Arial" w:cs="Arial"/>
        </w:rPr>
      </w:pPr>
      <w:r w:rsidRPr="003A7657">
        <w:rPr>
          <w:rFonts w:ascii="Arial" w:hAnsi="Arial" w:cs="Arial"/>
        </w:rPr>
        <w:t xml:space="preserve">As partes reconhecem que o presente </w:t>
      </w:r>
      <w:r w:rsidRPr="003A7657">
        <w:rPr>
          <w:rFonts w:ascii="Arial" w:hAnsi="Arial" w:cs="Arial"/>
          <w:b/>
          <w:bCs/>
        </w:rPr>
        <w:t>Manual Operacional do Prestador de Serviços Autônomo – Motoboy</w:t>
      </w:r>
      <w:r w:rsidRPr="003A7657">
        <w:rPr>
          <w:rFonts w:ascii="Arial" w:hAnsi="Arial" w:cs="Arial"/>
        </w:rPr>
        <w:t xml:space="preserve"> constitui instrumento integrante do Programa Corporativo de Governança, Compliance, Gestão de Riscos e Segurança Jurídica da </w:t>
      </w:r>
      <w:r w:rsidRPr="003A7657">
        <w:rPr>
          <w:rFonts w:ascii="Arial" w:hAnsi="Arial" w:cs="Arial"/>
          <w:b/>
          <w:bCs/>
        </w:rPr>
        <w:t>STAR GOLD SERVIÇOS OPERACIONAIS LTDA.</w:t>
      </w:r>
      <w:r w:rsidRPr="003A7657">
        <w:rPr>
          <w:rFonts w:ascii="Arial" w:hAnsi="Arial" w:cs="Arial"/>
        </w:rPr>
        <w:t>, servindo como referência oficial para a organização das operações, utilização das Plataformas Tecnológicas e observância das Políticas Institucionais.</w:t>
      </w:r>
    </w:p>
    <w:p w14:paraId="2F47E7EA" w14:textId="446964BF" w:rsidR="001D3F42" w:rsidRPr="00D2473D" w:rsidRDefault="003A7657" w:rsidP="003F4447">
      <w:pPr>
        <w:jc w:val="both"/>
        <w:rPr>
          <w:rFonts w:ascii="Arial" w:hAnsi="Arial" w:cs="Arial"/>
        </w:rPr>
      </w:pPr>
      <w:r w:rsidRPr="003A7657">
        <w:rPr>
          <w:rFonts w:ascii="Arial" w:hAnsi="Arial" w:cs="Arial"/>
        </w:rPr>
        <w:t>Sua assinatura ou aceite eletrônico importa em plena ciência, concordância e adesão às suas disposições, integrando o Contrato de Prestação de Serviços Autônomos para todos os fins de direito e produzindo eficácia jurídica como parte integrante da relação contratual celebrada entre as partes.</w:t>
      </w:r>
    </w:p>
    <w:sectPr w:rsidR="001D3F42" w:rsidRPr="00D2473D">
      <w:foot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78548" w14:textId="77777777" w:rsidR="00CE3F1D" w:rsidRDefault="00CE3F1D" w:rsidP="00B113BD">
      <w:pPr>
        <w:spacing w:after="0" w:line="240" w:lineRule="auto"/>
      </w:pPr>
      <w:r>
        <w:separator/>
      </w:r>
    </w:p>
  </w:endnote>
  <w:endnote w:type="continuationSeparator" w:id="0">
    <w:p w14:paraId="5C0B3E5B" w14:textId="77777777" w:rsidR="00CE3F1D" w:rsidRDefault="00CE3F1D" w:rsidP="00B113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8612931"/>
      <w:docPartObj>
        <w:docPartGallery w:val="Page Numbers (Bottom of Page)"/>
        <w:docPartUnique/>
      </w:docPartObj>
    </w:sdtPr>
    <w:sdtContent>
      <w:p w14:paraId="62DBFF26" w14:textId="0624D837" w:rsidR="00B113BD" w:rsidRDefault="00B113BD">
        <w:pPr>
          <w:pStyle w:val="Rodap"/>
        </w:pPr>
        <w:r>
          <w:rPr>
            <w:noProof/>
          </w:rPr>
          <mc:AlternateContent>
            <mc:Choice Requires="wps">
              <w:drawing>
                <wp:anchor distT="0" distB="0" distL="114300" distR="114300" simplePos="0" relativeHeight="251659264" behindDoc="0" locked="0" layoutInCell="1" allowOverlap="1" wp14:anchorId="2BAAC65E" wp14:editId="00A08FE6">
                  <wp:simplePos x="0" y="0"/>
                  <wp:positionH relativeFrom="page">
                    <wp:align>right</wp:align>
                  </wp:positionH>
                  <wp:positionV relativeFrom="page">
                    <wp:align>bottom</wp:align>
                  </wp:positionV>
                  <wp:extent cx="2125980" cy="2054860"/>
                  <wp:effectExtent l="7620" t="0" r="0" b="2540"/>
                  <wp:wrapNone/>
                  <wp:docPr id="1129567096" name="Triângulo isósceles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5980" cy="2054860"/>
                          </a:xfrm>
                          <a:prstGeom prst="triangle">
                            <a:avLst>
                              <a:gd name="adj" fmla="val 100000"/>
                            </a:avLst>
                          </a:prstGeom>
                          <a:solidFill>
                            <a:srgbClr val="D2EA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188C3C3" w14:textId="77777777" w:rsidR="00B113BD" w:rsidRDefault="00B113BD">
                              <w:pPr>
                                <w:jc w:val="center"/>
                                <w:rPr>
                                  <w:szCs w:val="72"/>
                                </w:rPr>
                              </w:pPr>
                              <w:r>
                                <w:rPr>
                                  <w:rFonts w:eastAsiaTheme="minorEastAsia" w:cs="Times New Roman"/>
                                  <w:sz w:val="22"/>
                                  <w:szCs w:val="22"/>
                                </w:rPr>
                                <w:fldChar w:fldCharType="begin"/>
                              </w:r>
                              <w:r>
                                <w:instrText>PAGE    \* MERGEFORMAT</w:instrText>
                              </w:r>
                              <w:r>
                                <w:rPr>
                                  <w:rFonts w:eastAsiaTheme="minorEastAsia" w:cs="Times New Roman"/>
                                  <w:sz w:val="22"/>
                                  <w:szCs w:val="22"/>
                                </w:rPr>
                                <w:fldChar w:fldCharType="separate"/>
                              </w:r>
                              <w:r>
                                <w:rPr>
                                  <w:rFonts w:asciiTheme="majorHAnsi" w:eastAsiaTheme="majorEastAsia" w:hAnsiTheme="majorHAnsi" w:cstheme="majorBidi"/>
                                  <w:color w:val="FFFFFF" w:themeColor="background1"/>
                                  <w:sz w:val="72"/>
                                  <w:szCs w:val="72"/>
                                </w:rPr>
                                <w:t>2</w:t>
                              </w:r>
                              <w:r>
                                <w:rPr>
                                  <w:rFonts w:asciiTheme="majorHAnsi" w:eastAsiaTheme="majorEastAsia" w:hAnsiTheme="majorHAnsi" w:cstheme="majorBidi"/>
                                  <w:color w:val="FFFFFF" w:themeColor="background1"/>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BAAC65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ângulo isósceles 1" o:spid="_x0000_s1026" type="#_x0000_t5" style="position:absolute;margin-left:116.2pt;margin-top:0;width:167.4pt;height:161.8pt;z-index:251659264;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" adj="21600" fillcolor="#d2eaf1" stroked="f">
                  <v:textbox>
                    <w:txbxContent>
                      <w:p w14:paraId="5188C3C3" w14:textId="77777777" w:rsidR="00B113BD" w:rsidRDefault="00B113BD">
                        <w:pPr>
                          <w:jc w:val="center"/>
                          <w:rPr>
                            <w:szCs w:val="72"/>
                          </w:rPr>
                        </w:pPr>
                        <w:r>
                          <w:rPr>
                            <w:rFonts w:eastAsiaTheme="minorEastAsia" w:cs="Times New Roman"/>
                            <w:sz w:val="22"/>
                            <w:szCs w:val="22"/>
                          </w:rPr>
                          <w:fldChar w:fldCharType="begin"/>
                        </w:r>
                        <w:r>
                          <w:instrText>PAGE    \* MERGEFORMAT</w:instrText>
                        </w:r>
                        <w:r>
                          <w:rPr>
                            <w:rFonts w:eastAsiaTheme="minorEastAsia" w:cs="Times New Roman"/>
                            <w:sz w:val="22"/>
                            <w:szCs w:val="22"/>
                          </w:rPr>
                          <w:fldChar w:fldCharType="separate"/>
                        </w:r>
                        <w:r>
                          <w:rPr>
                            <w:rFonts w:asciiTheme="majorHAnsi" w:eastAsiaTheme="majorEastAsia" w:hAnsiTheme="majorHAnsi" w:cstheme="majorBidi"/>
                            <w:color w:val="FFFFFF" w:themeColor="background1"/>
                            <w:sz w:val="72"/>
                            <w:szCs w:val="72"/>
                          </w:rPr>
                          <w:t>2</w:t>
                        </w:r>
                        <w:r>
                          <w:rPr>
                            <w:rFonts w:asciiTheme="majorHAnsi" w:eastAsiaTheme="majorEastAsia" w:hAnsiTheme="majorHAnsi" w:cstheme="majorBidi"/>
                            <w:color w:val="FFFFFF" w:themeColor="background1"/>
                            <w:sz w:val="72"/>
                            <w:szCs w:val="72"/>
                          </w:rPr>
                          <w:fldChar w:fldCharType="end"/>
                        </w:r>
                      </w:p>
                    </w:txbxContent>
                  </v:textbox>
                  <w10:wrap anchorx="page" anchory="page"/>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1578D" w14:textId="77777777" w:rsidR="00CE3F1D" w:rsidRDefault="00CE3F1D" w:rsidP="00B113BD">
      <w:pPr>
        <w:spacing w:after="0" w:line="240" w:lineRule="auto"/>
      </w:pPr>
      <w:r>
        <w:separator/>
      </w:r>
    </w:p>
  </w:footnote>
  <w:footnote w:type="continuationSeparator" w:id="0">
    <w:p w14:paraId="53BF1601" w14:textId="77777777" w:rsidR="00CE3F1D" w:rsidRDefault="00CE3F1D" w:rsidP="00B113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72D2A"/>
    <w:multiLevelType w:val="multilevel"/>
    <w:tmpl w:val="D77C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1874B5"/>
    <w:multiLevelType w:val="multilevel"/>
    <w:tmpl w:val="3C247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7D298D"/>
    <w:multiLevelType w:val="multilevel"/>
    <w:tmpl w:val="61520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806BCF"/>
    <w:multiLevelType w:val="multilevel"/>
    <w:tmpl w:val="65B8B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5B6DD3"/>
    <w:multiLevelType w:val="multilevel"/>
    <w:tmpl w:val="22A46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D73293"/>
    <w:multiLevelType w:val="multilevel"/>
    <w:tmpl w:val="DDBA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751253"/>
    <w:multiLevelType w:val="multilevel"/>
    <w:tmpl w:val="78D4B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ED0187"/>
    <w:multiLevelType w:val="multilevel"/>
    <w:tmpl w:val="994A1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8371959">
    <w:abstractNumId w:val="2"/>
  </w:num>
  <w:num w:numId="2" w16cid:durableId="1085960542">
    <w:abstractNumId w:val="7"/>
  </w:num>
  <w:num w:numId="3" w16cid:durableId="99222433">
    <w:abstractNumId w:val="0"/>
  </w:num>
  <w:num w:numId="4" w16cid:durableId="1411273755">
    <w:abstractNumId w:val="3"/>
  </w:num>
  <w:num w:numId="5" w16cid:durableId="1015957978">
    <w:abstractNumId w:val="1"/>
  </w:num>
  <w:num w:numId="6" w16cid:durableId="853374362">
    <w:abstractNumId w:val="4"/>
  </w:num>
  <w:num w:numId="7" w16cid:durableId="1230767053">
    <w:abstractNumId w:val="6"/>
  </w:num>
  <w:num w:numId="8" w16cid:durableId="13852547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1C5"/>
    <w:rsid w:val="0003302B"/>
    <w:rsid w:val="000374B0"/>
    <w:rsid w:val="00064479"/>
    <w:rsid w:val="000660DC"/>
    <w:rsid w:val="00076A33"/>
    <w:rsid w:val="00093C25"/>
    <w:rsid w:val="000960E2"/>
    <w:rsid w:val="000D684B"/>
    <w:rsid w:val="000D7315"/>
    <w:rsid w:val="00132171"/>
    <w:rsid w:val="0015561A"/>
    <w:rsid w:val="0016744A"/>
    <w:rsid w:val="001D1D8C"/>
    <w:rsid w:val="001D3F42"/>
    <w:rsid w:val="0020744C"/>
    <w:rsid w:val="00212453"/>
    <w:rsid w:val="00212477"/>
    <w:rsid w:val="00244016"/>
    <w:rsid w:val="00264268"/>
    <w:rsid w:val="002A1085"/>
    <w:rsid w:val="002A71C5"/>
    <w:rsid w:val="002D12DF"/>
    <w:rsid w:val="00313315"/>
    <w:rsid w:val="0034312D"/>
    <w:rsid w:val="00364F6F"/>
    <w:rsid w:val="00394E6C"/>
    <w:rsid w:val="003A7657"/>
    <w:rsid w:val="003E504B"/>
    <w:rsid w:val="003F4447"/>
    <w:rsid w:val="00414A99"/>
    <w:rsid w:val="00461364"/>
    <w:rsid w:val="004D3D73"/>
    <w:rsid w:val="004E3588"/>
    <w:rsid w:val="00534024"/>
    <w:rsid w:val="00554EA2"/>
    <w:rsid w:val="00560C10"/>
    <w:rsid w:val="0058409D"/>
    <w:rsid w:val="00623A35"/>
    <w:rsid w:val="006608FE"/>
    <w:rsid w:val="00664CCF"/>
    <w:rsid w:val="00674F52"/>
    <w:rsid w:val="006856D8"/>
    <w:rsid w:val="00694885"/>
    <w:rsid w:val="006C350C"/>
    <w:rsid w:val="006E206E"/>
    <w:rsid w:val="006E26E1"/>
    <w:rsid w:val="00715A08"/>
    <w:rsid w:val="00755910"/>
    <w:rsid w:val="0077526C"/>
    <w:rsid w:val="007D1D3F"/>
    <w:rsid w:val="007E2AF5"/>
    <w:rsid w:val="008158E4"/>
    <w:rsid w:val="008165A9"/>
    <w:rsid w:val="008A1C39"/>
    <w:rsid w:val="00901C25"/>
    <w:rsid w:val="00957E8E"/>
    <w:rsid w:val="00972DEA"/>
    <w:rsid w:val="009E4E74"/>
    <w:rsid w:val="00A1042F"/>
    <w:rsid w:val="00A2725B"/>
    <w:rsid w:val="00A34BB3"/>
    <w:rsid w:val="00A7263B"/>
    <w:rsid w:val="00A951A9"/>
    <w:rsid w:val="00AC70B0"/>
    <w:rsid w:val="00AD33A5"/>
    <w:rsid w:val="00B113BD"/>
    <w:rsid w:val="00B37571"/>
    <w:rsid w:val="00B82F1F"/>
    <w:rsid w:val="00BA4188"/>
    <w:rsid w:val="00BB7955"/>
    <w:rsid w:val="00BF2A84"/>
    <w:rsid w:val="00C73F44"/>
    <w:rsid w:val="00C85442"/>
    <w:rsid w:val="00CE3F1D"/>
    <w:rsid w:val="00D2473D"/>
    <w:rsid w:val="00D445D5"/>
    <w:rsid w:val="00D7478A"/>
    <w:rsid w:val="00D834B3"/>
    <w:rsid w:val="00D964B5"/>
    <w:rsid w:val="00DF50AF"/>
    <w:rsid w:val="00E34541"/>
    <w:rsid w:val="00EC6B51"/>
    <w:rsid w:val="00ED47B0"/>
    <w:rsid w:val="00EE1727"/>
    <w:rsid w:val="00F1306F"/>
    <w:rsid w:val="00F2265C"/>
    <w:rsid w:val="00F81816"/>
    <w:rsid w:val="00FB03E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769D60"/>
  <w15:chartTrackingRefBased/>
  <w15:docId w15:val="{3397E225-24EC-4EED-A675-786646D7B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2A71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2A71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2A71C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A71C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A71C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A71C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A71C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A71C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A71C5"/>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A71C5"/>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2A71C5"/>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2A71C5"/>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A71C5"/>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A71C5"/>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A71C5"/>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A71C5"/>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A71C5"/>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A71C5"/>
    <w:rPr>
      <w:rFonts w:eastAsiaTheme="majorEastAsia" w:cstheme="majorBidi"/>
      <w:color w:val="272727" w:themeColor="text1" w:themeTint="D8"/>
    </w:rPr>
  </w:style>
  <w:style w:type="paragraph" w:styleId="Ttulo">
    <w:name w:val="Title"/>
    <w:basedOn w:val="Normal"/>
    <w:next w:val="Normal"/>
    <w:link w:val="TtuloChar"/>
    <w:uiPriority w:val="10"/>
    <w:qFormat/>
    <w:rsid w:val="002A71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A71C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A71C5"/>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A71C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A71C5"/>
    <w:pPr>
      <w:spacing w:before="160"/>
      <w:jc w:val="center"/>
    </w:pPr>
    <w:rPr>
      <w:i/>
      <w:iCs/>
      <w:color w:val="404040" w:themeColor="text1" w:themeTint="BF"/>
    </w:rPr>
  </w:style>
  <w:style w:type="character" w:customStyle="1" w:styleId="CitaoChar">
    <w:name w:val="Citação Char"/>
    <w:basedOn w:val="Fontepargpadro"/>
    <w:link w:val="Citao"/>
    <w:uiPriority w:val="29"/>
    <w:rsid w:val="002A71C5"/>
    <w:rPr>
      <w:i/>
      <w:iCs/>
      <w:color w:val="404040" w:themeColor="text1" w:themeTint="BF"/>
    </w:rPr>
  </w:style>
  <w:style w:type="paragraph" w:styleId="PargrafodaLista">
    <w:name w:val="List Paragraph"/>
    <w:basedOn w:val="Normal"/>
    <w:uiPriority w:val="34"/>
    <w:qFormat/>
    <w:rsid w:val="002A71C5"/>
    <w:pPr>
      <w:ind w:left="720"/>
      <w:contextualSpacing/>
    </w:pPr>
  </w:style>
  <w:style w:type="character" w:styleId="nfaseIntensa">
    <w:name w:val="Intense Emphasis"/>
    <w:basedOn w:val="Fontepargpadro"/>
    <w:uiPriority w:val="21"/>
    <w:qFormat/>
    <w:rsid w:val="002A71C5"/>
    <w:rPr>
      <w:i/>
      <w:iCs/>
      <w:color w:val="0F4761" w:themeColor="accent1" w:themeShade="BF"/>
    </w:rPr>
  </w:style>
  <w:style w:type="paragraph" w:styleId="CitaoIntensa">
    <w:name w:val="Intense Quote"/>
    <w:basedOn w:val="Normal"/>
    <w:next w:val="Normal"/>
    <w:link w:val="CitaoIntensaChar"/>
    <w:uiPriority w:val="30"/>
    <w:qFormat/>
    <w:rsid w:val="002A71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A71C5"/>
    <w:rPr>
      <w:i/>
      <w:iCs/>
      <w:color w:val="0F4761" w:themeColor="accent1" w:themeShade="BF"/>
    </w:rPr>
  </w:style>
  <w:style w:type="character" w:styleId="RefernciaIntensa">
    <w:name w:val="Intense Reference"/>
    <w:basedOn w:val="Fontepargpadro"/>
    <w:uiPriority w:val="32"/>
    <w:qFormat/>
    <w:rsid w:val="002A71C5"/>
    <w:rPr>
      <w:b/>
      <w:bCs/>
      <w:smallCaps/>
      <w:color w:val="0F4761" w:themeColor="accent1" w:themeShade="BF"/>
      <w:spacing w:val="5"/>
    </w:rPr>
  </w:style>
  <w:style w:type="paragraph" w:styleId="Cabealho">
    <w:name w:val="header"/>
    <w:basedOn w:val="Normal"/>
    <w:link w:val="CabealhoChar"/>
    <w:uiPriority w:val="99"/>
    <w:unhideWhenUsed/>
    <w:rsid w:val="00B113B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113BD"/>
  </w:style>
  <w:style w:type="paragraph" w:styleId="Rodap">
    <w:name w:val="footer"/>
    <w:basedOn w:val="Normal"/>
    <w:link w:val="RodapChar"/>
    <w:uiPriority w:val="99"/>
    <w:unhideWhenUsed/>
    <w:rsid w:val="00B113BD"/>
    <w:pPr>
      <w:tabs>
        <w:tab w:val="center" w:pos="4252"/>
        <w:tab w:val="right" w:pos="8504"/>
      </w:tabs>
      <w:spacing w:after="0" w:line="240" w:lineRule="auto"/>
    </w:pPr>
  </w:style>
  <w:style w:type="character" w:customStyle="1" w:styleId="RodapChar">
    <w:name w:val="Rodapé Char"/>
    <w:basedOn w:val="Fontepargpadro"/>
    <w:link w:val="Rodap"/>
    <w:uiPriority w:val="99"/>
    <w:rsid w:val="00B113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1513">
      <w:bodyDiv w:val="1"/>
      <w:marLeft w:val="0"/>
      <w:marRight w:val="0"/>
      <w:marTop w:val="0"/>
      <w:marBottom w:val="0"/>
      <w:divBdr>
        <w:top w:val="none" w:sz="0" w:space="0" w:color="auto"/>
        <w:left w:val="none" w:sz="0" w:space="0" w:color="auto"/>
        <w:bottom w:val="none" w:sz="0" w:space="0" w:color="auto"/>
        <w:right w:val="none" w:sz="0" w:space="0" w:color="auto"/>
      </w:divBdr>
    </w:div>
    <w:div w:id="24915240">
      <w:bodyDiv w:val="1"/>
      <w:marLeft w:val="0"/>
      <w:marRight w:val="0"/>
      <w:marTop w:val="0"/>
      <w:marBottom w:val="0"/>
      <w:divBdr>
        <w:top w:val="none" w:sz="0" w:space="0" w:color="auto"/>
        <w:left w:val="none" w:sz="0" w:space="0" w:color="auto"/>
        <w:bottom w:val="none" w:sz="0" w:space="0" w:color="auto"/>
        <w:right w:val="none" w:sz="0" w:space="0" w:color="auto"/>
      </w:divBdr>
    </w:div>
    <w:div w:id="28999116">
      <w:bodyDiv w:val="1"/>
      <w:marLeft w:val="0"/>
      <w:marRight w:val="0"/>
      <w:marTop w:val="0"/>
      <w:marBottom w:val="0"/>
      <w:divBdr>
        <w:top w:val="none" w:sz="0" w:space="0" w:color="auto"/>
        <w:left w:val="none" w:sz="0" w:space="0" w:color="auto"/>
        <w:bottom w:val="none" w:sz="0" w:space="0" w:color="auto"/>
        <w:right w:val="none" w:sz="0" w:space="0" w:color="auto"/>
      </w:divBdr>
    </w:div>
    <w:div w:id="29501320">
      <w:bodyDiv w:val="1"/>
      <w:marLeft w:val="0"/>
      <w:marRight w:val="0"/>
      <w:marTop w:val="0"/>
      <w:marBottom w:val="0"/>
      <w:divBdr>
        <w:top w:val="none" w:sz="0" w:space="0" w:color="auto"/>
        <w:left w:val="none" w:sz="0" w:space="0" w:color="auto"/>
        <w:bottom w:val="none" w:sz="0" w:space="0" w:color="auto"/>
        <w:right w:val="none" w:sz="0" w:space="0" w:color="auto"/>
      </w:divBdr>
    </w:div>
    <w:div w:id="33889907">
      <w:bodyDiv w:val="1"/>
      <w:marLeft w:val="0"/>
      <w:marRight w:val="0"/>
      <w:marTop w:val="0"/>
      <w:marBottom w:val="0"/>
      <w:divBdr>
        <w:top w:val="none" w:sz="0" w:space="0" w:color="auto"/>
        <w:left w:val="none" w:sz="0" w:space="0" w:color="auto"/>
        <w:bottom w:val="none" w:sz="0" w:space="0" w:color="auto"/>
        <w:right w:val="none" w:sz="0" w:space="0" w:color="auto"/>
      </w:divBdr>
    </w:div>
    <w:div w:id="66805240">
      <w:bodyDiv w:val="1"/>
      <w:marLeft w:val="0"/>
      <w:marRight w:val="0"/>
      <w:marTop w:val="0"/>
      <w:marBottom w:val="0"/>
      <w:divBdr>
        <w:top w:val="none" w:sz="0" w:space="0" w:color="auto"/>
        <w:left w:val="none" w:sz="0" w:space="0" w:color="auto"/>
        <w:bottom w:val="none" w:sz="0" w:space="0" w:color="auto"/>
        <w:right w:val="none" w:sz="0" w:space="0" w:color="auto"/>
      </w:divBdr>
    </w:div>
    <w:div w:id="79179632">
      <w:bodyDiv w:val="1"/>
      <w:marLeft w:val="0"/>
      <w:marRight w:val="0"/>
      <w:marTop w:val="0"/>
      <w:marBottom w:val="0"/>
      <w:divBdr>
        <w:top w:val="none" w:sz="0" w:space="0" w:color="auto"/>
        <w:left w:val="none" w:sz="0" w:space="0" w:color="auto"/>
        <w:bottom w:val="none" w:sz="0" w:space="0" w:color="auto"/>
        <w:right w:val="none" w:sz="0" w:space="0" w:color="auto"/>
      </w:divBdr>
    </w:div>
    <w:div w:id="86117817">
      <w:bodyDiv w:val="1"/>
      <w:marLeft w:val="0"/>
      <w:marRight w:val="0"/>
      <w:marTop w:val="0"/>
      <w:marBottom w:val="0"/>
      <w:divBdr>
        <w:top w:val="none" w:sz="0" w:space="0" w:color="auto"/>
        <w:left w:val="none" w:sz="0" w:space="0" w:color="auto"/>
        <w:bottom w:val="none" w:sz="0" w:space="0" w:color="auto"/>
        <w:right w:val="none" w:sz="0" w:space="0" w:color="auto"/>
      </w:divBdr>
    </w:div>
    <w:div w:id="90903609">
      <w:bodyDiv w:val="1"/>
      <w:marLeft w:val="0"/>
      <w:marRight w:val="0"/>
      <w:marTop w:val="0"/>
      <w:marBottom w:val="0"/>
      <w:divBdr>
        <w:top w:val="none" w:sz="0" w:space="0" w:color="auto"/>
        <w:left w:val="none" w:sz="0" w:space="0" w:color="auto"/>
        <w:bottom w:val="none" w:sz="0" w:space="0" w:color="auto"/>
        <w:right w:val="none" w:sz="0" w:space="0" w:color="auto"/>
      </w:divBdr>
    </w:div>
    <w:div w:id="91436446">
      <w:bodyDiv w:val="1"/>
      <w:marLeft w:val="0"/>
      <w:marRight w:val="0"/>
      <w:marTop w:val="0"/>
      <w:marBottom w:val="0"/>
      <w:divBdr>
        <w:top w:val="none" w:sz="0" w:space="0" w:color="auto"/>
        <w:left w:val="none" w:sz="0" w:space="0" w:color="auto"/>
        <w:bottom w:val="none" w:sz="0" w:space="0" w:color="auto"/>
        <w:right w:val="none" w:sz="0" w:space="0" w:color="auto"/>
      </w:divBdr>
    </w:div>
    <w:div w:id="106195881">
      <w:bodyDiv w:val="1"/>
      <w:marLeft w:val="0"/>
      <w:marRight w:val="0"/>
      <w:marTop w:val="0"/>
      <w:marBottom w:val="0"/>
      <w:divBdr>
        <w:top w:val="none" w:sz="0" w:space="0" w:color="auto"/>
        <w:left w:val="none" w:sz="0" w:space="0" w:color="auto"/>
        <w:bottom w:val="none" w:sz="0" w:space="0" w:color="auto"/>
        <w:right w:val="none" w:sz="0" w:space="0" w:color="auto"/>
      </w:divBdr>
    </w:div>
    <w:div w:id="106967895">
      <w:bodyDiv w:val="1"/>
      <w:marLeft w:val="0"/>
      <w:marRight w:val="0"/>
      <w:marTop w:val="0"/>
      <w:marBottom w:val="0"/>
      <w:divBdr>
        <w:top w:val="none" w:sz="0" w:space="0" w:color="auto"/>
        <w:left w:val="none" w:sz="0" w:space="0" w:color="auto"/>
        <w:bottom w:val="none" w:sz="0" w:space="0" w:color="auto"/>
        <w:right w:val="none" w:sz="0" w:space="0" w:color="auto"/>
      </w:divBdr>
    </w:div>
    <w:div w:id="112330279">
      <w:bodyDiv w:val="1"/>
      <w:marLeft w:val="0"/>
      <w:marRight w:val="0"/>
      <w:marTop w:val="0"/>
      <w:marBottom w:val="0"/>
      <w:divBdr>
        <w:top w:val="none" w:sz="0" w:space="0" w:color="auto"/>
        <w:left w:val="none" w:sz="0" w:space="0" w:color="auto"/>
        <w:bottom w:val="none" w:sz="0" w:space="0" w:color="auto"/>
        <w:right w:val="none" w:sz="0" w:space="0" w:color="auto"/>
      </w:divBdr>
    </w:div>
    <w:div w:id="113058626">
      <w:bodyDiv w:val="1"/>
      <w:marLeft w:val="0"/>
      <w:marRight w:val="0"/>
      <w:marTop w:val="0"/>
      <w:marBottom w:val="0"/>
      <w:divBdr>
        <w:top w:val="none" w:sz="0" w:space="0" w:color="auto"/>
        <w:left w:val="none" w:sz="0" w:space="0" w:color="auto"/>
        <w:bottom w:val="none" w:sz="0" w:space="0" w:color="auto"/>
        <w:right w:val="none" w:sz="0" w:space="0" w:color="auto"/>
      </w:divBdr>
    </w:div>
    <w:div w:id="121119926">
      <w:bodyDiv w:val="1"/>
      <w:marLeft w:val="0"/>
      <w:marRight w:val="0"/>
      <w:marTop w:val="0"/>
      <w:marBottom w:val="0"/>
      <w:divBdr>
        <w:top w:val="none" w:sz="0" w:space="0" w:color="auto"/>
        <w:left w:val="none" w:sz="0" w:space="0" w:color="auto"/>
        <w:bottom w:val="none" w:sz="0" w:space="0" w:color="auto"/>
        <w:right w:val="none" w:sz="0" w:space="0" w:color="auto"/>
      </w:divBdr>
    </w:div>
    <w:div w:id="122038099">
      <w:bodyDiv w:val="1"/>
      <w:marLeft w:val="0"/>
      <w:marRight w:val="0"/>
      <w:marTop w:val="0"/>
      <w:marBottom w:val="0"/>
      <w:divBdr>
        <w:top w:val="none" w:sz="0" w:space="0" w:color="auto"/>
        <w:left w:val="none" w:sz="0" w:space="0" w:color="auto"/>
        <w:bottom w:val="none" w:sz="0" w:space="0" w:color="auto"/>
        <w:right w:val="none" w:sz="0" w:space="0" w:color="auto"/>
      </w:divBdr>
    </w:div>
    <w:div w:id="126120640">
      <w:bodyDiv w:val="1"/>
      <w:marLeft w:val="0"/>
      <w:marRight w:val="0"/>
      <w:marTop w:val="0"/>
      <w:marBottom w:val="0"/>
      <w:divBdr>
        <w:top w:val="none" w:sz="0" w:space="0" w:color="auto"/>
        <w:left w:val="none" w:sz="0" w:space="0" w:color="auto"/>
        <w:bottom w:val="none" w:sz="0" w:space="0" w:color="auto"/>
        <w:right w:val="none" w:sz="0" w:space="0" w:color="auto"/>
      </w:divBdr>
    </w:div>
    <w:div w:id="127286977">
      <w:bodyDiv w:val="1"/>
      <w:marLeft w:val="0"/>
      <w:marRight w:val="0"/>
      <w:marTop w:val="0"/>
      <w:marBottom w:val="0"/>
      <w:divBdr>
        <w:top w:val="none" w:sz="0" w:space="0" w:color="auto"/>
        <w:left w:val="none" w:sz="0" w:space="0" w:color="auto"/>
        <w:bottom w:val="none" w:sz="0" w:space="0" w:color="auto"/>
        <w:right w:val="none" w:sz="0" w:space="0" w:color="auto"/>
      </w:divBdr>
    </w:div>
    <w:div w:id="141387354">
      <w:bodyDiv w:val="1"/>
      <w:marLeft w:val="0"/>
      <w:marRight w:val="0"/>
      <w:marTop w:val="0"/>
      <w:marBottom w:val="0"/>
      <w:divBdr>
        <w:top w:val="none" w:sz="0" w:space="0" w:color="auto"/>
        <w:left w:val="none" w:sz="0" w:space="0" w:color="auto"/>
        <w:bottom w:val="none" w:sz="0" w:space="0" w:color="auto"/>
        <w:right w:val="none" w:sz="0" w:space="0" w:color="auto"/>
      </w:divBdr>
    </w:div>
    <w:div w:id="148063833">
      <w:bodyDiv w:val="1"/>
      <w:marLeft w:val="0"/>
      <w:marRight w:val="0"/>
      <w:marTop w:val="0"/>
      <w:marBottom w:val="0"/>
      <w:divBdr>
        <w:top w:val="none" w:sz="0" w:space="0" w:color="auto"/>
        <w:left w:val="none" w:sz="0" w:space="0" w:color="auto"/>
        <w:bottom w:val="none" w:sz="0" w:space="0" w:color="auto"/>
        <w:right w:val="none" w:sz="0" w:space="0" w:color="auto"/>
      </w:divBdr>
    </w:div>
    <w:div w:id="172377649">
      <w:bodyDiv w:val="1"/>
      <w:marLeft w:val="0"/>
      <w:marRight w:val="0"/>
      <w:marTop w:val="0"/>
      <w:marBottom w:val="0"/>
      <w:divBdr>
        <w:top w:val="none" w:sz="0" w:space="0" w:color="auto"/>
        <w:left w:val="none" w:sz="0" w:space="0" w:color="auto"/>
        <w:bottom w:val="none" w:sz="0" w:space="0" w:color="auto"/>
        <w:right w:val="none" w:sz="0" w:space="0" w:color="auto"/>
      </w:divBdr>
    </w:div>
    <w:div w:id="174809442">
      <w:bodyDiv w:val="1"/>
      <w:marLeft w:val="0"/>
      <w:marRight w:val="0"/>
      <w:marTop w:val="0"/>
      <w:marBottom w:val="0"/>
      <w:divBdr>
        <w:top w:val="none" w:sz="0" w:space="0" w:color="auto"/>
        <w:left w:val="none" w:sz="0" w:space="0" w:color="auto"/>
        <w:bottom w:val="none" w:sz="0" w:space="0" w:color="auto"/>
        <w:right w:val="none" w:sz="0" w:space="0" w:color="auto"/>
      </w:divBdr>
    </w:div>
    <w:div w:id="180435460">
      <w:bodyDiv w:val="1"/>
      <w:marLeft w:val="0"/>
      <w:marRight w:val="0"/>
      <w:marTop w:val="0"/>
      <w:marBottom w:val="0"/>
      <w:divBdr>
        <w:top w:val="none" w:sz="0" w:space="0" w:color="auto"/>
        <w:left w:val="none" w:sz="0" w:space="0" w:color="auto"/>
        <w:bottom w:val="none" w:sz="0" w:space="0" w:color="auto"/>
        <w:right w:val="none" w:sz="0" w:space="0" w:color="auto"/>
      </w:divBdr>
    </w:div>
    <w:div w:id="189996030">
      <w:bodyDiv w:val="1"/>
      <w:marLeft w:val="0"/>
      <w:marRight w:val="0"/>
      <w:marTop w:val="0"/>
      <w:marBottom w:val="0"/>
      <w:divBdr>
        <w:top w:val="none" w:sz="0" w:space="0" w:color="auto"/>
        <w:left w:val="none" w:sz="0" w:space="0" w:color="auto"/>
        <w:bottom w:val="none" w:sz="0" w:space="0" w:color="auto"/>
        <w:right w:val="none" w:sz="0" w:space="0" w:color="auto"/>
      </w:divBdr>
    </w:div>
    <w:div w:id="197208898">
      <w:bodyDiv w:val="1"/>
      <w:marLeft w:val="0"/>
      <w:marRight w:val="0"/>
      <w:marTop w:val="0"/>
      <w:marBottom w:val="0"/>
      <w:divBdr>
        <w:top w:val="none" w:sz="0" w:space="0" w:color="auto"/>
        <w:left w:val="none" w:sz="0" w:space="0" w:color="auto"/>
        <w:bottom w:val="none" w:sz="0" w:space="0" w:color="auto"/>
        <w:right w:val="none" w:sz="0" w:space="0" w:color="auto"/>
      </w:divBdr>
    </w:div>
    <w:div w:id="201597986">
      <w:bodyDiv w:val="1"/>
      <w:marLeft w:val="0"/>
      <w:marRight w:val="0"/>
      <w:marTop w:val="0"/>
      <w:marBottom w:val="0"/>
      <w:divBdr>
        <w:top w:val="none" w:sz="0" w:space="0" w:color="auto"/>
        <w:left w:val="none" w:sz="0" w:space="0" w:color="auto"/>
        <w:bottom w:val="none" w:sz="0" w:space="0" w:color="auto"/>
        <w:right w:val="none" w:sz="0" w:space="0" w:color="auto"/>
      </w:divBdr>
    </w:div>
    <w:div w:id="201788988">
      <w:bodyDiv w:val="1"/>
      <w:marLeft w:val="0"/>
      <w:marRight w:val="0"/>
      <w:marTop w:val="0"/>
      <w:marBottom w:val="0"/>
      <w:divBdr>
        <w:top w:val="none" w:sz="0" w:space="0" w:color="auto"/>
        <w:left w:val="none" w:sz="0" w:space="0" w:color="auto"/>
        <w:bottom w:val="none" w:sz="0" w:space="0" w:color="auto"/>
        <w:right w:val="none" w:sz="0" w:space="0" w:color="auto"/>
      </w:divBdr>
    </w:div>
    <w:div w:id="233860720">
      <w:bodyDiv w:val="1"/>
      <w:marLeft w:val="0"/>
      <w:marRight w:val="0"/>
      <w:marTop w:val="0"/>
      <w:marBottom w:val="0"/>
      <w:divBdr>
        <w:top w:val="none" w:sz="0" w:space="0" w:color="auto"/>
        <w:left w:val="none" w:sz="0" w:space="0" w:color="auto"/>
        <w:bottom w:val="none" w:sz="0" w:space="0" w:color="auto"/>
        <w:right w:val="none" w:sz="0" w:space="0" w:color="auto"/>
      </w:divBdr>
    </w:div>
    <w:div w:id="244919193">
      <w:bodyDiv w:val="1"/>
      <w:marLeft w:val="0"/>
      <w:marRight w:val="0"/>
      <w:marTop w:val="0"/>
      <w:marBottom w:val="0"/>
      <w:divBdr>
        <w:top w:val="none" w:sz="0" w:space="0" w:color="auto"/>
        <w:left w:val="none" w:sz="0" w:space="0" w:color="auto"/>
        <w:bottom w:val="none" w:sz="0" w:space="0" w:color="auto"/>
        <w:right w:val="none" w:sz="0" w:space="0" w:color="auto"/>
      </w:divBdr>
    </w:div>
    <w:div w:id="273170646">
      <w:bodyDiv w:val="1"/>
      <w:marLeft w:val="0"/>
      <w:marRight w:val="0"/>
      <w:marTop w:val="0"/>
      <w:marBottom w:val="0"/>
      <w:divBdr>
        <w:top w:val="none" w:sz="0" w:space="0" w:color="auto"/>
        <w:left w:val="none" w:sz="0" w:space="0" w:color="auto"/>
        <w:bottom w:val="none" w:sz="0" w:space="0" w:color="auto"/>
        <w:right w:val="none" w:sz="0" w:space="0" w:color="auto"/>
      </w:divBdr>
    </w:div>
    <w:div w:id="281503369">
      <w:bodyDiv w:val="1"/>
      <w:marLeft w:val="0"/>
      <w:marRight w:val="0"/>
      <w:marTop w:val="0"/>
      <w:marBottom w:val="0"/>
      <w:divBdr>
        <w:top w:val="none" w:sz="0" w:space="0" w:color="auto"/>
        <w:left w:val="none" w:sz="0" w:space="0" w:color="auto"/>
        <w:bottom w:val="none" w:sz="0" w:space="0" w:color="auto"/>
        <w:right w:val="none" w:sz="0" w:space="0" w:color="auto"/>
      </w:divBdr>
      <w:divsChild>
        <w:div w:id="8738859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3432650">
      <w:bodyDiv w:val="1"/>
      <w:marLeft w:val="0"/>
      <w:marRight w:val="0"/>
      <w:marTop w:val="0"/>
      <w:marBottom w:val="0"/>
      <w:divBdr>
        <w:top w:val="none" w:sz="0" w:space="0" w:color="auto"/>
        <w:left w:val="none" w:sz="0" w:space="0" w:color="auto"/>
        <w:bottom w:val="none" w:sz="0" w:space="0" w:color="auto"/>
        <w:right w:val="none" w:sz="0" w:space="0" w:color="auto"/>
      </w:divBdr>
    </w:div>
    <w:div w:id="341011761">
      <w:bodyDiv w:val="1"/>
      <w:marLeft w:val="0"/>
      <w:marRight w:val="0"/>
      <w:marTop w:val="0"/>
      <w:marBottom w:val="0"/>
      <w:divBdr>
        <w:top w:val="none" w:sz="0" w:space="0" w:color="auto"/>
        <w:left w:val="none" w:sz="0" w:space="0" w:color="auto"/>
        <w:bottom w:val="none" w:sz="0" w:space="0" w:color="auto"/>
        <w:right w:val="none" w:sz="0" w:space="0" w:color="auto"/>
      </w:divBdr>
    </w:div>
    <w:div w:id="346367844">
      <w:bodyDiv w:val="1"/>
      <w:marLeft w:val="0"/>
      <w:marRight w:val="0"/>
      <w:marTop w:val="0"/>
      <w:marBottom w:val="0"/>
      <w:divBdr>
        <w:top w:val="none" w:sz="0" w:space="0" w:color="auto"/>
        <w:left w:val="none" w:sz="0" w:space="0" w:color="auto"/>
        <w:bottom w:val="none" w:sz="0" w:space="0" w:color="auto"/>
        <w:right w:val="none" w:sz="0" w:space="0" w:color="auto"/>
      </w:divBdr>
    </w:div>
    <w:div w:id="363025701">
      <w:bodyDiv w:val="1"/>
      <w:marLeft w:val="0"/>
      <w:marRight w:val="0"/>
      <w:marTop w:val="0"/>
      <w:marBottom w:val="0"/>
      <w:divBdr>
        <w:top w:val="none" w:sz="0" w:space="0" w:color="auto"/>
        <w:left w:val="none" w:sz="0" w:space="0" w:color="auto"/>
        <w:bottom w:val="none" w:sz="0" w:space="0" w:color="auto"/>
        <w:right w:val="none" w:sz="0" w:space="0" w:color="auto"/>
      </w:divBdr>
    </w:div>
    <w:div w:id="385884574">
      <w:bodyDiv w:val="1"/>
      <w:marLeft w:val="0"/>
      <w:marRight w:val="0"/>
      <w:marTop w:val="0"/>
      <w:marBottom w:val="0"/>
      <w:divBdr>
        <w:top w:val="none" w:sz="0" w:space="0" w:color="auto"/>
        <w:left w:val="none" w:sz="0" w:space="0" w:color="auto"/>
        <w:bottom w:val="none" w:sz="0" w:space="0" w:color="auto"/>
        <w:right w:val="none" w:sz="0" w:space="0" w:color="auto"/>
      </w:divBdr>
    </w:div>
    <w:div w:id="386075988">
      <w:bodyDiv w:val="1"/>
      <w:marLeft w:val="0"/>
      <w:marRight w:val="0"/>
      <w:marTop w:val="0"/>
      <w:marBottom w:val="0"/>
      <w:divBdr>
        <w:top w:val="none" w:sz="0" w:space="0" w:color="auto"/>
        <w:left w:val="none" w:sz="0" w:space="0" w:color="auto"/>
        <w:bottom w:val="none" w:sz="0" w:space="0" w:color="auto"/>
        <w:right w:val="none" w:sz="0" w:space="0" w:color="auto"/>
      </w:divBdr>
    </w:div>
    <w:div w:id="403797994">
      <w:bodyDiv w:val="1"/>
      <w:marLeft w:val="0"/>
      <w:marRight w:val="0"/>
      <w:marTop w:val="0"/>
      <w:marBottom w:val="0"/>
      <w:divBdr>
        <w:top w:val="none" w:sz="0" w:space="0" w:color="auto"/>
        <w:left w:val="none" w:sz="0" w:space="0" w:color="auto"/>
        <w:bottom w:val="none" w:sz="0" w:space="0" w:color="auto"/>
        <w:right w:val="none" w:sz="0" w:space="0" w:color="auto"/>
      </w:divBdr>
    </w:div>
    <w:div w:id="406269257">
      <w:bodyDiv w:val="1"/>
      <w:marLeft w:val="0"/>
      <w:marRight w:val="0"/>
      <w:marTop w:val="0"/>
      <w:marBottom w:val="0"/>
      <w:divBdr>
        <w:top w:val="none" w:sz="0" w:space="0" w:color="auto"/>
        <w:left w:val="none" w:sz="0" w:space="0" w:color="auto"/>
        <w:bottom w:val="none" w:sz="0" w:space="0" w:color="auto"/>
        <w:right w:val="none" w:sz="0" w:space="0" w:color="auto"/>
      </w:divBdr>
    </w:div>
    <w:div w:id="409238046">
      <w:bodyDiv w:val="1"/>
      <w:marLeft w:val="0"/>
      <w:marRight w:val="0"/>
      <w:marTop w:val="0"/>
      <w:marBottom w:val="0"/>
      <w:divBdr>
        <w:top w:val="none" w:sz="0" w:space="0" w:color="auto"/>
        <w:left w:val="none" w:sz="0" w:space="0" w:color="auto"/>
        <w:bottom w:val="none" w:sz="0" w:space="0" w:color="auto"/>
        <w:right w:val="none" w:sz="0" w:space="0" w:color="auto"/>
      </w:divBdr>
    </w:div>
    <w:div w:id="429737839">
      <w:bodyDiv w:val="1"/>
      <w:marLeft w:val="0"/>
      <w:marRight w:val="0"/>
      <w:marTop w:val="0"/>
      <w:marBottom w:val="0"/>
      <w:divBdr>
        <w:top w:val="none" w:sz="0" w:space="0" w:color="auto"/>
        <w:left w:val="none" w:sz="0" w:space="0" w:color="auto"/>
        <w:bottom w:val="none" w:sz="0" w:space="0" w:color="auto"/>
        <w:right w:val="none" w:sz="0" w:space="0" w:color="auto"/>
      </w:divBdr>
    </w:div>
    <w:div w:id="457723337">
      <w:bodyDiv w:val="1"/>
      <w:marLeft w:val="0"/>
      <w:marRight w:val="0"/>
      <w:marTop w:val="0"/>
      <w:marBottom w:val="0"/>
      <w:divBdr>
        <w:top w:val="none" w:sz="0" w:space="0" w:color="auto"/>
        <w:left w:val="none" w:sz="0" w:space="0" w:color="auto"/>
        <w:bottom w:val="none" w:sz="0" w:space="0" w:color="auto"/>
        <w:right w:val="none" w:sz="0" w:space="0" w:color="auto"/>
      </w:divBdr>
    </w:div>
    <w:div w:id="461192257">
      <w:bodyDiv w:val="1"/>
      <w:marLeft w:val="0"/>
      <w:marRight w:val="0"/>
      <w:marTop w:val="0"/>
      <w:marBottom w:val="0"/>
      <w:divBdr>
        <w:top w:val="none" w:sz="0" w:space="0" w:color="auto"/>
        <w:left w:val="none" w:sz="0" w:space="0" w:color="auto"/>
        <w:bottom w:val="none" w:sz="0" w:space="0" w:color="auto"/>
        <w:right w:val="none" w:sz="0" w:space="0" w:color="auto"/>
      </w:divBdr>
    </w:div>
    <w:div w:id="463738424">
      <w:bodyDiv w:val="1"/>
      <w:marLeft w:val="0"/>
      <w:marRight w:val="0"/>
      <w:marTop w:val="0"/>
      <w:marBottom w:val="0"/>
      <w:divBdr>
        <w:top w:val="none" w:sz="0" w:space="0" w:color="auto"/>
        <w:left w:val="none" w:sz="0" w:space="0" w:color="auto"/>
        <w:bottom w:val="none" w:sz="0" w:space="0" w:color="auto"/>
        <w:right w:val="none" w:sz="0" w:space="0" w:color="auto"/>
      </w:divBdr>
    </w:div>
    <w:div w:id="475219109">
      <w:bodyDiv w:val="1"/>
      <w:marLeft w:val="0"/>
      <w:marRight w:val="0"/>
      <w:marTop w:val="0"/>
      <w:marBottom w:val="0"/>
      <w:divBdr>
        <w:top w:val="none" w:sz="0" w:space="0" w:color="auto"/>
        <w:left w:val="none" w:sz="0" w:space="0" w:color="auto"/>
        <w:bottom w:val="none" w:sz="0" w:space="0" w:color="auto"/>
        <w:right w:val="none" w:sz="0" w:space="0" w:color="auto"/>
      </w:divBdr>
    </w:div>
    <w:div w:id="482700853">
      <w:bodyDiv w:val="1"/>
      <w:marLeft w:val="0"/>
      <w:marRight w:val="0"/>
      <w:marTop w:val="0"/>
      <w:marBottom w:val="0"/>
      <w:divBdr>
        <w:top w:val="none" w:sz="0" w:space="0" w:color="auto"/>
        <w:left w:val="none" w:sz="0" w:space="0" w:color="auto"/>
        <w:bottom w:val="none" w:sz="0" w:space="0" w:color="auto"/>
        <w:right w:val="none" w:sz="0" w:space="0" w:color="auto"/>
      </w:divBdr>
    </w:div>
    <w:div w:id="502551510">
      <w:bodyDiv w:val="1"/>
      <w:marLeft w:val="0"/>
      <w:marRight w:val="0"/>
      <w:marTop w:val="0"/>
      <w:marBottom w:val="0"/>
      <w:divBdr>
        <w:top w:val="none" w:sz="0" w:space="0" w:color="auto"/>
        <w:left w:val="none" w:sz="0" w:space="0" w:color="auto"/>
        <w:bottom w:val="none" w:sz="0" w:space="0" w:color="auto"/>
        <w:right w:val="none" w:sz="0" w:space="0" w:color="auto"/>
      </w:divBdr>
    </w:div>
    <w:div w:id="507326737">
      <w:bodyDiv w:val="1"/>
      <w:marLeft w:val="0"/>
      <w:marRight w:val="0"/>
      <w:marTop w:val="0"/>
      <w:marBottom w:val="0"/>
      <w:divBdr>
        <w:top w:val="none" w:sz="0" w:space="0" w:color="auto"/>
        <w:left w:val="none" w:sz="0" w:space="0" w:color="auto"/>
        <w:bottom w:val="none" w:sz="0" w:space="0" w:color="auto"/>
        <w:right w:val="none" w:sz="0" w:space="0" w:color="auto"/>
      </w:divBdr>
    </w:div>
    <w:div w:id="512229726">
      <w:bodyDiv w:val="1"/>
      <w:marLeft w:val="0"/>
      <w:marRight w:val="0"/>
      <w:marTop w:val="0"/>
      <w:marBottom w:val="0"/>
      <w:divBdr>
        <w:top w:val="none" w:sz="0" w:space="0" w:color="auto"/>
        <w:left w:val="none" w:sz="0" w:space="0" w:color="auto"/>
        <w:bottom w:val="none" w:sz="0" w:space="0" w:color="auto"/>
        <w:right w:val="none" w:sz="0" w:space="0" w:color="auto"/>
      </w:divBdr>
    </w:div>
    <w:div w:id="512764348">
      <w:bodyDiv w:val="1"/>
      <w:marLeft w:val="0"/>
      <w:marRight w:val="0"/>
      <w:marTop w:val="0"/>
      <w:marBottom w:val="0"/>
      <w:divBdr>
        <w:top w:val="none" w:sz="0" w:space="0" w:color="auto"/>
        <w:left w:val="none" w:sz="0" w:space="0" w:color="auto"/>
        <w:bottom w:val="none" w:sz="0" w:space="0" w:color="auto"/>
        <w:right w:val="none" w:sz="0" w:space="0" w:color="auto"/>
      </w:divBdr>
    </w:div>
    <w:div w:id="520902787">
      <w:bodyDiv w:val="1"/>
      <w:marLeft w:val="0"/>
      <w:marRight w:val="0"/>
      <w:marTop w:val="0"/>
      <w:marBottom w:val="0"/>
      <w:divBdr>
        <w:top w:val="none" w:sz="0" w:space="0" w:color="auto"/>
        <w:left w:val="none" w:sz="0" w:space="0" w:color="auto"/>
        <w:bottom w:val="none" w:sz="0" w:space="0" w:color="auto"/>
        <w:right w:val="none" w:sz="0" w:space="0" w:color="auto"/>
      </w:divBdr>
    </w:div>
    <w:div w:id="527566552">
      <w:bodyDiv w:val="1"/>
      <w:marLeft w:val="0"/>
      <w:marRight w:val="0"/>
      <w:marTop w:val="0"/>
      <w:marBottom w:val="0"/>
      <w:divBdr>
        <w:top w:val="none" w:sz="0" w:space="0" w:color="auto"/>
        <w:left w:val="none" w:sz="0" w:space="0" w:color="auto"/>
        <w:bottom w:val="none" w:sz="0" w:space="0" w:color="auto"/>
        <w:right w:val="none" w:sz="0" w:space="0" w:color="auto"/>
      </w:divBdr>
    </w:div>
    <w:div w:id="536089112">
      <w:bodyDiv w:val="1"/>
      <w:marLeft w:val="0"/>
      <w:marRight w:val="0"/>
      <w:marTop w:val="0"/>
      <w:marBottom w:val="0"/>
      <w:divBdr>
        <w:top w:val="none" w:sz="0" w:space="0" w:color="auto"/>
        <w:left w:val="none" w:sz="0" w:space="0" w:color="auto"/>
        <w:bottom w:val="none" w:sz="0" w:space="0" w:color="auto"/>
        <w:right w:val="none" w:sz="0" w:space="0" w:color="auto"/>
      </w:divBdr>
    </w:div>
    <w:div w:id="545682937">
      <w:bodyDiv w:val="1"/>
      <w:marLeft w:val="0"/>
      <w:marRight w:val="0"/>
      <w:marTop w:val="0"/>
      <w:marBottom w:val="0"/>
      <w:divBdr>
        <w:top w:val="none" w:sz="0" w:space="0" w:color="auto"/>
        <w:left w:val="none" w:sz="0" w:space="0" w:color="auto"/>
        <w:bottom w:val="none" w:sz="0" w:space="0" w:color="auto"/>
        <w:right w:val="none" w:sz="0" w:space="0" w:color="auto"/>
      </w:divBdr>
    </w:div>
    <w:div w:id="556011028">
      <w:bodyDiv w:val="1"/>
      <w:marLeft w:val="0"/>
      <w:marRight w:val="0"/>
      <w:marTop w:val="0"/>
      <w:marBottom w:val="0"/>
      <w:divBdr>
        <w:top w:val="none" w:sz="0" w:space="0" w:color="auto"/>
        <w:left w:val="none" w:sz="0" w:space="0" w:color="auto"/>
        <w:bottom w:val="none" w:sz="0" w:space="0" w:color="auto"/>
        <w:right w:val="none" w:sz="0" w:space="0" w:color="auto"/>
      </w:divBdr>
    </w:div>
    <w:div w:id="557059654">
      <w:bodyDiv w:val="1"/>
      <w:marLeft w:val="0"/>
      <w:marRight w:val="0"/>
      <w:marTop w:val="0"/>
      <w:marBottom w:val="0"/>
      <w:divBdr>
        <w:top w:val="none" w:sz="0" w:space="0" w:color="auto"/>
        <w:left w:val="none" w:sz="0" w:space="0" w:color="auto"/>
        <w:bottom w:val="none" w:sz="0" w:space="0" w:color="auto"/>
        <w:right w:val="none" w:sz="0" w:space="0" w:color="auto"/>
      </w:divBdr>
    </w:div>
    <w:div w:id="592010671">
      <w:bodyDiv w:val="1"/>
      <w:marLeft w:val="0"/>
      <w:marRight w:val="0"/>
      <w:marTop w:val="0"/>
      <w:marBottom w:val="0"/>
      <w:divBdr>
        <w:top w:val="none" w:sz="0" w:space="0" w:color="auto"/>
        <w:left w:val="none" w:sz="0" w:space="0" w:color="auto"/>
        <w:bottom w:val="none" w:sz="0" w:space="0" w:color="auto"/>
        <w:right w:val="none" w:sz="0" w:space="0" w:color="auto"/>
      </w:divBdr>
    </w:div>
    <w:div w:id="641084085">
      <w:bodyDiv w:val="1"/>
      <w:marLeft w:val="0"/>
      <w:marRight w:val="0"/>
      <w:marTop w:val="0"/>
      <w:marBottom w:val="0"/>
      <w:divBdr>
        <w:top w:val="none" w:sz="0" w:space="0" w:color="auto"/>
        <w:left w:val="none" w:sz="0" w:space="0" w:color="auto"/>
        <w:bottom w:val="none" w:sz="0" w:space="0" w:color="auto"/>
        <w:right w:val="none" w:sz="0" w:space="0" w:color="auto"/>
      </w:divBdr>
    </w:div>
    <w:div w:id="649213537">
      <w:bodyDiv w:val="1"/>
      <w:marLeft w:val="0"/>
      <w:marRight w:val="0"/>
      <w:marTop w:val="0"/>
      <w:marBottom w:val="0"/>
      <w:divBdr>
        <w:top w:val="none" w:sz="0" w:space="0" w:color="auto"/>
        <w:left w:val="none" w:sz="0" w:space="0" w:color="auto"/>
        <w:bottom w:val="none" w:sz="0" w:space="0" w:color="auto"/>
        <w:right w:val="none" w:sz="0" w:space="0" w:color="auto"/>
      </w:divBdr>
    </w:div>
    <w:div w:id="650134155">
      <w:bodyDiv w:val="1"/>
      <w:marLeft w:val="0"/>
      <w:marRight w:val="0"/>
      <w:marTop w:val="0"/>
      <w:marBottom w:val="0"/>
      <w:divBdr>
        <w:top w:val="none" w:sz="0" w:space="0" w:color="auto"/>
        <w:left w:val="none" w:sz="0" w:space="0" w:color="auto"/>
        <w:bottom w:val="none" w:sz="0" w:space="0" w:color="auto"/>
        <w:right w:val="none" w:sz="0" w:space="0" w:color="auto"/>
      </w:divBdr>
    </w:div>
    <w:div w:id="650257022">
      <w:bodyDiv w:val="1"/>
      <w:marLeft w:val="0"/>
      <w:marRight w:val="0"/>
      <w:marTop w:val="0"/>
      <w:marBottom w:val="0"/>
      <w:divBdr>
        <w:top w:val="none" w:sz="0" w:space="0" w:color="auto"/>
        <w:left w:val="none" w:sz="0" w:space="0" w:color="auto"/>
        <w:bottom w:val="none" w:sz="0" w:space="0" w:color="auto"/>
        <w:right w:val="none" w:sz="0" w:space="0" w:color="auto"/>
      </w:divBdr>
    </w:div>
    <w:div w:id="652952682">
      <w:bodyDiv w:val="1"/>
      <w:marLeft w:val="0"/>
      <w:marRight w:val="0"/>
      <w:marTop w:val="0"/>
      <w:marBottom w:val="0"/>
      <w:divBdr>
        <w:top w:val="none" w:sz="0" w:space="0" w:color="auto"/>
        <w:left w:val="none" w:sz="0" w:space="0" w:color="auto"/>
        <w:bottom w:val="none" w:sz="0" w:space="0" w:color="auto"/>
        <w:right w:val="none" w:sz="0" w:space="0" w:color="auto"/>
      </w:divBdr>
    </w:div>
    <w:div w:id="694187487">
      <w:bodyDiv w:val="1"/>
      <w:marLeft w:val="0"/>
      <w:marRight w:val="0"/>
      <w:marTop w:val="0"/>
      <w:marBottom w:val="0"/>
      <w:divBdr>
        <w:top w:val="none" w:sz="0" w:space="0" w:color="auto"/>
        <w:left w:val="none" w:sz="0" w:space="0" w:color="auto"/>
        <w:bottom w:val="none" w:sz="0" w:space="0" w:color="auto"/>
        <w:right w:val="none" w:sz="0" w:space="0" w:color="auto"/>
      </w:divBdr>
    </w:div>
    <w:div w:id="708460130">
      <w:bodyDiv w:val="1"/>
      <w:marLeft w:val="0"/>
      <w:marRight w:val="0"/>
      <w:marTop w:val="0"/>
      <w:marBottom w:val="0"/>
      <w:divBdr>
        <w:top w:val="none" w:sz="0" w:space="0" w:color="auto"/>
        <w:left w:val="none" w:sz="0" w:space="0" w:color="auto"/>
        <w:bottom w:val="none" w:sz="0" w:space="0" w:color="auto"/>
        <w:right w:val="none" w:sz="0" w:space="0" w:color="auto"/>
      </w:divBdr>
    </w:div>
    <w:div w:id="709110220">
      <w:bodyDiv w:val="1"/>
      <w:marLeft w:val="0"/>
      <w:marRight w:val="0"/>
      <w:marTop w:val="0"/>
      <w:marBottom w:val="0"/>
      <w:divBdr>
        <w:top w:val="none" w:sz="0" w:space="0" w:color="auto"/>
        <w:left w:val="none" w:sz="0" w:space="0" w:color="auto"/>
        <w:bottom w:val="none" w:sz="0" w:space="0" w:color="auto"/>
        <w:right w:val="none" w:sz="0" w:space="0" w:color="auto"/>
      </w:divBdr>
    </w:div>
    <w:div w:id="721171987">
      <w:bodyDiv w:val="1"/>
      <w:marLeft w:val="0"/>
      <w:marRight w:val="0"/>
      <w:marTop w:val="0"/>
      <w:marBottom w:val="0"/>
      <w:divBdr>
        <w:top w:val="none" w:sz="0" w:space="0" w:color="auto"/>
        <w:left w:val="none" w:sz="0" w:space="0" w:color="auto"/>
        <w:bottom w:val="none" w:sz="0" w:space="0" w:color="auto"/>
        <w:right w:val="none" w:sz="0" w:space="0" w:color="auto"/>
      </w:divBdr>
    </w:div>
    <w:div w:id="743332521">
      <w:bodyDiv w:val="1"/>
      <w:marLeft w:val="0"/>
      <w:marRight w:val="0"/>
      <w:marTop w:val="0"/>
      <w:marBottom w:val="0"/>
      <w:divBdr>
        <w:top w:val="none" w:sz="0" w:space="0" w:color="auto"/>
        <w:left w:val="none" w:sz="0" w:space="0" w:color="auto"/>
        <w:bottom w:val="none" w:sz="0" w:space="0" w:color="auto"/>
        <w:right w:val="none" w:sz="0" w:space="0" w:color="auto"/>
      </w:divBdr>
    </w:div>
    <w:div w:id="765079711">
      <w:bodyDiv w:val="1"/>
      <w:marLeft w:val="0"/>
      <w:marRight w:val="0"/>
      <w:marTop w:val="0"/>
      <w:marBottom w:val="0"/>
      <w:divBdr>
        <w:top w:val="none" w:sz="0" w:space="0" w:color="auto"/>
        <w:left w:val="none" w:sz="0" w:space="0" w:color="auto"/>
        <w:bottom w:val="none" w:sz="0" w:space="0" w:color="auto"/>
        <w:right w:val="none" w:sz="0" w:space="0" w:color="auto"/>
      </w:divBdr>
    </w:div>
    <w:div w:id="788547595">
      <w:bodyDiv w:val="1"/>
      <w:marLeft w:val="0"/>
      <w:marRight w:val="0"/>
      <w:marTop w:val="0"/>
      <w:marBottom w:val="0"/>
      <w:divBdr>
        <w:top w:val="none" w:sz="0" w:space="0" w:color="auto"/>
        <w:left w:val="none" w:sz="0" w:space="0" w:color="auto"/>
        <w:bottom w:val="none" w:sz="0" w:space="0" w:color="auto"/>
        <w:right w:val="none" w:sz="0" w:space="0" w:color="auto"/>
      </w:divBdr>
    </w:div>
    <w:div w:id="912203000">
      <w:bodyDiv w:val="1"/>
      <w:marLeft w:val="0"/>
      <w:marRight w:val="0"/>
      <w:marTop w:val="0"/>
      <w:marBottom w:val="0"/>
      <w:divBdr>
        <w:top w:val="none" w:sz="0" w:space="0" w:color="auto"/>
        <w:left w:val="none" w:sz="0" w:space="0" w:color="auto"/>
        <w:bottom w:val="none" w:sz="0" w:space="0" w:color="auto"/>
        <w:right w:val="none" w:sz="0" w:space="0" w:color="auto"/>
      </w:divBdr>
    </w:div>
    <w:div w:id="926352540">
      <w:bodyDiv w:val="1"/>
      <w:marLeft w:val="0"/>
      <w:marRight w:val="0"/>
      <w:marTop w:val="0"/>
      <w:marBottom w:val="0"/>
      <w:divBdr>
        <w:top w:val="none" w:sz="0" w:space="0" w:color="auto"/>
        <w:left w:val="none" w:sz="0" w:space="0" w:color="auto"/>
        <w:bottom w:val="none" w:sz="0" w:space="0" w:color="auto"/>
        <w:right w:val="none" w:sz="0" w:space="0" w:color="auto"/>
      </w:divBdr>
    </w:div>
    <w:div w:id="934705126">
      <w:bodyDiv w:val="1"/>
      <w:marLeft w:val="0"/>
      <w:marRight w:val="0"/>
      <w:marTop w:val="0"/>
      <w:marBottom w:val="0"/>
      <w:divBdr>
        <w:top w:val="none" w:sz="0" w:space="0" w:color="auto"/>
        <w:left w:val="none" w:sz="0" w:space="0" w:color="auto"/>
        <w:bottom w:val="none" w:sz="0" w:space="0" w:color="auto"/>
        <w:right w:val="none" w:sz="0" w:space="0" w:color="auto"/>
      </w:divBdr>
    </w:div>
    <w:div w:id="972755306">
      <w:bodyDiv w:val="1"/>
      <w:marLeft w:val="0"/>
      <w:marRight w:val="0"/>
      <w:marTop w:val="0"/>
      <w:marBottom w:val="0"/>
      <w:divBdr>
        <w:top w:val="none" w:sz="0" w:space="0" w:color="auto"/>
        <w:left w:val="none" w:sz="0" w:space="0" w:color="auto"/>
        <w:bottom w:val="none" w:sz="0" w:space="0" w:color="auto"/>
        <w:right w:val="none" w:sz="0" w:space="0" w:color="auto"/>
      </w:divBdr>
    </w:div>
    <w:div w:id="986861618">
      <w:bodyDiv w:val="1"/>
      <w:marLeft w:val="0"/>
      <w:marRight w:val="0"/>
      <w:marTop w:val="0"/>
      <w:marBottom w:val="0"/>
      <w:divBdr>
        <w:top w:val="none" w:sz="0" w:space="0" w:color="auto"/>
        <w:left w:val="none" w:sz="0" w:space="0" w:color="auto"/>
        <w:bottom w:val="none" w:sz="0" w:space="0" w:color="auto"/>
        <w:right w:val="none" w:sz="0" w:space="0" w:color="auto"/>
      </w:divBdr>
    </w:div>
    <w:div w:id="1028528886">
      <w:bodyDiv w:val="1"/>
      <w:marLeft w:val="0"/>
      <w:marRight w:val="0"/>
      <w:marTop w:val="0"/>
      <w:marBottom w:val="0"/>
      <w:divBdr>
        <w:top w:val="none" w:sz="0" w:space="0" w:color="auto"/>
        <w:left w:val="none" w:sz="0" w:space="0" w:color="auto"/>
        <w:bottom w:val="none" w:sz="0" w:space="0" w:color="auto"/>
        <w:right w:val="none" w:sz="0" w:space="0" w:color="auto"/>
      </w:divBdr>
    </w:div>
    <w:div w:id="1030953782">
      <w:bodyDiv w:val="1"/>
      <w:marLeft w:val="0"/>
      <w:marRight w:val="0"/>
      <w:marTop w:val="0"/>
      <w:marBottom w:val="0"/>
      <w:divBdr>
        <w:top w:val="none" w:sz="0" w:space="0" w:color="auto"/>
        <w:left w:val="none" w:sz="0" w:space="0" w:color="auto"/>
        <w:bottom w:val="none" w:sz="0" w:space="0" w:color="auto"/>
        <w:right w:val="none" w:sz="0" w:space="0" w:color="auto"/>
      </w:divBdr>
    </w:div>
    <w:div w:id="1034035845">
      <w:bodyDiv w:val="1"/>
      <w:marLeft w:val="0"/>
      <w:marRight w:val="0"/>
      <w:marTop w:val="0"/>
      <w:marBottom w:val="0"/>
      <w:divBdr>
        <w:top w:val="none" w:sz="0" w:space="0" w:color="auto"/>
        <w:left w:val="none" w:sz="0" w:space="0" w:color="auto"/>
        <w:bottom w:val="none" w:sz="0" w:space="0" w:color="auto"/>
        <w:right w:val="none" w:sz="0" w:space="0" w:color="auto"/>
      </w:divBdr>
    </w:div>
    <w:div w:id="1038235309">
      <w:bodyDiv w:val="1"/>
      <w:marLeft w:val="0"/>
      <w:marRight w:val="0"/>
      <w:marTop w:val="0"/>
      <w:marBottom w:val="0"/>
      <w:divBdr>
        <w:top w:val="none" w:sz="0" w:space="0" w:color="auto"/>
        <w:left w:val="none" w:sz="0" w:space="0" w:color="auto"/>
        <w:bottom w:val="none" w:sz="0" w:space="0" w:color="auto"/>
        <w:right w:val="none" w:sz="0" w:space="0" w:color="auto"/>
      </w:divBdr>
    </w:div>
    <w:div w:id="1049842749">
      <w:bodyDiv w:val="1"/>
      <w:marLeft w:val="0"/>
      <w:marRight w:val="0"/>
      <w:marTop w:val="0"/>
      <w:marBottom w:val="0"/>
      <w:divBdr>
        <w:top w:val="none" w:sz="0" w:space="0" w:color="auto"/>
        <w:left w:val="none" w:sz="0" w:space="0" w:color="auto"/>
        <w:bottom w:val="none" w:sz="0" w:space="0" w:color="auto"/>
        <w:right w:val="none" w:sz="0" w:space="0" w:color="auto"/>
      </w:divBdr>
    </w:div>
    <w:div w:id="1059011807">
      <w:bodyDiv w:val="1"/>
      <w:marLeft w:val="0"/>
      <w:marRight w:val="0"/>
      <w:marTop w:val="0"/>
      <w:marBottom w:val="0"/>
      <w:divBdr>
        <w:top w:val="none" w:sz="0" w:space="0" w:color="auto"/>
        <w:left w:val="none" w:sz="0" w:space="0" w:color="auto"/>
        <w:bottom w:val="none" w:sz="0" w:space="0" w:color="auto"/>
        <w:right w:val="none" w:sz="0" w:space="0" w:color="auto"/>
      </w:divBdr>
    </w:div>
    <w:div w:id="1062946700">
      <w:bodyDiv w:val="1"/>
      <w:marLeft w:val="0"/>
      <w:marRight w:val="0"/>
      <w:marTop w:val="0"/>
      <w:marBottom w:val="0"/>
      <w:divBdr>
        <w:top w:val="none" w:sz="0" w:space="0" w:color="auto"/>
        <w:left w:val="none" w:sz="0" w:space="0" w:color="auto"/>
        <w:bottom w:val="none" w:sz="0" w:space="0" w:color="auto"/>
        <w:right w:val="none" w:sz="0" w:space="0" w:color="auto"/>
      </w:divBdr>
    </w:div>
    <w:div w:id="1072851421">
      <w:bodyDiv w:val="1"/>
      <w:marLeft w:val="0"/>
      <w:marRight w:val="0"/>
      <w:marTop w:val="0"/>
      <w:marBottom w:val="0"/>
      <w:divBdr>
        <w:top w:val="none" w:sz="0" w:space="0" w:color="auto"/>
        <w:left w:val="none" w:sz="0" w:space="0" w:color="auto"/>
        <w:bottom w:val="none" w:sz="0" w:space="0" w:color="auto"/>
        <w:right w:val="none" w:sz="0" w:space="0" w:color="auto"/>
      </w:divBdr>
    </w:div>
    <w:div w:id="1103919762">
      <w:bodyDiv w:val="1"/>
      <w:marLeft w:val="0"/>
      <w:marRight w:val="0"/>
      <w:marTop w:val="0"/>
      <w:marBottom w:val="0"/>
      <w:divBdr>
        <w:top w:val="none" w:sz="0" w:space="0" w:color="auto"/>
        <w:left w:val="none" w:sz="0" w:space="0" w:color="auto"/>
        <w:bottom w:val="none" w:sz="0" w:space="0" w:color="auto"/>
        <w:right w:val="none" w:sz="0" w:space="0" w:color="auto"/>
      </w:divBdr>
    </w:div>
    <w:div w:id="1111438859">
      <w:bodyDiv w:val="1"/>
      <w:marLeft w:val="0"/>
      <w:marRight w:val="0"/>
      <w:marTop w:val="0"/>
      <w:marBottom w:val="0"/>
      <w:divBdr>
        <w:top w:val="none" w:sz="0" w:space="0" w:color="auto"/>
        <w:left w:val="none" w:sz="0" w:space="0" w:color="auto"/>
        <w:bottom w:val="none" w:sz="0" w:space="0" w:color="auto"/>
        <w:right w:val="none" w:sz="0" w:space="0" w:color="auto"/>
      </w:divBdr>
    </w:div>
    <w:div w:id="1120878895">
      <w:bodyDiv w:val="1"/>
      <w:marLeft w:val="0"/>
      <w:marRight w:val="0"/>
      <w:marTop w:val="0"/>
      <w:marBottom w:val="0"/>
      <w:divBdr>
        <w:top w:val="none" w:sz="0" w:space="0" w:color="auto"/>
        <w:left w:val="none" w:sz="0" w:space="0" w:color="auto"/>
        <w:bottom w:val="none" w:sz="0" w:space="0" w:color="auto"/>
        <w:right w:val="none" w:sz="0" w:space="0" w:color="auto"/>
      </w:divBdr>
    </w:div>
    <w:div w:id="1147165627">
      <w:bodyDiv w:val="1"/>
      <w:marLeft w:val="0"/>
      <w:marRight w:val="0"/>
      <w:marTop w:val="0"/>
      <w:marBottom w:val="0"/>
      <w:divBdr>
        <w:top w:val="none" w:sz="0" w:space="0" w:color="auto"/>
        <w:left w:val="none" w:sz="0" w:space="0" w:color="auto"/>
        <w:bottom w:val="none" w:sz="0" w:space="0" w:color="auto"/>
        <w:right w:val="none" w:sz="0" w:space="0" w:color="auto"/>
      </w:divBdr>
    </w:div>
    <w:div w:id="1169757806">
      <w:bodyDiv w:val="1"/>
      <w:marLeft w:val="0"/>
      <w:marRight w:val="0"/>
      <w:marTop w:val="0"/>
      <w:marBottom w:val="0"/>
      <w:divBdr>
        <w:top w:val="none" w:sz="0" w:space="0" w:color="auto"/>
        <w:left w:val="none" w:sz="0" w:space="0" w:color="auto"/>
        <w:bottom w:val="none" w:sz="0" w:space="0" w:color="auto"/>
        <w:right w:val="none" w:sz="0" w:space="0" w:color="auto"/>
      </w:divBdr>
    </w:div>
    <w:div w:id="1237662922">
      <w:bodyDiv w:val="1"/>
      <w:marLeft w:val="0"/>
      <w:marRight w:val="0"/>
      <w:marTop w:val="0"/>
      <w:marBottom w:val="0"/>
      <w:divBdr>
        <w:top w:val="none" w:sz="0" w:space="0" w:color="auto"/>
        <w:left w:val="none" w:sz="0" w:space="0" w:color="auto"/>
        <w:bottom w:val="none" w:sz="0" w:space="0" w:color="auto"/>
        <w:right w:val="none" w:sz="0" w:space="0" w:color="auto"/>
      </w:divBdr>
    </w:div>
    <w:div w:id="1316956995">
      <w:bodyDiv w:val="1"/>
      <w:marLeft w:val="0"/>
      <w:marRight w:val="0"/>
      <w:marTop w:val="0"/>
      <w:marBottom w:val="0"/>
      <w:divBdr>
        <w:top w:val="none" w:sz="0" w:space="0" w:color="auto"/>
        <w:left w:val="none" w:sz="0" w:space="0" w:color="auto"/>
        <w:bottom w:val="none" w:sz="0" w:space="0" w:color="auto"/>
        <w:right w:val="none" w:sz="0" w:space="0" w:color="auto"/>
      </w:divBdr>
    </w:div>
    <w:div w:id="1335188778">
      <w:bodyDiv w:val="1"/>
      <w:marLeft w:val="0"/>
      <w:marRight w:val="0"/>
      <w:marTop w:val="0"/>
      <w:marBottom w:val="0"/>
      <w:divBdr>
        <w:top w:val="none" w:sz="0" w:space="0" w:color="auto"/>
        <w:left w:val="none" w:sz="0" w:space="0" w:color="auto"/>
        <w:bottom w:val="none" w:sz="0" w:space="0" w:color="auto"/>
        <w:right w:val="none" w:sz="0" w:space="0" w:color="auto"/>
      </w:divBdr>
    </w:div>
    <w:div w:id="1345742598">
      <w:bodyDiv w:val="1"/>
      <w:marLeft w:val="0"/>
      <w:marRight w:val="0"/>
      <w:marTop w:val="0"/>
      <w:marBottom w:val="0"/>
      <w:divBdr>
        <w:top w:val="none" w:sz="0" w:space="0" w:color="auto"/>
        <w:left w:val="none" w:sz="0" w:space="0" w:color="auto"/>
        <w:bottom w:val="none" w:sz="0" w:space="0" w:color="auto"/>
        <w:right w:val="none" w:sz="0" w:space="0" w:color="auto"/>
      </w:divBdr>
    </w:div>
    <w:div w:id="1372265029">
      <w:bodyDiv w:val="1"/>
      <w:marLeft w:val="0"/>
      <w:marRight w:val="0"/>
      <w:marTop w:val="0"/>
      <w:marBottom w:val="0"/>
      <w:divBdr>
        <w:top w:val="none" w:sz="0" w:space="0" w:color="auto"/>
        <w:left w:val="none" w:sz="0" w:space="0" w:color="auto"/>
        <w:bottom w:val="none" w:sz="0" w:space="0" w:color="auto"/>
        <w:right w:val="none" w:sz="0" w:space="0" w:color="auto"/>
      </w:divBdr>
    </w:div>
    <w:div w:id="1401899832">
      <w:bodyDiv w:val="1"/>
      <w:marLeft w:val="0"/>
      <w:marRight w:val="0"/>
      <w:marTop w:val="0"/>
      <w:marBottom w:val="0"/>
      <w:divBdr>
        <w:top w:val="none" w:sz="0" w:space="0" w:color="auto"/>
        <w:left w:val="none" w:sz="0" w:space="0" w:color="auto"/>
        <w:bottom w:val="none" w:sz="0" w:space="0" w:color="auto"/>
        <w:right w:val="none" w:sz="0" w:space="0" w:color="auto"/>
      </w:divBdr>
    </w:div>
    <w:div w:id="1409840259">
      <w:bodyDiv w:val="1"/>
      <w:marLeft w:val="0"/>
      <w:marRight w:val="0"/>
      <w:marTop w:val="0"/>
      <w:marBottom w:val="0"/>
      <w:divBdr>
        <w:top w:val="none" w:sz="0" w:space="0" w:color="auto"/>
        <w:left w:val="none" w:sz="0" w:space="0" w:color="auto"/>
        <w:bottom w:val="none" w:sz="0" w:space="0" w:color="auto"/>
        <w:right w:val="none" w:sz="0" w:space="0" w:color="auto"/>
      </w:divBdr>
    </w:div>
    <w:div w:id="1424374495">
      <w:bodyDiv w:val="1"/>
      <w:marLeft w:val="0"/>
      <w:marRight w:val="0"/>
      <w:marTop w:val="0"/>
      <w:marBottom w:val="0"/>
      <w:divBdr>
        <w:top w:val="none" w:sz="0" w:space="0" w:color="auto"/>
        <w:left w:val="none" w:sz="0" w:space="0" w:color="auto"/>
        <w:bottom w:val="none" w:sz="0" w:space="0" w:color="auto"/>
        <w:right w:val="none" w:sz="0" w:space="0" w:color="auto"/>
      </w:divBdr>
    </w:div>
    <w:div w:id="1444576697">
      <w:bodyDiv w:val="1"/>
      <w:marLeft w:val="0"/>
      <w:marRight w:val="0"/>
      <w:marTop w:val="0"/>
      <w:marBottom w:val="0"/>
      <w:divBdr>
        <w:top w:val="none" w:sz="0" w:space="0" w:color="auto"/>
        <w:left w:val="none" w:sz="0" w:space="0" w:color="auto"/>
        <w:bottom w:val="none" w:sz="0" w:space="0" w:color="auto"/>
        <w:right w:val="none" w:sz="0" w:space="0" w:color="auto"/>
      </w:divBdr>
    </w:div>
    <w:div w:id="1470518680">
      <w:bodyDiv w:val="1"/>
      <w:marLeft w:val="0"/>
      <w:marRight w:val="0"/>
      <w:marTop w:val="0"/>
      <w:marBottom w:val="0"/>
      <w:divBdr>
        <w:top w:val="none" w:sz="0" w:space="0" w:color="auto"/>
        <w:left w:val="none" w:sz="0" w:space="0" w:color="auto"/>
        <w:bottom w:val="none" w:sz="0" w:space="0" w:color="auto"/>
        <w:right w:val="none" w:sz="0" w:space="0" w:color="auto"/>
      </w:divBdr>
    </w:div>
    <w:div w:id="1483354622">
      <w:bodyDiv w:val="1"/>
      <w:marLeft w:val="0"/>
      <w:marRight w:val="0"/>
      <w:marTop w:val="0"/>
      <w:marBottom w:val="0"/>
      <w:divBdr>
        <w:top w:val="none" w:sz="0" w:space="0" w:color="auto"/>
        <w:left w:val="none" w:sz="0" w:space="0" w:color="auto"/>
        <w:bottom w:val="none" w:sz="0" w:space="0" w:color="auto"/>
        <w:right w:val="none" w:sz="0" w:space="0" w:color="auto"/>
      </w:divBdr>
    </w:div>
    <w:div w:id="1488932947">
      <w:bodyDiv w:val="1"/>
      <w:marLeft w:val="0"/>
      <w:marRight w:val="0"/>
      <w:marTop w:val="0"/>
      <w:marBottom w:val="0"/>
      <w:divBdr>
        <w:top w:val="none" w:sz="0" w:space="0" w:color="auto"/>
        <w:left w:val="none" w:sz="0" w:space="0" w:color="auto"/>
        <w:bottom w:val="none" w:sz="0" w:space="0" w:color="auto"/>
        <w:right w:val="none" w:sz="0" w:space="0" w:color="auto"/>
      </w:divBdr>
    </w:div>
    <w:div w:id="1500196677">
      <w:bodyDiv w:val="1"/>
      <w:marLeft w:val="0"/>
      <w:marRight w:val="0"/>
      <w:marTop w:val="0"/>
      <w:marBottom w:val="0"/>
      <w:divBdr>
        <w:top w:val="none" w:sz="0" w:space="0" w:color="auto"/>
        <w:left w:val="none" w:sz="0" w:space="0" w:color="auto"/>
        <w:bottom w:val="none" w:sz="0" w:space="0" w:color="auto"/>
        <w:right w:val="none" w:sz="0" w:space="0" w:color="auto"/>
      </w:divBdr>
    </w:div>
    <w:div w:id="1528060626">
      <w:bodyDiv w:val="1"/>
      <w:marLeft w:val="0"/>
      <w:marRight w:val="0"/>
      <w:marTop w:val="0"/>
      <w:marBottom w:val="0"/>
      <w:divBdr>
        <w:top w:val="none" w:sz="0" w:space="0" w:color="auto"/>
        <w:left w:val="none" w:sz="0" w:space="0" w:color="auto"/>
        <w:bottom w:val="none" w:sz="0" w:space="0" w:color="auto"/>
        <w:right w:val="none" w:sz="0" w:space="0" w:color="auto"/>
      </w:divBdr>
    </w:div>
    <w:div w:id="1541014986">
      <w:bodyDiv w:val="1"/>
      <w:marLeft w:val="0"/>
      <w:marRight w:val="0"/>
      <w:marTop w:val="0"/>
      <w:marBottom w:val="0"/>
      <w:divBdr>
        <w:top w:val="none" w:sz="0" w:space="0" w:color="auto"/>
        <w:left w:val="none" w:sz="0" w:space="0" w:color="auto"/>
        <w:bottom w:val="none" w:sz="0" w:space="0" w:color="auto"/>
        <w:right w:val="none" w:sz="0" w:space="0" w:color="auto"/>
      </w:divBdr>
    </w:div>
    <w:div w:id="1552032932">
      <w:bodyDiv w:val="1"/>
      <w:marLeft w:val="0"/>
      <w:marRight w:val="0"/>
      <w:marTop w:val="0"/>
      <w:marBottom w:val="0"/>
      <w:divBdr>
        <w:top w:val="none" w:sz="0" w:space="0" w:color="auto"/>
        <w:left w:val="none" w:sz="0" w:space="0" w:color="auto"/>
        <w:bottom w:val="none" w:sz="0" w:space="0" w:color="auto"/>
        <w:right w:val="none" w:sz="0" w:space="0" w:color="auto"/>
      </w:divBdr>
    </w:div>
    <w:div w:id="1569147221">
      <w:bodyDiv w:val="1"/>
      <w:marLeft w:val="0"/>
      <w:marRight w:val="0"/>
      <w:marTop w:val="0"/>
      <w:marBottom w:val="0"/>
      <w:divBdr>
        <w:top w:val="none" w:sz="0" w:space="0" w:color="auto"/>
        <w:left w:val="none" w:sz="0" w:space="0" w:color="auto"/>
        <w:bottom w:val="none" w:sz="0" w:space="0" w:color="auto"/>
        <w:right w:val="none" w:sz="0" w:space="0" w:color="auto"/>
      </w:divBdr>
    </w:div>
    <w:div w:id="1582065206">
      <w:bodyDiv w:val="1"/>
      <w:marLeft w:val="0"/>
      <w:marRight w:val="0"/>
      <w:marTop w:val="0"/>
      <w:marBottom w:val="0"/>
      <w:divBdr>
        <w:top w:val="none" w:sz="0" w:space="0" w:color="auto"/>
        <w:left w:val="none" w:sz="0" w:space="0" w:color="auto"/>
        <w:bottom w:val="none" w:sz="0" w:space="0" w:color="auto"/>
        <w:right w:val="none" w:sz="0" w:space="0" w:color="auto"/>
      </w:divBdr>
    </w:div>
    <w:div w:id="1583100719">
      <w:bodyDiv w:val="1"/>
      <w:marLeft w:val="0"/>
      <w:marRight w:val="0"/>
      <w:marTop w:val="0"/>
      <w:marBottom w:val="0"/>
      <w:divBdr>
        <w:top w:val="none" w:sz="0" w:space="0" w:color="auto"/>
        <w:left w:val="none" w:sz="0" w:space="0" w:color="auto"/>
        <w:bottom w:val="none" w:sz="0" w:space="0" w:color="auto"/>
        <w:right w:val="none" w:sz="0" w:space="0" w:color="auto"/>
      </w:divBdr>
    </w:div>
    <w:div w:id="1583757481">
      <w:bodyDiv w:val="1"/>
      <w:marLeft w:val="0"/>
      <w:marRight w:val="0"/>
      <w:marTop w:val="0"/>
      <w:marBottom w:val="0"/>
      <w:divBdr>
        <w:top w:val="none" w:sz="0" w:space="0" w:color="auto"/>
        <w:left w:val="none" w:sz="0" w:space="0" w:color="auto"/>
        <w:bottom w:val="none" w:sz="0" w:space="0" w:color="auto"/>
        <w:right w:val="none" w:sz="0" w:space="0" w:color="auto"/>
      </w:divBdr>
    </w:div>
    <w:div w:id="1591085985">
      <w:bodyDiv w:val="1"/>
      <w:marLeft w:val="0"/>
      <w:marRight w:val="0"/>
      <w:marTop w:val="0"/>
      <w:marBottom w:val="0"/>
      <w:divBdr>
        <w:top w:val="none" w:sz="0" w:space="0" w:color="auto"/>
        <w:left w:val="none" w:sz="0" w:space="0" w:color="auto"/>
        <w:bottom w:val="none" w:sz="0" w:space="0" w:color="auto"/>
        <w:right w:val="none" w:sz="0" w:space="0" w:color="auto"/>
      </w:divBdr>
    </w:div>
    <w:div w:id="1654990818">
      <w:bodyDiv w:val="1"/>
      <w:marLeft w:val="0"/>
      <w:marRight w:val="0"/>
      <w:marTop w:val="0"/>
      <w:marBottom w:val="0"/>
      <w:divBdr>
        <w:top w:val="none" w:sz="0" w:space="0" w:color="auto"/>
        <w:left w:val="none" w:sz="0" w:space="0" w:color="auto"/>
        <w:bottom w:val="none" w:sz="0" w:space="0" w:color="auto"/>
        <w:right w:val="none" w:sz="0" w:space="0" w:color="auto"/>
      </w:divBdr>
    </w:div>
    <w:div w:id="1687369352">
      <w:bodyDiv w:val="1"/>
      <w:marLeft w:val="0"/>
      <w:marRight w:val="0"/>
      <w:marTop w:val="0"/>
      <w:marBottom w:val="0"/>
      <w:divBdr>
        <w:top w:val="none" w:sz="0" w:space="0" w:color="auto"/>
        <w:left w:val="none" w:sz="0" w:space="0" w:color="auto"/>
        <w:bottom w:val="none" w:sz="0" w:space="0" w:color="auto"/>
        <w:right w:val="none" w:sz="0" w:space="0" w:color="auto"/>
      </w:divBdr>
      <w:divsChild>
        <w:div w:id="904878950">
          <w:blockQuote w:val="1"/>
          <w:marLeft w:val="720"/>
          <w:marRight w:val="720"/>
          <w:marTop w:val="100"/>
          <w:marBottom w:val="100"/>
          <w:divBdr>
            <w:top w:val="none" w:sz="0" w:space="0" w:color="auto"/>
            <w:left w:val="none" w:sz="0" w:space="0" w:color="auto"/>
            <w:bottom w:val="none" w:sz="0" w:space="0" w:color="auto"/>
            <w:right w:val="none" w:sz="0" w:space="0" w:color="auto"/>
          </w:divBdr>
        </w:div>
        <w:div w:id="1848671040">
          <w:blockQuote w:val="1"/>
          <w:marLeft w:val="720"/>
          <w:marRight w:val="720"/>
          <w:marTop w:val="100"/>
          <w:marBottom w:val="100"/>
          <w:divBdr>
            <w:top w:val="none" w:sz="0" w:space="0" w:color="auto"/>
            <w:left w:val="none" w:sz="0" w:space="0" w:color="auto"/>
            <w:bottom w:val="none" w:sz="0" w:space="0" w:color="auto"/>
            <w:right w:val="none" w:sz="0" w:space="0" w:color="auto"/>
          </w:divBdr>
        </w:div>
        <w:div w:id="1041566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8338243">
      <w:bodyDiv w:val="1"/>
      <w:marLeft w:val="0"/>
      <w:marRight w:val="0"/>
      <w:marTop w:val="0"/>
      <w:marBottom w:val="0"/>
      <w:divBdr>
        <w:top w:val="none" w:sz="0" w:space="0" w:color="auto"/>
        <w:left w:val="none" w:sz="0" w:space="0" w:color="auto"/>
        <w:bottom w:val="none" w:sz="0" w:space="0" w:color="auto"/>
        <w:right w:val="none" w:sz="0" w:space="0" w:color="auto"/>
      </w:divBdr>
    </w:div>
    <w:div w:id="1721634027">
      <w:bodyDiv w:val="1"/>
      <w:marLeft w:val="0"/>
      <w:marRight w:val="0"/>
      <w:marTop w:val="0"/>
      <w:marBottom w:val="0"/>
      <w:divBdr>
        <w:top w:val="none" w:sz="0" w:space="0" w:color="auto"/>
        <w:left w:val="none" w:sz="0" w:space="0" w:color="auto"/>
        <w:bottom w:val="none" w:sz="0" w:space="0" w:color="auto"/>
        <w:right w:val="none" w:sz="0" w:space="0" w:color="auto"/>
      </w:divBdr>
      <w:divsChild>
        <w:div w:id="1261062239">
          <w:blockQuote w:val="1"/>
          <w:marLeft w:val="720"/>
          <w:marRight w:val="720"/>
          <w:marTop w:val="100"/>
          <w:marBottom w:val="100"/>
          <w:divBdr>
            <w:top w:val="none" w:sz="0" w:space="0" w:color="auto"/>
            <w:left w:val="none" w:sz="0" w:space="0" w:color="auto"/>
            <w:bottom w:val="none" w:sz="0" w:space="0" w:color="auto"/>
            <w:right w:val="none" w:sz="0" w:space="0" w:color="auto"/>
          </w:divBdr>
        </w:div>
        <w:div w:id="2017418942">
          <w:blockQuote w:val="1"/>
          <w:marLeft w:val="720"/>
          <w:marRight w:val="720"/>
          <w:marTop w:val="100"/>
          <w:marBottom w:val="100"/>
          <w:divBdr>
            <w:top w:val="none" w:sz="0" w:space="0" w:color="auto"/>
            <w:left w:val="none" w:sz="0" w:space="0" w:color="auto"/>
            <w:bottom w:val="none" w:sz="0" w:space="0" w:color="auto"/>
            <w:right w:val="none" w:sz="0" w:space="0" w:color="auto"/>
          </w:divBdr>
        </w:div>
        <w:div w:id="9783879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7850181">
      <w:bodyDiv w:val="1"/>
      <w:marLeft w:val="0"/>
      <w:marRight w:val="0"/>
      <w:marTop w:val="0"/>
      <w:marBottom w:val="0"/>
      <w:divBdr>
        <w:top w:val="none" w:sz="0" w:space="0" w:color="auto"/>
        <w:left w:val="none" w:sz="0" w:space="0" w:color="auto"/>
        <w:bottom w:val="none" w:sz="0" w:space="0" w:color="auto"/>
        <w:right w:val="none" w:sz="0" w:space="0" w:color="auto"/>
      </w:divBdr>
    </w:div>
    <w:div w:id="1747338214">
      <w:bodyDiv w:val="1"/>
      <w:marLeft w:val="0"/>
      <w:marRight w:val="0"/>
      <w:marTop w:val="0"/>
      <w:marBottom w:val="0"/>
      <w:divBdr>
        <w:top w:val="none" w:sz="0" w:space="0" w:color="auto"/>
        <w:left w:val="none" w:sz="0" w:space="0" w:color="auto"/>
        <w:bottom w:val="none" w:sz="0" w:space="0" w:color="auto"/>
        <w:right w:val="none" w:sz="0" w:space="0" w:color="auto"/>
      </w:divBdr>
    </w:div>
    <w:div w:id="1755854352">
      <w:bodyDiv w:val="1"/>
      <w:marLeft w:val="0"/>
      <w:marRight w:val="0"/>
      <w:marTop w:val="0"/>
      <w:marBottom w:val="0"/>
      <w:divBdr>
        <w:top w:val="none" w:sz="0" w:space="0" w:color="auto"/>
        <w:left w:val="none" w:sz="0" w:space="0" w:color="auto"/>
        <w:bottom w:val="none" w:sz="0" w:space="0" w:color="auto"/>
        <w:right w:val="none" w:sz="0" w:space="0" w:color="auto"/>
      </w:divBdr>
    </w:div>
    <w:div w:id="1800679813">
      <w:bodyDiv w:val="1"/>
      <w:marLeft w:val="0"/>
      <w:marRight w:val="0"/>
      <w:marTop w:val="0"/>
      <w:marBottom w:val="0"/>
      <w:divBdr>
        <w:top w:val="none" w:sz="0" w:space="0" w:color="auto"/>
        <w:left w:val="none" w:sz="0" w:space="0" w:color="auto"/>
        <w:bottom w:val="none" w:sz="0" w:space="0" w:color="auto"/>
        <w:right w:val="none" w:sz="0" w:space="0" w:color="auto"/>
      </w:divBdr>
    </w:div>
    <w:div w:id="1816484765">
      <w:bodyDiv w:val="1"/>
      <w:marLeft w:val="0"/>
      <w:marRight w:val="0"/>
      <w:marTop w:val="0"/>
      <w:marBottom w:val="0"/>
      <w:divBdr>
        <w:top w:val="none" w:sz="0" w:space="0" w:color="auto"/>
        <w:left w:val="none" w:sz="0" w:space="0" w:color="auto"/>
        <w:bottom w:val="none" w:sz="0" w:space="0" w:color="auto"/>
        <w:right w:val="none" w:sz="0" w:space="0" w:color="auto"/>
      </w:divBdr>
    </w:div>
    <w:div w:id="1828935002">
      <w:bodyDiv w:val="1"/>
      <w:marLeft w:val="0"/>
      <w:marRight w:val="0"/>
      <w:marTop w:val="0"/>
      <w:marBottom w:val="0"/>
      <w:divBdr>
        <w:top w:val="none" w:sz="0" w:space="0" w:color="auto"/>
        <w:left w:val="none" w:sz="0" w:space="0" w:color="auto"/>
        <w:bottom w:val="none" w:sz="0" w:space="0" w:color="auto"/>
        <w:right w:val="none" w:sz="0" w:space="0" w:color="auto"/>
      </w:divBdr>
    </w:div>
    <w:div w:id="1833569693">
      <w:bodyDiv w:val="1"/>
      <w:marLeft w:val="0"/>
      <w:marRight w:val="0"/>
      <w:marTop w:val="0"/>
      <w:marBottom w:val="0"/>
      <w:divBdr>
        <w:top w:val="none" w:sz="0" w:space="0" w:color="auto"/>
        <w:left w:val="none" w:sz="0" w:space="0" w:color="auto"/>
        <w:bottom w:val="none" w:sz="0" w:space="0" w:color="auto"/>
        <w:right w:val="none" w:sz="0" w:space="0" w:color="auto"/>
      </w:divBdr>
    </w:div>
    <w:div w:id="1866020859">
      <w:bodyDiv w:val="1"/>
      <w:marLeft w:val="0"/>
      <w:marRight w:val="0"/>
      <w:marTop w:val="0"/>
      <w:marBottom w:val="0"/>
      <w:divBdr>
        <w:top w:val="none" w:sz="0" w:space="0" w:color="auto"/>
        <w:left w:val="none" w:sz="0" w:space="0" w:color="auto"/>
        <w:bottom w:val="none" w:sz="0" w:space="0" w:color="auto"/>
        <w:right w:val="none" w:sz="0" w:space="0" w:color="auto"/>
      </w:divBdr>
    </w:div>
    <w:div w:id="1888252375">
      <w:bodyDiv w:val="1"/>
      <w:marLeft w:val="0"/>
      <w:marRight w:val="0"/>
      <w:marTop w:val="0"/>
      <w:marBottom w:val="0"/>
      <w:divBdr>
        <w:top w:val="none" w:sz="0" w:space="0" w:color="auto"/>
        <w:left w:val="none" w:sz="0" w:space="0" w:color="auto"/>
        <w:bottom w:val="none" w:sz="0" w:space="0" w:color="auto"/>
        <w:right w:val="none" w:sz="0" w:space="0" w:color="auto"/>
      </w:divBdr>
    </w:div>
    <w:div w:id="1930503247">
      <w:bodyDiv w:val="1"/>
      <w:marLeft w:val="0"/>
      <w:marRight w:val="0"/>
      <w:marTop w:val="0"/>
      <w:marBottom w:val="0"/>
      <w:divBdr>
        <w:top w:val="none" w:sz="0" w:space="0" w:color="auto"/>
        <w:left w:val="none" w:sz="0" w:space="0" w:color="auto"/>
        <w:bottom w:val="none" w:sz="0" w:space="0" w:color="auto"/>
        <w:right w:val="none" w:sz="0" w:space="0" w:color="auto"/>
      </w:divBdr>
    </w:div>
    <w:div w:id="1939094054">
      <w:bodyDiv w:val="1"/>
      <w:marLeft w:val="0"/>
      <w:marRight w:val="0"/>
      <w:marTop w:val="0"/>
      <w:marBottom w:val="0"/>
      <w:divBdr>
        <w:top w:val="none" w:sz="0" w:space="0" w:color="auto"/>
        <w:left w:val="none" w:sz="0" w:space="0" w:color="auto"/>
        <w:bottom w:val="none" w:sz="0" w:space="0" w:color="auto"/>
        <w:right w:val="none" w:sz="0" w:space="0" w:color="auto"/>
      </w:divBdr>
    </w:div>
    <w:div w:id="1955093819">
      <w:bodyDiv w:val="1"/>
      <w:marLeft w:val="0"/>
      <w:marRight w:val="0"/>
      <w:marTop w:val="0"/>
      <w:marBottom w:val="0"/>
      <w:divBdr>
        <w:top w:val="none" w:sz="0" w:space="0" w:color="auto"/>
        <w:left w:val="none" w:sz="0" w:space="0" w:color="auto"/>
        <w:bottom w:val="none" w:sz="0" w:space="0" w:color="auto"/>
        <w:right w:val="none" w:sz="0" w:space="0" w:color="auto"/>
      </w:divBdr>
    </w:div>
    <w:div w:id="1971278510">
      <w:bodyDiv w:val="1"/>
      <w:marLeft w:val="0"/>
      <w:marRight w:val="0"/>
      <w:marTop w:val="0"/>
      <w:marBottom w:val="0"/>
      <w:divBdr>
        <w:top w:val="none" w:sz="0" w:space="0" w:color="auto"/>
        <w:left w:val="none" w:sz="0" w:space="0" w:color="auto"/>
        <w:bottom w:val="none" w:sz="0" w:space="0" w:color="auto"/>
        <w:right w:val="none" w:sz="0" w:space="0" w:color="auto"/>
      </w:divBdr>
    </w:div>
    <w:div w:id="1975792032">
      <w:bodyDiv w:val="1"/>
      <w:marLeft w:val="0"/>
      <w:marRight w:val="0"/>
      <w:marTop w:val="0"/>
      <w:marBottom w:val="0"/>
      <w:divBdr>
        <w:top w:val="none" w:sz="0" w:space="0" w:color="auto"/>
        <w:left w:val="none" w:sz="0" w:space="0" w:color="auto"/>
        <w:bottom w:val="none" w:sz="0" w:space="0" w:color="auto"/>
        <w:right w:val="none" w:sz="0" w:space="0" w:color="auto"/>
      </w:divBdr>
    </w:div>
    <w:div w:id="1983004548">
      <w:bodyDiv w:val="1"/>
      <w:marLeft w:val="0"/>
      <w:marRight w:val="0"/>
      <w:marTop w:val="0"/>
      <w:marBottom w:val="0"/>
      <w:divBdr>
        <w:top w:val="none" w:sz="0" w:space="0" w:color="auto"/>
        <w:left w:val="none" w:sz="0" w:space="0" w:color="auto"/>
        <w:bottom w:val="none" w:sz="0" w:space="0" w:color="auto"/>
        <w:right w:val="none" w:sz="0" w:space="0" w:color="auto"/>
      </w:divBdr>
    </w:div>
    <w:div w:id="1989700749">
      <w:bodyDiv w:val="1"/>
      <w:marLeft w:val="0"/>
      <w:marRight w:val="0"/>
      <w:marTop w:val="0"/>
      <w:marBottom w:val="0"/>
      <w:divBdr>
        <w:top w:val="none" w:sz="0" w:space="0" w:color="auto"/>
        <w:left w:val="none" w:sz="0" w:space="0" w:color="auto"/>
        <w:bottom w:val="none" w:sz="0" w:space="0" w:color="auto"/>
        <w:right w:val="none" w:sz="0" w:space="0" w:color="auto"/>
      </w:divBdr>
    </w:div>
    <w:div w:id="2015448305">
      <w:bodyDiv w:val="1"/>
      <w:marLeft w:val="0"/>
      <w:marRight w:val="0"/>
      <w:marTop w:val="0"/>
      <w:marBottom w:val="0"/>
      <w:divBdr>
        <w:top w:val="none" w:sz="0" w:space="0" w:color="auto"/>
        <w:left w:val="none" w:sz="0" w:space="0" w:color="auto"/>
        <w:bottom w:val="none" w:sz="0" w:space="0" w:color="auto"/>
        <w:right w:val="none" w:sz="0" w:space="0" w:color="auto"/>
      </w:divBdr>
    </w:div>
    <w:div w:id="2016613189">
      <w:bodyDiv w:val="1"/>
      <w:marLeft w:val="0"/>
      <w:marRight w:val="0"/>
      <w:marTop w:val="0"/>
      <w:marBottom w:val="0"/>
      <w:divBdr>
        <w:top w:val="none" w:sz="0" w:space="0" w:color="auto"/>
        <w:left w:val="none" w:sz="0" w:space="0" w:color="auto"/>
        <w:bottom w:val="none" w:sz="0" w:space="0" w:color="auto"/>
        <w:right w:val="none" w:sz="0" w:space="0" w:color="auto"/>
      </w:divBdr>
      <w:divsChild>
        <w:div w:id="17991025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7610641">
      <w:bodyDiv w:val="1"/>
      <w:marLeft w:val="0"/>
      <w:marRight w:val="0"/>
      <w:marTop w:val="0"/>
      <w:marBottom w:val="0"/>
      <w:divBdr>
        <w:top w:val="none" w:sz="0" w:space="0" w:color="auto"/>
        <w:left w:val="none" w:sz="0" w:space="0" w:color="auto"/>
        <w:bottom w:val="none" w:sz="0" w:space="0" w:color="auto"/>
        <w:right w:val="none" w:sz="0" w:space="0" w:color="auto"/>
      </w:divBdr>
    </w:div>
    <w:div w:id="2025592898">
      <w:bodyDiv w:val="1"/>
      <w:marLeft w:val="0"/>
      <w:marRight w:val="0"/>
      <w:marTop w:val="0"/>
      <w:marBottom w:val="0"/>
      <w:divBdr>
        <w:top w:val="none" w:sz="0" w:space="0" w:color="auto"/>
        <w:left w:val="none" w:sz="0" w:space="0" w:color="auto"/>
        <w:bottom w:val="none" w:sz="0" w:space="0" w:color="auto"/>
        <w:right w:val="none" w:sz="0" w:space="0" w:color="auto"/>
      </w:divBdr>
    </w:div>
    <w:div w:id="2026901948">
      <w:bodyDiv w:val="1"/>
      <w:marLeft w:val="0"/>
      <w:marRight w:val="0"/>
      <w:marTop w:val="0"/>
      <w:marBottom w:val="0"/>
      <w:divBdr>
        <w:top w:val="none" w:sz="0" w:space="0" w:color="auto"/>
        <w:left w:val="none" w:sz="0" w:space="0" w:color="auto"/>
        <w:bottom w:val="none" w:sz="0" w:space="0" w:color="auto"/>
        <w:right w:val="none" w:sz="0" w:space="0" w:color="auto"/>
      </w:divBdr>
    </w:div>
    <w:div w:id="2055884272">
      <w:bodyDiv w:val="1"/>
      <w:marLeft w:val="0"/>
      <w:marRight w:val="0"/>
      <w:marTop w:val="0"/>
      <w:marBottom w:val="0"/>
      <w:divBdr>
        <w:top w:val="none" w:sz="0" w:space="0" w:color="auto"/>
        <w:left w:val="none" w:sz="0" w:space="0" w:color="auto"/>
        <w:bottom w:val="none" w:sz="0" w:space="0" w:color="auto"/>
        <w:right w:val="none" w:sz="0" w:space="0" w:color="auto"/>
      </w:divBdr>
    </w:div>
    <w:div w:id="2065447634">
      <w:bodyDiv w:val="1"/>
      <w:marLeft w:val="0"/>
      <w:marRight w:val="0"/>
      <w:marTop w:val="0"/>
      <w:marBottom w:val="0"/>
      <w:divBdr>
        <w:top w:val="none" w:sz="0" w:space="0" w:color="auto"/>
        <w:left w:val="none" w:sz="0" w:space="0" w:color="auto"/>
        <w:bottom w:val="none" w:sz="0" w:space="0" w:color="auto"/>
        <w:right w:val="none" w:sz="0" w:space="0" w:color="auto"/>
      </w:divBdr>
    </w:div>
    <w:div w:id="2085637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221</TotalTime>
  <Pages>111</Pages>
  <Words>21147</Words>
  <Characters>114197</Characters>
  <Application>Microsoft Office Word</Application>
  <DocSecurity>0</DocSecurity>
  <Lines>951</Lines>
  <Paragraphs>270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Erick Juan Fonseca</dc:creator>
  <cp:keywords/>
  <dc:description/>
  <cp:lastModifiedBy>Erick Juan Fonseca</cp:lastModifiedBy>
  <cp:revision>84</cp:revision>
  <dcterms:created xsi:type="dcterms:W3CDTF">2026-07-01T14:41:00Z</dcterms:created>
  <dcterms:modified xsi:type="dcterms:W3CDTF">2026-07-02T22:38:00Z</dcterms:modified>
</cp:coreProperties>
</file>