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54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№4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создаем папку</w:t>
      </w:r>
      <w:r>
        <w:t xml:space="preserve"> </w:t>
      </w:r>
      <w:r>
        <w:t xml:space="preserve">“</w:t>
      </w:r>
      <w:r>
        <w:t xml:space="preserve">lab04</w:t>
      </w:r>
      <w:r>
        <w:t xml:space="preserve">”</w:t>
      </w:r>
      <w:r>
        <w:t xml:space="preserve"> </w:t>
      </w:r>
      <w:r>
        <w:t xml:space="preserve">в папке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для работы с программами на языке ассемблера NASM и переходим в нее. (рис. ??)</w:t>
      </w:r>
    </w:p>
    <w:p>
      <w:pPr>
        <w:pStyle w:val="CaptionedFigure"/>
      </w:pPr>
      <w:r>
        <w:drawing>
          <wp:inline>
            <wp:extent cx="5334000" cy="983003"/>
            <wp:effectExtent b="0" l="0" r="0" t="0"/>
            <wp:docPr descr="Создание каталога для работы с ассемблером" title="fig:" id="24" name="Picture"/>
            <a:graphic>
              <a:graphicData uri="http://schemas.openxmlformats.org/drawingml/2006/picture">
                <pic:pic>
                  <pic:nvPicPr>
                    <pic:cNvPr descr="image/1_mkdir_and_c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ассемблером</w:t>
      </w:r>
    </w:p>
    <w:p>
      <w:pPr>
        <w:pStyle w:val="BodyText"/>
      </w:pPr>
      <w:r>
        <w:t xml:space="preserve">После того, как перешли в созданный нами каталог, создадим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откроем его с помощью текстового редактора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892743"/>
            <wp:effectExtent b="0" l="0" r="0" t="0"/>
            <wp:docPr descr="Создание файла “hello.asm”" title="fig:" id="27" name="Picture"/>
            <a:graphic>
              <a:graphicData uri="http://schemas.openxmlformats.org/drawingml/2006/picture">
                <pic:pic>
                  <pic:nvPicPr>
                    <pic:cNvPr descr="image/2_touch_and_gedi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</w:p>
    <w:p>
      <w:pPr>
        <w:pStyle w:val="BodyText"/>
      </w:pPr>
      <w:r>
        <w:t xml:space="preserve">После того, как файл был открыт с помощью текстового редактора, вставим в него заранее заготовленный текст на языке ассемблера. (рис. ??)</w:t>
      </w:r>
    </w:p>
    <w:p>
      <w:pPr>
        <w:pStyle w:val="CaptionedFigure"/>
      </w:pPr>
      <w:r>
        <w:drawing>
          <wp:inline>
            <wp:extent cx="5334000" cy="1888877"/>
            <wp:effectExtent b="0" l="0" r="0" t="0"/>
            <wp:docPr descr="Вставленный текст в редакторе" title="fig:" id="30" name="Picture"/>
            <a:graphic>
              <a:graphicData uri="http://schemas.openxmlformats.org/drawingml/2006/picture">
                <pic:pic>
                  <pic:nvPicPr>
                    <pic:cNvPr descr="image/3_text_in_gedit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Вставленный текст в редакторе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распологается на отдельной строке. Так же синтаксис чувствителем к регистру.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скомпилируем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Текст был вставлен без ошибок, поэтому после, при проверке через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у нас появился необходимый файл -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550659"/>
            <wp:effectExtent b="0" l="0" r="0" t="0"/>
            <wp:docPr descr="Компиляция программы" title="fig:" id="33" name="Picture"/>
            <a:graphic>
              <a:graphicData uri="http://schemas.openxmlformats.org/drawingml/2006/picture">
                <pic:pic>
                  <pic:nvPicPr>
                    <pic:cNvPr descr="image/4_nasm_and_ls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После введем полный вариант команды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, который скомпилирует нашу программу в файл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. После выполнения проверим правильность выполнения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731798"/>
            <wp:effectExtent b="0" l="0" r="0" t="0"/>
            <wp:docPr descr="Компиляция с помощью полной команды" title="fig:" id="36" name="Picture"/>
            <a:graphic>
              <a:graphicData uri="http://schemas.openxmlformats.org/drawingml/2006/picture">
                <pic:pic>
                  <pic:nvPicPr>
                    <pic:cNvPr descr="image/5_hard_nasm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 полной команды</w:t>
      </w:r>
    </w:p>
    <w:p>
      <w:pPr>
        <w:pStyle w:val="BodyText"/>
      </w:pPr>
      <w:r>
        <w:t xml:space="preserve">Теперь передаем исполняемую программу на обработку компановщику, используя команду</w:t>
      </w:r>
      <w:r>
        <w:t xml:space="preserve"> </w:t>
      </w:r>
      <w:r>
        <w:t xml:space="preserve">“</w:t>
      </w:r>
      <w:r>
        <w:t xml:space="preserve">ld</w:t>
      </w:r>
      <w:r>
        <w:t xml:space="preserve">”</w:t>
      </w:r>
      <w:r>
        <w:t xml:space="preserve">. Проверив выполнение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необходимый нам исполняемый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522781"/>
            <wp:effectExtent b="0" l="0" r="0" t="0"/>
            <wp:docPr descr="Компановк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_ld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программы</w:t>
      </w:r>
    </w:p>
    <w:p>
      <w:pPr>
        <w:pStyle w:val="BodyText"/>
      </w:pPr>
      <w:r>
        <w:t xml:space="preserve">Опять используем компановщика, чтобы задать имя создаваемого исполняемого файла. Проверяем правильность выполнения. (рис. ??)</w:t>
      </w:r>
    </w:p>
    <w:p>
      <w:pPr>
        <w:pStyle w:val="CaptionedFigure"/>
      </w:pPr>
      <w:r>
        <w:drawing>
          <wp:inline>
            <wp:extent cx="5334000" cy="560153"/>
            <wp:effectExtent b="0" l="0" r="0" t="0"/>
            <wp:docPr descr="Задаем имя исполо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_ld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исполоняемого файла</w:t>
      </w:r>
    </w:p>
    <w:p>
      <w:pPr>
        <w:pStyle w:val="BodyText"/>
      </w:pPr>
      <w:r>
        <w:t xml:space="preserve">Выполним созданный нами исполняемый файл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438978"/>
            <wp:effectExtent b="0" l="0" r="0" t="0"/>
            <wp:docPr descr="Выполнение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_hell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исполняемого файла</w:t>
      </w:r>
    </w:p>
    <w:bookmarkEnd w:id="47"/>
    <w:bookmarkStart w:id="5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~/work/arch-pc/lab04 с помощью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, после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создаем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737136"/>
            <wp:effectExtent b="0" l="0" r="0" t="0"/>
            <wp:docPr descr="Создание копии файла" title="fig:" id="49" name="Picture"/>
            <a:graphic>
              <a:graphicData uri="http://schemas.openxmlformats.org/drawingml/2006/picture">
                <pic:pic>
                  <pic:nvPicPr>
                    <pic:cNvPr descr="image/9_cp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внесем изменения в текст программы так, чтобы вместо фразы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выводились мои имя и фамилия. После конвертируем полученный текст в файле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объектный файл, выполним компановку и запустим получившийся исполняемый файл (рис. ??)</w:t>
      </w:r>
    </w:p>
    <w:p>
      <w:pPr>
        <w:pStyle w:val="CaptionedFigure"/>
      </w:pPr>
      <w:r>
        <w:drawing>
          <wp:inline>
            <wp:extent cx="5334000" cy="1373721"/>
            <wp:effectExtent b="0" l="0" r="0" t="0"/>
            <wp:docPr descr="Вывод измен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_output_lab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все файлы в локальный репозиторий и выгрузим на Github (рис. ??)</w:t>
      </w:r>
    </w:p>
    <w:p>
      <w:pPr>
        <w:pStyle w:val="CaptionedFigure"/>
      </w:pPr>
      <w:r>
        <w:drawing>
          <wp:inline>
            <wp:extent cx="5334000" cy="2497191"/>
            <wp:effectExtent b="0" l="0" r="0" t="0"/>
            <wp:docPr descr="Файлы на Github" title="fig:" id="55" name="Picture"/>
            <a:graphic>
              <a:graphicData uri="http://schemas.openxmlformats.org/drawingml/2006/picture">
                <pic:pic>
                  <pic:nvPicPr>
                    <pic:cNvPr descr="image/11_files_in_git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 на языке ассемблера.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Лазарев Даниил Михайлович</dc:creator>
  <dc:language>ru-RU</dc:language>
  <cp:keywords/>
  <dcterms:created xsi:type="dcterms:W3CDTF">2023-10-26T09:51:02Z</dcterms:created>
  <dcterms:modified xsi:type="dcterms:W3CDTF">2023-10-26T09:51:02Z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