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75EB2" w14:textId="5119C093" w:rsidR="00FF72B6" w:rsidRPr="00FF72B6" w:rsidRDefault="00CE470F" w:rsidP="00752C0D">
      <w:pPr>
        <w:rPr>
          <w:b/>
          <w:bCs/>
          <w:sz w:val="22"/>
          <w:szCs w:val="22"/>
        </w:rPr>
      </w:pPr>
      <w:r w:rsidRPr="00752C0D">
        <w:rPr>
          <w:b/>
          <w:bCs/>
          <w:sz w:val="22"/>
          <w:szCs w:val="22"/>
        </w:rPr>
        <w:t xml:space="preserve">ACTA ADMINISTRATIVA </w:t>
      </w:r>
      <w:r w:rsidR="00867235">
        <w:rPr>
          <w:b/>
          <w:bCs/>
          <w:sz w:val="22"/>
          <w:szCs w:val="22"/>
        </w:rPr>
        <w:t xml:space="preserve">NO. </w:t>
      </w:r>
      <w:r w:rsidR="001F7113">
        <w:rPr>
          <w:b/>
          <w:bCs/>
          <w:sz w:val="22"/>
          <w:szCs w:val="22"/>
        </w:rPr>
        <w:t>365</w:t>
      </w:r>
      <w:r w:rsidR="005219DC">
        <w:rPr>
          <w:b/>
          <w:bCs/>
          <w:sz w:val="22"/>
          <w:szCs w:val="22"/>
        </w:rPr>
        <w:t xml:space="preserve"> </w:t>
      </w:r>
      <w:r w:rsidRPr="00752C0D">
        <w:rPr>
          <w:b/>
          <w:bCs/>
          <w:sz w:val="22"/>
          <w:szCs w:val="22"/>
        </w:rPr>
        <w:t>POR ABANDONO DEL PUESTO DE TRABAJO</w:t>
      </w:r>
    </w:p>
    <w:p w14:paraId="62BA7402" w14:textId="315D5A4C" w:rsidR="007C7349" w:rsidRPr="00845736" w:rsidRDefault="008F31D8" w:rsidP="00752C0D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GT"/>
          <w14:ligatures w14:val="none"/>
        </w:rPr>
      </w:pPr>
      <w:r>
        <w:rPr>
          <w:sz w:val="20"/>
          <w:szCs w:val="22"/>
        </w:rPr>
        <w:t xml:space="preserve">En el día de hoy: </w:t>
      </w:r>
      <w:r w:rsidR="00156248">
        <w:rPr>
          <w:sz w:val="20"/>
          <w:szCs w:val="22"/>
        </w:rPr>
        <w:t>05 de marzo del 2026</w:t>
      </w:r>
      <w:r w:rsidR="00CE470F" w:rsidRPr="00154799">
        <w:rPr>
          <w:sz w:val="20"/>
          <w:szCs w:val="22"/>
        </w:rPr>
        <w:t>, siendo las:</w:t>
      </w:r>
      <w:r>
        <w:rPr>
          <w:sz w:val="20"/>
          <w:szCs w:val="22"/>
        </w:rPr>
        <w:t xml:space="preserve"> 11</w:t>
      </w:r>
      <w:r w:rsidR="001A666B" w:rsidRPr="00154799">
        <w:rPr>
          <w:sz w:val="20"/>
          <w:szCs w:val="22"/>
        </w:rPr>
        <w:t xml:space="preserve"> horas, Yo Luis Fernando García Aguilar</w:t>
      </w:r>
      <w:r w:rsidR="00CE470F" w:rsidRPr="00154799">
        <w:rPr>
          <w:sz w:val="20"/>
          <w:szCs w:val="22"/>
        </w:rPr>
        <w:t>, me  identifico con Documento Personal de Identificación número</w:t>
      </w:r>
      <w:r w:rsidR="001A666B" w:rsidRPr="00154799">
        <w:rPr>
          <w:sz w:val="20"/>
          <w:szCs w:val="22"/>
        </w:rPr>
        <w:t xml:space="preserve"> 2236 11255 0101</w:t>
      </w:r>
      <w:r w:rsidR="00CE470F" w:rsidRPr="00154799">
        <w:rPr>
          <w:sz w:val="20"/>
          <w:szCs w:val="22"/>
        </w:rPr>
        <w:t>, extendido por el Registro Nacional de las Personas (RENAP) de la Repúbli</w:t>
      </w:r>
      <w:r w:rsidR="001A666B" w:rsidRPr="00154799">
        <w:rPr>
          <w:sz w:val="20"/>
          <w:szCs w:val="22"/>
        </w:rPr>
        <w:t xml:space="preserve">ca de Guatemala; constituido en la catorce calle quince guion cincuenta y dos zona uno, Barrio Gerona, ciudad de Guatemala, ubicación  de la empresa Investigaciones y Seguridad Profesional S.A. </w:t>
      </w:r>
      <w:r w:rsidR="00CE470F" w:rsidRPr="00154799">
        <w:rPr>
          <w:sz w:val="20"/>
          <w:szCs w:val="22"/>
        </w:rPr>
        <w:t xml:space="preserve">actúo en calidad de </w:t>
      </w:r>
      <w:r w:rsidR="001A666B" w:rsidRPr="00154799">
        <w:rPr>
          <w:sz w:val="20"/>
          <w:szCs w:val="22"/>
        </w:rPr>
        <w:t xml:space="preserve">Representante Legal </w:t>
      </w:r>
      <w:r w:rsidR="00CE470F" w:rsidRPr="00154799">
        <w:rPr>
          <w:sz w:val="20"/>
          <w:szCs w:val="22"/>
        </w:rPr>
        <w:t>de la empresa anteriormente mencionada</w:t>
      </w:r>
      <w:r w:rsidR="00E06637" w:rsidRPr="00154799">
        <w:rPr>
          <w:sz w:val="20"/>
          <w:szCs w:val="22"/>
        </w:rPr>
        <w:t xml:space="preserve">; </w:t>
      </w:r>
      <w:r w:rsidR="00CE470F" w:rsidRPr="00154799">
        <w:rPr>
          <w:sz w:val="20"/>
          <w:szCs w:val="22"/>
        </w:rPr>
        <w:t xml:space="preserve">también se encuentran constituidos en el lugar como testigos presenciales </w:t>
      </w:r>
      <w:r w:rsidR="001A666B" w:rsidRPr="00154799">
        <w:rPr>
          <w:sz w:val="20"/>
          <w:szCs w:val="22"/>
        </w:rPr>
        <w:t xml:space="preserve">los señores: Helen Briceidi Florián Carias, </w:t>
      </w:r>
      <w:r w:rsidR="00CE470F" w:rsidRPr="00154799">
        <w:rPr>
          <w:sz w:val="20"/>
          <w:szCs w:val="22"/>
        </w:rPr>
        <w:t xml:space="preserve">quien se identifica con documento Personal de Identificación número </w:t>
      </w:r>
      <w:r w:rsidR="001A666B" w:rsidRPr="00154799">
        <w:rPr>
          <w:sz w:val="20"/>
          <w:szCs w:val="22"/>
        </w:rPr>
        <w:t>3021 36</w:t>
      </w:r>
      <w:r w:rsidR="0003026D" w:rsidRPr="00154799">
        <w:rPr>
          <w:sz w:val="20"/>
          <w:szCs w:val="22"/>
        </w:rPr>
        <w:t>231 0101</w:t>
      </w:r>
      <w:r w:rsidR="00CE470F" w:rsidRPr="00154799">
        <w:rPr>
          <w:sz w:val="20"/>
          <w:szCs w:val="22"/>
        </w:rPr>
        <w:t>, extendido por el Registro Nacional de las Personas</w:t>
      </w:r>
      <w:r w:rsidR="00E51173">
        <w:rPr>
          <w:sz w:val="20"/>
          <w:szCs w:val="22"/>
        </w:rPr>
        <w:t xml:space="preserve"> </w:t>
      </w:r>
      <w:r w:rsidR="00CE470F" w:rsidRPr="00154799">
        <w:rPr>
          <w:sz w:val="20"/>
          <w:szCs w:val="22"/>
        </w:rPr>
        <w:t xml:space="preserve">(RENAP) de la República de Guatemala y </w:t>
      </w:r>
      <w:r w:rsidR="0003026D" w:rsidRPr="00154799">
        <w:rPr>
          <w:sz w:val="20"/>
          <w:szCs w:val="22"/>
        </w:rPr>
        <w:t xml:space="preserve">Crista Vanessa Arias Arizandieta, </w:t>
      </w:r>
      <w:r w:rsidR="00CE470F" w:rsidRPr="00154799">
        <w:rPr>
          <w:sz w:val="20"/>
          <w:szCs w:val="22"/>
        </w:rPr>
        <w:t xml:space="preserve">quien se identifica con Documento Personal de Identificación número </w:t>
      </w:r>
      <w:r w:rsidR="0003026D" w:rsidRPr="00154799">
        <w:rPr>
          <w:sz w:val="20"/>
          <w:szCs w:val="22"/>
        </w:rPr>
        <w:t xml:space="preserve">1658 29028 0101, </w:t>
      </w:r>
      <w:r w:rsidR="00CE470F" w:rsidRPr="00154799">
        <w:rPr>
          <w:sz w:val="20"/>
          <w:szCs w:val="22"/>
        </w:rPr>
        <w:t xml:space="preserve">extendido por el Registro Nacional de las Personas (RENAP) de la República de Guatemala; y para los efectos legales se procede a HACER CONSTAR de la manera siguiente: Mediante la presente acta se </w:t>
      </w:r>
      <w:r w:rsidR="00867235">
        <w:rPr>
          <w:sz w:val="20"/>
          <w:szCs w:val="22"/>
        </w:rPr>
        <w:t>deja constancia que tr</w:t>
      </w:r>
      <w:r w:rsidR="00530D41">
        <w:rPr>
          <w:sz w:val="20"/>
          <w:szCs w:val="22"/>
        </w:rPr>
        <w:t>abajado</w:t>
      </w:r>
      <w:r>
        <w:rPr>
          <w:sz w:val="20"/>
          <w:szCs w:val="22"/>
        </w:rPr>
        <w:t xml:space="preserve">r: </w:t>
      </w:r>
      <w:r w:rsidR="00985738">
        <w:rPr>
          <w:b/>
          <w:bCs/>
          <w:i/>
          <w:iCs/>
          <w:sz w:val="20"/>
          <w:szCs w:val="22"/>
        </w:rPr>
        <w:t>JORGE CHE CHE</w:t>
      </w:r>
      <w:r w:rsidR="00115E0E">
        <w:rPr>
          <w:b/>
          <w:bCs/>
          <w:i/>
          <w:iCs/>
          <w:sz w:val="20"/>
          <w:szCs w:val="22"/>
        </w:rPr>
        <w:t xml:space="preserve"> </w:t>
      </w:r>
      <w:r w:rsidR="00497B0D">
        <w:rPr>
          <w:sz w:val="20"/>
          <w:szCs w:val="22"/>
        </w:rPr>
        <w:t xml:space="preserve"> </w:t>
      </w:r>
      <w:r w:rsidR="00CE470F" w:rsidRPr="00154799">
        <w:rPr>
          <w:sz w:val="20"/>
          <w:szCs w:val="22"/>
        </w:rPr>
        <w:t>titular del Documento Pe</w:t>
      </w:r>
      <w:r w:rsidR="0003026D" w:rsidRPr="00154799">
        <w:rPr>
          <w:sz w:val="20"/>
          <w:szCs w:val="22"/>
        </w:rPr>
        <w:t xml:space="preserve">rsonal de Identificación número </w:t>
      </w:r>
      <w:r w:rsidR="00985738">
        <w:rPr>
          <w:b/>
          <w:bCs/>
          <w:i/>
          <w:iCs/>
          <w:sz w:val="22"/>
        </w:rPr>
        <w:t>3320 23621 1609</w:t>
      </w:r>
      <w:r w:rsidR="00CE470F" w:rsidRPr="00154799">
        <w:rPr>
          <w:sz w:val="20"/>
          <w:szCs w:val="22"/>
        </w:rPr>
        <w:t xml:space="preserve">, extendido por el Registro Nacional de las Personas (RENAP) de la República de Guatemala, sin causa justificada o aviso verbal o por escrito, se ausentó de sus labores </w:t>
      </w:r>
      <w:r w:rsidR="009F1605" w:rsidRPr="00154799">
        <w:rPr>
          <w:sz w:val="20"/>
          <w:szCs w:val="22"/>
        </w:rPr>
        <w:t>sin permiso del patrono y sin presentar justificación de su ausencia</w:t>
      </w:r>
      <w:r w:rsidR="00752C0D" w:rsidRPr="00154799">
        <w:rPr>
          <w:sz w:val="20"/>
          <w:szCs w:val="22"/>
        </w:rPr>
        <w:t>,</w:t>
      </w:r>
      <w:r w:rsidR="009F1605" w:rsidRPr="00154799">
        <w:rPr>
          <w:sz w:val="20"/>
          <w:szCs w:val="22"/>
        </w:rPr>
        <w:t xml:space="preserve"> </w:t>
      </w:r>
      <w:r w:rsidR="00097125" w:rsidRPr="00154799">
        <w:rPr>
          <w:sz w:val="20"/>
          <w:szCs w:val="22"/>
        </w:rPr>
        <w:t xml:space="preserve">por </w:t>
      </w:r>
      <w:r w:rsidR="00752C0D" w:rsidRPr="00154799">
        <w:rPr>
          <w:sz w:val="20"/>
          <w:szCs w:val="22"/>
        </w:rPr>
        <w:t>m</w:t>
      </w:r>
      <w:r w:rsidR="00097125" w:rsidRPr="00154799">
        <w:rPr>
          <w:sz w:val="20"/>
          <w:szCs w:val="22"/>
        </w:rPr>
        <w:t>á</w:t>
      </w:r>
      <w:r w:rsidR="00752C0D" w:rsidRPr="00154799">
        <w:rPr>
          <w:sz w:val="20"/>
          <w:szCs w:val="22"/>
        </w:rPr>
        <w:t xml:space="preserve">s de dos días </w:t>
      </w:r>
      <w:r w:rsidR="00097125" w:rsidRPr="00154799">
        <w:rPr>
          <w:sz w:val="20"/>
          <w:szCs w:val="22"/>
        </w:rPr>
        <w:t xml:space="preserve">laborales completos </w:t>
      </w:r>
      <w:r w:rsidR="00752C0D" w:rsidRPr="00154799">
        <w:rPr>
          <w:sz w:val="20"/>
          <w:szCs w:val="22"/>
        </w:rPr>
        <w:t xml:space="preserve">consecutivos, a partir del </w:t>
      </w:r>
      <w:r w:rsidR="00197AD6">
        <w:rPr>
          <w:sz w:val="20"/>
          <w:szCs w:val="22"/>
        </w:rPr>
        <w:t>día</w:t>
      </w:r>
      <w:r w:rsidR="00E728E0">
        <w:rPr>
          <w:sz w:val="20"/>
          <w:szCs w:val="22"/>
        </w:rPr>
        <w:t xml:space="preserve"> </w:t>
      </w:r>
      <w:r w:rsidR="00677B12">
        <w:rPr>
          <w:sz w:val="20"/>
          <w:szCs w:val="22"/>
        </w:rPr>
        <w:t>0</w:t>
      </w:r>
      <w:r w:rsidR="00985738">
        <w:rPr>
          <w:sz w:val="20"/>
          <w:szCs w:val="22"/>
        </w:rPr>
        <w:t>2</w:t>
      </w:r>
      <w:r w:rsidR="00677B12">
        <w:rPr>
          <w:sz w:val="20"/>
          <w:szCs w:val="22"/>
        </w:rPr>
        <w:t xml:space="preserve"> AL 0</w:t>
      </w:r>
      <w:r w:rsidR="00985738">
        <w:rPr>
          <w:sz w:val="20"/>
          <w:szCs w:val="22"/>
        </w:rPr>
        <w:t>4</w:t>
      </w:r>
      <w:r w:rsidR="00677B12">
        <w:rPr>
          <w:sz w:val="20"/>
          <w:szCs w:val="22"/>
        </w:rPr>
        <w:t xml:space="preserve"> DE JULIO 2025</w:t>
      </w:r>
      <w:r w:rsidR="00097125" w:rsidRPr="00154799">
        <w:rPr>
          <w:sz w:val="20"/>
          <w:szCs w:val="22"/>
        </w:rPr>
        <w:t>,</w:t>
      </w:r>
      <w:r w:rsidR="00752C0D" w:rsidRPr="00154799">
        <w:rPr>
          <w:sz w:val="20"/>
          <w:szCs w:val="22"/>
        </w:rPr>
        <w:t xml:space="preserve"> abandonando </w:t>
      </w:r>
      <w:r w:rsidR="00097125" w:rsidRPr="00154799">
        <w:rPr>
          <w:sz w:val="20"/>
          <w:szCs w:val="22"/>
        </w:rPr>
        <w:t>sus labores sin causa justificada</w:t>
      </w:r>
      <w:r w:rsidR="009670BA">
        <w:rPr>
          <w:sz w:val="20"/>
          <w:szCs w:val="22"/>
        </w:rPr>
        <w:t xml:space="preserve">; al mencionado se le hace llamada al número registrado, </w:t>
      </w:r>
      <w:r w:rsidR="00985738">
        <w:rPr>
          <w:sz w:val="20"/>
          <w:szCs w:val="22"/>
        </w:rPr>
        <w:t xml:space="preserve">(NO DEJA NUMERO REGRISTADO EN PAPELERIA) </w:t>
      </w:r>
      <w:r w:rsidR="009670BA">
        <w:rPr>
          <w:sz w:val="20"/>
          <w:szCs w:val="22"/>
        </w:rPr>
        <w:t>para recibir notificaciones en la entidad y las mismas no son atendidas.</w:t>
      </w:r>
      <w:r w:rsidR="00CE470F" w:rsidRPr="00154799">
        <w:rPr>
          <w:sz w:val="20"/>
          <w:szCs w:val="22"/>
        </w:rPr>
        <w:t xml:space="preserve"> </w:t>
      </w:r>
      <w:r w:rsidR="009670BA">
        <w:rPr>
          <w:sz w:val="20"/>
          <w:szCs w:val="22"/>
        </w:rPr>
        <w:t>Y</w:t>
      </w:r>
      <w:r w:rsidR="00CE470F" w:rsidRPr="00154799">
        <w:rPr>
          <w:sz w:val="20"/>
          <w:szCs w:val="22"/>
        </w:rPr>
        <w:t xml:space="preserve"> para dejar legal constancia de este hecho y de sus futuras consecuencias legales, se suscribe </w:t>
      </w:r>
      <w:r w:rsidR="009F1605" w:rsidRPr="00154799">
        <w:rPr>
          <w:sz w:val="20"/>
          <w:szCs w:val="22"/>
        </w:rPr>
        <w:t xml:space="preserve">la </w:t>
      </w:r>
      <w:r w:rsidR="007C7349" w:rsidRPr="00154799">
        <w:rPr>
          <w:sz w:val="20"/>
          <w:szCs w:val="22"/>
        </w:rPr>
        <w:t xml:space="preserve">presente </w:t>
      </w:r>
      <w:r w:rsidR="00CE470F" w:rsidRPr="00154799">
        <w:rPr>
          <w:sz w:val="20"/>
          <w:szCs w:val="22"/>
        </w:rPr>
        <w:t xml:space="preserve">de conformidad con lo establecido en el Código Trabajo de Guatemala, </w:t>
      </w:r>
      <w:r w:rsidR="009F1605" w:rsidRPr="00154799">
        <w:rPr>
          <w:sz w:val="20"/>
          <w:szCs w:val="22"/>
        </w:rPr>
        <w:t xml:space="preserve">que </w:t>
      </w:r>
      <w:r w:rsidR="00CE470F" w:rsidRPr="00154799">
        <w:rPr>
          <w:sz w:val="20"/>
          <w:szCs w:val="22"/>
        </w:rPr>
        <w:t xml:space="preserve">en su artículo 77  Inciso f) </w:t>
      </w:r>
      <w:r w:rsidR="009F1605" w:rsidRPr="00154799">
        <w:rPr>
          <w:sz w:val="20"/>
          <w:szCs w:val="22"/>
        </w:rPr>
        <w:t>regula: “</w:t>
      </w:r>
      <w:r w:rsidR="009F1605" w:rsidRPr="00154799">
        <w:rPr>
          <w:b/>
          <w:i/>
          <w:sz w:val="20"/>
          <w:szCs w:val="22"/>
        </w:rPr>
        <w:t>Son causas justas que facultan al patrono para dar por terminado el contrato de trabajo, sin responsabilidad de su parte</w:t>
      </w:r>
      <w:r w:rsidR="009F1605" w:rsidRPr="00154799">
        <w:rPr>
          <w:sz w:val="20"/>
          <w:szCs w:val="22"/>
        </w:rPr>
        <w:t xml:space="preserve">: … </w:t>
      </w:r>
      <w:r w:rsidR="009F1605" w:rsidRPr="00154799">
        <w:rPr>
          <w:b/>
          <w:i/>
          <w:sz w:val="20"/>
          <w:szCs w:val="22"/>
        </w:rPr>
        <w:t xml:space="preserve">f) Cuando el trabajador deje de asistir al trabajo sin permiso del patrono o sin causa justificada, durante dos días laborales completos y consecutivos o durante seis medios días laborales en un mismo mes calendario. </w:t>
      </w:r>
      <w:r w:rsidR="009F1605" w:rsidRPr="00154799">
        <w:rPr>
          <w:sz w:val="20"/>
          <w:szCs w:val="22"/>
        </w:rPr>
        <w:t>…”</w:t>
      </w:r>
      <w:r w:rsidR="00CE470F" w:rsidRPr="00154799">
        <w:rPr>
          <w:sz w:val="20"/>
          <w:szCs w:val="22"/>
        </w:rPr>
        <w:t xml:space="preserve">. </w:t>
      </w:r>
      <w:r w:rsidR="007C7349" w:rsidRPr="00154799">
        <w:rPr>
          <w:sz w:val="20"/>
          <w:szCs w:val="22"/>
        </w:rPr>
        <w:t xml:space="preserve">En consecuencia se traslada al Inspección de Trabajo </w:t>
      </w:r>
      <w:r w:rsidR="00CE470F" w:rsidRPr="00154799">
        <w:rPr>
          <w:sz w:val="20"/>
          <w:szCs w:val="22"/>
        </w:rPr>
        <w:t>del Ministerio de Trabajo y Previsión social para los efectos correspondientes.</w:t>
      </w:r>
      <w:r w:rsidR="007C7349" w:rsidRPr="00154799">
        <w:rPr>
          <w:sz w:val="20"/>
          <w:szCs w:val="22"/>
        </w:rPr>
        <w:t xml:space="preserve"> Se finaliza la presente acta </w:t>
      </w:r>
      <w:r w:rsidR="00154799" w:rsidRPr="00154799">
        <w:rPr>
          <w:sz w:val="20"/>
          <w:szCs w:val="22"/>
        </w:rPr>
        <w:t>media hora después de su inicio.</w:t>
      </w:r>
    </w:p>
    <w:p w14:paraId="460CB863" w14:textId="77777777" w:rsidR="006D6227" w:rsidRPr="00154799" w:rsidRDefault="006D6227" w:rsidP="00752C0D">
      <w:pPr>
        <w:rPr>
          <w:sz w:val="20"/>
          <w:szCs w:val="22"/>
        </w:rPr>
      </w:pPr>
    </w:p>
    <w:p w14:paraId="78AA949F" w14:textId="55948AAD" w:rsidR="00752C0D" w:rsidRDefault="007C7349" w:rsidP="006D6227">
      <w:pPr>
        <w:jc w:val="center"/>
        <w:rPr>
          <w:sz w:val="22"/>
          <w:szCs w:val="22"/>
        </w:rPr>
      </w:pPr>
      <w:r w:rsidRPr="00752C0D">
        <w:rPr>
          <w:sz w:val="22"/>
          <w:szCs w:val="22"/>
        </w:rPr>
        <w:t>Representante Legal</w:t>
      </w:r>
    </w:p>
    <w:p w14:paraId="3BEEDCAC" w14:textId="77777777" w:rsidR="006D6227" w:rsidRPr="00752C0D" w:rsidRDefault="006D6227" w:rsidP="006D6227">
      <w:pPr>
        <w:ind w:left="2124" w:firstLine="708"/>
        <w:rPr>
          <w:sz w:val="22"/>
          <w:szCs w:val="22"/>
        </w:rPr>
      </w:pPr>
    </w:p>
    <w:p w14:paraId="611B9DAF" w14:textId="0C19D4F4" w:rsidR="007C7349" w:rsidRPr="00752C0D" w:rsidRDefault="006D6227" w:rsidP="00752C0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</w:t>
      </w:r>
      <w:r w:rsidR="007C7349" w:rsidRPr="00752C0D">
        <w:rPr>
          <w:sz w:val="22"/>
          <w:szCs w:val="22"/>
        </w:rPr>
        <w:t>Testigo                                                                                    Testigo</w:t>
      </w:r>
    </w:p>
    <w:sectPr w:rsidR="007C7349" w:rsidRPr="00752C0D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3E61A" w14:textId="77777777" w:rsidR="00776582" w:rsidRDefault="00776582" w:rsidP="00752C0D">
      <w:pPr>
        <w:spacing w:after="0" w:line="240" w:lineRule="auto"/>
      </w:pPr>
      <w:r>
        <w:separator/>
      </w:r>
    </w:p>
  </w:endnote>
  <w:endnote w:type="continuationSeparator" w:id="0">
    <w:p w14:paraId="79C3D73C" w14:textId="77777777" w:rsidR="00776582" w:rsidRDefault="00776582" w:rsidP="00752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593DF" w14:textId="77777777" w:rsidR="00776582" w:rsidRDefault="00776582" w:rsidP="00752C0D">
      <w:pPr>
        <w:spacing w:after="0" w:line="240" w:lineRule="auto"/>
      </w:pPr>
      <w:r>
        <w:separator/>
      </w:r>
    </w:p>
  </w:footnote>
  <w:footnote w:type="continuationSeparator" w:id="0">
    <w:p w14:paraId="01A95DBD" w14:textId="77777777" w:rsidR="00776582" w:rsidRDefault="00776582" w:rsidP="00752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800AB" w14:textId="77777777" w:rsidR="00752C0D" w:rsidRPr="00B9569B" w:rsidRDefault="00752C0D" w:rsidP="00752C0D">
    <w:pPr>
      <w:pStyle w:val="Encabezado"/>
      <w:ind w:firstLine="720"/>
      <w:jc w:val="center"/>
      <w:rPr>
        <w:rFonts w:ascii="Bookman Old Style" w:hAnsi="Bookman Old Style"/>
        <w:b/>
        <w:i/>
      </w:rPr>
    </w:pPr>
    <w:r w:rsidRPr="000C224D">
      <w:rPr>
        <w:noProof/>
        <w:lang w:eastAsia="es-GT"/>
      </w:rPr>
      <w:drawing>
        <wp:anchor distT="0" distB="0" distL="114300" distR="114300" simplePos="0" relativeHeight="251659264" behindDoc="1" locked="0" layoutInCell="1" allowOverlap="1" wp14:anchorId="33F4D5A8" wp14:editId="52B57069">
          <wp:simplePos x="0" y="0"/>
          <wp:positionH relativeFrom="margin">
            <wp:align>left</wp:align>
          </wp:positionH>
          <wp:positionV relativeFrom="paragraph">
            <wp:posOffset>-31115</wp:posOffset>
          </wp:positionV>
          <wp:extent cx="901700" cy="986155"/>
          <wp:effectExtent l="0" t="0" r="0" b="4445"/>
          <wp:wrapSquare wrapText="bothSides"/>
          <wp:docPr id="23" name="Imagen 2" descr="LOGO I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LOGO ISP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700" cy="986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9569B">
      <w:rPr>
        <w:rFonts w:ascii="Bookman Old Style" w:hAnsi="Bookman Old Style"/>
        <w:b/>
        <w:i/>
      </w:rPr>
      <w:t>INVESTIGACIONES Y SEGURIDAD PROFESIONAL, S.A.</w:t>
    </w:r>
  </w:p>
  <w:p w14:paraId="0B9E6309" w14:textId="77777777" w:rsidR="00752C0D" w:rsidRDefault="00752C0D" w:rsidP="00752C0D">
    <w:pPr>
      <w:pStyle w:val="Encabezado"/>
      <w:tabs>
        <w:tab w:val="left" w:pos="7575"/>
      </w:tabs>
      <w:ind w:hanging="2"/>
      <w:jc w:val="center"/>
      <w:rPr>
        <w:rFonts w:ascii="Bookman Old Style" w:hAnsi="Bookman Old Style"/>
        <w:b/>
        <w:i/>
        <w:sz w:val="18"/>
        <w:szCs w:val="18"/>
      </w:rPr>
    </w:pPr>
    <w:r>
      <w:rPr>
        <w:rFonts w:ascii="Bookman Old Style" w:hAnsi="Bookman Old Style"/>
        <w:b/>
        <w:i/>
        <w:sz w:val="18"/>
        <w:szCs w:val="18"/>
      </w:rPr>
      <w:t>14 Calle 15-52 Barrio Gerona Zona 1, Guatemala.</w:t>
    </w:r>
  </w:p>
  <w:p w14:paraId="564A0B9D" w14:textId="77777777" w:rsidR="00752C0D" w:rsidRPr="001F7113" w:rsidRDefault="00752C0D" w:rsidP="00752C0D">
    <w:pPr>
      <w:pStyle w:val="Encabezado"/>
      <w:ind w:hanging="2"/>
      <w:jc w:val="center"/>
      <w:rPr>
        <w:rFonts w:ascii="Bookman Old Style" w:hAnsi="Bookman Old Style"/>
        <w:b/>
        <w:i/>
        <w:sz w:val="20"/>
        <w:szCs w:val="20"/>
      </w:rPr>
    </w:pPr>
    <w:r w:rsidRPr="001F7113">
      <w:rPr>
        <w:rFonts w:ascii="Bookman Old Style" w:hAnsi="Bookman Old Style"/>
        <w:i/>
        <w:sz w:val="20"/>
        <w:szCs w:val="20"/>
      </w:rPr>
      <w:t xml:space="preserve">PBX (502) 2476-9987 / </w:t>
    </w:r>
    <w:hyperlink r:id="rId2" w:history="1">
      <w:r w:rsidRPr="001F7113">
        <w:rPr>
          <w:rStyle w:val="Hipervnculo"/>
          <w:rFonts w:ascii="Bookman Old Style" w:hAnsi="Bookman Old Style"/>
          <w:b/>
          <w:i/>
          <w:sz w:val="20"/>
          <w:szCs w:val="20"/>
        </w:rPr>
        <w:t>www.ispseguridad.com</w:t>
      </w:r>
    </w:hyperlink>
  </w:p>
  <w:p w14:paraId="71AC5A7A" w14:textId="77777777" w:rsidR="00752C0D" w:rsidRPr="001F7113" w:rsidRDefault="00752C0D" w:rsidP="00752C0D">
    <w:pPr>
      <w:pStyle w:val="Encabezado"/>
      <w:ind w:hanging="2"/>
      <w:jc w:val="center"/>
      <w:rPr>
        <w:rFonts w:ascii="Bookman Old Style" w:hAnsi="Bookman Old Style"/>
        <w:i/>
        <w:sz w:val="20"/>
        <w:szCs w:val="20"/>
      </w:rPr>
    </w:pPr>
    <w:r w:rsidRPr="001F7113">
      <w:rPr>
        <w:rFonts w:ascii="Bookman Old Style" w:hAnsi="Bookman Old Style"/>
        <w:b/>
        <w:i/>
        <w:sz w:val="20"/>
        <w:szCs w:val="20"/>
      </w:rPr>
      <w:t xml:space="preserve">Email: </w:t>
    </w:r>
    <w:hyperlink r:id="rId3" w:history="1">
      <w:r w:rsidRPr="001F7113">
        <w:rPr>
          <w:rStyle w:val="Hipervnculo"/>
          <w:rFonts w:ascii="Bookman Old Style" w:hAnsi="Bookman Old Style"/>
          <w:b/>
          <w:i/>
          <w:sz w:val="20"/>
          <w:szCs w:val="20"/>
        </w:rPr>
        <w:t>ispseguridad@gmail.com</w:t>
      </w:r>
    </w:hyperlink>
  </w:p>
  <w:p w14:paraId="7C17EF5B" w14:textId="77777777" w:rsidR="00752C0D" w:rsidRPr="001944D0" w:rsidRDefault="00752C0D" w:rsidP="00752C0D">
    <w:pPr>
      <w:pStyle w:val="Encabezado"/>
      <w:ind w:hanging="2"/>
      <w:jc w:val="center"/>
      <w:rPr>
        <w:rFonts w:ascii="Bookman Old Style" w:hAnsi="Bookman Old Style"/>
        <w:i/>
        <w:sz w:val="20"/>
        <w:szCs w:val="20"/>
      </w:rPr>
    </w:pPr>
    <w:r w:rsidRPr="001944D0">
      <w:rPr>
        <w:rFonts w:ascii="Bookman Old Style" w:hAnsi="Bookman Old Style"/>
        <w:b/>
        <w:i/>
      </w:rPr>
      <w:t xml:space="preserve">Acuerdo Gubernativo No. </w:t>
    </w:r>
    <w:r>
      <w:rPr>
        <w:rFonts w:ascii="Bookman Old Style" w:hAnsi="Bookman Old Style"/>
        <w:b/>
        <w:i/>
      </w:rPr>
      <w:t>6</w:t>
    </w:r>
    <w:r w:rsidRPr="001944D0">
      <w:rPr>
        <w:rFonts w:ascii="Bookman Old Style" w:hAnsi="Bookman Old Style"/>
        <w:b/>
        <w:i/>
      </w:rPr>
      <w:t>42-20</w:t>
    </w:r>
    <w:r>
      <w:rPr>
        <w:rFonts w:ascii="Bookman Old Style" w:hAnsi="Bookman Old Style"/>
        <w:b/>
        <w:i/>
      </w:rPr>
      <w:t>0</w:t>
    </w:r>
    <w:r w:rsidRPr="001944D0">
      <w:rPr>
        <w:rFonts w:ascii="Bookman Old Style" w:hAnsi="Bookman Old Style"/>
        <w:b/>
        <w:i/>
      </w:rPr>
      <w:t>1</w:t>
    </w:r>
  </w:p>
  <w:p w14:paraId="3D466BC5" w14:textId="77777777" w:rsidR="00752C0D" w:rsidRDefault="00752C0D" w:rsidP="00752C0D">
    <w:pPr>
      <w:pStyle w:val="Encabezado"/>
      <w:ind w:hanging="2"/>
    </w:pPr>
  </w:p>
  <w:p w14:paraId="51A14C31" w14:textId="77777777" w:rsidR="00752C0D" w:rsidRDefault="00752C0D" w:rsidP="00752C0D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rPr>
        <w:color w:val="000000"/>
      </w:rPr>
    </w:pPr>
  </w:p>
  <w:p w14:paraId="6A92CEA2" w14:textId="77777777" w:rsidR="00752C0D" w:rsidRDefault="00752C0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70F"/>
    <w:rsid w:val="0003026D"/>
    <w:rsid w:val="00040E9F"/>
    <w:rsid w:val="00097125"/>
    <w:rsid w:val="000D1515"/>
    <w:rsid w:val="000D7155"/>
    <w:rsid w:val="000E3C2E"/>
    <w:rsid w:val="001034A2"/>
    <w:rsid w:val="0011129C"/>
    <w:rsid w:val="00115E0E"/>
    <w:rsid w:val="001308C0"/>
    <w:rsid w:val="00137439"/>
    <w:rsid w:val="00154799"/>
    <w:rsid w:val="00156248"/>
    <w:rsid w:val="00162E7A"/>
    <w:rsid w:val="001747DF"/>
    <w:rsid w:val="001818DC"/>
    <w:rsid w:val="00181F98"/>
    <w:rsid w:val="00197AD6"/>
    <w:rsid w:val="001A666B"/>
    <w:rsid w:val="001E39BC"/>
    <w:rsid w:val="001E63F6"/>
    <w:rsid w:val="001F7113"/>
    <w:rsid w:val="00217930"/>
    <w:rsid w:val="002332C2"/>
    <w:rsid w:val="0024221C"/>
    <w:rsid w:val="00252164"/>
    <w:rsid w:val="00253306"/>
    <w:rsid w:val="00270449"/>
    <w:rsid w:val="00273151"/>
    <w:rsid w:val="002841F0"/>
    <w:rsid w:val="002A0429"/>
    <w:rsid w:val="002E78CF"/>
    <w:rsid w:val="00322134"/>
    <w:rsid w:val="00323538"/>
    <w:rsid w:val="00326343"/>
    <w:rsid w:val="00327A2A"/>
    <w:rsid w:val="0034329F"/>
    <w:rsid w:val="00360666"/>
    <w:rsid w:val="00365B9B"/>
    <w:rsid w:val="0037095C"/>
    <w:rsid w:val="00371C39"/>
    <w:rsid w:val="00387CC8"/>
    <w:rsid w:val="003A094E"/>
    <w:rsid w:val="003B5FBF"/>
    <w:rsid w:val="003D2426"/>
    <w:rsid w:val="00401E1E"/>
    <w:rsid w:val="00427FA2"/>
    <w:rsid w:val="00432EAF"/>
    <w:rsid w:val="0043657C"/>
    <w:rsid w:val="0045482B"/>
    <w:rsid w:val="0046646D"/>
    <w:rsid w:val="004718FB"/>
    <w:rsid w:val="00480CC3"/>
    <w:rsid w:val="00487969"/>
    <w:rsid w:val="00497B0D"/>
    <w:rsid w:val="004A3ED1"/>
    <w:rsid w:val="004B5262"/>
    <w:rsid w:val="00502EE8"/>
    <w:rsid w:val="0050430F"/>
    <w:rsid w:val="005219DC"/>
    <w:rsid w:val="00530D41"/>
    <w:rsid w:val="00563513"/>
    <w:rsid w:val="005653BB"/>
    <w:rsid w:val="005815D4"/>
    <w:rsid w:val="0058210B"/>
    <w:rsid w:val="005C1069"/>
    <w:rsid w:val="005F5384"/>
    <w:rsid w:val="005F64D2"/>
    <w:rsid w:val="00624F56"/>
    <w:rsid w:val="006361C5"/>
    <w:rsid w:val="00642F13"/>
    <w:rsid w:val="00650CBD"/>
    <w:rsid w:val="00657351"/>
    <w:rsid w:val="00672CF8"/>
    <w:rsid w:val="00677B12"/>
    <w:rsid w:val="00697F27"/>
    <w:rsid w:val="006A6CEB"/>
    <w:rsid w:val="006D0DCD"/>
    <w:rsid w:val="006D0EA2"/>
    <w:rsid w:val="006D56F2"/>
    <w:rsid w:val="006D5A29"/>
    <w:rsid w:val="006D6227"/>
    <w:rsid w:val="007027E9"/>
    <w:rsid w:val="0070356D"/>
    <w:rsid w:val="00743A2E"/>
    <w:rsid w:val="00752C0D"/>
    <w:rsid w:val="007540E1"/>
    <w:rsid w:val="007724D1"/>
    <w:rsid w:val="00776582"/>
    <w:rsid w:val="00785922"/>
    <w:rsid w:val="007B2F4A"/>
    <w:rsid w:val="007C61E4"/>
    <w:rsid w:val="007C7349"/>
    <w:rsid w:val="007D3240"/>
    <w:rsid w:val="00814CF2"/>
    <w:rsid w:val="00822BCF"/>
    <w:rsid w:val="00826BA0"/>
    <w:rsid w:val="00845736"/>
    <w:rsid w:val="00861963"/>
    <w:rsid w:val="00865574"/>
    <w:rsid w:val="00867235"/>
    <w:rsid w:val="00877F2A"/>
    <w:rsid w:val="00884131"/>
    <w:rsid w:val="00894CD9"/>
    <w:rsid w:val="00895071"/>
    <w:rsid w:val="008B364E"/>
    <w:rsid w:val="008D5DBF"/>
    <w:rsid w:val="008D7816"/>
    <w:rsid w:val="008E53CF"/>
    <w:rsid w:val="008E5978"/>
    <w:rsid w:val="008F31D8"/>
    <w:rsid w:val="00915BA2"/>
    <w:rsid w:val="00921CF4"/>
    <w:rsid w:val="00935F17"/>
    <w:rsid w:val="00945927"/>
    <w:rsid w:val="00947A4B"/>
    <w:rsid w:val="009634CD"/>
    <w:rsid w:val="009670BA"/>
    <w:rsid w:val="00980A62"/>
    <w:rsid w:val="00985738"/>
    <w:rsid w:val="00991095"/>
    <w:rsid w:val="009E0553"/>
    <w:rsid w:val="009E6927"/>
    <w:rsid w:val="009F1605"/>
    <w:rsid w:val="009F57EB"/>
    <w:rsid w:val="00A019C0"/>
    <w:rsid w:val="00A5778A"/>
    <w:rsid w:val="00A62840"/>
    <w:rsid w:val="00A710EA"/>
    <w:rsid w:val="00A81252"/>
    <w:rsid w:val="00AA0EA8"/>
    <w:rsid w:val="00AA5E15"/>
    <w:rsid w:val="00AD395D"/>
    <w:rsid w:val="00AD7B55"/>
    <w:rsid w:val="00AE630F"/>
    <w:rsid w:val="00B0172B"/>
    <w:rsid w:val="00B03D82"/>
    <w:rsid w:val="00B040E3"/>
    <w:rsid w:val="00B05CBD"/>
    <w:rsid w:val="00B126D9"/>
    <w:rsid w:val="00B660AD"/>
    <w:rsid w:val="00B8518C"/>
    <w:rsid w:val="00B92A25"/>
    <w:rsid w:val="00BE0262"/>
    <w:rsid w:val="00BE34F5"/>
    <w:rsid w:val="00BF3DF4"/>
    <w:rsid w:val="00C212BA"/>
    <w:rsid w:val="00CA451B"/>
    <w:rsid w:val="00CB4FAC"/>
    <w:rsid w:val="00CB56B5"/>
    <w:rsid w:val="00CB6FCB"/>
    <w:rsid w:val="00CB79AE"/>
    <w:rsid w:val="00CD0123"/>
    <w:rsid w:val="00CD2000"/>
    <w:rsid w:val="00CD3B8E"/>
    <w:rsid w:val="00CE470F"/>
    <w:rsid w:val="00CE752C"/>
    <w:rsid w:val="00D00D02"/>
    <w:rsid w:val="00D14FD4"/>
    <w:rsid w:val="00D35054"/>
    <w:rsid w:val="00D51C25"/>
    <w:rsid w:val="00D56462"/>
    <w:rsid w:val="00D6795D"/>
    <w:rsid w:val="00D751DF"/>
    <w:rsid w:val="00D809F3"/>
    <w:rsid w:val="00D92E51"/>
    <w:rsid w:val="00DA641D"/>
    <w:rsid w:val="00DB3C1E"/>
    <w:rsid w:val="00E06637"/>
    <w:rsid w:val="00E21C32"/>
    <w:rsid w:val="00E24061"/>
    <w:rsid w:val="00E51173"/>
    <w:rsid w:val="00E728E0"/>
    <w:rsid w:val="00E934C4"/>
    <w:rsid w:val="00EA04B5"/>
    <w:rsid w:val="00EE3F53"/>
    <w:rsid w:val="00F131E8"/>
    <w:rsid w:val="00F26739"/>
    <w:rsid w:val="00F277FB"/>
    <w:rsid w:val="00F36426"/>
    <w:rsid w:val="00F428D8"/>
    <w:rsid w:val="00F50F7F"/>
    <w:rsid w:val="00F730FE"/>
    <w:rsid w:val="00F93395"/>
    <w:rsid w:val="00FA09AE"/>
    <w:rsid w:val="00FA3A2C"/>
    <w:rsid w:val="00FE43DE"/>
    <w:rsid w:val="00FF60E1"/>
    <w:rsid w:val="00FF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3D5599"/>
  <w15:docId w15:val="{0E70B545-2942-431C-8C1F-ECD7F5279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7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47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47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47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47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47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47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470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470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470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47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47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47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47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47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47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47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47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47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47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470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qFormat/>
    <w:rsid w:val="00752C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C0D"/>
  </w:style>
  <w:style w:type="paragraph" w:styleId="Piedepgina">
    <w:name w:val="footer"/>
    <w:basedOn w:val="Normal"/>
    <w:link w:val="PiedepginaCar"/>
    <w:uiPriority w:val="99"/>
    <w:unhideWhenUsed/>
    <w:rsid w:val="00752C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C0D"/>
  </w:style>
  <w:style w:type="character" w:styleId="Hipervnculo">
    <w:name w:val="Hyperlink"/>
    <w:uiPriority w:val="99"/>
    <w:unhideWhenUsed/>
    <w:rsid w:val="00752C0D"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302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02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spseguridad@gmail.com" TargetMode="External"/><Relationship Id="rId2" Type="http://schemas.openxmlformats.org/officeDocument/2006/relationships/hyperlink" Target="http://www.ispseguridad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01142-85BD-4F7E-B8AD-5CDACB2F6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3275</TotalTime>
  <Pages>1</Pages>
  <Words>425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suarez</dc:creator>
  <cp:lastModifiedBy>Recursos ISP Humanos SA</cp:lastModifiedBy>
  <cp:revision>101</cp:revision>
  <cp:lastPrinted>2025-07-07T17:01:00Z</cp:lastPrinted>
  <dcterms:created xsi:type="dcterms:W3CDTF">2024-09-20T23:42:00Z</dcterms:created>
  <dcterms:modified xsi:type="dcterms:W3CDTF">2026-03-19T22:23:00Z</dcterms:modified>
</cp:coreProperties>
</file>