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0869CB1C" w14:textId="6E783FDC">
      <w:pPr>
        <w:spacing w:before="0" w:after="0"/>
        <w:jc w:val="center"/>
        <w:rPr>
          <w:b/>
          <w:sz w:val="28"/>
          <w:szCs w:val="28"/>
        </w:rPr>
      </w:pPr>
      <w:bookmarkStart w:id="0" w:name="_Toc505219814"/>
      <w:r>
        <w:rPr>
          <w:rFonts w:ascii="Times New Roman" w:hAnsi="Times New Roman" w:eastAsia="Times New Roman" w:cs="Times New Roman"/>
          <w:b/>
          <w:bCs/>
          <w:sz w:val="28"/>
          <w:szCs w:val="28"/>
        </w:rPr>
        <w:t>PENGEMBANGAN DAN EVALUASI KOMPONEN ANALISIS SEMANTIK UNTUK PEMERIKSAAN KONSISTENSI DOKUMENTASI KLINIS DALAM MENDUKUNG KESIAPAN KLAIM BPJS</w:t>
      </w:r>
      <w:bookmarkEnd w:id="0"/>
    </w:p>
    <w:p w14:paraId="1DFF7CED" w14:textId="77777777">
      <w:pPr>
        <w:spacing w:before="0" w:after="0"/>
        <w:jc w:val="both"/>
      </w:pPr>
    </w:p>
    <w:p w14:paraId="6D68558E" w14:textId="77777777">
      <w:pPr>
        <w:spacing w:before="0" w:after="0"/>
        <w:jc w:val="both"/>
      </w:pPr>
    </w:p>
    <w:p w14:paraId="56A71109" w14:textId="25BB2577">
      <w:pPr>
        <w:spacing w:before="0" w:after="0"/>
        <w:jc w:val="center"/>
        <w:rPr>
          <w:b/>
          <w:color w:val="548DD4" w:themeColor="text2" w:themeTint="99"/>
          <w:sz w:val="28"/>
          <w:szCs w:val="28"/>
        </w:rPr>
      </w:pPr>
      <w:r>
        <w:rPr>
          <w:rFonts w:ascii="Times New Roman" w:hAnsi="Times New Roman" w:eastAsia="Times New Roman" w:cs="Times New Roman"/>
          <w:b/>
          <w:bCs/>
          <w:sz w:val="28"/>
          <w:szCs w:val="28"/>
        </w:rPr>
        <w:t>Proposal Tugas Akhir - Capstone</w:t>
      </w:r>
    </w:p>
    <w:p w14:paraId="62456833" w14:textId="239BD6FC">
      <w:pPr>
        <w:spacing w:before="0" w:after="0"/>
        <w:jc w:val="center"/>
        <w:rPr>
          <w:b/>
          <w:sz w:val="28"/>
          <w:szCs w:val="28"/>
        </w:rPr>
      </w:pPr>
      <w:r>
        <w:rPr>
          <w:rFonts w:ascii="Times New Roman" w:hAnsi="Times New Roman" w:eastAsia="Times New Roman" w:cs="Times New Roman"/>
          <w:b/>
          <w:bCs/>
          <w:sz w:val="28"/>
          <w:szCs w:val="28"/>
        </w:rPr>
        <w:t xml:space="preserve">Perancangan Antarmuka </w:t>
      </w:r>
      <w:r>
        <w:rPr>
          <w:rFonts w:ascii="Times New Roman" w:hAnsi="Times New Roman" w:eastAsia="Times New Roman" w:cs="Times New Roman"/>
          <w:b/>
          <w:bCs/>
          <w:i/>
          <w:iCs/>
          <w:sz w:val="28"/>
          <w:szCs w:val="28"/>
        </w:rPr>
        <w:t>User-Centered</w:t>
      </w:r>
      <w:r>
        <w:rPr>
          <w:rFonts w:ascii="Times New Roman" w:hAnsi="Times New Roman" w:eastAsia="Times New Roman" w:cs="Times New Roman"/>
          <w:b/>
          <w:bCs/>
          <w:sz w:val="28"/>
          <w:szCs w:val="28"/>
        </w:rPr>
        <w:t xml:space="preserve"> untuk Sistem Pemeriksaan Resume Medis dalam Mendukung Kesiapan Klaim BPJS</w:t>
      </w:r>
    </w:p>
    <w:p w14:paraId="1BBB55E1" w14:textId="77777777">
      <w:pPr>
        <w:spacing w:before="0" w:after="0"/>
        <w:jc w:val="both"/>
      </w:pPr>
    </w:p>
    <w:p w14:paraId="7CDA5B0C" w14:textId="77777777">
      <w:pPr>
        <w:spacing w:before="0" w:after="0"/>
        <w:jc w:val="center"/>
        <w:rPr>
          <w:b/>
        </w:rPr>
      </w:pPr>
      <w:r>
        <w:rPr>
          <w:rFonts w:ascii="Times New Roman" w:hAnsi="Times New Roman" w:eastAsia="Times New Roman" w:cs="Times New Roman"/>
          <w:b/>
          <w:bCs/>
          <w:sz w:val="24"/>
          <w:szCs w:val="24"/>
        </w:rPr>
        <w:t>Disusun sebagai syarat kelulusan mata kuliah</w:t>
      </w:r>
    </w:p>
    <w:p w14:paraId="5FE3D20B" w14:textId="77777777">
      <w:pPr>
        <w:spacing w:before="0" w:after="0"/>
        <w:jc w:val="center"/>
        <w:rPr>
          <w:b/>
        </w:rPr>
      </w:pPr>
      <w:r>
        <w:rPr>
          <w:rFonts w:ascii="Times New Roman" w:hAnsi="Times New Roman" w:eastAsia="Times New Roman" w:cs="Times New Roman"/>
          <w:b/>
          <w:bCs/>
          <w:sz w:val="24"/>
          <w:szCs w:val="24"/>
        </w:rPr>
        <w:t>IF4091/Penyusunan Proposal</w:t>
      </w:r>
    </w:p>
    <w:p w14:paraId="41FDE569" w14:textId="77777777">
      <w:pPr>
        <w:spacing w:before="0" w:after="0"/>
        <w:jc w:val="both"/>
      </w:pPr>
    </w:p>
    <w:p w14:paraId="4456B8D2" w14:textId="77777777">
      <w:pPr>
        <w:spacing w:before="0" w:after="0"/>
        <w:jc w:val="both"/>
      </w:pPr>
    </w:p>
    <w:p w14:paraId="4DFD3BA9" w14:textId="77777777">
      <w:pPr>
        <w:spacing w:before="0" w:after="0"/>
        <w:jc w:val="center"/>
        <w:rPr>
          <w:b/>
        </w:rPr>
      </w:pPr>
      <w:r>
        <w:rPr>
          <w:rFonts w:ascii="Times New Roman" w:hAnsi="Times New Roman" w:eastAsia="Times New Roman" w:cs="Times New Roman"/>
          <w:b/>
          <w:bCs/>
          <w:sz w:val="24"/>
          <w:szCs w:val="24"/>
        </w:rPr>
        <w:t>Oleh</w:t>
      </w:r>
    </w:p>
    <w:p w14:paraId="06E6A767" w14:textId="77777777">
      <w:pPr>
        <w:spacing w:before="0" w:after="0"/>
        <w:jc w:val="center"/>
        <w:rPr>
          <w:b/>
          <w:sz w:val="28"/>
          <w:szCs w:val="28"/>
        </w:rPr>
      </w:pPr>
      <w:r>
        <w:rPr>
          <w:rFonts w:ascii="Times New Roman" w:hAnsi="Times New Roman" w:eastAsia="Times New Roman" w:cs="Times New Roman"/>
          <w:b/>
          <w:bCs/>
          <w:sz w:val="28"/>
          <w:szCs w:val="28"/>
        </w:rPr>
        <w:t>Danendra Shafi Athallah</w:t>
      </w:r>
    </w:p>
    <w:p w14:paraId="59B0C833" w14:textId="1636CCBE">
      <w:pPr>
        <w:spacing w:before="0" w:after="0"/>
        <w:jc w:val="center"/>
        <w:rPr>
          <w:b/>
          <w:sz w:val="28"/>
          <w:szCs w:val="28"/>
        </w:rPr>
      </w:pPr>
      <w:r>
        <w:rPr>
          <w:rFonts w:ascii="Times New Roman" w:hAnsi="Times New Roman" w:eastAsia="Times New Roman" w:cs="Times New Roman"/>
          <w:b/>
          <w:bCs/>
          <w:sz w:val="28"/>
          <w:szCs w:val="28"/>
        </w:rPr>
        <w:t>NIM: 13523136</w:t>
      </w:r>
    </w:p>
    <w:p w14:paraId="6DFD25B1" w14:textId="77777777">
      <w:pPr>
        <w:spacing w:before="0" w:after="0"/>
        <w:jc w:val="both"/>
      </w:pPr>
    </w:p>
    <w:p w14:paraId="4CC2C4CE" w14:textId="77777777">
      <w:pPr>
        <w:spacing w:before="0" w:after="0"/>
        <w:jc w:val="both"/>
      </w:pPr>
    </w:p>
    <w:p w14:paraId="6704FE35" w14:textId="77777777">
      <w:pPr>
        <w:spacing w:before="0" w:after="0"/>
        <w:jc w:val="center"/>
      </w:pPr>
      <w:r>
        <w:drawing>
          <wp:inline distT="0" distB="0" distL="0" distR="0">
            <wp:extent cx="952500" cy="1257300"/>
            <wp:effectExtent l="19050" t="0" r="0" b="0"/>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18"/>
                    <a:stretch>
                      <a:fillRect/>
                    </a:stretch>
                  </pic:blipFill>
                  <pic:spPr>
                    <a:xfrm>
                      <a:off x="0" y="0"/>
                      <a:ext cx="952500" cy="1257300"/>
                    </a:xfrm>
                    <a:prstGeom prst="rect">
                      <a:avLst/>
                    </a:prstGeom>
                  </pic:spPr>
                </pic:pic>
              </a:graphicData>
            </a:graphic>
          </wp:inline>
        </w:drawing>
      </w:r>
    </w:p>
    <w:p w14:paraId="45991C42" w14:textId="77777777">
      <w:pPr>
        <w:spacing w:before="0" w:after="0"/>
        <w:jc w:val="both"/>
      </w:pPr>
    </w:p>
    <w:p w14:paraId="6485526D" w14:textId="77777777">
      <w:pPr>
        <w:spacing w:before="0" w:after="0"/>
        <w:jc w:val="both"/>
      </w:pPr>
    </w:p>
    <w:p w14:paraId="69B7FF47" w14:textId="77777777">
      <w:pPr>
        <w:spacing w:before="0" w:after="0"/>
        <w:jc w:val="center"/>
        <w:rPr>
          <w:b/>
          <w:sz w:val="28"/>
          <w:szCs w:val="28"/>
        </w:rPr>
      </w:pPr>
      <w:r>
        <w:rPr>
          <w:rFonts w:ascii="Times New Roman" w:hAnsi="Times New Roman" w:eastAsia="Times New Roman" w:cs="Times New Roman"/>
          <w:b/>
          <w:bCs/>
          <w:sz w:val="28"/>
          <w:szCs w:val="28"/>
        </w:rPr>
        <w:t>PROGRAM STUDI TEKNIK INFORMATIKA</w:t>
      </w:r>
    </w:p>
    <w:p w14:paraId="52C94545" w14:textId="77777777">
      <w:pPr>
        <w:spacing w:before="0" w:after="0"/>
        <w:jc w:val="center"/>
        <w:rPr>
          <w:b/>
          <w:sz w:val="28"/>
          <w:szCs w:val="28"/>
        </w:rPr>
      </w:pPr>
      <w:r>
        <w:rPr>
          <w:rFonts w:ascii="Times New Roman" w:hAnsi="Times New Roman" w:eastAsia="Times New Roman" w:cs="Times New Roman"/>
          <w:b/>
          <w:bCs/>
          <w:sz w:val="28"/>
          <w:szCs w:val="28"/>
        </w:rPr>
        <w:t>SEKOLAH TEKNIK ELEKTRO &amp; INFORMATIKA</w:t>
      </w:r>
    </w:p>
    <w:p w14:paraId="0E735949" w14:textId="77777777">
      <w:pPr>
        <w:spacing w:before="0" w:after="0"/>
        <w:jc w:val="center"/>
        <w:rPr>
          <w:b/>
          <w:sz w:val="28"/>
          <w:szCs w:val="28"/>
        </w:rPr>
      </w:pPr>
      <w:r>
        <w:rPr>
          <w:rFonts w:ascii="Times New Roman" w:hAnsi="Times New Roman" w:eastAsia="Times New Roman" w:cs="Times New Roman"/>
          <w:b/>
          <w:bCs/>
          <w:sz w:val="28"/>
          <w:szCs w:val="28"/>
        </w:rPr>
        <w:t>INSTITUT TEKNOLOGI BANDUNG</w:t>
      </w:r>
    </w:p>
    <w:p w14:paraId="7A350A9A" w14:textId="77777777">
      <w:pPr>
        <w:spacing w:before="0" w:after="0"/>
        <w:jc w:val="center"/>
        <w:sectPr>
          <w:footerReference w:type="even" r:id="rId9"/>
          <w:pgSz w:w="11907" w:h="16839"/>
          <w:pgMar w:top="1440" w:right="1800" w:bottom="1440" w:left="1800" w:header="720" w:footer="720" w:gutter="0"/>
          <w:pgNumType w:fmt="lowerRoman"/>
          <w:docGrid w:linePitch="272"/>
        </w:sectPr>
      </w:pPr>
      <w:r>
        <w:rPr>
          <w:rFonts w:ascii="Times New Roman" w:hAnsi="Times New Roman" w:eastAsia="Times New Roman" w:cs="Times New Roman"/>
          <w:b/>
          <w:bCs/>
          <w:sz w:val="28"/>
          <w:szCs w:val="28"/>
        </w:rPr>
        <w:t>Oktober 2026</w:t>
      </w:r>
    </w:p>
    <w:p w14:paraId="21135F97" w14:textId="2E27D0C9">
      <w:pPr>
        <w:spacing w:before="0" w:after="0"/>
        <w:jc w:val="center"/>
        <w:rPr>
          <w:b/>
          <w:sz w:val="28"/>
          <w:szCs w:val="28"/>
        </w:rPr>
      </w:pPr>
      <w:r>
        <w:rPr>
          <w:rFonts w:ascii="Times New Roman" w:hAnsi="Times New Roman" w:eastAsia="Times New Roman" w:cs="Times New Roman"/>
          <w:b/>
          <w:bCs/>
          <w:sz w:val="28"/>
          <w:szCs w:val="28"/>
        </w:rPr>
        <w:t>PENGEMBANGAN DAN EVALUASI KOMPONEN ANALISIS SEMANTIK UNTUK PEMERIKSAAN KONSISTENSI DOKUMENTASI KLINIS DALAM MENDUKUNG KESIAPAN KLAIM BPJS</w:t>
      </w:r>
    </w:p>
    <w:p w14:paraId="7F46F0F4" w14:textId="4B2833CD">
      <w:pPr>
        <w:spacing w:before="0" w:after="0"/>
        <w:jc w:val="both"/>
      </w:pPr>
      <w:r>
        <w:rPr>
          <w:rFonts w:ascii="Times New Roman" w:hAnsi="Times New Roman" w:eastAsia="Times New Roman" w:cs="Times New Roman"/>
          <w:b/>
          <w:bCs/>
          <w:color w:val="548DD4" w:themeColor="text2" w:themeTint="99"/>
          <w:sz w:val="24"/>
          <w:szCs w:val="24"/>
        </w:rPr>
        <w:t xml:space="preserve"> </w:t>
      </w:r>
    </w:p>
    <w:p w14:paraId="5F96BD52" w14:textId="77777777">
      <w:pPr>
        <w:spacing w:before="0" w:after="0"/>
        <w:jc w:val="both"/>
      </w:pPr>
    </w:p>
    <w:p w14:paraId="34E9D638" w14:textId="4C990755">
      <w:pPr>
        <w:spacing w:before="0" w:after="0"/>
        <w:jc w:val="center"/>
        <w:rPr>
          <w:b/>
          <w:color w:val="548DD4" w:themeColor="text2" w:themeTint="99"/>
          <w:sz w:val="28"/>
          <w:szCs w:val="28"/>
        </w:rPr>
      </w:pPr>
      <w:r>
        <w:rPr>
          <w:rFonts w:ascii="Times New Roman" w:hAnsi="Times New Roman" w:eastAsia="Times New Roman" w:cs="Times New Roman"/>
          <w:b/>
          <w:bCs/>
          <w:sz w:val="28"/>
          <w:szCs w:val="28"/>
        </w:rPr>
        <w:t>Proposal Tugas Akhir - Capstone</w:t>
      </w:r>
    </w:p>
    <w:p w14:paraId="09CBFD9C" w14:textId="77777777">
      <w:pPr>
        <w:spacing w:before="0" w:after="0"/>
        <w:jc w:val="center"/>
        <w:rPr>
          <w:b/>
          <w:sz w:val="28"/>
          <w:szCs w:val="28"/>
        </w:rPr>
      </w:pPr>
      <w:r>
        <w:rPr>
          <w:rFonts w:ascii="Times New Roman" w:hAnsi="Times New Roman" w:eastAsia="Times New Roman" w:cs="Times New Roman"/>
          <w:b/>
          <w:bCs/>
          <w:sz w:val="28"/>
          <w:szCs w:val="28"/>
        </w:rPr>
        <w:t xml:space="preserve">Perancangan Antarmuka </w:t>
      </w:r>
      <w:r>
        <w:rPr>
          <w:rFonts w:ascii="Times New Roman" w:hAnsi="Times New Roman" w:eastAsia="Times New Roman" w:cs="Times New Roman"/>
          <w:b/>
          <w:bCs/>
          <w:i/>
          <w:iCs/>
          <w:sz w:val="28"/>
          <w:szCs w:val="28"/>
        </w:rPr>
        <w:t>User-Centered</w:t>
      </w:r>
      <w:r>
        <w:rPr>
          <w:rFonts w:ascii="Times New Roman" w:hAnsi="Times New Roman" w:eastAsia="Times New Roman" w:cs="Times New Roman"/>
          <w:b/>
          <w:bCs/>
          <w:sz w:val="28"/>
          <w:szCs w:val="28"/>
        </w:rPr>
        <w:t xml:space="preserve"> untuk Sistem Pemeriksaan Resume Medis dalam Mendukung Kesiapan Klaim BPJS</w:t>
      </w:r>
    </w:p>
    <w:p w14:paraId="71CD0649" w14:textId="77777777">
      <w:pPr>
        <w:spacing w:before="0" w:after="0"/>
        <w:jc w:val="both"/>
      </w:pPr>
    </w:p>
    <w:p w14:paraId="2E0C6C88" w14:textId="77777777">
      <w:pPr>
        <w:spacing w:before="0" w:after="0"/>
        <w:jc w:val="both"/>
      </w:pPr>
    </w:p>
    <w:p w14:paraId="3194D45F" w14:textId="77777777">
      <w:pPr>
        <w:spacing w:before="0" w:after="0"/>
        <w:jc w:val="center"/>
        <w:rPr>
          <w:b/>
        </w:rPr>
      </w:pPr>
      <w:r>
        <w:rPr>
          <w:rFonts w:ascii="Times New Roman" w:hAnsi="Times New Roman" w:eastAsia="Times New Roman" w:cs="Times New Roman"/>
          <w:b/>
          <w:bCs/>
          <w:sz w:val="24"/>
          <w:szCs w:val="24"/>
        </w:rPr>
        <w:t>Oleh</w:t>
      </w:r>
    </w:p>
    <w:p w14:paraId="35A41615" w14:textId="77777777">
      <w:pPr>
        <w:spacing w:before="0" w:after="0"/>
        <w:jc w:val="center"/>
        <w:rPr>
          <w:b/>
          <w:sz w:val="28"/>
          <w:szCs w:val="28"/>
        </w:rPr>
      </w:pPr>
      <w:r>
        <w:rPr>
          <w:rFonts w:ascii="Times New Roman" w:hAnsi="Times New Roman" w:eastAsia="Times New Roman" w:cs="Times New Roman"/>
          <w:b/>
          <w:bCs/>
          <w:sz w:val="28"/>
          <w:szCs w:val="28"/>
        </w:rPr>
        <w:t>Danendra Shafi Athallah</w:t>
      </w:r>
    </w:p>
    <w:p w14:paraId="72EFE7BC" w14:textId="4F594534">
      <w:pPr>
        <w:spacing w:before="0" w:after="0"/>
        <w:jc w:val="center"/>
        <w:rPr>
          <w:b/>
          <w:sz w:val="28"/>
          <w:szCs w:val="28"/>
        </w:rPr>
      </w:pPr>
      <w:r>
        <w:rPr>
          <w:rFonts w:ascii="Times New Roman" w:hAnsi="Times New Roman" w:eastAsia="Times New Roman" w:cs="Times New Roman"/>
          <w:b/>
          <w:bCs/>
          <w:sz w:val="28"/>
          <w:szCs w:val="28"/>
        </w:rPr>
        <w:t>NIM: 13523136</w:t>
      </w:r>
    </w:p>
    <w:p w14:paraId="799F12AA" w14:textId="77777777">
      <w:pPr>
        <w:spacing w:before="0" w:after="0"/>
        <w:jc w:val="center"/>
        <w:rPr>
          <w:b/>
          <w:sz w:val="28"/>
          <w:szCs w:val="28"/>
        </w:rPr>
      </w:pPr>
      <w:r>
        <w:rPr>
          <w:rFonts w:ascii="Times New Roman" w:hAnsi="Times New Roman" w:eastAsia="Times New Roman" w:cs="Times New Roman"/>
          <w:b/>
          <w:bCs/>
          <w:sz w:val="28"/>
          <w:szCs w:val="28"/>
        </w:rPr>
        <w:t>Program Studi Teknik Informatika</w:t>
      </w:r>
    </w:p>
    <w:p w14:paraId="669BFF3D" w14:textId="77777777">
      <w:pPr>
        <w:spacing w:before="0" w:after="0"/>
        <w:jc w:val="center"/>
      </w:pPr>
      <w:r>
        <w:rPr>
          <w:rFonts w:ascii="Times New Roman" w:hAnsi="Times New Roman" w:eastAsia="Times New Roman" w:cs="Times New Roman"/>
          <w:sz w:val="24"/>
          <w:szCs w:val="24"/>
        </w:rPr>
        <w:t>Sekolah Teknik Elektro dan Informatika</w:t>
      </w:r>
    </w:p>
    <w:p w14:paraId="099BAE31" w14:textId="77777777">
      <w:pPr>
        <w:spacing w:before="0" w:after="0"/>
        <w:jc w:val="center"/>
      </w:pPr>
      <w:r>
        <w:rPr>
          <w:rFonts w:ascii="Times New Roman" w:hAnsi="Times New Roman" w:eastAsia="Times New Roman" w:cs="Times New Roman"/>
          <w:sz w:val="24"/>
          <w:szCs w:val="24"/>
        </w:rPr>
        <w:t>Institut Teknologi Bandung</w:t>
      </w:r>
    </w:p>
    <w:p w14:paraId="347637E9" w14:textId="77777777">
      <w:pPr>
        <w:spacing w:before="0" w:after="0"/>
        <w:jc w:val="both"/>
      </w:pPr>
    </w:p>
    <w:p w14:paraId="364BC2A2" w14:textId="77777777">
      <w:pPr>
        <w:spacing w:before="0" w:after="0"/>
        <w:jc w:val="both"/>
      </w:pPr>
    </w:p>
    <w:p w14:paraId="5219DC6E" w14:textId="77777777">
      <w:pPr>
        <w:spacing w:before="0" w:after="0"/>
        <w:jc w:val="both"/>
      </w:pPr>
    </w:p>
    <w:p w14:paraId="452A44DF" w14:textId="77777777">
      <w:pPr>
        <w:spacing w:before="0" w:after="0"/>
        <w:jc w:val="center"/>
      </w:pPr>
      <w:r>
        <w:rPr>
          <w:rFonts w:ascii="Times New Roman" w:hAnsi="Times New Roman" w:eastAsia="Times New Roman" w:cs="Times New Roman"/>
          <w:sz w:val="24"/>
          <w:szCs w:val="24"/>
        </w:rPr>
        <w:t>Bandung, &lt;tanggal&gt;</w:t>
      </w:r>
    </w:p>
    <w:p w14:paraId="01A101D9" w14:textId="77777777">
      <w:pPr>
        <w:spacing w:before="0" w:after="0"/>
        <w:jc w:val="center"/>
      </w:pPr>
      <w:r>
        <w:rPr>
          <w:rFonts w:ascii="Times New Roman" w:hAnsi="Times New Roman" w:eastAsia="Times New Roman" w:cs="Times New Roman"/>
          <w:sz w:val="24"/>
          <w:szCs w:val="24"/>
        </w:rPr>
        <w:t>Mengetahui,</w:t>
      </w:r>
    </w:p>
    <w:p w14:paraId="18D0855A" w14:textId="7CD03F72">
      <w:pPr>
        <w:spacing w:before="0" w:after="0"/>
        <w:jc w:val="both"/>
      </w:pPr>
    </w:p>
    <w:p w14:paraId="5C1F05E1" w14:textId="77777777">
      <w:pPr>
        <w:spacing w:before="0" w:after="0"/>
        <w:jc w:val="both"/>
      </w:pPr>
    </w:p>
    <w:p w14:paraId="129884EC" w14:textId="77777777">
      <w:pPr>
        <w:spacing w:before="0" w:after="0"/>
        <w:jc w:val="center"/>
      </w:pPr>
      <w:r>
        <w:rPr>
          <w:rFonts w:ascii="Times New Roman" w:hAnsi="Times New Roman" w:eastAsia="Times New Roman" w:cs="Times New Roman"/>
          <w:sz w:val="24"/>
          <w:szCs w:val="24"/>
        </w:rPr>
        <w:t>Pembimbing,</w:t>
      </w:r>
    </w:p>
    <w:p w14:paraId="00300BB2" w14:textId="77777777">
      <w:pPr>
        <w:spacing w:before="0" w:after="0"/>
        <w:jc w:val="center"/>
      </w:pPr>
    </w:p>
    <w:p w14:paraId="4E3D5F1A" w14:textId="77777777">
      <w:pPr>
        <w:pStyle w:val="Footer"/>
        <w:spacing w:before="0" w:after="0"/>
        <w:jc w:val="center"/>
      </w:pPr>
    </w:p>
    <w:p w14:paraId="237649D1" w14:textId="77777777">
      <w:pPr>
        <w:spacing w:before="0" w:after="0"/>
        <w:jc w:val="center"/>
      </w:pPr>
    </w:p>
    <w:p w14:paraId="0BFAAD8C" w14:textId="77777777">
      <w:pPr>
        <w:pStyle w:val="Footer"/>
        <w:spacing w:before="0" w:after="0"/>
        <w:jc w:val="center"/>
      </w:pPr>
    </w:p>
    <w:p w14:paraId="2AE08670" w14:textId="77777777">
      <w:pPr>
        <w:spacing w:before="0" w:after="0"/>
        <w:jc w:val="center"/>
      </w:pPr>
      <w:r>
        <w:rPr>
          <w:rFonts w:ascii="Times New Roman" w:hAnsi="Times New Roman" w:eastAsia="Times New Roman" w:cs="Times New Roman"/>
          <w:sz w:val="24"/>
          <w:szCs w:val="24"/>
          <w:u w:val="single"/>
        </w:rPr>
        <w:t>Dr. Satrio Adi Rukmono, S.T., M.T.</w:t>
      </w:r>
    </w:p>
    <w:p w14:paraId="664BBDA6" w14:textId="77777777">
      <w:pPr>
        <w:spacing w:before="0" w:after="0"/>
        <w:jc w:val="center"/>
      </w:pPr>
      <w:r>
        <w:rPr>
          <w:rFonts w:ascii="Times New Roman" w:hAnsi="Times New Roman" w:eastAsia="Times New Roman" w:cs="Times New Roman"/>
          <w:sz w:val="24"/>
          <w:szCs w:val="24"/>
        </w:rPr>
        <w:t>NIP. 198809272019031007</w:t>
      </w:r>
    </w:p>
    <w:p>
      <w:pPr>
        <w:pageBreakBefore/>
        <w:spacing w:before="0" w:after="0" w:line="480" w:lineRule="auto"/>
        <w:jc w:val="center"/>
      </w:pPr>
      <w:r>
        <w:rPr>
          <w:rFonts w:ascii="Times New Roman" w:hAnsi="Times New Roman" w:eastAsia="Times New Roman" w:cs="Times New Roman"/>
          <w:b/>
          <w:bCs/>
          <w:sz w:val="28"/>
          <w:szCs w:val="28"/>
        </w:rPr>
        <w:t xml:space="preserve">LEMBAR IDENTITAS</w:t>
      </w:r>
    </w:p>
    <w:p>
      <w:pPr>
        <w:spacing w:before="0" w:after="0" w:line="480" w:lineRule="auto"/>
        <w:jc w:val="center"/>
      </w:pPr>
      <w:r>
        <w:rPr>
          <w:rFonts w:ascii="Times New Roman" w:hAnsi="Times New Roman" w:eastAsia="Times New Roman" w:cs="Times New Roman"/>
          <w:b/>
          <w:bCs/>
          <w:sz w:val="28"/>
          <w:szCs w:val="28"/>
        </w:rPr>
        <w:t xml:space="preserve">TUGAS AKHIR CAPSTONE</w:t>
      </w:r>
    </w:p>
    <w:p>
      <w:pPr>
        <w:spacing w:before="0" w:after="0"/>
        <w:jc w:val="both"/>
      </w:pPr>
    </w:p>
    <w:p>
      <w:pPr>
        <w:tabs>
          <w:tab w:val="left" w:pos="1800"/>
          <w:tab w:val="left" w:pos="2000"/>
        </w:tabs>
        <w:spacing w:before="0" w:after="0"/>
        <w:ind w:left="2000" w:hanging="2000"/>
        <w:jc w:val="left"/>
      </w:pPr>
      <w:r>
        <w:rPr>
          <w:rFonts w:ascii="Times New Roman" w:hAnsi="Times New Roman" w:eastAsia="Times New Roman" w:cs="Times New Roman"/>
          <w:sz w:val="24"/>
          <w:szCs w:val="24"/>
        </w:rPr>
        <w:t xml:space="preserve">Judul Proyek TA</w:t>
      </w:r>
      <w:r>
        <w:tab/>
      </w: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Perancangan Antarmuka </w:t>
      </w:r>
      <w:r>
        <w:rPr>
          <w:rFonts w:ascii="Times New Roman" w:hAnsi="Times New Roman" w:eastAsia="Times New Roman" w:cs="Times New Roman"/>
          <w:i/>
          <w:iCs/>
          <w:sz w:val="24"/>
          <w:szCs w:val="24"/>
        </w:rPr>
        <w:t xml:space="preserve">User-Centered</w:t>
      </w:r>
      <w:r>
        <w:rPr>
          <w:rFonts w:ascii="Times New Roman" w:hAnsi="Times New Roman" w:eastAsia="Times New Roman" w:cs="Times New Roman"/>
          <w:sz w:val="24"/>
          <w:szCs w:val="24"/>
        </w:rPr>
        <w:t xml:space="preserve"> untuk Sistem Pemeriksaan Resume Medis dalam Mendukung Kesiapan Klaim BPJS</w:t>
      </w:r>
    </w:p>
    <w:p>
      <w:pPr>
        <w:spacing w:before="0" w:after="0"/>
        <w:jc w:val="both"/>
      </w:pPr>
    </w:p>
    <w:p>
      <w:pPr>
        <w:tabs>
          <w:tab w:val="left" w:pos="1800"/>
          <w:tab w:val="left" w:pos="2000"/>
        </w:tabs>
        <w:spacing w:before="0" w:after="0"/>
        <w:ind w:left="2000" w:hanging="2000"/>
        <w:jc w:val="left"/>
      </w:pPr>
      <w:r>
        <w:rPr>
          <w:rFonts w:ascii="Times New Roman" w:hAnsi="Times New Roman" w:eastAsia="Times New Roman" w:cs="Times New Roman"/>
          <w:sz w:val="24"/>
          <w:szCs w:val="24"/>
        </w:rPr>
        <w:t xml:space="preserve">Project Owner</w:t>
      </w:r>
      <w:r>
        <w:tab/>
      </w: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Kurnia Meity Isasari, Sp.OG.</w:t>
      </w:r>
    </w:p>
    <w:p>
      <w:pPr>
        <w:spacing w:before="0" w:after="0"/>
        <w:jc w:val="both"/>
      </w:pPr>
    </w:p>
    <w:p>
      <w:pPr>
        <w:spacing w:before="0" w:after="0"/>
        <w:jc w:val="both"/>
      </w:pPr>
      <w:r>
        <w:rPr>
          <w:rFonts w:ascii="Times New Roman" w:hAnsi="Times New Roman" w:eastAsia="Times New Roman" w:cs="Times New Roman"/>
          <w:sz w:val="24"/>
          <w:szCs w:val="24"/>
        </w:rPr>
        <w:t xml:space="preserve">Anggota Tim dan Pembagian Peran:</w:t>
      </w:r>
    </w:p>
    <w:p>
      <w:pPr>
        <w:spacing w:before="0" w:after="0"/>
        <w:jc w:val="both"/>
      </w:pPr>
    </w:p>
    <w:tbl>
      <w:tblPr>
        <w:tblStyle w:val="TableGrid"/>
        <w:tblW w:w="84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000" w:firstRow="0" w:lastRow="0" w:firstColumn="0" w:lastColumn="0" w:noHBand="1" w:noVBand="1"/>
      </w:tblPr>
      <w:tblGrid>
        <w:gridCol w:w="704"/>
        <w:gridCol w:w="1541"/>
        <w:gridCol w:w="2653"/>
        <w:gridCol w:w="3557"/>
      </w:tblGrid>
      <w:tr>
        <w:trPr>
          <w:cantSplit/>
          <w:tblHeader/>
        </w:trPr>
        <w:tc>
          <w:tcPr>
            <w:tcW w:w="704" w:type="dxa"/>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Pr>
                <w:rFonts w:ascii="Times New Roman" w:hAnsi="Times New Roman" w:eastAsia="Times New Roman" w:cs="Times New Roman"/>
                <w:b/>
                <w:bCs/>
                <w:sz w:val="24"/>
                <w:szCs w:val="24"/>
              </w:rPr>
              <w:t xml:space="preserve">No.</w:t>
            </w:r>
          </w:p>
        </w:tc>
        <w:tc>
          <w:tcPr>
            <w:tcW w:w="1541" w:type="dxa"/>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Pr>
                <w:rFonts w:ascii="Times New Roman" w:hAnsi="Times New Roman" w:eastAsia="Times New Roman" w:cs="Times New Roman"/>
                <w:b/>
                <w:bCs/>
                <w:sz w:val="24"/>
                <w:szCs w:val="24"/>
              </w:rPr>
              <w:t xml:space="preserve">NIM</w:t>
            </w:r>
          </w:p>
        </w:tc>
        <w:tc>
          <w:tcPr>
            <w:tcW w:w="2653" w:type="dxa"/>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Pr>
                <w:rFonts w:ascii="Times New Roman" w:hAnsi="Times New Roman" w:eastAsia="Times New Roman" w:cs="Times New Roman"/>
                <w:b/>
                <w:bCs/>
                <w:sz w:val="24"/>
                <w:szCs w:val="24"/>
              </w:rPr>
              <w:t xml:space="preserve">Nama</w:t>
            </w:r>
          </w:p>
        </w:tc>
        <w:tc>
          <w:tcPr>
            <w:tcW w:w="3557" w:type="dxa"/>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Pr>
                <w:rFonts w:ascii="Times New Roman" w:hAnsi="Times New Roman" w:eastAsia="Times New Roman" w:cs="Times New Roman"/>
                <w:b/>
                <w:bCs/>
                <w:sz w:val="24"/>
                <w:szCs w:val="24"/>
              </w:rPr>
              <w:t xml:space="preserve">Peran</w:t>
            </w:r>
          </w:p>
        </w:tc>
      </w:tr>
      <w:tr>
        <w:trPr>
          <w:cantSplit/>
        </w:trPr>
        <w:tc>
          <w:tcPr>
            <w:tcW w:w="704"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1</w:t>
            </w:r>
          </w:p>
        </w:tc>
        <w:tc>
          <w:tcPr>
            <w:tcW w:w="1541"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13523155</w:t>
            </w:r>
          </w:p>
        </w:tc>
        <w:tc>
          <w:tcPr>
            <w:tcW w:w="2653"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M. Abizzar Gamadrian</w:t>
            </w:r>
          </w:p>
        </w:tc>
        <w:tc>
          <w:tcPr>
            <w:tcW w:w="3557"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Claim Review &amp; Resolution Engineering: siklus hidup temuan dan antarmuka pendukung</w:t>
            </w:r>
          </w:p>
        </w:tc>
      </w:tr>
      <w:tr>
        <w:trPr>
          <w:cantSplit/>
        </w:trPr>
        <w:tc>
          <w:tcPr>
            <w:tcW w:w="704"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2</w:t>
            </w:r>
          </w:p>
        </w:tc>
        <w:tc>
          <w:tcPr>
            <w:tcW w:w="1541"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13523124</w:t>
            </w:r>
          </w:p>
        </w:tc>
        <w:tc>
          <w:tcPr>
            <w:tcW w:w="2653"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Muhammad Raihaan Perdana</w:t>
            </w:r>
          </w:p>
        </w:tc>
        <w:tc>
          <w:tcPr>
            <w:tcW w:w="3557"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Health Data &amp; Cross-Episode Reconciliation: versi dokumen, log audit, dan privasi</w:t>
            </w:r>
          </w:p>
        </w:tc>
      </w:tr>
      <w:tr>
        <w:trPr>
          <w:cantSplit/>
        </w:trPr>
        <w:tc>
          <w:tcPr>
            <w:tcW w:w="704"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3</w:t>
            </w:r>
          </w:p>
        </w:tc>
        <w:tc>
          <w:tcPr>
            <w:tcW w:w="1541"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13523136</w:t>
            </w:r>
          </w:p>
        </w:tc>
        <w:tc>
          <w:tcPr>
            <w:tcW w:w="2653"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Danendra Shafi Athallah</w:t>
            </w:r>
          </w:p>
        </w:tc>
        <w:tc>
          <w:tcPr>
            <w:tcW w:w="3557"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AI/NLP Semantic Claim Intelligence: pembentukan temuan dan akurasinya</w:t>
            </w:r>
          </w:p>
        </w:tc>
      </w:tr>
    </w:tbl>
    <w:p>
      <w:pPr>
        <w:spacing w:before="0" w:after="0"/>
        <w:jc w:val="both"/>
      </w:pPr>
    </w:p>
    <w:p>
      <w:pPr>
        <w:spacing w:before="0" w:after="0"/>
        <w:jc w:val="both"/>
      </w:pPr>
    </w:p>
    <w:p>
      <w:pPr>
        <w:spacing w:before="0" w:after="0"/>
        <w:jc w:val="center"/>
      </w:pPr>
      <w:r>
        <w:rPr>
          <w:rFonts w:ascii="Times New Roman" w:hAnsi="Times New Roman" w:eastAsia="Times New Roman" w:cs="Times New Roman"/>
          <w:sz w:val="24"/>
          <w:szCs w:val="24"/>
        </w:rPr>
        <w:t xml:space="preserve">Bandung, 21 Oktober 2026</w:t>
      </w:r>
    </w:p>
    <w:p>
      <w:pPr>
        <w:spacing w:before="0" w:after="0"/>
        <w:jc w:val="center"/>
      </w:pPr>
      <w:r>
        <w:rPr>
          <w:rFonts w:ascii="Times New Roman" w:hAnsi="Times New Roman" w:eastAsia="Times New Roman" w:cs="Times New Roman"/>
          <w:sz w:val="24"/>
          <w:szCs w:val="24"/>
        </w:rPr>
        <w:t xml:space="preserve">Mengetahui,</w:t>
      </w:r>
    </w:p>
    <w:p>
      <w:pPr>
        <w:spacing w:before="0" w:after="0"/>
        <w:jc w:val="both"/>
      </w:pPr>
    </w:p>
    <w:p>
      <w:pPr>
        <w:spacing w:before="0" w:after="0"/>
        <w:jc w:val="center"/>
      </w:pPr>
      <w:r>
        <w:rPr>
          <w:rFonts w:ascii="Times New Roman" w:hAnsi="Times New Roman" w:eastAsia="Times New Roman" w:cs="Times New Roman"/>
          <w:sz w:val="24"/>
          <w:szCs w:val="24"/>
        </w:rPr>
        <w:t xml:space="preserve">Pembimbing,</w:t>
      </w:r>
    </w:p>
    <w:p>
      <w:pPr>
        <w:spacing w:before="0" w:after="0"/>
        <w:jc w:val="both"/>
      </w:pPr>
    </w:p>
    <w:p>
      <w:pPr>
        <w:spacing w:before="0" w:after="0"/>
        <w:jc w:val="both"/>
      </w:pPr>
    </w:p>
    <w:p>
      <w:pPr>
        <w:spacing w:before="0" w:after="0"/>
        <w:jc w:val="both"/>
      </w:pPr>
    </w:p>
    <w:p>
      <w:pPr>
        <w:spacing w:before="0" w:after="0"/>
        <w:jc w:val="both"/>
      </w:pPr>
    </w:p>
    <w:p>
      <w:pPr>
        <w:spacing w:before="0" w:after="0"/>
        <w:jc w:val="center"/>
      </w:pPr>
      <w:r>
        <w:rPr>
          <w:rFonts w:ascii="Times New Roman" w:hAnsi="Times New Roman" w:eastAsia="Times New Roman" w:cs="Times New Roman"/>
          <w:u w:val="single"/>
          <w:sz w:val="24"/>
          <w:szCs w:val="24"/>
        </w:rPr>
        <w:t xml:space="preserve">Dr. Satrio Adi Rukmono, S.T., M.T.</w:t>
      </w:r>
    </w:p>
    <w:p>
      <w:pPr>
        <w:spacing w:before="0" w:after="0"/>
        <w:jc w:val="center"/>
      </w:pPr>
      <w:r>
        <w:rPr>
          <w:rFonts w:ascii="Times New Roman" w:hAnsi="Times New Roman" w:eastAsia="Times New Roman" w:cs="Times New Roman"/>
          <w:sz w:val="24"/>
          <w:szCs w:val="24"/>
        </w:rPr>
        <w:t xml:space="preserve">NIP. 198809272019031007</w:t>
      </w:r>
    </w:p>
    <w:p w14:paraId="69AF1547" w14:textId="77777777">
      <w:pPr>
        <w:pStyle w:val="Title"/>
        <w:pageBreakBefore/>
        <w:jc w:val="center"/>
        <w:rPr>
          <w:b w:val="0"/>
          <w:kern w:val="0"/>
          <w:sz w:val="24"/>
        </w:rPr>
      </w:pPr>
      <w:r>
        <w:rPr>
          <w:b w:val="0"/>
          <w:kern w:val="0"/>
          <w:sz w:val="24"/>
        </w:rPr>
      </w:r>
    </w:p>
    <w:p w14:paraId="5179DFA4" w14:textId="5354723B">
      <w:pPr>
        <w:pStyle w:val="Title"/>
        <w:jc w:val="center"/>
        <w:rPr>
          <w:kern w:val="0"/>
        </w:rPr>
      </w:pPr>
      <w:r>
        <w:rPr>
          <w:rFonts w:ascii="Times New Roman" w:hAnsi="Times New Roman" w:eastAsia="Times New Roman" w:cs="Times New Roman"/>
          <w:b/>
          <w:bCs/>
          <w:kern w:val="0"/>
          <w:sz w:val="28"/>
          <w:szCs w:val="28"/>
        </w:rPr>
        <w:t>DAFTAR ISI</w:t>
      </w:r>
    </w:p>
    <w:p w14:paraId="4B8567E0" w14:textId="77777777">
      <w:pPr>
        <w:spacing w:before="120" w:after="120" w:line="360" w:lineRule="auto"/>
        <w:jc w:val="both"/>
      </w:pPr>
    </w:p>
    <w:sdt>
      <w:sdtPr>
        <w:rPr>
          <w:rFonts w:ascii="Times New Roman" w:eastAsia="Times New Roman" w:hAnsi="Times New Roman" w:cs="Times New Roman"/>
          <w:color w:val="auto"/>
          <w:sz w:val="24"/>
          <w:szCs w:val="20"/>
          <w:lang w:eastAsia="id-ID"/>
        </w:rPr>
        <w:id w:val="-133021278"/>
        <w:docPartObj>
          <w:docPartGallery w:val="Table of Contents"/>
          <w:docPartUnique/>
        </w:docPartObj>
      </w:sdtPr>
      <w:sdtEndPr>
        <w:rPr>
          <w:b/>
          <w:bCs/>
          <w:noProof/>
        </w:rPr>
      </w:sdtEndPr>
      <w:sdtContent>
        <w:p w14:paraId="7C303C83" w14:textId="52C27860">
          <w:pPr>
            <w:pStyle w:val="TOCHeading"/>
            <w:tabs>
              <w:tab w:val="left" w:pos="888"/>
            </w:tabs>
            <w:jc w:val="left"/>
          </w:pPr>
          <w:r>
            <w:tab/>
          </w:r>
        </w:p>
        <w:p>
          <w:pPr>
            <w:pStyle w:val="TOC1"/>
            <w:tabs>
              <w:tab w:val="right" w:leader="dot" w:pos="7927"/>
            </w:tabs>
            <w:jc w:val="both"/>
            <w:rPr>
              <w:rFonts w:asciiTheme="minorHAnsi" w:eastAsiaTheme="minorEastAsia" w:hAnsiTheme="minorHAnsi" w:cstheme="minorBidi"/>
              <w:b w:val="0"/>
              <w:noProof/>
              <w:sz w:val="22"/>
              <w:szCs w:val="22"/>
            </w:rPr>
          </w:pPr>
          <w:r>
            <w:fldChar w:fldCharType="begin"/>
          </w:r>
          <w:r>
            <w:instrText xml:space="preserve"> TOC \o "1-3" \h \z \u </w:instrText>
          </w:r>
          <w:r>
            <w:fldChar w:fldCharType="separate"/>
          </w:r>
          <w:hyperlink w:anchor="_Toc216028378" w:history="1">
            <w:r>
              <w:rPr>
                <w:rStyle w:val="Hyperlink"/>
                <w:rFonts w:ascii="Times New Roman" w:hAnsi="Times New Roman" w:eastAsia="Times New Roman" w:cs="Times New Roman"/>
                <w:b/>
                <w:bCs/>
                <w:noProof/>
                <w:sz w:val="24"/>
                <w:szCs w:val="24"/>
              </w:rPr>
              <w:t xml:space="preserve">BAB IV RENCANA PELAKSANAAN</w:t>
            </w:r>
            <w:r>
              <w:rPr>
                <w:noProof/>
                <w:webHidden/>
              </w:rPr>
              <w:tab/>
            </w:r>
            <w:r>
              <w:rPr>
                <w:noProof/>
                <w:webHidden/>
              </w:rPr>
              <w:fldChar w:fldCharType="begin"/>
            </w:r>
            <w:r>
              <w:rPr>
                <w:noProof/>
                <w:webHidden/>
              </w:rPr>
              <w:instrText xml:space="preserve"> PAGEREF _Toc216028378 \h </w:instrText>
            </w:r>
            <w:r>
              <w:rPr>
                <w:noProof/>
                <w:webHidden/>
              </w:rPr>
              <w:fldChar w:fldCharType="separate"/>
            </w:r>
            <w:r>
              <w:rPr>
                <w:noProof/>
                <w:webHidden/>
              </w:rPr>
              <w:t>1</w:t>
            </w:r>
            <w:r>
              <w:rPr>
                <w:noProof/>
                <w:webHidden/>
              </w:rPr>
              <w:fldChar w:fldCharType="end"/>
            </w:r>
          </w:hyperlink>
          <w:r>
            <w:fldChar w:fldCharType="end"/>
          </w:r>
        </w:p>
        <w:p w14:paraId="618E56B6" w14:textId="3CE8A0EC">
          <w:pPr>
            <w:spacing w:before="120" w:after="120" w:line="360" w:lineRule="auto"/>
            <w:jc w:val="both"/>
          </w:pPr>
          <w:r>
            <w:rPr>
              <w:b/>
              <w:bCs/>
            </w:rPr>
          </w:r>
        </w:p>
      </w:sdtContent>
    </w:sdt>
    <w:p w14:paraId="4A412DE2" w14:textId="7E7F7ECB">
      <w:pPr>
        <w:spacing w:before="120" w:after="120" w:line="360" w:lineRule="auto"/>
        <w:jc w:val="both"/>
      </w:pPr>
    </w:p>
    <w:p w14:paraId="418A0B05" w14:textId="77777777">
      <w:pPr>
        <w:jc w:val="both"/>
      </w:pPr>
    </w:p>
    <w:p w14:paraId="67D5A970" w14:textId="77777777">
      <w:pPr>
        <w:jc w:val="both"/>
      </w:pPr>
    </w:p>
    <w:p w14:paraId="5A439D93" w14:textId="77777777">
      <w:pPr>
        <w:pageBreakBefore/>
        <w:spacing w:before="0" w:after="0" w:line="240" w:lineRule="auto"/>
        <w:jc w:val="left"/>
        <w:rPr>
          <w:b/>
          <w:kern w:val="28"/>
          <w:sz w:val="28"/>
        </w:rPr>
      </w:pPr>
      <w:bookmarkStart w:id="1" w:name="_Toc35414442"/>
      <w:bookmarkStart w:id="2" w:name="_Toc35414636"/>
      <w:r/>
      <w:bookmarkEnd w:id="1"/>
      <w:bookmarkEnd w:id="2"/>
    </w:p>
    <w:p w14:paraId="4BDDFA82" w14:textId="2D31602E">
      <w:pPr>
        <w:pStyle w:val="Title"/>
        <w:jc w:val="center"/>
      </w:pPr>
      <w:r>
        <w:rPr>
          <w:rFonts w:ascii="Times New Roman" w:hAnsi="Times New Roman" w:eastAsia="Times New Roman" w:cs="Times New Roman"/>
          <w:b/>
          <w:bCs/>
          <w:kern w:val="28"/>
          <w:sz w:val="28"/>
          <w:szCs w:val="28"/>
        </w:rPr>
        <w:t>DAFTAR LAMPIRAN</w:t>
      </w:r>
    </w:p>
    <w:p w14:paraId="1DE03395" w14:textId="77777777">
      <w:pPr>
        <w:spacing w:before="120" w:after="120" w:line="360" w:lineRule="auto"/>
        <w:jc w:val="both"/>
      </w:pPr>
    </w:p>
    <w:p>
      <w:pPr>
        <w:pStyle w:val="TOC1"/>
        <w:tabs>
          <w:tab w:val="right" w:leader="dot" w:pos="7927"/>
        </w:tabs>
        <w:jc w:val="both"/>
        <w:rPr>
          <w:rFonts w:asciiTheme="minorHAnsi" w:eastAsiaTheme="minorEastAsia" w:hAnsiTheme="minorHAnsi" w:cstheme="minorBidi"/>
          <w:b w:val="0"/>
          <w:noProof/>
          <w:sz w:val="22"/>
          <w:szCs w:val="22"/>
        </w:rPr>
      </w:pPr>
      <w:r>
        <w:fldChar w:fldCharType="begin"/>
      </w:r>
      <w:r>
        <w:instrText xml:space="preserve"> TOC \h \z \t "Lampiran1;1;Lampiran2;2;Lampiran3;3" </w:instrText>
      </w:r>
      <w:r>
        <w:fldChar w:fldCharType="separate"/>
      </w:r>
      <w:hyperlink w:anchor="_Toc406869964" w:history="1">
        <w:r>
          <w:rPr>
            <w:rStyle w:val="Hyperlink"/>
            <w:rFonts w:ascii="Times New Roman" w:hAnsi="Times New Roman" w:eastAsia="Times New Roman" w:cs="Times New Roman"/>
            <w:b/>
            <w:bCs/>
            <w:noProof/>
            <w:sz w:val="24"/>
            <w:szCs w:val="24"/>
          </w:rPr>
          <w:t xml:space="preserve">Lampiran A. Contoh Judul Lampiran</w:t>
        </w:r>
        <w:r>
          <w:rPr>
            <w:noProof/>
            <w:webHidden/>
          </w:rPr>
          <w:tab/>
        </w:r>
        <w:r>
          <w:rPr>
            <w:noProof/>
            <w:webHidden/>
          </w:rPr>
          <w:fldChar w:fldCharType="begin"/>
        </w:r>
        <w:r>
          <w:rPr>
            <w:noProof/>
            <w:webHidden/>
          </w:rPr>
          <w:instrText xml:space="preserve"> PAGEREF _Toc406869964 \h </w:instrText>
        </w:r>
        <w:r>
          <w:rPr>
            <w:noProof/>
            <w:webHidden/>
          </w:rPr>
          <w:fldChar w:fldCharType="separate"/>
        </w:r>
        <w:r>
          <w:rPr>
            <w:noProof/>
            <w:webHidden/>
          </w:rPr>
          <w:t>3</w:t>
        </w:r>
        <w:r>
          <w:rPr>
            <w:noProof/>
            <w:webHidden/>
          </w:rPr>
          <w:fldChar w:fldCharType="end"/>
        </w:r>
      </w:hyperlink>
    </w:p>
    <w:p>
      <w:pPr>
        <w:pStyle w:val="TOC2"/>
        <w:tabs>
          <w:tab w:val="left" w:pos="800"/>
          <w:tab w:val="right" w:leader="dot" w:pos="7927"/>
        </w:tabs>
        <w:jc w:val="both"/>
        <w:rPr>
          <w:rFonts w:asciiTheme="minorHAnsi" w:eastAsiaTheme="minorEastAsia" w:hAnsiTheme="minorHAnsi" w:cstheme="minorBidi"/>
          <w:noProof/>
          <w:sz w:val="22"/>
          <w:szCs w:val="22"/>
        </w:rPr>
      </w:pPr>
      <w:hyperlink w:anchor="_Toc406869965" w:history="1">
        <w:r>
          <w:rPr>
            <w:rStyle w:val="Hyperlink"/>
            <w:rFonts w:ascii="Times New Roman" w:hAnsi="Times New Roman" w:eastAsia="Times New Roman" w:cs="Times New Roman"/>
            <w:noProof/>
            <w:sz w:val="24"/>
            <w:szCs w:val="24"/>
          </w:rPr>
          <w:t xml:space="preserve">A.1</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Contoh Judul Anak Lampiran</w:t>
        </w:r>
        <w:r>
          <w:rPr>
            <w:noProof/>
            <w:webHidden/>
          </w:rPr>
          <w:tab/>
        </w:r>
        <w:r>
          <w:rPr>
            <w:noProof/>
            <w:webHidden/>
          </w:rPr>
          <w:fldChar w:fldCharType="begin"/>
        </w:r>
        <w:r>
          <w:rPr>
            <w:noProof/>
            <w:webHidden/>
          </w:rPr>
          <w:instrText xml:space="preserve"> PAGEREF _Toc406869965 \h </w:instrText>
        </w:r>
        <w:r>
          <w:rPr>
            <w:noProof/>
            <w:webHidden/>
          </w:rPr>
          <w:fldChar w:fldCharType="separate"/>
        </w:r>
        <w:r>
          <w:rPr>
            <w:noProof/>
            <w:webHidden/>
          </w:rPr>
          <w:t>3</w:t>
        </w:r>
        <w:r>
          <w:rPr>
            <w:noProof/>
            <w:webHidden/>
          </w:rPr>
          <w:fldChar w:fldCharType="end"/>
        </w:r>
      </w:hyperlink>
      <w:r>
        <w:fldChar w:fldCharType="end"/>
      </w:r>
    </w:p>
    <w:p w14:paraId="2FDE98CC" w14:textId="77777777">
      <w:pPr>
        <w:spacing w:before="120" w:after="120" w:line="360" w:lineRule="auto"/>
        <w:jc w:val="both"/>
      </w:pPr>
      <w:r>
        <w:rPr>
          <w:b/>
        </w:rPr>
      </w:r>
    </w:p>
    <w:p w14:paraId="09988934" w14:textId="77777777">
      <w:pPr>
        <w:spacing w:before="120" w:after="120" w:line="360" w:lineRule="auto"/>
        <w:jc w:val="both"/>
      </w:pPr>
    </w:p>
    <w:p w14:paraId="3BD4411E" w14:textId="77777777">
      <w:pPr>
        <w:spacing w:before="120" w:after="120" w:line="360" w:lineRule="auto"/>
        <w:jc w:val="both"/>
      </w:pPr>
    </w:p>
    <w:p w14:paraId="58D302B3" w14:textId="77777777">
      <w:pPr>
        <w:pStyle w:val="guidelines"/>
        <w:jc w:val="both"/>
      </w:pPr>
    </w:p>
    <w:p w14:paraId="321B6EF6" w14:textId="47CB871F">
      <w:pPr>
        <w:pStyle w:val="Title"/>
        <w:pageBreakBefore/>
        <w:jc w:val="center"/>
      </w:pPr>
      <w:r>
        <w:rPr>
          <w:kern w:val="0"/>
        </w:rPr>
      </w:r>
      <w:r>
        <w:rPr>
          <w:rFonts w:ascii="Times New Roman" w:hAnsi="Times New Roman" w:eastAsia="Times New Roman" w:cs="Times New Roman"/>
          <w:b/>
          <w:bCs/>
          <w:kern w:val="28"/>
          <w:sz w:val="28"/>
          <w:szCs w:val="28"/>
        </w:rPr>
        <w:t>DAFTAR GAMBAR</w:t>
      </w:r>
    </w:p>
    <w:p w14:paraId="660B9590" w14:textId="6D54768F">
      <w:pPr>
        <w:jc w:val="center"/>
      </w:pPr>
      <w:r>
        <w:rPr>
          <w:rFonts w:ascii="Times New Roman" w:hAnsi="Times New Roman" w:eastAsia="Times New Roman" w:cs="Times New Roman"/>
          <w:sz w:val="24"/>
          <w:szCs w:val="24"/>
        </w:rPr>
        <w:t>&lt;jika diperlukan&gt;</w:t>
      </w:r>
    </w:p>
    <w:p w14:paraId="617C965A" w14:textId="77777777">
      <w:pPr>
        <w:jc w:val="both"/>
        <w:rPr>
          <w:sz w:val="28"/>
        </w:rPr>
      </w:pPr>
    </w:p>
    <w:p w14:paraId="03A0E360" w14:textId="77777777">
      <w:pPr>
        <w:pStyle w:val="TableofFigures"/>
        <w:tabs>
          <w:tab w:val="right" w:pos="7927" w:leader="dot"/>
        </w:tabs>
        <w:jc w:val="both"/>
        <w:rPr>
          <w:rFonts w:ascii="Calibri" w:hAnsi="Calibri" w:eastAsia="宋体" w:asciiTheme="minorHAnsi" w:hAnsiTheme="minorHAnsi" w:eastAsiaTheme="minorEastAsia" w:cstheme="minorBidi"/>
          <w:sz w:val="22"/>
          <w:szCs w:val="22"/>
        </w:rPr>
      </w:pPr>
    </w:p>
    <w:p w14:paraId="4E3F83D6" w14:textId="77777777">
      <w:pPr>
        <w:jc w:val="both"/>
        <w:rPr>
          <w:sz w:val="28"/>
        </w:rPr>
      </w:pPr>
      <w:r>
        <w:rPr>
          <w:sz w:val="28"/>
        </w:rPr>
      </w:r>
    </w:p>
    <w:p w14:paraId="75B177CA" w14:textId="77777777">
      <w:pPr>
        <w:pageBreakBefore/>
        <w:spacing w:before="0" w:after="0" w:line="240" w:lineRule="auto"/>
        <w:jc w:val="left"/>
        <w:rPr>
          <w:b/>
          <w:kern w:val="28"/>
          <w:sz w:val="28"/>
        </w:rPr>
      </w:pPr>
      <w:r/>
    </w:p>
    <w:p w14:paraId="344D726D" w14:textId="7A713855">
      <w:pPr>
        <w:pStyle w:val="Title"/>
        <w:jc w:val="center"/>
      </w:pPr>
      <w:r>
        <w:rPr>
          <w:rFonts w:ascii="Times New Roman" w:hAnsi="Times New Roman" w:eastAsia="Times New Roman" w:cs="Times New Roman"/>
          <w:b/>
          <w:bCs/>
          <w:kern w:val="28"/>
          <w:sz w:val="28"/>
          <w:szCs w:val="28"/>
        </w:rPr>
        <w:t>DAFTAR TABEL</w:t>
      </w:r>
    </w:p>
    <w:p w14:paraId="1A2B84C2" w14:textId="77777777">
      <w:pPr>
        <w:spacing w:before="120" w:after="120" w:line="360" w:lineRule="auto"/>
        <w:jc w:val="both"/>
      </w:pPr>
    </w:p>
    <w:p>
      <w:pPr>
        <w:jc w:val="center"/>
      </w:pPr>
      <w:r>
        <w:rPr>
          <w:rFonts w:ascii="Times New Roman" w:hAnsi="Times New Roman" w:eastAsia="Times New Roman" w:cs="Times New Roman"/>
          <w:sz w:val="24"/>
          <w:szCs w:val="24"/>
        </w:rPr>
        <w:t>&lt;jika diperlukan&gt;</w:t>
      </w:r>
    </w:p>
    <w:p w14:paraId="000E1CA1" w14:textId="77777777">
      <w:pPr>
        <w:pageBreakBefore/>
        <w:spacing w:before="0" w:after="0" w:line="240" w:lineRule="auto"/>
        <w:jc w:val="left"/>
      </w:pPr>
      <w:r/>
    </w:p>
    <w:p w14:paraId="222F6335" w14:textId="33DE7CB5">
      <w:pPr>
        <w:pStyle w:val="Title"/>
        <w:jc w:val="center"/>
      </w:pPr>
      <w:r>
        <w:rPr>
          <w:rFonts w:ascii="Times New Roman" w:hAnsi="Times New Roman" w:eastAsia="Times New Roman" w:cs="Times New Roman"/>
          <w:b/>
          <w:bCs/>
          <w:kern w:val="28"/>
          <w:sz w:val="28"/>
          <w:szCs w:val="28"/>
        </w:rPr>
        <w:t>DAFTAR SINGKATAN</w:t>
      </w:r>
    </w:p>
    <w:tbl>
      <w:tblPr>
        <w:tblStyle w:val="TableGrid"/>
        <w:tblW w:w="8306" w:type="dxa"/>
        <w:jc w:val="center"/>
        <w:tblBorders>
          <w:top w:val="nil"/>
          <w:left w:val="nil"/>
          <w:bottom w:val="nil"/>
          <w:right w:val="nil"/>
          <w:insideH w:val="nil"/>
          <w:insideV w:val="nil"/>
        </w:tblBorders>
        <w:tblLayout w:type="fixed"/>
        <w:tblCellMar>
          <w:left w:w="100" w:type="dxa"/>
          <w:right w:w="100" w:type="dxa"/>
        </w:tblCellMar>
        <w:tblLook w:val="0000" w:firstRow="0" w:lastRow="0" w:firstColumn="0" w:lastColumn="0" w:noHBand="1" w:noVBand="1"/>
      </w:tblPr>
      <w:tblGrid>
        <w:gridCol w:w="1700"/>
        <w:gridCol w:w="6606"/>
      </w:tblGrid>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ACDIS</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Association of Clinical Documentation Integrity Specialists</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AHIMA</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American Health Information Management Association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AI</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Artificial Intelligence</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AUC</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Area Under the Curve</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BERT</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Bidirectional Encoder Representations from Transformers</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BPJS</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Badan Penyelenggara Jaminan Sosial</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CASI</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Clinical Abbreviation Sense Inventory</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CPPT</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Catatan Perkembangan Pasien Terintegrasi</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CRF</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Conditional Random Field</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CRRE</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Claim Review &amp; Resolution Engineering</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DPJP</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Dokter Penanggung Jawab Pelayanan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DSRM</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Design Science Research Methodology</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FHIR</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Fast Healthcare Interoperability Resources</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FN</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False Negative</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FP</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False Positive</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HL7</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Health Level Seven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ICD</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International Classification of Diseases</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ICU</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Intensive Care Unit</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IGD</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Instalasi Gawat Darurat</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INA-CBG</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Indonesian Case Base Groups</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ISO</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International Organization for Standardization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JKN</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Jaminan Kesehatan Nasional</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KG</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Knowledge Graph</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LLM</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Large Language Model</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LSTM</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Long Short-Term Memory</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MCN</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Medical Concept Normalization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MeSH</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Medical Subject Headings</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MIMIC</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Medical Information Mart for Intensive Care</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NER</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Named Entity Recognition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NIK</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Nomor Induk Kependudukan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NLP</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Natural Language Processing</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PHI</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Protected Health Information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PLM</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Pre-trained Language Model</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PROV-DM</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PROV Data Model</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RAG</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Retrieval-Augmented Generation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RME</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Rekam Medis Elektronik</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RSAB</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Rumah Sakit Anak dan Bunda</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RSIA</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Rumah Sakit Ibu dan Anak</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SEP</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Surat Eligibilitas Peserta</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SNOMED CT</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Systematized Nomenclature of Medicine Clinical Terms</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SUS</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System Usability Scale</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TA</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Tugas Akhir</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TMS</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Truth Maintenance System</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TP</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True Positive</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UMLS</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Unified Medical Language System</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USMLE</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United States Medical Licensing Examination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W3C</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World Wide Web Consortium</w:t>
            </w:r>
          </w:p>
        </w:tc>
      </w:tr>
    </w:tbl>
    <w:p w14:paraId="79630178" w14:textId="77777777">
      <w:pPr>
        <w:pStyle w:val="Title"/>
        <w:jc w:val="center"/>
      </w:pPr>
    </w:p>
    <w:p w14:paraId="0EFDAFF7" w14:textId="77777777">
      <w:pPr>
        <w:spacing w:before="120" w:after="120" w:line="360" w:lineRule="auto"/>
        <w:jc w:val="both"/>
      </w:pPr>
    </w:p>
    <w:p w14:paraId="750F3384" w14:textId="36745BF6">
      <w:pPr>
        <w:pStyle w:val="TableofFigures"/>
        <w:tabs>
          <w:tab w:val="right" w:pos="7927" w:leader="dot"/>
        </w:tabs>
        <w:jc w:val="both"/>
        <w:rPr>
          <w:rFonts w:ascii="Calibri" w:hAnsi="Calibri" w:eastAsia="宋体" w:asciiTheme="minorHAnsi" w:hAnsiTheme="minorHAnsi" w:eastAsiaTheme="minorEastAsia" w:cstheme="minorBidi"/>
          <w:sz w:val="22"/>
          <w:szCs w:val="22"/>
        </w:rPr>
      </w:pPr>
    </w:p>
    <w:p w14:paraId="58FD8BFD" w14:textId="67255114">
      <w:pPr>
        <w:spacing w:before="120" w:after="120" w:line="360" w:lineRule="auto"/>
        <w:jc w:val="both"/>
      </w:pPr>
      <w:r/>
    </w:p>
    <w:p w14:paraId="4EA33B43" w14:textId="76167E82">
      <w:pPr>
        <w:pageBreakBefore/>
        <w:spacing w:before="0" w:after="0" w:line="240" w:lineRule="auto"/>
        <w:jc w:val="left"/>
      </w:pPr>
      <w:r/>
    </w:p>
    <w:p w14:paraId="6E2E8786" w14:textId="361C264C">
      <w:pPr>
        <w:pStyle w:val="Title"/>
        <w:jc w:val="center"/>
      </w:pPr>
      <w:bookmarkStart w:id="3" w:name="_Toc40514135"/>
      <w:r>
        <w:rPr>
          <w:rFonts w:ascii="Times New Roman" w:hAnsi="Times New Roman" w:eastAsia="Times New Roman" w:cs="Times New Roman"/>
          <w:b/>
          <w:bCs/>
          <w:kern w:val="28"/>
          <w:sz w:val="28"/>
          <w:szCs w:val="28"/>
        </w:rPr>
        <w:t>DAFTAR ISTILAH</w:t>
      </w:r>
      <w:bookmarkEnd w:id="3"/>
    </w:p>
    <w:tbl>
      <w:tblPr>
        <w:tblStyle w:val="TableGrid"/>
        <w:tblW w:w="8306" w:type="dxa"/>
        <w:jc w:val="center"/>
        <w:tblBorders>
          <w:top w:val="nil"/>
          <w:left w:val="nil"/>
          <w:bottom w:val="nil"/>
          <w:right w:val="nil"/>
          <w:insideH w:val="nil"/>
          <w:insideV w:val="nil"/>
        </w:tblBorders>
        <w:tblLayout w:type="fixed"/>
        <w:tblCellMar>
          <w:left w:w="100" w:type="dxa"/>
          <w:right w:w="100" w:type="dxa"/>
        </w:tblCellMar>
        <w:tblLook w:val="0000" w:firstRow="0" w:lastRow="0" w:firstColumn="0" w:lastColumn="0" w:noHBand="1" w:noVBand="1"/>
      </w:tblPr>
      <w:tblGrid>
        <w:gridCol w:w="2600"/>
        <w:gridCol w:w="5706"/>
      </w:tblGrid>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Analisis semantik</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Kemampuan membandingkan isi klinis lintas dokumen dalam satu episode rawat inap, mencari bukti pendukung, dan membentuk temuan yang dapat diperiksa tenaga ahli.</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Casemix</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Tahap di rumah sakit tempat berkas yang sudah terkunci dikodekan dan diajukan sebagai klaim.</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De-identifikasi</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Pendeteksian, penggantian, atau penghapusan informasi kesehatan yang dilindungi (PHI) dari teks klinis.</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Evaluasi ulang berbasis versi</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Penetapan status temuan dan pencocokan temuan lama dengan temuan baru setiap kali versi dokumen berubah.</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Evidence locator</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Penunjuk lokasi bukti pada versi dokumen tertentu yang dirujuk oleh sebuah temuan.</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Graf pengetahuan</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Representasi pengetahuan sebagai entitas dan relasi antarentitas (</w:t>
            </w:r>
            <w:r>
              <w:rPr>
                <w:rFonts w:ascii="Times New Roman" w:hAnsi="Times New Roman" w:eastAsia="Times New Roman" w:cs="Times New Roman"/>
                <w:i/>
                <w:iCs/>
                <w:sz w:val="24"/>
                <w:szCs w:val="24"/>
              </w:rPr>
              <w:t xml:space="preserve">knowledge graph</w:t>
            </w:r>
            <w:r>
              <w:rPr>
                <w:rFonts w:ascii="Times New Roman" w:hAnsi="Times New Roman" w:eastAsia="Times New Roman" w:cs="Times New Roman"/>
                <w:sz w:val="24"/>
                <w:szCs w:val="24"/>
              </w:rPr>
              <w:t xml:space="preserve">).</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Halusinasi</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Keluaran model yang bertentangan dengan fakta, tidak sesuai dengan masukan, tidak logis, atau keliru secara temporal.</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Klaim </w:t>
            </w:r>
            <w:r>
              <w:rPr>
                <w:rFonts w:ascii="Times New Roman" w:hAnsi="Times New Roman" w:eastAsia="Times New Roman" w:cs="Times New Roman"/>
                <w:i/>
                <w:iCs/>
                <w:sz w:val="24"/>
                <w:szCs w:val="24"/>
              </w:rPr>
              <w:t xml:space="preserve">pending</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Klaim rawat inap yang ditunda karena ketidaksesuaian ditemukan saat verifikasi, sehingga berkas dikembalikan ke rumah sakit dan dana klaim tertunda.</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Koder</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Petugas yang mengodekan diagnosis dan tindakan pada resume medis untuk keperluan INA-CBG.</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Negatif palsu</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Ketidaksesuaian yang tercatat pada acuan tenaga ahli, tetapi tidak ditemukan sistem.</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Normalisasi konsep medis</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Pemetaan frasa medis informal ke konsep baku dalam basis terstandar seperti UMLS atau SNOMED CT.</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Pemeriksaan ulang penuh</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Pemeriksaan ulang seluruh dokumen pada setiap perubahan tanpa pencocokan dengan temuan sebelumnya; menjadi pembanding mekanisme evaluasi ulang.</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Pengguna proksi</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Pengguna pengganti yang berperan sebagai pengguna sesungguhnya pada evaluasi, bukan DPJP, bidan, perawat, atau petugas </w:t>
            </w:r>
            <w:r>
              <w:rPr>
                <w:rFonts w:ascii="Times New Roman" w:hAnsi="Times New Roman" w:eastAsia="Times New Roman" w:cs="Times New Roman"/>
                <w:i/>
                <w:iCs/>
                <w:sz w:val="24"/>
                <w:szCs w:val="24"/>
              </w:rPr>
              <w:t xml:space="preserve">casemix</w:t>
            </w:r>
            <w:r>
              <w:rPr>
                <w:rFonts w:ascii="Times New Roman" w:hAnsi="Times New Roman" w:eastAsia="Times New Roman" w:cs="Times New Roman"/>
                <w:sz w:val="24"/>
                <w:szCs w:val="24"/>
              </w:rPr>
              <w:t xml:space="preserve"> yang bekerja di RSIA.</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Penjangkaran bukti</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Pengaitan keluaran model dengan bagian sumber yang mendukungnya sehingga keluaran itu dapat ditelusuri dan diperiksa.</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Positif palsu</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Temuan sistem yang menurut acuan tenaga ahli tidak benar atau tidak relevan.</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Proposisi atomik</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Satuan pernyataan terkecil yang dapat dinilai didukung atau tidak didukung oleh sumber secara mandiri.</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Siklus hidup temuan</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Rangkaian keadaan temuan sejak dihasilkan, disatukan ke skema, dicocokkan, dinilai, dan ditindaklanjuti, hingga dievaluasi ulang ketika versi dokumen berubah.</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Status acuan</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Status temuan yang ditetapkan tenaga ahli tanpa melihat keluaran sistem, dan menjadi dasar menilai ketepatan status serta pencocokan.</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Temuan</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Satu ketidaksesuaian pada satu episode, satu kategori, dan satu objek informasi; unit utama evaluasi.</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Temuan ganda</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Temuan pada versi baru yang menurut acuan sama dengan temuan lama tetapi tampil sebagai temuan baru.</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Upcoding</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Pengubahan kode diagnosis atau prosedur agar klaim ditagihkan pada tarif lebih tinggi tanpa dasar medis.</w:t>
            </w:r>
          </w:p>
        </w:tc>
      </w:tr>
    </w:tbl>
    <w:p w14:paraId="63E5FEA7" w14:textId="09673CD7">
      <w:pPr>
        <w:jc w:val="center"/>
      </w:pPr>
    </w:p>
    <w:p w14:paraId="25F8BB97" w14:textId="77777777">
      <w:pPr>
        <w:jc w:val="left"/>
        <w:sectPr>
          <w:footerReference w:type="default" r:id="rId10"/>
          <w:pgSz w:w="11906" w:h="16838"/>
          <w:pgMar w:top="1440" w:right="1800" w:bottom="1440" w:left="1800" w:header="720" w:footer="528" w:gutter="0"/>
          <w:pgNumType w:start="1"/>
          <w:docGrid w:linePitch="326"/>
        </w:sectPr>
      </w:pPr>
    </w:p>
    <w:p w14:paraId="3A2F1E6E" w14:textId="77777777">
      <w:pPr>
        <w:pStyle w:val="Heading1"/>
        <w:pageBreakBefore/>
        <w:ind w:left="0" w:firstLine="288"/>
        <w:jc w:val="center"/>
      </w:pPr>
      <w:bookmarkStart w:id="33" w:name="_Toc180649136"/>
      <w:bookmarkStart w:id="34" w:name="_Toc180649377"/>
      <w:bookmarkStart w:id="35" w:name="_Toc216028378"/>
      <w:r>
        <w:br w:type="textWrapping"/>
      </w:r>
      <w:r>
        <w:rPr>
          <w:rFonts w:ascii="Times New Roman" w:hAnsi="Times New Roman" w:eastAsia="Times New Roman" w:cs="Times New Roman"/>
          <w:b/>
          <w:bCs/>
          <w:caps/>
          <w:sz w:val="28"/>
          <w:szCs w:val="28"/>
        </w:rPr>
        <w:t>RENCANA PELAKSANAAN</w:t>
      </w:r>
      <w:bookmarkEnd w:id="33"/>
      <w:bookmarkEnd w:id="34"/>
      <w:bookmarkEnd w:id="35"/>
    </w:p>
    <w:p w14:paraId="3CAF3222" w14:textId="77777777">
      <w:pPr>
        <w:spacing w:before="120" w:after="120" w:line="360" w:lineRule="auto"/>
        <w:jc w:val="both"/>
      </w:pPr>
    </w:p>
    <w:p w14:paraId="68087DEF" w14:textId="65AA1688">
      <w:pPr>
        <w:spacing w:before="120" w:after="120" w:line="360" w:lineRule="auto"/>
        <w:jc w:val="both"/>
      </w:pPr>
      <w:r>
        <w:rPr>
          <w:rFonts w:ascii="Times New Roman" w:hAnsi="Times New Roman" w:eastAsia="Times New Roman" w:cs="Times New Roman"/>
          <w:sz w:val="24"/>
          <w:szCs w:val="24"/>
        </w:rPr>
        <w:t xml:space="preserve">Bab Rencana Pelaksanaan yang merupakan bab penutup Laporan Proposal Tugas Akhir spesifik individu anggota tim capstone yang digunakan untuk mendeskripsikan rencana pelaksanaan berupa jadwal. Tujuan bab ini adalah agar Mahasiswa memiliki rencana yang jelas mengenai pelaksanaan peran spesifik individu anggota tim sebagai bagian dalam pengerjaan keseluruhan TA capstone. </w:t>
      </w:r>
    </w:p>
    <w:p w14:paraId="61929B6A" w14:textId="004425E3">
      <w:pPr>
        <w:jc w:val="both"/>
      </w:pPr>
      <w:r>
        <w:rPr>
          <w:rFonts w:ascii="Times New Roman" w:hAnsi="Times New Roman" w:eastAsia="Times New Roman" w:cs="Times New Roman"/>
          <w:sz w:val="24"/>
          <w:szCs w:val="24"/>
        </w:rPr>
        <w:t>Cantumkan jadwal pengerjaan spesifik individu tim yang dilengkapi dengan uraian masing-masing tahapannya.</w:t>
      </w:r>
    </w:p>
    <w:p w14:paraId="50611516" w14:textId="77777777">
      <w:pPr>
        <w:jc w:val="both"/>
      </w:pPr>
    </w:p>
    <w:p w14:paraId="17116C9A" w14:textId="3CC5E168">
      <w:pPr>
        <w:pStyle w:val="ListParagraph"/>
        <w:pageBreakBefore/>
        <w:spacing w:before="0" w:after="0"/>
        <w:jc w:val="left"/>
        <w:rPr>
          <w:b/>
          <w:kern w:val="28"/>
          <w:sz w:val="28"/>
        </w:rPr>
      </w:pPr>
      <w:r/>
    </w:p>
    <w:p w14:paraId="128019AE" w14:textId="77777777">
      <w:pPr>
        <w:pStyle w:val="Title"/>
        <w:jc w:val="center"/>
      </w:pPr>
      <w:r>
        <w:rPr>
          <w:rFonts w:ascii="Times New Roman" w:hAnsi="Times New Roman" w:eastAsia="Times New Roman" w:cs="Times New Roman"/>
          <w:b/>
          <w:bCs/>
          <w:kern w:val="28"/>
          <w:sz w:val="28"/>
          <w:szCs w:val="28"/>
        </w:rPr>
        <w:t>DAFTAR PUSTAKA</w:t>
      </w:r>
    </w:p>
    <w:p w14:paraId="5765D17F" w14:textId="77777777">
      <w:pPr>
        <w:spacing w:before="120" w:after="120" w:line="360" w:lineRule="auto"/>
        <w:jc w:val="both"/>
      </w:pPr>
    </w:p>
    <w:p>
      <w:pPr>
        <w:jc w:val="center"/>
      </w:pPr>
      <w:r>
        <w:rPr>
          <w:rFonts w:ascii="Times New Roman" w:hAnsi="Times New Roman" w:eastAsia="Times New Roman" w:cs="Times New Roman"/>
          <w:sz w:val="24"/>
          <w:szCs w:val="24"/>
        </w:rPr>
        <w:t>&lt;diisi sesuai sumber yang dirujuk pada bab ini&gt;</w:t>
      </w:r>
    </w:p>
    <w:p>
      <w:pPr>
        <w:rPr>
          <w:lang w:val="id-ID"/>
        </w:rPr>
      </w:pPr>
      <w:r>
        <w:rPr>
          <w:highlight w:val="yellow"/>
          <w:lang w:val="id-ID"/>
        </w:rPr>
        <w:t>[DATA BELUM TERSEDIA: Bab IV belum merujuk sumber. Format sitasi sementara penulis-tahun; menunggu pedoman program studi.]</w:t>
      </w:r>
    </w:p>
    <w:p w14:paraId="68412185" w14:textId="77777777">
      <w:pPr>
        <w:pStyle w:val="Lampiran1"/>
        <w:pageBreakBefore/>
        <w:ind w:left="432" w:hanging="432"/>
        <w:jc w:val="both"/>
      </w:pPr>
      <w:bookmarkStart w:id="36" w:name="_Toc406869964"/>
      <w:r>
        <w:rPr>
          <w:rFonts w:ascii="Times New Roman" w:hAnsi="Times New Roman" w:eastAsia="Times New Roman" w:cs="Times New Roman"/>
          <w:b/>
          <w:bCs/>
          <w:sz w:val="28"/>
          <w:szCs w:val="28"/>
        </w:rPr>
        <w:t>Contoh Judul Lampiran</w:t>
      </w:r>
      <w:bookmarkEnd w:id="36"/>
    </w:p>
    <w:p w14:paraId="25AFCCE0" w14:textId="51FD7BB5">
      <w:pPr>
        <w:spacing w:before="120" w:after="120" w:line="360" w:lineRule="auto"/>
        <w:jc w:val="both"/>
      </w:pPr>
    </w:p>
    <w:p w14:paraId="047FB57C" w14:textId="4E3A2F01">
      <w:pPr>
        <w:jc w:val="both"/>
        <w:rPr>
          <w:color w:val="548DD4" w:themeColor="text2" w:themeTint="99"/>
        </w:rPr>
      </w:pPr>
      <w:r>
        <w:rPr>
          <w:rFonts w:ascii="Times New Roman" w:hAnsi="Times New Roman" w:eastAsia="Times New Roman" w:cs="Times New Roman"/>
          <w:color w:val="548DD4" w:themeColor="text2" w:themeTint="99"/>
          <w:sz w:val="24"/>
          <w:szCs w:val="24"/>
        </w:rPr>
        <w:t>Untuk TA Capstone diwajibkan melampirkan dokumen kelengkapan proyek capstone antara lain:</w:t>
      </w:r>
    </w:p>
    <w:p w14:paraId="24DDDB70" w14:textId="666D0105">
      <w:pPr>
        <w:pStyle w:val="ListParagraph"/>
        <w:numPr>
          <w:ilvl w:val="0"/>
          <w:numId w:val="23"/>
        </w:numPr>
        <w:ind w:left="720" w:hanging="360"/>
        <w:jc w:val="both"/>
        <w:rPr>
          <w:color w:val="548DD4" w:themeColor="text2" w:themeTint="99"/>
        </w:rPr>
      </w:pPr>
      <w:r>
        <w:rPr>
          <w:rFonts w:ascii="Times New Roman" w:hAnsi="Times New Roman" w:eastAsia="Times New Roman" w:cs="Times New Roman"/>
          <w:color w:val="548DD4" w:themeColor="text2" w:themeTint="99"/>
          <w:sz w:val="24"/>
          <w:szCs w:val="24"/>
        </w:rPr>
        <w:t>Rencana Umum Proyek</w:t>
      </w:r>
    </w:p>
    <w:p w14:paraId="767F1A45" w14:textId="77777777">
      <w:pPr>
        <w:pStyle w:val="ListParagraph"/>
        <w:numPr>
          <w:ilvl w:val="0"/>
          <w:numId w:val="23"/>
        </w:numPr>
        <w:ind w:left="720" w:hanging="360"/>
        <w:jc w:val="both"/>
        <w:rPr>
          <w:color w:val="548DD4" w:themeColor="text2" w:themeTint="99"/>
        </w:rPr>
      </w:pPr>
      <w:r>
        <w:rPr>
          <w:rFonts w:ascii="Times New Roman" w:hAnsi="Times New Roman" w:eastAsia="Times New Roman" w:cs="Times New Roman"/>
          <w:color w:val="548DD4" w:themeColor="text2" w:themeTint="99"/>
          <w:sz w:val="24"/>
          <w:szCs w:val="24"/>
        </w:rPr>
        <w:t>Spesifikasi Kebutuhan Sistem</w:t>
      </w:r>
    </w:p>
    <w:p w14:paraId="4B402D5E" w14:textId="72E989D4">
      <w:pPr>
        <w:pStyle w:val="ListParagraph"/>
        <w:numPr>
          <w:ilvl w:val="0"/>
          <w:numId w:val="23"/>
        </w:numPr>
        <w:ind w:left="720" w:hanging="360"/>
        <w:jc w:val="both"/>
        <w:rPr>
          <w:color w:val="548DD4" w:themeColor="text2" w:themeTint="99"/>
        </w:rPr>
      </w:pPr>
      <w:r>
        <w:rPr>
          <w:rFonts w:ascii="Times New Roman" w:hAnsi="Times New Roman" w:eastAsia="Times New Roman" w:cs="Times New Roman"/>
          <w:color w:val="548DD4" w:themeColor="text2" w:themeTint="99"/>
          <w:sz w:val="24"/>
          <w:szCs w:val="24"/>
        </w:rPr>
        <w:t>Rancangan Sistem</w:t>
      </w:r>
    </w:p>
    <w:p w14:paraId="1F318E93" w14:textId="104CF1EB">
      <w:pPr>
        <w:pStyle w:val="ListParagraph"/>
        <w:numPr>
          <w:ilvl w:val="0"/>
          <w:numId w:val="23"/>
        </w:numPr>
        <w:ind w:left="720" w:hanging="360"/>
        <w:jc w:val="both"/>
        <w:rPr>
          <w:color w:val="548DD4" w:themeColor="text2" w:themeTint="99"/>
        </w:rPr>
      </w:pPr>
      <w:r>
        <w:rPr>
          <w:rFonts w:ascii="Times New Roman" w:hAnsi="Times New Roman" w:eastAsia="Times New Roman" w:cs="Times New Roman"/>
          <w:color w:val="548DD4" w:themeColor="text2" w:themeTint="99"/>
          <w:sz w:val="24"/>
          <w:szCs w:val="24"/>
        </w:rPr>
        <w:t xml:space="preserve">Pengujian Sistem (terutama Integration Testing) </w:t>
      </w:r>
    </w:p>
    <w:p w14:paraId="645373E1" w14:textId="77777777">
      <w:pPr>
        <w:pStyle w:val="Lampiran2"/>
        <w:ind w:left="576" w:hanging="576"/>
        <w:jc w:val="both"/>
      </w:pPr>
      <w:bookmarkStart w:id="37" w:name="_Toc406869965"/>
      <w:r>
        <w:rPr>
          <w:rFonts w:ascii="Times New Roman" w:hAnsi="Times New Roman" w:eastAsia="Times New Roman" w:cs="Times New Roman"/>
          <w:b/>
          <w:bCs/>
          <w:sz w:val="24"/>
          <w:szCs w:val="24"/>
        </w:rPr>
        <w:t>Contoh Judul Anak Lampiran</w:t>
      </w:r>
      <w:bookmarkEnd w:id="37"/>
    </w:p>
    <w:p w14:paraId="70917C04" w14:textId="77777777">
      <w:pPr>
        <w:spacing w:before="120" w:after="120" w:line="360" w:lineRule="auto"/>
        <w:jc w:val="both"/>
      </w:pPr>
      <w:r>
        <w:rPr>
          <w:rFonts w:ascii="Times New Roman" w:hAnsi="Times New Roman" w:eastAsia="Times New Roman" w:cs="Times New Roman"/>
          <w:sz w:val="24"/>
          <w:szCs w:val="24"/>
        </w:rPr>
        <w:t>Contoh anak lampiran</w:t>
      </w:r>
    </w:p>
    <w:sectPr>
      <w:footerReference w:type="default" r:id="rId12"/>
      <w:footerReference w:type="even" r:id="rId9"/>
      <w:pgSz w:w="11906" w:h="16838"/>
      <w:pgMar w:top="1440" w:right="1800" w:bottom="1440" w:left="1800" w:header="720" w:footer="528" w:gutter="0"/>
      <w:pgNumType w:start="1"/>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B5FFB" w14:textId="77777777">
      <w:r>
        <w:separator/>
      </w:r>
    </w:p>
  </w:endnote>
  <w:endnote w:type="continuationSeparator" w:id="0">
    <w:p w14:paraId="48C61F1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53CC2DA1" w14:textId="77777777">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5AFF5653" w14:textId="7777777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sdt>
    <w:sdtPr>
      <w:id w:val="12289205"/>
      <w:docPartObj>
        <w:docPartGallery w:val="Page Numbers (Bottom of Page)"/>
        <w:docPartUnique/>
      </w:docPartObj>
    </w:sdtPr>
    <w:sdtContent>
      <w:p w14:paraId="785871A0" w14:textId="1948DE52">
        <w:pPr>
          <w:pStyle w:val="Footer"/>
          <w:jc w:val="center"/>
        </w:pPr>
        <w:r>
          <w:fldChar w:fldCharType="begin"/>
        </w:r>
        <w:r>
          <w:instrText xml:space="preserve"> PAGE  \* roman  \* MERGEFORMAT </w:instrText>
        </w:r>
        <w:r>
          <w:fldChar w:fldCharType="separate"/>
        </w:r>
        <w:r>
          <w:t>ix</w:t>
        </w:r>
        <w:r>
          <w:fldChar w:fldCharType="end"/>
        </w:r>
      </w:p>
    </w:sdtContent>
  </w:sdt>
  <w:p w14:paraId="740BF438" w14:textId="7777777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sdt>
    <w:sdtPr>
      <w:id w:val="683715135"/>
      <w:docPartObj>
        <w:docPartGallery w:val="Page Numbers (Bottom of Page)"/>
        <w:docPartUnique/>
      </w:docPartObj>
    </w:sdtPr>
    <w:sdtContent>
      <w:p w14:paraId="47289E84" w14:textId="111F0761">
        <w:pPr>
          <w:pStyle w:val="Footer"/>
          <w:jc w:val="center"/>
        </w:pPr>
        <w:r>
          <w:fldChar w:fldCharType="begin"/>
        </w:r>
        <w:r>
          <w:instrText xml:space="preserve"> PAGE  \* Arabic  \* MERGEFORMAT </w:instrText>
        </w:r>
        <w:r>
          <w:fldChar w:fldCharType="separate"/>
        </w:r>
        <w:r>
          <w:t>1</w:t>
        </w:r>
        <w:r>
          <w:fldChar w:fldCharType="end"/>
        </w:r>
      </w:p>
    </w:sdtContent>
  </w:sdt>
  <w:p w14:paraId="7C55FA0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C0798" w14:textId="77777777">
      <w:r>
        <w:separator/>
      </w:r>
    </w:p>
  </w:footnote>
  <w:footnote w:type="continuationSeparator" w:id="0">
    <w:p w14:paraId="7B8D4346"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986380C"/>
    <w:lvl w:ilvl="0">
      <w:start w:val="1"/>
      <w:numFmt w:val="decimal"/>
      <w:pStyle w:val="ListNumber"/>
      <w:lvlText w:val="%1."/>
      <w:lvlJc w:val="left"/>
      <w:pPr>
        <w:tabs>
          <w:tab w:val="num" w:pos="360"/>
        </w:tabs>
        <w:ind w:left="360" w:hanging="360"/>
      </w:pPr>
    </w:lvl>
  </w:abstractNum>
  <w:abstractNum w:abstractNumId="1" w15:restartNumberingAfterBreak="0">
    <w:nsid w:val="00154E44"/>
    <w:multiLevelType w:val="multilevel"/>
    <w:tmpl w:val="A2867592"/>
    <w:lvl w:ilvl="0">
      <w:start w:val="1"/>
      <w:numFmt w:val="upperRoman"/>
      <w:pStyle w:val="sub1"/>
      <w:lvlText w:val="%1"/>
      <w:lvlJc w:val="left"/>
      <w:pPr>
        <w:tabs>
          <w:tab w:val="num" w:pos="432"/>
        </w:tabs>
        <w:ind w:left="432" w:hanging="432"/>
      </w:pPr>
      <w:rPr>
        <w:rFonts w:hint="default"/>
      </w:rPr>
    </w:lvl>
    <w:lvl w:ilvl="1">
      <w:start w:val="1"/>
      <w:numFmt w:val="decimal"/>
      <w:lvlRestart w:val="0"/>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A533DA5"/>
    <w:multiLevelType w:val="hybridMultilevel"/>
    <w:tmpl w:val="64102440"/>
    <w:lvl w:ilvl="0" w:tplc="65169224">
      <w:start w:val="1"/>
      <w:numFmt w:val="decimal"/>
      <w:lvlText w:val="%1."/>
      <w:lvlJc w:val="left"/>
      <w:pPr>
        <w:ind w:left="360" w:hanging="360"/>
      </w:pPr>
      <w:rPr>
        <w:rFonts w:ascii="Times New Roman" w:eastAsia="MS Mincho"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E922C31"/>
    <w:multiLevelType w:val="multilevel"/>
    <w:tmpl w:val="D37A8442"/>
    <w:lvl w:ilvl="0">
      <w:start w:val="4"/>
      <w:numFmt w:val="upperRoman"/>
      <w:pStyle w:val="Heading1"/>
      <w:suff w:val="nothing"/>
      <w:lvlText w:val="BAB %1"/>
      <w:lvlJc w:val="center"/>
      <w:pPr>
        <w:ind w:left="0" w:firstLine="288"/>
      </w:pPr>
      <w:rPr>
        <w:rFonts w:ascii="Times New Roman" w:hAnsi="Times New Roman" w:hint="default"/>
        <w:sz w:val="28"/>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128C4789"/>
    <w:multiLevelType w:val="hybridMultilevel"/>
    <w:tmpl w:val="2F985B54"/>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9D8239C"/>
    <w:multiLevelType w:val="hybridMultilevel"/>
    <w:tmpl w:val="938628E2"/>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A3E7F5D"/>
    <w:multiLevelType w:val="hybridMultilevel"/>
    <w:tmpl w:val="DA6612E0"/>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B663B6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04C3852"/>
    <w:multiLevelType w:val="multilevel"/>
    <w:tmpl w:val="E38893FE"/>
    <w:lvl w:ilvl="0">
      <w:start w:val="1"/>
      <w:numFmt w:val="upperRoman"/>
      <w:suff w:val="nothing"/>
      <w:lvlText w:val="BAB %1"/>
      <w:lvlJc w:val="center"/>
      <w:pPr>
        <w:ind w:left="432" w:hanging="144"/>
      </w:pPr>
    </w:lvl>
    <w:lvl w:ilvl="1">
      <w:start w:val="1"/>
      <w:numFmt w:val="decimal"/>
      <w:isLg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15:restartNumberingAfterBreak="0">
    <w:nsid w:val="221F3DB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33E47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40766FD"/>
    <w:multiLevelType w:val="hybridMultilevel"/>
    <w:tmpl w:val="782E208C"/>
    <w:lvl w:ilvl="0" w:tplc="F86E5B6A">
      <w:start w:val="1"/>
      <w:numFmt w:val="bullet"/>
      <w:lvlText w:val="o"/>
      <w:lvlJc w:val="left"/>
      <w:pPr>
        <w:tabs>
          <w:tab w:val="num" w:pos="720"/>
        </w:tabs>
        <w:ind w:left="720" w:hanging="360"/>
      </w:pPr>
      <w:rPr>
        <w:rFonts w:ascii="Courier New" w:hAnsi="Courier New" w:hint="default"/>
      </w:rPr>
    </w:lvl>
    <w:lvl w:ilvl="1" w:tplc="605C018E">
      <w:start w:val="1"/>
      <w:numFmt w:val="bullet"/>
      <w:lvlText w:val="o"/>
      <w:lvlJc w:val="left"/>
      <w:pPr>
        <w:tabs>
          <w:tab w:val="num" w:pos="1440"/>
        </w:tabs>
        <w:ind w:left="1440" w:hanging="360"/>
      </w:pPr>
      <w:rPr>
        <w:rFonts w:ascii="Courier New" w:hAnsi="Courier New" w:hint="default"/>
      </w:rPr>
    </w:lvl>
    <w:lvl w:ilvl="2" w:tplc="24E4B8AA" w:tentative="1">
      <w:start w:val="1"/>
      <w:numFmt w:val="bullet"/>
      <w:lvlText w:val="o"/>
      <w:lvlJc w:val="left"/>
      <w:pPr>
        <w:tabs>
          <w:tab w:val="num" w:pos="2160"/>
        </w:tabs>
        <w:ind w:left="2160" w:hanging="360"/>
      </w:pPr>
      <w:rPr>
        <w:rFonts w:ascii="Courier New" w:hAnsi="Courier New" w:hint="default"/>
      </w:rPr>
    </w:lvl>
    <w:lvl w:ilvl="3" w:tplc="DB2252D4" w:tentative="1">
      <w:start w:val="1"/>
      <w:numFmt w:val="bullet"/>
      <w:lvlText w:val="o"/>
      <w:lvlJc w:val="left"/>
      <w:pPr>
        <w:tabs>
          <w:tab w:val="num" w:pos="2880"/>
        </w:tabs>
        <w:ind w:left="2880" w:hanging="360"/>
      </w:pPr>
      <w:rPr>
        <w:rFonts w:ascii="Courier New" w:hAnsi="Courier New" w:hint="default"/>
      </w:rPr>
    </w:lvl>
    <w:lvl w:ilvl="4" w:tplc="1D6AD34E" w:tentative="1">
      <w:start w:val="1"/>
      <w:numFmt w:val="bullet"/>
      <w:lvlText w:val="o"/>
      <w:lvlJc w:val="left"/>
      <w:pPr>
        <w:tabs>
          <w:tab w:val="num" w:pos="3600"/>
        </w:tabs>
        <w:ind w:left="3600" w:hanging="360"/>
      </w:pPr>
      <w:rPr>
        <w:rFonts w:ascii="Courier New" w:hAnsi="Courier New" w:hint="default"/>
      </w:rPr>
    </w:lvl>
    <w:lvl w:ilvl="5" w:tplc="173488AE" w:tentative="1">
      <w:start w:val="1"/>
      <w:numFmt w:val="bullet"/>
      <w:lvlText w:val="o"/>
      <w:lvlJc w:val="left"/>
      <w:pPr>
        <w:tabs>
          <w:tab w:val="num" w:pos="4320"/>
        </w:tabs>
        <w:ind w:left="4320" w:hanging="360"/>
      </w:pPr>
      <w:rPr>
        <w:rFonts w:ascii="Courier New" w:hAnsi="Courier New" w:hint="default"/>
      </w:rPr>
    </w:lvl>
    <w:lvl w:ilvl="6" w:tplc="E3A4C036" w:tentative="1">
      <w:start w:val="1"/>
      <w:numFmt w:val="bullet"/>
      <w:lvlText w:val="o"/>
      <w:lvlJc w:val="left"/>
      <w:pPr>
        <w:tabs>
          <w:tab w:val="num" w:pos="5040"/>
        </w:tabs>
        <w:ind w:left="5040" w:hanging="360"/>
      </w:pPr>
      <w:rPr>
        <w:rFonts w:ascii="Courier New" w:hAnsi="Courier New" w:hint="default"/>
      </w:rPr>
    </w:lvl>
    <w:lvl w:ilvl="7" w:tplc="5164CB0A" w:tentative="1">
      <w:start w:val="1"/>
      <w:numFmt w:val="bullet"/>
      <w:lvlText w:val="o"/>
      <w:lvlJc w:val="left"/>
      <w:pPr>
        <w:tabs>
          <w:tab w:val="num" w:pos="5760"/>
        </w:tabs>
        <w:ind w:left="5760" w:hanging="360"/>
      </w:pPr>
      <w:rPr>
        <w:rFonts w:ascii="Courier New" w:hAnsi="Courier New" w:hint="default"/>
      </w:rPr>
    </w:lvl>
    <w:lvl w:ilvl="8" w:tplc="EC6EE426" w:tentative="1">
      <w:start w:val="1"/>
      <w:numFmt w:val="bullet"/>
      <w:lvlText w:val="o"/>
      <w:lvlJc w:val="left"/>
      <w:pPr>
        <w:tabs>
          <w:tab w:val="num" w:pos="6480"/>
        </w:tabs>
        <w:ind w:left="6480" w:hanging="360"/>
      </w:pPr>
      <w:rPr>
        <w:rFonts w:ascii="Courier New" w:hAnsi="Courier New" w:hint="default"/>
      </w:rPr>
    </w:lvl>
  </w:abstractNum>
  <w:abstractNum w:abstractNumId="12" w15:restartNumberingAfterBreak="0">
    <w:nsid w:val="2DCE7CE7"/>
    <w:multiLevelType w:val="hybridMultilevel"/>
    <w:tmpl w:val="119AB0FE"/>
    <w:lvl w:ilvl="0" w:tplc="851A9D3A">
      <w:start w:val="1"/>
      <w:numFmt w:val="bullet"/>
      <w:lvlText w:val="o"/>
      <w:lvlJc w:val="left"/>
      <w:pPr>
        <w:tabs>
          <w:tab w:val="num" w:pos="720"/>
        </w:tabs>
        <w:ind w:left="720" w:hanging="360"/>
      </w:pPr>
      <w:rPr>
        <w:rFonts w:ascii="Courier New" w:hAnsi="Courier New" w:hint="default"/>
      </w:rPr>
    </w:lvl>
    <w:lvl w:ilvl="1" w:tplc="2C9E1EE2">
      <w:start w:val="1"/>
      <w:numFmt w:val="bullet"/>
      <w:lvlText w:val="o"/>
      <w:lvlJc w:val="left"/>
      <w:pPr>
        <w:tabs>
          <w:tab w:val="num" w:pos="1440"/>
        </w:tabs>
        <w:ind w:left="1440" w:hanging="360"/>
      </w:pPr>
      <w:rPr>
        <w:rFonts w:ascii="Courier New" w:hAnsi="Courier New" w:hint="default"/>
      </w:rPr>
    </w:lvl>
    <w:lvl w:ilvl="2" w:tplc="49B2A706" w:tentative="1">
      <w:start w:val="1"/>
      <w:numFmt w:val="bullet"/>
      <w:lvlText w:val="o"/>
      <w:lvlJc w:val="left"/>
      <w:pPr>
        <w:tabs>
          <w:tab w:val="num" w:pos="2160"/>
        </w:tabs>
        <w:ind w:left="2160" w:hanging="360"/>
      </w:pPr>
      <w:rPr>
        <w:rFonts w:ascii="Courier New" w:hAnsi="Courier New" w:hint="default"/>
      </w:rPr>
    </w:lvl>
    <w:lvl w:ilvl="3" w:tplc="059C9402" w:tentative="1">
      <w:start w:val="1"/>
      <w:numFmt w:val="bullet"/>
      <w:lvlText w:val="o"/>
      <w:lvlJc w:val="left"/>
      <w:pPr>
        <w:tabs>
          <w:tab w:val="num" w:pos="2880"/>
        </w:tabs>
        <w:ind w:left="2880" w:hanging="360"/>
      </w:pPr>
      <w:rPr>
        <w:rFonts w:ascii="Courier New" w:hAnsi="Courier New" w:hint="default"/>
      </w:rPr>
    </w:lvl>
    <w:lvl w:ilvl="4" w:tplc="93B4D3B4" w:tentative="1">
      <w:start w:val="1"/>
      <w:numFmt w:val="bullet"/>
      <w:lvlText w:val="o"/>
      <w:lvlJc w:val="left"/>
      <w:pPr>
        <w:tabs>
          <w:tab w:val="num" w:pos="3600"/>
        </w:tabs>
        <w:ind w:left="3600" w:hanging="360"/>
      </w:pPr>
      <w:rPr>
        <w:rFonts w:ascii="Courier New" w:hAnsi="Courier New" w:hint="default"/>
      </w:rPr>
    </w:lvl>
    <w:lvl w:ilvl="5" w:tplc="55980140" w:tentative="1">
      <w:start w:val="1"/>
      <w:numFmt w:val="bullet"/>
      <w:lvlText w:val="o"/>
      <w:lvlJc w:val="left"/>
      <w:pPr>
        <w:tabs>
          <w:tab w:val="num" w:pos="4320"/>
        </w:tabs>
        <w:ind w:left="4320" w:hanging="360"/>
      </w:pPr>
      <w:rPr>
        <w:rFonts w:ascii="Courier New" w:hAnsi="Courier New" w:hint="default"/>
      </w:rPr>
    </w:lvl>
    <w:lvl w:ilvl="6" w:tplc="591637DE" w:tentative="1">
      <w:start w:val="1"/>
      <w:numFmt w:val="bullet"/>
      <w:lvlText w:val="o"/>
      <w:lvlJc w:val="left"/>
      <w:pPr>
        <w:tabs>
          <w:tab w:val="num" w:pos="5040"/>
        </w:tabs>
        <w:ind w:left="5040" w:hanging="360"/>
      </w:pPr>
      <w:rPr>
        <w:rFonts w:ascii="Courier New" w:hAnsi="Courier New" w:hint="default"/>
      </w:rPr>
    </w:lvl>
    <w:lvl w:ilvl="7" w:tplc="8B604940" w:tentative="1">
      <w:start w:val="1"/>
      <w:numFmt w:val="bullet"/>
      <w:lvlText w:val="o"/>
      <w:lvlJc w:val="left"/>
      <w:pPr>
        <w:tabs>
          <w:tab w:val="num" w:pos="5760"/>
        </w:tabs>
        <w:ind w:left="5760" w:hanging="360"/>
      </w:pPr>
      <w:rPr>
        <w:rFonts w:ascii="Courier New" w:hAnsi="Courier New" w:hint="default"/>
      </w:rPr>
    </w:lvl>
    <w:lvl w:ilvl="8" w:tplc="8CCCD4C4" w:tentative="1">
      <w:start w:val="1"/>
      <w:numFmt w:val="bullet"/>
      <w:lvlText w:val="o"/>
      <w:lvlJc w:val="left"/>
      <w:pPr>
        <w:tabs>
          <w:tab w:val="num" w:pos="6480"/>
        </w:tabs>
        <w:ind w:left="6480" w:hanging="360"/>
      </w:pPr>
      <w:rPr>
        <w:rFonts w:ascii="Courier New" w:hAnsi="Courier New" w:hint="default"/>
      </w:rPr>
    </w:lvl>
  </w:abstractNum>
  <w:abstractNum w:abstractNumId="13" w15:restartNumberingAfterBreak="0">
    <w:nsid w:val="2E024A80"/>
    <w:multiLevelType w:val="multilevel"/>
    <w:tmpl w:val="646AAFE8"/>
    <w:lvl w:ilvl="0">
      <w:start w:val="1"/>
      <w:numFmt w:val="upperLetter"/>
      <w:pStyle w:val="Lampiran1"/>
      <w:suff w:val="space"/>
      <w:lvlText w:val="Lampiran %1."/>
      <w:lvlJc w:val="left"/>
      <w:pPr>
        <w:ind w:left="432" w:hanging="432"/>
      </w:pPr>
      <w:rPr>
        <w:rFonts w:hint="default"/>
      </w:rPr>
    </w:lvl>
    <w:lvl w:ilvl="1">
      <w:start w:val="1"/>
      <w:numFmt w:val="none"/>
      <w:isLgl/>
      <w:lvlText w:val="A.%1"/>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3A5C0E22"/>
    <w:multiLevelType w:val="hybridMultilevel"/>
    <w:tmpl w:val="B454AD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A126FB"/>
    <w:multiLevelType w:val="multilevel"/>
    <w:tmpl w:val="CD5E2534"/>
    <w:lvl w:ilvl="0">
      <w:start w:val="1"/>
      <w:numFmt w:val="upperLetter"/>
      <w:pStyle w:val="Lampiran3"/>
      <w:suff w:val="space"/>
      <w:lvlText w:val="Lampiran %1"/>
      <w:lvlJc w:val="left"/>
      <w:pPr>
        <w:ind w:left="432" w:hanging="432"/>
      </w:pPr>
    </w:lvl>
    <w:lvl w:ilvl="1">
      <w:start w:val="1"/>
      <w:numFmt w:val="none"/>
      <w:pStyle w:val="Lampiran2"/>
      <w:isLgl/>
      <w:lvlText w:val="A.%1"/>
      <w:lvlJc w:val="left"/>
      <w:pPr>
        <w:tabs>
          <w:tab w:val="num" w:pos="576"/>
        </w:tabs>
        <w:ind w:left="576" w:hanging="576"/>
      </w:pPr>
    </w:lvl>
    <w:lvl w:ilvl="2">
      <w:start w:val="1"/>
      <w:numFmt w:val="decimal"/>
      <w:lvlText w:val="%2%1.%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6" w15:restartNumberingAfterBreak="0">
    <w:nsid w:val="4DAB4DE3"/>
    <w:multiLevelType w:val="multilevel"/>
    <w:tmpl w:val="6F7684B6"/>
    <w:lvl w:ilvl="0">
      <w:start w:val="1"/>
      <w:numFmt w:val="decimal"/>
      <w:pStyle w:val="sub7"/>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5A553981"/>
    <w:multiLevelType w:val="hybridMultilevel"/>
    <w:tmpl w:val="A11C455A"/>
    <w:lvl w:ilvl="0" w:tplc="65169224">
      <w:start w:val="1"/>
      <w:numFmt w:val="decimal"/>
      <w:lvlText w:val="%1."/>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F6D6C34"/>
    <w:multiLevelType w:val="hybridMultilevel"/>
    <w:tmpl w:val="0472CB1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708D0FC2"/>
    <w:multiLevelType w:val="hybridMultilevel"/>
    <w:tmpl w:val="64102440"/>
    <w:lvl w:ilvl="0" w:tplc="FFFFFFFF">
      <w:start w:val="1"/>
      <w:numFmt w:val="decimal"/>
      <w:lvlText w:val="%1."/>
      <w:lvlJc w:val="left"/>
      <w:pPr>
        <w:ind w:left="360" w:hanging="360"/>
      </w:pPr>
      <w:rPr>
        <w:rFonts w:ascii="Times New Roman" w:eastAsia="MS Mincho"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74D1486C"/>
    <w:multiLevelType w:val="hybridMultilevel"/>
    <w:tmpl w:val="17CC57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3484396">
    <w:abstractNumId w:val="0"/>
  </w:num>
  <w:num w:numId="2" w16cid:durableId="966395995">
    <w:abstractNumId w:val="15"/>
  </w:num>
  <w:num w:numId="3" w16cid:durableId="37242039">
    <w:abstractNumId w:val="13"/>
  </w:num>
  <w:num w:numId="4" w16cid:durableId="103771458">
    <w:abstractNumId w:val="8"/>
  </w:num>
  <w:num w:numId="5" w16cid:durableId="656303912">
    <w:abstractNumId w:val="9"/>
  </w:num>
  <w:num w:numId="6" w16cid:durableId="868178126">
    <w:abstractNumId w:val="7"/>
  </w:num>
  <w:num w:numId="7" w16cid:durableId="311449986">
    <w:abstractNumId w:val="14"/>
  </w:num>
  <w:num w:numId="8" w16cid:durableId="793713603">
    <w:abstractNumId w:val="5"/>
  </w:num>
  <w:num w:numId="9" w16cid:durableId="1298489523">
    <w:abstractNumId w:val="0"/>
    <w:lvlOverride w:ilvl="0">
      <w:startOverride w:val="1"/>
    </w:lvlOverride>
  </w:num>
  <w:num w:numId="10" w16cid:durableId="944120206">
    <w:abstractNumId w:val="20"/>
  </w:num>
  <w:num w:numId="11" w16cid:durableId="2071685046">
    <w:abstractNumId w:val="10"/>
  </w:num>
  <w:num w:numId="12" w16cid:durableId="93285097">
    <w:abstractNumId w:val="3"/>
  </w:num>
  <w:num w:numId="13" w16cid:durableId="18773482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1502605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11012911">
    <w:abstractNumId w:val="17"/>
  </w:num>
  <w:num w:numId="16" w16cid:durableId="16466201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78810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65089914">
    <w:abstractNumId w:val="1"/>
  </w:num>
  <w:num w:numId="19" w16cid:durableId="847066060">
    <w:abstractNumId w:val="16"/>
  </w:num>
  <w:num w:numId="20" w16cid:durableId="1315797305">
    <w:abstractNumId w:val="4"/>
  </w:num>
  <w:num w:numId="21" w16cid:durableId="357702050">
    <w:abstractNumId w:val="2"/>
  </w:num>
  <w:num w:numId="22" w16cid:durableId="1454517380">
    <w:abstractNumId w:val="6"/>
  </w:num>
  <w:num w:numId="23" w16cid:durableId="153378102">
    <w:abstractNumId w:val="18"/>
  </w:num>
  <w:num w:numId="24" w16cid:durableId="841353803">
    <w:abstractNumId w:val="19"/>
  </w:num>
  <w:num w:numId="25" w16cid:durableId="1441996084">
    <w:abstractNumId w:val="12"/>
  </w:num>
  <w:num w:numId="26" w16cid:durableId="1264729562">
    <w:abstractNumId w:val="1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00"/>
  <w:displayHorizontalDrawingGridEvery w:val="0"/>
  <w:displayVerticalDrawingGridEvery w:val="0"/>
  <w:noPunctuationKerning/>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7BB"/>
    <w:rsid w:val="0000026A"/>
    <w:rsid w:val="00000E48"/>
    <w:rsid w:val="00021189"/>
    <w:rsid w:val="00023AA9"/>
    <w:rsid w:val="00024F8E"/>
    <w:rsid w:val="00027C44"/>
    <w:rsid w:val="00030436"/>
    <w:rsid w:val="00047C43"/>
    <w:rsid w:val="00066309"/>
    <w:rsid w:val="00095B08"/>
    <w:rsid w:val="000C4407"/>
    <w:rsid w:val="000D566C"/>
    <w:rsid w:val="000E0CF7"/>
    <w:rsid w:val="000F36E8"/>
    <w:rsid w:val="00101A00"/>
    <w:rsid w:val="00131B82"/>
    <w:rsid w:val="0013712E"/>
    <w:rsid w:val="00143C31"/>
    <w:rsid w:val="00172E25"/>
    <w:rsid w:val="001733A5"/>
    <w:rsid w:val="0018099D"/>
    <w:rsid w:val="001831CD"/>
    <w:rsid w:val="001B6C2E"/>
    <w:rsid w:val="001D34BD"/>
    <w:rsid w:val="001E3E77"/>
    <w:rsid w:val="001E4DA0"/>
    <w:rsid w:val="001E7A24"/>
    <w:rsid w:val="001E7C93"/>
    <w:rsid w:val="0020410E"/>
    <w:rsid w:val="002128C0"/>
    <w:rsid w:val="00224105"/>
    <w:rsid w:val="002339AD"/>
    <w:rsid w:val="00247D8C"/>
    <w:rsid w:val="00262504"/>
    <w:rsid w:val="0027169D"/>
    <w:rsid w:val="00283ACA"/>
    <w:rsid w:val="002A0DE8"/>
    <w:rsid w:val="002A15E7"/>
    <w:rsid w:val="002A1702"/>
    <w:rsid w:val="002C3D48"/>
    <w:rsid w:val="002C6E7C"/>
    <w:rsid w:val="002D789F"/>
    <w:rsid w:val="00304876"/>
    <w:rsid w:val="00313D78"/>
    <w:rsid w:val="00336587"/>
    <w:rsid w:val="00342D53"/>
    <w:rsid w:val="0037590F"/>
    <w:rsid w:val="00386AAC"/>
    <w:rsid w:val="0039580C"/>
    <w:rsid w:val="003A1A5E"/>
    <w:rsid w:val="003A1B33"/>
    <w:rsid w:val="003E36A4"/>
    <w:rsid w:val="003E48BF"/>
    <w:rsid w:val="00402FBE"/>
    <w:rsid w:val="0040473D"/>
    <w:rsid w:val="004165CB"/>
    <w:rsid w:val="0042159D"/>
    <w:rsid w:val="00442495"/>
    <w:rsid w:val="00470340"/>
    <w:rsid w:val="00476CBA"/>
    <w:rsid w:val="00477B2C"/>
    <w:rsid w:val="004810AC"/>
    <w:rsid w:val="004879B6"/>
    <w:rsid w:val="004A530B"/>
    <w:rsid w:val="004B6792"/>
    <w:rsid w:val="004E42A7"/>
    <w:rsid w:val="004F6C50"/>
    <w:rsid w:val="00501267"/>
    <w:rsid w:val="00513D03"/>
    <w:rsid w:val="00513E36"/>
    <w:rsid w:val="00532B0D"/>
    <w:rsid w:val="005371AE"/>
    <w:rsid w:val="00543AC3"/>
    <w:rsid w:val="00580B94"/>
    <w:rsid w:val="0059208C"/>
    <w:rsid w:val="00593C8E"/>
    <w:rsid w:val="005A0688"/>
    <w:rsid w:val="005B1375"/>
    <w:rsid w:val="005E607C"/>
    <w:rsid w:val="00606AFC"/>
    <w:rsid w:val="00640C62"/>
    <w:rsid w:val="00640CC7"/>
    <w:rsid w:val="00656074"/>
    <w:rsid w:val="006658B7"/>
    <w:rsid w:val="00670641"/>
    <w:rsid w:val="00681E8D"/>
    <w:rsid w:val="00696293"/>
    <w:rsid w:val="006A57BE"/>
    <w:rsid w:val="006D5AB9"/>
    <w:rsid w:val="006D6CDF"/>
    <w:rsid w:val="006D6EC3"/>
    <w:rsid w:val="006E391E"/>
    <w:rsid w:val="006E74F3"/>
    <w:rsid w:val="007111D9"/>
    <w:rsid w:val="00712AE8"/>
    <w:rsid w:val="007170E3"/>
    <w:rsid w:val="00754847"/>
    <w:rsid w:val="007727F2"/>
    <w:rsid w:val="0078501F"/>
    <w:rsid w:val="00787C53"/>
    <w:rsid w:val="00795E16"/>
    <w:rsid w:val="007A70A7"/>
    <w:rsid w:val="007B4EF8"/>
    <w:rsid w:val="007C6376"/>
    <w:rsid w:val="007D0AFE"/>
    <w:rsid w:val="007E3F49"/>
    <w:rsid w:val="007F0061"/>
    <w:rsid w:val="00803EC6"/>
    <w:rsid w:val="008362FF"/>
    <w:rsid w:val="0084027D"/>
    <w:rsid w:val="00866E4E"/>
    <w:rsid w:val="00867577"/>
    <w:rsid w:val="00883EAB"/>
    <w:rsid w:val="008A323A"/>
    <w:rsid w:val="008B157E"/>
    <w:rsid w:val="008B4A12"/>
    <w:rsid w:val="008D065E"/>
    <w:rsid w:val="008F2CCF"/>
    <w:rsid w:val="00905539"/>
    <w:rsid w:val="009107DB"/>
    <w:rsid w:val="009364B8"/>
    <w:rsid w:val="00966873"/>
    <w:rsid w:val="009A4EB3"/>
    <w:rsid w:val="009A57CE"/>
    <w:rsid w:val="009A66C2"/>
    <w:rsid w:val="009D2826"/>
    <w:rsid w:val="009E7029"/>
    <w:rsid w:val="009F4BD1"/>
    <w:rsid w:val="00A14D7A"/>
    <w:rsid w:val="00A27C02"/>
    <w:rsid w:val="00A357EB"/>
    <w:rsid w:val="00A5387B"/>
    <w:rsid w:val="00A6455E"/>
    <w:rsid w:val="00A842AD"/>
    <w:rsid w:val="00A95DCF"/>
    <w:rsid w:val="00AA0AF5"/>
    <w:rsid w:val="00AB03B2"/>
    <w:rsid w:val="00AC3CD8"/>
    <w:rsid w:val="00AE0EEC"/>
    <w:rsid w:val="00B047BB"/>
    <w:rsid w:val="00B11327"/>
    <w:rsid w:val="00B22047"/>
    <w:rsid w:val="00B25028"/>
    <w:rsid w:val="00B2505D"/>
    <w:rsid w:val="00B27ECF"/>
    <w:rsid w:val="00B441D9"/>
    <w:rsid w:val="00B61DBB"/>
    <w:rsid w:val="00B624AF"/>
    <w:rsid w:val="00BA604E"/>
    <w:rsid w:val="00BB262E"/>
    <w:rsid w:val="00BC43B8"/>
    <w:rsid w:val="00BE1401"/>
    <w:rsid w:val="00BF12DC"/>
    <w:rsid w:val="00BF29D1"/>
    <w:rsid w:val="00C0555C"/>
    <w:rsid w:val="00C07471"/>
    <w:rsid w:val="00C221FF"/>
    <w:rsid w:val="00C314B9"/>
    <w:rsid w:val="00C54871"/>
    <w:rsid w:val="00C7171E"/>
    <w:rsid w:val="00C748DC"/>
    <w:rsid w:val="00CB46A0"/>
    <w:rsid w:val="00CB58EC"/>
    <w:rsid w:val="00CC3ABC"/>
    <w:rsid w:val="00CC60A2"/>
    <w:rsid w:val="00CC6780"/>
    <w:rsid w:val="00D138EF"/>
    <w:rsid w:val="00D15E4A"/>
    <w:rsid w:val="00D224E2"/>
    <w:rsid w:val="00D23DD1"/>
    <w:rsid w:val="00D31B95"/>
    <w:rsid w:val="00D32D2F"/>
    <w:rsid w:val="00D641CB"/>
    <w:rsid w:val="00D8184E"/>
    <w:rsid w:val="00D9668E"/>
    <w:rsid w:val="00DA78EE"/>
    <w:rsid w:val="00DB74D7"/>
    <w:rsid w:val="00DC5BAE"/>
    <w:rsid w:val="00DC6DCD"/>
    <w:rsid w:val="00DF07BC"/>
    <w:rsid w:val="00E33E98"/>
    <w:rsid w:val="00E348ED"/>
    <w:rsid w:val="00E5080A"/>
    <w:rsid w:val="00E63A60"/>
    <w:rsid w:val="00E73439"/>
    <w:rsid w:val="00E830E1"/>
    <w:rsid w:val="00EA25F8"/>
    <w:rsid w:val="00EB6E37"/>
    <w:rsid w:val="00ED51B8"/>
    <w:rsid w:val="00ED7B23"/>
    <w:rsid w:val="00EE0D59"/>
    <w:rsid w:val="00EE3FF7"/>
    <w:rsid w:val="00EF1101"/>
    <w:rsid w:val="00EF1142"/>
    <w:rsid w:val="00EF7052"/>
    <w:rsid w:val="00F04BE2"/>
    <w:rsid w:val="00F60F8D"/>
    <w:rsid w:val="00F76F65"/>
    <w:rsid w:val="00F84A8C"/>
    <w:rsid w:val="00FA63B1"/>
    <w:rsid w:val="00FC2B35"/>
    <w:rsid w:val="00FC37A2"/>
    <w:rsid w:val="00FC3EB7"/>
    <w:rsid w:val="00FD3031"/>
    <w:rsid w:val="00FD5B23"/>
    <w:rsid w:val="00FD5F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A8F912"/>
  <w15:docId w15:val="{5A0EB9D9-EF28-42D0-B845-F06478371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1B33"/>
    <w:pPr>
      <w:spacing w:before="120" w:after="120" w:line="360" w:lineRule="auto"/>
      <w:jc w:val="both"/>
    </w:pPr>
    <w:rPr>
      <w:sz w:val="24"/>
      <w:lang w:eastAsia="id-ID"/>
    </w:rPr>
  </w:style>
  <w:style w:type="paragraph" w:styleId="Heading1">
    <w:name w:val="heading 1"/>
    <w:basedOn w:val="Normal"/>
    <w:next w:val="Normal"/>
    <w:autoRedefine/>
    <w:qFormat/>
    <w:rsid w:val="00B61DBB"/>
    <w:pPr>
      <w:keepNext/>
      <w:pageBreakBefore/>
      <w:numPr>
        <w:numId w:val="12"/>
      </w:numPr>
      <w:spacing w:line="480" w:lineRule="auto"/>
      <w:jc w:val="center"/>
      <w:outlineLvl w:val="0"/>
    </w:pPr>
    <w:rPr>
      <w:b/>
      <w:caps/>
      <w:sz w:val="28"/>
      <w:szCs w:val="28"/>
      <w:lang w:val="en-GB"/>
    </w:rPr>
  </w:style>
  <w:style w:type="paragraph" w:styleId="Heading2">
    <w:name w:val="heading 2"/>
    <w:basedOn w:val="Normal"/>
    <w:next w:val="Normal"/>
    <w:qFormat/>
    <w:rsid w:val="00F76F65"/>
    <w:pPr>
      <w:keepNext/>
      <w:numPr>
        <w:ilvl w:val="1"/>
        <w:numId w:val="12"/>
      </w:numPr>
      <w:spacing w:before="240" w:after="60"/>
      <w:outlineLvl w:val="1"/>
    </w:pPr>
    <w:rPr>
      <w:b/>
      <w:lang w:val="en-GB"/>
    </w:rPr>
  </w:style>
  <w:style w:type="paragraph" w:styleId="Heading3">
    <w:name w:val="heading 3"/>
    <w:basedOn w:val="Normal"/>
    <w:next w:val="Normal"/>
    <w:qFormat/>
    <w:rsid w:val="00F76F65"/>
    <w:pPr>
      <w:keepNext/>
      <w:numPr>
        <w:ilvl w:val="2"/>
        <w:numId w:val="12"/>
      </w:numPr>
      <w:spacing w:before="240" w:after="60"/>
      <w:outlineLvl w:val="2"/>
    </w:pPr>
    <w:rPr>
      <w:b/>
      <w:lang w:val="en-GB"/>
    </w:rPr>
  </w:style>
  <w:style w:type="paragraph" w:styleId="Heading4">
    <w:name w:val="heading 4"/>
    <w:basedOn w:val="Normal"/>
    <w:next w:val="Normal"/>
    <w:qFormat/>
    <w:rsid w:val="00F76F65"/>
    <w:pPr>
      <w:keepNext/>
      <w:numPr>
        <w:ilvl w:val="3"/>
        <w:numId w:val="12"/>
      </w:numPr>
      <w:spacing w:before="240" w:after="60"/>
      <w:outlineLvl w:val="3"/>
    </w:pPr>
    <w:rPr>
      <w:b/>
      <w:lang w:val="en-GB"/>
    </w:rPr>
  </w:style>
  <w:style w:type="paragraph" w:styleId="Heading5">
    <w:name w:val="heading 5"/>
    <w:basedOn w:val="Normal"/>
    <w:next w:val="Normal"/>
    <w:qFormat/>
    <w:rsid w:val="00D9668E"/>
    <w:pPr>
      <w:numPr>
        <w:ilvl w:val="4"/>
        <w:numId w:val="12"/>
      </w:numPr>
      <w:spacing w:before="240" w:after="60"/>
      <w:outlineLvl w:val="4"/>
    </w:pPr>
    <w:rPr>
      <w:rFonts w:ascii="Arial" w:hAnsi="Arial"/>
      <w:b/>
      <w:sz w:val="22"/>
      <w:lang w:val="en-GB"/>
    </w:rPr>
  </w:style>
  <w:style w:type="paragraph" w:styleId="Heading6">
    <w:name w:val="heading 6"/>
    <w:basedOn w:val="Normal"/>
    <w:next w:val="Normal"/>
    <w:qFormat/>
    <w:rsid w:val="00D9668E"/>
    <w:pPr>
      <w:numPr>
        <w:ilvl w:val="5"/>
        <w:numId w:val="12"/>
      </w:numPr>
      <w:spacing w:before="240" w:after="60"/>
      <w:outlineLvl w:val="5"/>
    </w:pPr>
    <w:rPr>
      <w:i/>
      <w:sz w:val="22"/>
      <w:lang w:val="en-GB"/>
    </w:rPr>
  </w:style>
  <w:style w:type="paragraph" w:styleId="Heading7">
    <w:name w:val="heading 7"/>
    <w:basedOn w:val="Normal"/>
    <w:next w:val="Normal"/>
    <w:qFormat/>
    <w:rsid w:val="00D9668E"/>
    <w:pPr>
      <w:numPr>
        <w:ilvl w:val="6"/>
        <w:numId w:val="12"/>
      </w:numPr>
      <w:spacing w:before="240" w:after="60"/>
      <w:outlineLvl w:val="6"/>
    </w:pPr>
    <w:rPr>
      <w:rFonts w:ascii="Arial" w:hAnsi="Arial"/>
      <w:lang w:val="en-GB"/>
    </w:rPr>
  </w:style>
  <w:style w:type="paragraph" w:styleId="Heading8">
    <w:name w:val="heading 8"/>
    <w:basedOn w:val="Normal"/>
    <w:next w:val="Normal"/>
    <w:qFormat/>
    <w:rsid w:val="00D9668E"/>
    <w:pPr>
      <w:numPr>
        <w:ilvl w:val="7"/>
        <w:numId w:val="12"/>
      </w:numPr>
      <w:spacing w:before="240" w:after="60"/>
      <w:outlineLvl w:val="7"/>
    </w:pPr>
    <w:rPr>
      <w:rFonts w:ascii="Arial" w:hAnsi="Arial"/>
      <w:i/>
      <w:lang w:val="en-GB"/>
    </w:rPr>
  </w:style>
  <w:style w:type="paragraph" w:styleId="Heading9">
    <w:name w:val="heading 9"/>
    <w:basedOn w:val="Normal"/>
    <w:next w:val="Normal"/>
    <w:qFormat/>
    <w:rsid w:val="00D9668E"/>
    <w:pPr>
      <w:numPr>
        <w:ilvl w:val="8"/>
        <w:numId w:val="12"/>
      </w:numPr>
      <w:spacing w:before="240" w:after="60"/>
      <w:outlineLvl w:val="8"/>
    </w:pPr>
    <w:rPr>
      <w:rFonts w:ascii="Arial" w:hAnsi="Arial"/>
      <w:b/>
      <w:i/>
      <w:sz w:val="1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ampiran1">
    <w:name w:val="Lampiran1"/>
    <w:basedOn w:val="Normal"/>
    <w:next w:val="Normal"/>
    <w:link w:val="Lampiran1Char"/>
    <w:rsid w:val="00FD5B23"/>
    <w:pPr>
      <w:pageBreakBefore/>
      <w:numPr>
        <w:numId w:val="3"/>
      </w:numPr>
      <w:spacing w:before="240"/>
    </w:pPr>
    <w:rPr>
      <w:b/>
      <w:sz w:val="28"/>
      <w:lang w:val="en-AU"/>
    </w:rPr>
  </w:style>
  <w:style w:type="paragraph" w:customStyle="1" w:styleId="Lampiran2">
    <w:name w:val="Lampiran2"/>
    <w:basedOn w:val="Normal"/>
    <w:next w:val="Normal"/>
    <w:rsid w:val="00FD5B23"/>
    <w:pPr>
      <w:numPr>
        <w:ilvl w:val="1"/>
        <w:numId w:val="2"/>
      </w:numPr>
      <w:spacing w:before="240"/>
    </w:pPr>
    <w:rPr>
      <w:b/>
      <w:lang w:val="en-AU"/>
    </w:rPr>
  </w:style>
  <w:style w:type="paragraph" w:customStyle="1" w:styleId="Lampiran3">
    <w:name w:val="Lampiran3"/>
    <w:basedOn w:val="Lampiran2"/>
    <w:next w:val="Normal"/>
    <w:rsid w:val="00D9668E"/>
    <w:pPr>
      <w:numPr>
        <w:ilvl w:val="0"/>
      </w:numPr>
    </w:pPr>
  </w:style>
  <w:style w:type="paragraph" w:styleId="Title">
    <w:name w:val="Title"/>
    <w:basedOn w:val="Normal"/>
    <w:qFormat/>
    <w:rsid w:val="00027C44"/>
    <w:pPr>
      <w:spacing w:before="240" w:after="60"/>
      <w:jc w:val="center"/>
    </w:pPr>
    <w:rPr>
      <w:b/>
      <w:kern w:val="28"/>
      <w:sz w:val="28"/>
      <w:lang w:val="en-GB"/>
    </w:rPr>
  </w:style>
  <w:style w:type="paragraph" w:customStyle="1" w:styleId="guide">
    <w:name w:val="guide"/>
    <w:basedOn w:val="Normal"/>
    <w:rsid w:val="00D9668E"/>
    <w:rPr>
      <w:i/>
      <w:lang w:val="en-GB"/>
    </w:rPr>
  </w:style>
  <w:style w:type="paragraph" w:styleId="TOC1">
    <w:name w:val="toc 1"/>
    <w:basedOn w:val="Normal"/>
    <w:next w:val="Normal"/>
    <w:autoRedefine/>
    <w:uiPriority w:val="39"/>
    <w:rsid w:val="00D9668E"/>
    <w:rPr>
      <w:b/>
      <w:lang w:val="en-AU"/>
    </w:rPr>
  </w:style>
  <w:style w:type="paragraph" w:styleId="TOC2">
    <w:name w:val="toc 2"/>
    <w:basedOn w:val="Normal"/>
    <w:next w:val="Normal"/>
    <w:autoRedefine/>
    <w:uiPriority w:val="39"/>
    <w:rsid w:val="00D9668E"/>
    <w:pPr>
      <w:ind w:left="200"/>
    </w:pPr>
    <w:rPr>
      <w:lang w:val="en-GB"/>
    </w:rPr>
  </w:style>
  <w:style w:type="paragraph" w:styleId="BodyText">
    <w:name w:val="Body Text"/>
    <w:basedOn w:val="Normal"/>
    <w:semiHidden/>
    <w:rsid w:val="00D9668E"/>
    <w:rPr>
      <w:lang w:val="en-GB"/>
    </w:rPr>
  </w:style>
  <w:style w:type="character" w:styleId="PageNumber">
    <w:name w:val="page number"/>
    <w:basedOn w:val="DefaultParagraphFont"/>
    <w:semiHidden/>
    <w:rsid w:val="00D9668E"/>
  </w:style>
  <w:style w:type="paragraph" w:styleId="Footer">
    <w:name w:val="footer"/>
    <w:basedOn w:val="Normal"/>
    <w:link w:val="FooterChar"/>
    <w:uiPriority w:val="99"/>
    <w:rsid w:val="00D9668E"/>
    <w:pPr>
      <w:tabs>
        <w:tab w:val="center" w:pos="4153"/>
        <w:tab w:val="right" w:pos="8306"/>
      </w:tabs>
    </w:pPr>
    <w:rPr>
      <w:lang w:val="en-AU"/>
    </w:rPr>
  </w:style>
  <w:style w:type="paragraph" w:styleId="TOC3">
    <w:name w:val="toc 3"/>
    <w:basedOn w:val="Normal"/>
    <w:next w:val="Normal"/>
    <w:autoRedefine/>
    <w:uiPriority w:val="39"/>
    <w:rsid w:val="00D9668E"/>
    <w:pPr>
      <w:ind w:left="400"/>
    </w:pPr>
  </w:style>
  <w:style w:type="paragraph" w:styleId="TOC4">
    <w:name w:val="toc 4"/>
    <w:basedOn w:val="Normal"/>
    <w:next w:val="Normal"/>
    <w:autoRedefine/>
    <w:semiHidden/>
    <w:rsid w:val="00D9668E"/>
    <w:pPr>
      <w:ind w:left="600"/>
    </w:pPr>
  </w:style>
  <w:style w:type="paragraph" w:styleId="TOC5">
    <w:name w:val="toc 5"/>
    <w:basedOn w:val="Normal"/>
    <w:next w:val="Normal"/>
    <w:autoRedefine/>
    <w:semiHidden/>
    <w:rsid w:val="00D9668E"/>
    <w:pPr>
      <w:ind w:left="800"/>
    </w:pPr>
  </w:style>
  <w:style w:type="paragraph" w:styleId="TOC6">
    <w:name w:val="toc 6"/>
    <w:basedOn w:val="Normal"/>
    <w:next w:val="Normal"/>
    <w:autoRedefine/>
    <w:semiHidden/>
    <w:rsid w:val="00D9668E"/>
    <w:pPr>
      <w:ind w:left="1000"/>
    </w:pPr>
  </w:style>
  <w:style w:type="paragraph" w:styleId="TOC7">
    <w:name w:val="toc 7"/>
    <w:basedOn w:val="Normal"/>
    <w:next w:val="Normal"/>
    <w:autoRedefine/>
    <w:semiHidden/>
    <w:rsid w:val="00D9668E"/>
    <w:pPr>
      <w:ind w:left="1200"/>
    </w:pPr>
  </w:style>
  <w:style w:type="paragraph" w:styleId="TOC8">
    <w:name w:val="toc 8"/>
    <w:basedOn w:val="Normal"/>
    <w:next w:val="Normal"/>
    <w:autoRedefine/>
    <w:semiHidden/>
    <w:rsid w:val="00D9668E"/>
    <w:pPr>
      <w:ind w:left="1400"/>
    </w:pPr>
  </w:style>
  <w:style w:type="paragraph" w:styleId="TOC9">
    <w:name w:val="toc 9"/>
    <w:basedOn w:val="Normal"/>
    <w:next w:val="Normal"/>
    <w:autoRedefine/>
    <w:semiHidden/>
    <w:rsid w:val="00D9668E"/>
    <w:pPr>
      <w:ind w:left="1600"/>
    </w:pPr>
  </w:style>
  <w:style w:type="paragraph" w:styleId="Header">
    <w:name w:val="header"/>
    <w:basedOn w:val="Normal"/>
    <w:semiHidden/>
    <w:rsid w:val="00D9668E"/>
    <w:pPr>
      <w:tabs>
        <w:tab w:val="center" w:pos="4153"/>
        <w:tab w:val="right" w:pos="8306"/>
      </w:tabs>
    </w:pPr>
    <w:rPr>
      <w:lang w:val="en-AU"/>
    </w:rPr>
  </w:style>
  <w:style w:type="paragraph" w:customStyle="1" w:styleId="SubTitle">
    <w:name w:val="Sub Title"/>
    <w:basedOn w:val="Title"/>
    <w:rsid w:val="00D9668E"/>
    <w:rPr>
      <w:sz w:val="24"/>
    </w:rPr>
  </w:style>
  <w:style w:type="paragraph" w:customStyle="1" w:styleId="guidelines">
    <w:name w:val="guidelines"/>
    <w:basedOn w:val="Normal"/>
    <w:rsid w:val="00D9668E"/>
    <w:rPr>
      <w:i/>
      <w:lang w:val="en-AU"/>
    </w:rPr>
  </w:style>
  <w:style w:type="paragraph" w:styleId="ListNumber">
    <w:name w:val="List Number"/>
    <w:basedOn w:val="Normal"/>
    <w:semiHidden/>
    <w:rsid w:val="00D9668E"/>
    <w:pPr>
      <w:numPr>
        <w:numId w:val="1"/>
      </w:numPr>
    </w:pPr>
  </w:style>
  <w:style w:type="table" w:styleId="TableGrid">
    <w:name w:val="Table Grid"/>
    <w:basedOn w:val="TableNormal"/>
    <w:uiPriority w:val="59"/>
    <w:rsid w:val="003E48B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84027D"/>
    <w:rPr>
      <w:rFonts w:ascii="Tahoma" w:hAnsi="Tahoma" w:cs="Tahoma"/>
      <w:sz w:val="16"/>
      <w:szCs w:val="16"/>
    </w:rPr>
  </w:style>
  <w:style w:type="character" w:customStyle="1" w:styleId="BalloonTextChar">
    <w:name w:val="Balloon Text Char"/>
    <w:basedOn w:val="DefaultParagraphFont"/>
    <w:link w:val="BalloonText"/>
    <w:uiPriority w:val="99"/>
    <w:semiHidden/>
    <w:rsid w:val="0084027D"/>
    <w:rPr>
      <w:rFonts w:ascii="Tahoma" w:hAnsi="Tahoma" w:cs="Tahoma"/>
      <w:sz w:val="16"/>
      <w:szCs w:val="16"/>
      <w:lang w:eastAsia="id-ID"/>
    </w:rPr>
  </w:style>
  <w:style w:type="paragraph" w:styleId="Caption">
    <w:name w:val="caption"/>
    <w:basedOn w:val="Normal"/>
    <w:next w:val="Normal"/>
    <w:unhideWhenUsed/>
    <w:qFormat/>
    <w:rsid w:val="00F76F65"/>
    <w:pPr>
      <w:spacing w:before="0" w:after="200" w:line="240" w:lineRule="auto"/>
      <w:ind w:left="720" w:hanging="720"/>
    </w:pPr>
    <w:rPr>
      <w:bCs/>
      <w:szCs w:val="18"/>
      <w:lang w:val="en-GB" w:eastAsia="en-US"/>
    </w:rPr>
  </w:style>
  <w:style w:type="character" w:styleId="Hyperlink">
    <w:name w:val="Hyperlink"/>
    <w:basedOn w:val="DefaultParagraphFont"/>
    <w:uiPriority w:val="99"/>
    <w:unhideWhenUsed/>
    <w:rsid w:val="00640CC7"/>
    <w:rPr>
      <w:color w:val="0000FF" w:themeColor="hyperlink"/>
      <w:u w:val="single"/>
    </w:rPr>
  </w:style>
  <w:style w:type="paragraph" w:styleId="TableofFigures">
    <w:name w:val="table of figures"/>
    <w:basedOn w:val="Normal"/>
    <w:next w:val="Normal"/>
    <w:uiPriority w:val="99"/>
    <w:unhideWhenUsed/>
    <w:rsid w:val="00D15E4A"/>
    <w:pPr>
      <w:spacing w:after="0"/>
    </w:pPr>
  </w:style>
  <w:style w:type="character" w:customStyle="1" w:styleId="FooterChar">
    <w:name w:val="Footer Char"/>
    <w:basedOn w:val="DefaultParagraphFont"/>
    <w:link w:val="Footer"/>
    <w:uiPriority w:val="99"/>
    <w:rsid w:val="007E3F49"/>
    <w:rPr>
      <w:sz w:val="24"/>
      <w:lang w:val="en-AU" w:eastAsia="id-ID"/>
    </w:rPr>
  </w:style>
  <w:style w:type="paragraph" w:customStyle="1" w:styleId="sub1">
    <w:name w:val="sub 1"/>
    <w:basedOn w:val="Title"/>
    <w:rsid w:val="00101A00"/>
    <w:pPr>
      <w:numPr>
        <w:numId w:val="18"/>
      </w:numPr>
      <w:spacing w:before="120" w:after="120"/>
      <w:jc w:val="both"/>
    </w:pPr>
    <w:rPr>
      <w:bCs/>
      <w:kern w:val="0"/>
      <w:sz w:val="24"/>
      <w:szCs w:val="24"/>
      <w:lang w:eastAsia="en-US"/>
    </w:rPr>
  </w:style>
  <w:style w:type="paragraph" w:customStyle="1" w:styleId="sub7">
    <w:name w:val="sub 7"/>
    <w:basedOn w:val="BodyText"/>
    <w:rsid w:val="00101A00"/>
    <w:pPr>
      <w:numPr>
        <w:numId w:val="19"/>
      </w:numPr>
    </w:pPr>
    <w:rPr>
      <w:b/>
      <w:szCs w:val="24"/>
      <w:lang w:eastAsia="en-US"/>
    </w:rPr>
  </w:style>
  <w:style w:type="paragraph" w:styleId="ListParagraph">
    <w:name w:val="List Paragraph"/>
    <w:basedOn w:val="Normal"/>
    <w:uiPriority w:val="34"/>
    <w:qFormat/>
    <w:rsid w:val="00101A00"/>
    <w:pPr>
      <w:ind w:left="720"/>
      <w:contextualSpacing/>
    </w:pPr>
    <w:rPr>
      <w:szCs w:val="24"/>
      <w:lang w:val="en-GB" w:eastAsia="en-US"/>
    </w:rPr>
  </w:style>
  <w:style w:type="paragraph" w:customStyle="1" w:styleId="lampiran">
    <w:name w:val="lampiran"/>
    <w:basedOn w:val="Lampiran1"/>
    <w:link w:val="lampiranChar"/>
    <w:qFormat/>
    <w:rsid w:val="00670641"/>
    <w:rPr>
      <w:noProof/>
    </w:rPr>
  </w:style>
  <w:style w:type="character" w:customStyle="1" w:styleId="Lampiran1Char">
    <w:name w:val="Lampiran1 Char"/>
    <w:basedOn w:val="DefaultParagraphFont"/>
    <w:link w:val="Lampiran1"/>
    <w:rsid w:val="00670641"/>
    <w:rPr>
      <w:b/>
      <w:sz w:val="28"/>
      <w:lang w:val="en-AU" w:eastAsia="id-ID"/>
    </w:rPr>
  </w:style>
  <w:style w:type="character" w:customStyle="1" w:styleId="lampiranChar">
    <w:name w:val="lampiran Char"/>
    <w:basedOn w:val="Lampiran1Char"/>
    <w:link w:val="lampiran"/>
    <w:rsid w:val="00670641"/>
    <w:rPr>
      <w:b/>
      <w:noProof/>
      <w:sz w:val="28"/>
      <w:lang w:val="en-AU" w:eastAsia="id-ID"/>
    </w:rPr>
  </w:style>
  <w:style w:type="paragraph" w:styleId="TOCHeading">
    <w:name w:val="TOC Heading"/>
    <w:basedOn w:val="Heading1"/>
    <w:next w:val="Normal"/>
    <w:uiPriority w:val="39"/>
    <w:unhideWhenUsed/>
    <w:qFormat/>
    <w:rsid w:val="00BF29D1"/>
    <w:pPr>
      <w:keepLines/>
      <w:pageBreakBefore w:val="0"/>
      <w:numPr>
        <w:numId w:val="0"/>
      </w:numPr>
      <w:spacing w:before="240" w:after="0" w:line="259" w:lineRule="auto"/>
      <w:jc w:val="left"/>
      <w:outlineLvl w:val="9"/>
    </w:pPr>
    <w:rPr>
      <w:rFonts w:asciiTheme="majorHAnsi" w:eastAsiaTheme="majorEastAsia" w:hAnsiTheme="majorHAnsi" w:cstheme="majorBidi"/>
      <w:b w:val="0"/>
      <w:caps w:val="0"/>
      <w:color w:val="365F91"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549127">
      <w:bodyDiv w:val="1"/>
      <w:marLeft w:val="0"/>
      <w:marRight w:val="0"/>
      <w:marTop w:val="0"/>
      <w:marBottom w:val="0"/>
      <w:divBdr>
        <w:top w:val="none" w:sz="0" w:space="0" w:color="auto"/>
        <w:left w:val="none" w:sz="0" w:space="0" w:color="auto"/>
        <w:bottom w:val="none" w:sz="0" w:space="0" w:color="auto"/>
        <w:right w:val="none" w:sz="0" w:space="0" w:color="auto"/>
      </w:divBdr>
    </w:div>
    <w:div w:id="726077061">
      <w:bodyDiv w:val="1"/>
      <w:marLeft w:val="0"/>
      <w:marRight w:val="0"/>
      <w:marTop w:val="0"/>
      <w:marBottom w:val="0"/>
      <w:divBdr>
        <w:top w:val="none" w:sz="0" w:space="0" w:color="auto"/>
        <w:left w:val="none" w:sz="0" w:space="0" w:color="auto"/>
        <w:bottom w:val="none" w:sz="0" w:space="0" w:color="auto"/>
        <w:right w:val="none" w:sz="0" w:space="0" w:color="auto"/>
      </w:divBdr>
    </w:div>
    <w:div w:id="853953572">
      <w:bodyDiv w:val="1"/>
      <w:marLeft w:val="0"/>
      <w:marRight w:val="0"/>
      <w:marTop w:val="0"/>
      <w:marBottom w:val="0"/>
      <w:divBdr>
        <w:top w:val="none" w:sz="0" w:space="0" w:color="auto"/>
        <w:left w:val="none" w:sz="0" w:space="0" w:color="auto"/>
        <w:bottom w:val="none" w:sz="0" w:space="0" w:color="auto"/>
        <w:right w:val="none" w:sz="0" w:space="0" w:color="auto"/>
      </w:divBdr>
    </w:div>
    <w:div w:id="1145119812">
      <w:bodyDiv w:val="1"/>
      <w:marLeft w:val="0"/>
      <w:marRight w:val="0"/>
      <w:marTop w:val="0"/>
      <w:marBottom w:val="0"/>
      <w:divBdr>
        <w:top w:val="none" w:sz="0" w:space="0" w:color="auto"/>
        <w:left w:val="none" w:sz="0" w:space="0" w:color="auto"/>
        <w:bottom w:val="none" w:sz="0" w:space="0" w:color="auto"/>
        <w:right w:val="none" w:sz="0" w:space="0" w:color="auto"/>
      </w:divBdr>
      <w:divsChild>
        <w:div w:id="1583182680">
          <w:marLeft w:val="1094"/>
          <w:marRight w:val="0"/>
          <w:marTop w:val="100"/>
          <w:marBottom w:val="0"/>
          <w:divBdr>
            <w:top w:val="none" w:sz="0" w:space="0" w:color="auto"/>
            <w:left w:val="none" w:sz="0" w:space="0" w:color="auto"/>
            <w:bottom w:val="none" w:sz="0" w:space="0" w:color="auto"/>
            <w:right w:val="none" w:sz="0" w:space="0" w:color="auto"/>
          </w:divBdr>
        </w:div>
        <w:div w:id="1332830208">
          <w:marLeft w:val="1094"/>
          <w:marRight w:val="0"/>
          <w:marTop w:val="100"/>
          <w:marBottom w:val="0"/>
          <w:divBdr>
            <w:top w:val="none" w:sz="0" w:space="0" w:color="auto"/>
            <w:left w:val="none" w:sz="0" w:space="0" w:color="auto"/>
            <w:bottom w:val="none" w:sz="0" w:space="0" w:color="auto"/>
            <w:right w:val="none" w:sz="0" w:space="0" w:color="auto"/>
          </w:divBdr>
        </w:div>
        <w:div w:id="1945913761">
          <w:marLeft w:val="1094"/>
          <w:marRight w:val="0"/>
          <w:marTop w:val="10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B2E2D83EB944944B8659E379AE55E4C" ma:contentTypeVersion="0" ma:contentTypeDescription="Create a new document." ma:contentTypeScope="" ma:versionID="1c70148bd1e638e516440e8f2f2abf41">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CE592C6-57A8-423A-A1B6-DF69F245E222}">
  <ds:schemaRefs>
    <ds:schemaRef ds:uri="http://schemas.openxmlformats.org/officeDocument/2006/bibliography"/>
  </ds:schemaRefs>
</ds:datastoreItem>
</file>

<file path=customXml/itemProps2.xml><?xml version="1.0" encoding="utf-8"?>
<ds:datastoreItem xmlns:ds="http://schemas.openxmlformats.org/officeDocument/2006/customXml" ds:itemID="{915D6A45-7E1E-4042-B62A-99DE966B33FF}"/>
</file>

<file path=customXml/itemProps3.xml><?xml version="1.0" encoding="utf-8"?>
<ds:datastoreItem xmlns:ds="http://schemas.openxmlformats.org/officeDocument/2006/customXml" ds:itemID="{D77FBE11-C0CD-4B7D-8BE9-49EC3D18B643}"/>
</file>

<file path=customXml/itemProps4.xml><?xml version="1.0" encoding="utf-8"?>
<ds:datastoreItem xmlns:ds="http://schemas.openxmlformats.org/officeDocument/2006/customXml" ds:itemID="{B787175C-34F5-4DF0-9C82-D2E103481E6F}"/>
</file>

<file path=docProps/app.xml><?xml version="1.0" encoding="utf-8"?>
<Properties xmlns="http://schemas.openxmlformats.org/officeDocument/2006/extended-properties" xmlns:vt="http://schemas.openxmlformats.org/officeDocument/2006/docPropsVTypes">
  <Template>Normal</Template>
  <TotalTime>192</TotalTime>
  <Pages>18</Pages>
  <Words>1686</Words>
  <Characters>9614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DRAFT BUKU LAPORAN</vt:lpstr>
    </vt:vector>
  </TitlesOfParts>
  <Company>If</Company>
  <LinksUpToDate>false</LinksUpToDate>
  <CharactersWithSpaces>11278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Pengembangan dan Evaluasi Komponen Analisis Semantik untuk Pemeriksaan Konsistensi Dokumentasi Klinis dalam Mendukung Kesiapan Klaim BPJS (Bab IV, modular, versi editorial)</dc:title>
  <dc:subject/>
  <dc:creator>Danendra Shafi Athallah</dc:creator>
  <cp:keywords/>
  <cp:lastModifiedBy>Adi Mulyanto, S.T, M.T.</cp:lastModifiedBy>
  <cp:revision>26</cp:revision>
  <cp:lastPrinted>2011-03-11T06:22:00Z</cp:lastPrinted>
  <dcterms:created xsi:type="dcterms:W3CDTF">2025-12-07T03:13:00Z</dcterms:created>
  <dcterms:modified xsi:type="dcterms:W3CDTF">2026-10-20T17:57:34.413Z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b525e5-f3da-4501-8f1e-526b6769fc56_Enabled">
    <vt:lpwstr>true</vt:lpwstr>
  </property>
  <property fmtid="{D5CDD505-2E9C-101B-9397-08002B2CF9AE}" pid="3" name="MSIP_Label_38b525e5-f3da-4501-8f1e-526b6769fc56_SetDate">
    <vt:lpwstr>2024-10-24T01:00:19Z</vt:lpwstr>
  </property>
  <property fmtid="{D5CDD505-2E9C-101B-9397-08002B2CF9AE}" pid="4" name="MSIP_Label_38b525e5-f3da-4501-8f1e-526b6769fc56_Method">
    <vt:lpwstr>Standard</vt:lpwstr>
  </property>
  <property fmtid="{D5CDD505-2E9C-101B-9397-08002B2CF9AE}" pid="5" name="MSIP_Label_38b525e5-f3da-4501-8f1e-526b6769fc56_Name">
    <vt:lpwstr>defa4170-0d19-0005-0004-bc88714345d2</vt:lpwstr>
  </property>
  <property fmtid="{D5CDD505-2E9C-101B-9397-08002B2CF9AE}" pid="6" name="MSIP_Label_38b525e5-f3da-4501-8f1e-526b6769fc56_SiteId">
    <vt:lpwstr>db6e1183-4c65-405c-82ce-7cd53fa6e9dc</vt:lpwstr>
  </property>
  <property fmtid="{D5CDD505-2E9C-101B-9397-08002B2CF9AE}" pid="7" name="MSIP_Label_38b525e5-f3da-4501-8f1e-526b6769fc56_ActionId">
    <vt:lpwstr>e8b7520b-b268-431b-8cee-e36454e20688</vt:lpwstr>
  </property>
  <property fmtid="{D5CDD505-2E9C-101B-9397-08002B2CF9AE}" pid="8" name="MSIP_Label_38b525e5-f3da-4501-8f1e-526b6769fc56_ContentBits">
    <vt:lpwstr>0</vt:lpwstr>
  </property>
  <property fmtid="{D5CDD505-2E9C-101B-9397-08002B2CF9AE}" pid="9" name="ContentTypeId">
    <vt:lpwstr>0x010100CB2E2D83EB944944B8659E379AE55E4C</vt:lpwstr>
  </property>
</Properties>
</file>