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4"/>
          <w:szCs w:val="34"/>
        </w:rPr>
        <w:t xml:space="preserve">COMPETITIVE INTELLIGENCE DATABASE</w:t>
      </w:r>
    </w:p>
    <w:p>
      <w:pPr>
        <w:spacing w:after="120"/>
      </w:pPr>
    </w:p>
    <w:p>
      <w:pPr>
        <w:spacing w:after="40"/>
        <w:jc w:val="center"/>
      </w:pPr>
      <w:r>
        <w:rPr>
          <w:rFonts w:ascii="Arial" w:cs="Arial" w:eastAsia="Arial" w:hAnsi="Arial"/>
          <w:color w:val="555555"/>
          <w:sz w:val="22"/>
          <w:szCs w:val="22"/>
        </w:rPr>
        <w:t xml:space="preserve">Global Medieval &amp; Immersive Event Analysis</w:t>
      </w:r>
    </w:p>
    <w:p>
      <w:pPr>
        <w:spacing w:after="40"/>
        <w:jc w:val="center"/>
      </w:pPr>
      <w:r>
        <w:rPr>
          <w:rFonts w:ascii="Arial" w:cs="Arial" w:eastAsia="Arial" w:hAnsi="Arial"/>
          <w:i/>
          <w:iCs/>
          <w:color w:val="555555"/>
          <w:sz w:val="18"/>
          <w:szCs w:val="18"/>
        </w:rPr>
        <w:t xml:space="preserve">Companion Document to the Master Blueprint v2.0</w:t>
      </w:r>
    </w:p>
    <w:p>
      <w:pPr>
        <w:spacing w:after="300"/>
      </w:pPr>
    </w:p>
    <w:p>
      <w:pPr>
        <w:spacing w:after="30"/>
        <w:jc w:val="center"/>
      </w:pPr>
      <w:r>
        <w:rPr>
          <w:rFonts w:ascii="Arial" w:cs="Arial" w:eastAsia="Arial" w:hAnsi="Arial"/>
          <w:b/>
          <w:bCs/>
          <w:color w:val="1B2A4A"/>
          <w:sz w:val="18"/>
          <w:szCs w:val="18"/>
        </w:rPr>
        <w:t xml:space="preserve">Document Date: </w:t>
      </w:r>
      <w:r>
        <w:rPr>
          <w:rFonts w:ascii="Arial" w:cs="Arial" w:eastAsia="Arial" w:hAnsi="Arial"/>
          <w:color w:val="2D2D2D"/>
          <w:sz w:val="18"/>
          <w:szCs w:val="18"/>
        </w:rPr>
        <w:t xml:space="preserve">March 2026</w:t>
      </w:r>
    </w:p>
    <w:p>
      <w:pPr>
        <w:spacing w:after="30"/>
        <w:jc w:val="center"/>
      </w:pPr>
      <w:r>
        <w:rPr>
          <w:rFonts w:ascii="Arial" w:cs="Arial" w:eastAsia="Arial" w:hAnsi="Arial"/>
          <w:b/>
          <w:bCs/>
          <w:color w:val="1B2A4A"/>
          <w:sz w:val="18"/>
          <w:szCs w:val="18"/>
        </w:rPr>
        <w:t xml:space="preserve">Version: </w:t>
      </w:r>
      <w:r>
        <w:rPr>
          <w:rFonts w:ascii="Arial" w:cs="Arial" w:eastAsia="Arial" w:hAnsi="Arial"/>
          <w:color w:val="2D2D2D"/>
          <w:sz w:val="18"/>
          <w:szCs w:val="18"/>
        </w:rPr>
        <w:t xml:space="preserve">1.0</w:t>
      </w:r>
    </w:p>
    <w:p>
      <w:pPr>
        <w:spacing w:after="30"/>
        <w:jc w:val="center"/>
      </w:pPr>
      <w:r>
        <w:rPr>
          <w:rFonts w:ascii="Arial" w:cs="Arial" w:eastAsia="Arial" w:hAnsi="Arial"/>
          <w:b/>
          <w:bCs/>
          <w:color w:val="1B2A4A"/>
          <w:sz w:val="18"/>
          <w:szCs w:val="18"/>
        </w:rPr>
        <w:t xml:space="preserve">Contains: </w:t>
      </w:r>
      <w:r>
        <w:rPr>
          <w:rFonts w:ascii="Arial" w:cs="Arial" w:eastAsia="Arial" w:hAnsi="Arial"/>
          <w:color w:val="2D2D2D"/>
          <w:sz w:val="18"/>
          <w:szCs w:val="18"/>
        </w:rPr>
        <w:t xml:space="preserve">20-event master comparison matrix | 5 Tier 1 deep profiles (Bicolline, Empire, ConQuest, Hynafol, Drachenfest) | 7 Tier 2 summaries | 8 French landscape events | Budget comparison (8 events) | Reputation systems comparison (6 events) | Strategic positioning map | Top 10 competitive lessons</w:t>
      </w:r>
    </w:p>
    <w:p>
      <w:pPr>
        <w:spacing w:after="30"/>
        <w:jc w:val="center"/>
      </w:pPr>
      <w:r>
        <w:rPr>
          <w:rFonts w:ascii="Arial" w:cs="Arial" w:eastAsia="Arial" w:hAnsi="Arial"/>
          <w:b/>
          <w:bCs/>
          <w:color w:val="1B2A4A"/>
          <w:sz w:val="18"/>
          <w:szCs w:val="18"/>
        </w:rPr>
        <w:t xml:space="preserve">Research Sources: </w:t>
      </w:r>
      <w:r>
        <w:rPr>
          <w:rFonts w:ascii="Arial" w:cs="Arial" w:eastAsia="Arial" w:hAnsi="Arial"/>
          <w:color w:val="2D2D2D"/>
          <w:sz w:val="18"/>
          <w:szCs w:val="18"/>
        </w:rPr>
        <w:t xml:space="preserve">Official event websites, public ticket platforms, community wikis, media coverage, LARP industry publications (2024–2026 data)</w:t>
      </w:r>
    </w:p>
    <w:p>
      <w:pPr>
        <w:spacing w:after="600"/>
      </w:pPr>
    </w:p>
    <w:p>
      <w:pPr>
        <w:jc w:val="center"/>
      </w:pPr>
      <w:r>
        <w:rPr>
          <w:rFonts w:ascii="Arial" w:cs="Arial" w:eastAsia="Arial" w:hAnsi="Arial"/>
          <w:i/>
          <w:iCs/>
          <w:color w:val="555555"/>
          <w:sz w:val="18"/>
          <w:szCs w:val="18"/>
        </w:rPr>
        <w:t xml:space="preserve">— CONFIDENTIAL — STRATEGIC DOCUMENT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Competitive Intelligence: Global Medieval &amp; Immersive Event Database</w:t>
      </w:r>
    </w:p>
    <w:p>
      <w:pPr>
        <w:spacing w:after="100" w:line="264"/>
      </w:pPr>
      <w:r>
        <w:rPr>
          <w:rFonts w:ascii="Arial" w:cs="Arial" w:eastAsia="Arial" w:hAnsi="Arial"/>
          <w:b/>
          <w:bCs/>
          <w:i w:val="false"/>
          <w:iCs w:val="false"/>
          <w:color w:val="2D2D2D"/>
          <w:sz w:val="18"/>
          <w:szCs w:val="18"/>
        </w:rPr>
        <w:t xml:space="preserve">This database catalogues every significant medieval, Renaissance, or persistent-world LARP event worldwide that shares meaningful DNA with Legacy of the Realm. Events are ranked by similarity to our concept, profiled in detail, and analyzed for lessons we can steal, mistakes we can avoid, and gaps we can fill. There is NO exact match for Legacy of the Realm anywhere in the world — especially not on a historic French château with full heritage constraints. That gap is our opportunity.</w:t>
      </w:r>
    </w:p>
    <w:p>
      <w:pPr>
        <w:pStyle w:val="Heading2"/>
        <w:spacing w:before="280" w:after="140"/>
      </w:pPr>
      <w:r>
        <w:rPr>
          <w:rFonts w:ascii="Arial" w:cs="Arial" w:eastAsia="Arial" w:hAnsi="Arial"/>
          <w:b/>
          <w:bCs/>
          <w:color w:val="2C3E6B"/>
          <w:sz w:val="26"/>
          <w:szCs w:val="26"/>
        </w:rPr>
        <w:t xml:space="preserve">Master Comparison Matrix</w:t>
      </w:r>
    </w:p>
    <w:p>
      <w:pPr>
        <w:spacing w:after="100" w:line="264"/>
      </w:pPr>
      <w:r>
        <w:rPr>
          <w:rFonts w:ascii="Arial" w:cs="Arial" w:eastAsia="Arial" w:hAnsi="Arial"/>
          <w:b w:val="false"/>
          <w:bCs w:val="false"/>
          <w:i w:val="false"/>
          <w:iCs w:val="false"/>
          <w:color w:val="2D2D2D"/>
          <w:sz w:val="18"/>
          <w:szCs w:val="18"/>
        </w:rPr>
        <w:t xml:space="preserve">All events scored 1–5 against Legacy of the Realm’s 8 core pillars. Higher = more similar to our vision.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700"/>
        <w:gridCol w:w="500"/>
        <w:gridCol w:w="600"/>
        <w:gridCol w:w="500"/>
        <w:gridCol w:w="600"/>
        <w:gridCol w:w="600"/>
        <w:gridCol w:w="500"/>
        <w:gridCol w:w="700"/>
        <w:gridCol w:w="600"/>
        <w:gridCol w:w="650"/>
        <w:gridCol w:w="800"/>
      </w:tblGrid>
      <w:tr>
        <w:trPr>
          <w:tblHeader/>
        </w:trPr>
        <w:tc>
          <w:tcPr>
            <w:tcW w:type="dxa" w:w="4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Rank</w:t>
            </w:r>
          </w:p>
        </w:tc>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Event</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Scale</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Immersion</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Persist.</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Economy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Politics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Crafts</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Heritage Venue</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 System</w:t>
            </w:r>
          </w:p>
        </w:tc>
        <w:tc>
          <w:tcPr>
            <w:tcW w:type="dxa" w:w="6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TOTAL /40</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Similarity</w:t>
            </w:r>
          </w:p>
        </w:tc>
      </w:tr>
      <w:tr>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Bicolline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Canada</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HIGHEST</w:t>
            </w:r>
          </w:p>
        </w:tc>
      </w:tr>
      <w:tr>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Empire LRP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32</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w:t>
            </w:r>
          </w:p>
        </w:tc>
      </w:tr>
      <w:tr>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ConQuest of Mythodea</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Germany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28</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Hynafol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USA (TX)</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29</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Drachenfest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Germany</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26</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Epic Empires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Germany</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25</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Medium-High</w:t>
            </w:r>
          </w:p>
        </w:tc>
      </w:tr>
      <w:tr>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College of Wizardry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Poland</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Medium-High</w:t>
            </w:r>
          </w:p>
        </w:tc>
      </w:tr>
      <w:tr>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Witcher School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Poland</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21</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Pennsic War (SCA)</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USA (PA)</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Krigshjarta</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Sweden</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21</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Gimle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Sweden</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18</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Medium-Low</w:t>
            </w:r>
          </w:p>
        </w:tc>
      </w:tr>
      <w:tr>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Ragnarok (various)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Scandinavia</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18</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Medium-Low</w:t>
            </w:r>
          </w:p>
        </w:tc>
      </w:tr>
      <w:tr>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Lorien Trust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21</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Curious Pastimes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UK</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Menhirs Fate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UK</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Low-Medium</w:t>
            </w:r>
          </w:p>
        </w:tc>
      </w:tr>
      <w:tr>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Médiévales de Provins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France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19</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(spectator)</w:t>
            </w:r>
          </w:p>
        </w:tc>
      </w:tr>
      <w:tr>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17</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Fête Médiévale de Sedan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France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18</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(spectator)</w:t>
            </w:r>
          </w:p>
        </w:tc>
      </w:tr>
      <w:tr>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18</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Guédelon (living castle)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France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21</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(craft focus)</w:t>
            </w:r>
          </w:p>
        </w:tc>
      </w:tr>
      <w:tr>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19</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Puy du Fou</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France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19</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(show)</w:t>
            </w:r>
          </w:p>
        </w:tc>
      </w:tr>
      <w:tr>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Renaissance Faires (US)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USA</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6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(commercial)</w:t>
            </w:r>
          </w:p>
        </w:tc>
      </w:tr>
    </w:tbl>
    <w:p>
      <w:pPr>
        <w:spacing w:after="100" w:line="264"/>
      </w:pPr>
      <w:r>
        <w:rPr>
          <w:rFonts w:ascii="Arial" w:cs="Arial" w:eastAsia="Arial" w:hAnsi="Arial"/>
          <w:b w:val="false"/>
          <w:bCs w:val="false"/>
          <w:i/>
          <w:iCs/>
          <w:color w:val="2D2D2D"/>
          <w:sz w:val="18"/>
          <w:szCs w:val="18"/>
        </w:rPr>
        <w:t xml:space="preserve">Scoring key: Immersion = 24/7 in-character living, not watching. Persistence = deeds/reputation carry between years. Economy = functioning internal currency/trade. Politics = player-driven governance/faction conflict. Crafts = real artisan production on-site. Heritage Venue = historic building, not a campsite. Class System = structured social roles with progression.</w:t>
      </w:r>
    </w:p>
    <w:p>
      <w:r>
        <w:br w:type="page"/>
      </w:r>
    </w:p>
    <w:p>
      <w:pPr>
        <w:pStyle w:val="Heading1"/>
        <w:spacing w:before="360" w:after="200"/>
      </w:pPr>
      <w:r>
        <w:rPr>
          <w:rFonts w:ascii="Arial" w:cs="Arial" w:eastAsia="Arial" w:hAnsi="Arial"/>
          <w:b/>
          <w:bCs/>
          <w:color w:val="1B2A4A"/>
          <w:sz w:val="32"/>
          <w:szCs w:val="32"/>
        </w:rPr>
        <w:t xml:space="preserve">Tier 1: Closest Matches (Score 28+)</w:t>
      </w:r>
    </w:p>
    <w:p>
      <w:pPr>
        <w:pStyle w:val="Heading2"/>
        <w:spacing w:before="280" w:after="140"/>
      </w:pPr>
      <w:r>
        <w:rPr>
          <w:rFonts w:ascii="Arial" w:cs="Arial" w:eastAsia="Arial" w:hAnsi="Arial"/>
          <w:b/>
          <w:bCs/>
          <w:color w:val="2C3E6B"/>
          <w:sz w:val="26"/>
          <w:szCs w:val="26"/>
        </w:rPr>
        <w:t xml:space="preserve">1. Bicolline — Duchy of Bicolline, Quebec, Canada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8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Website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bicolline.org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Location</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Purpose-built medieval village near Shawinigan, Quebec. ~300 hectares. Permanent stone and timber buildings, walls, streets, taverns, guild halls.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Founded</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1996 (nearly 30 years of continuous operation)</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Scale</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2,000–3,000+ participants at the Grand Battle (main event). Year-round smaller events.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Duration</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Grand Battle: 7 days. Plus multiple weekend events throughout the year.</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Ticket Price</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~CAD $60–100 for main event camping pass. Low ticket price offset by years of personal investment in camps, costumes, and guild infrastructure.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Genre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Low-fantasy medieval. Minimal magic. Grounded in realistic medieval simulation with some fantasy elements.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Level</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24/7 in-character. All modern items hidden. Medieval decorum enforced at all times. Permanent physical structures make it feel like a real town.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Persistence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STRONGEST in the world. Guilds own land in the virtual game world. Settlements persist year over year. Characters accumulate history across decades. The world has 30 years of continuous canon.</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 card-based resource economy. Guilds own and trade resources (sheep, iron, wood). Resources are used to build, maintain, and upgrade virtual game structures. Markets operate with trade between guilds.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System</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Guild-based politics. Alliance and rivalry between guilds drive the narrative. No formal ‘senate’ but guild leaders effectively govern through negotiation, warfare, and trade.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Full-contact boffer (foam weapons). Grand Battle is the climax: thousands clash in organized warfare.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Crafts / Artisans</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Strong artisan presence. Guilds produce goods. Medieval market with real craftspeople. Leatherwork, blacksmithing, woodwork present on-site.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Venue Type</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Purpose-built permanent medieval village. NOT a heritage site. All structures built by and for the community over 30 years.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Staffing Model</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Volunteer-driven. Administration runs the virtual game. Guild leaders manage their own camps and politics. Very decentralized.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Key Strength</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permanent physical village and 30-year persistent world create a depth of investment and emotional connection that no temporary event can match.</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Key Weakness</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Quebec location limits European participation. French-language dominant (English accommodated but not primary). Low ticket price means revenue depends on volume and ancillary income. Purpose-built village lacks the ‘real history’ gravitas of an actual heritage building.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We Steal</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persistent settlement growth model (camps become villages over years). The guild-based resource economy. The philosophy that PLAYERS build the world, organizers provide the framework. The 30-year proof that this model sustains and grows.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What We Do Better</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 have a REAL château with genuine history. Our Renaissance setting (1601) is more historically grounded. Our token economy is more accessible than card-based resource trading. Our class system provides clearer entry points for newcomers.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Estimated Annual Budget</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CAD $200K–400K (estimate based on scale, staffing, and infrastructure maintenance). Low ticket prices offset by long-term community investment and guild fees.</w:t>
            </w:r>
          </w:p>
        </w:tc>
      </w:tr>
    </w:tbl>
    <w:p>
      <w:r>
        <w:br w:type="page"/>
      </w:r>
    </w:p>
    <w:p>
      <w:pPr>
        <w:pStyle w:val="Heading2"/>
        <w:spacing w:before="280" w:after="140"/>
      </w:pPr>
      <w:r>
        <w:rPr>
          <w:rFonts w:ascii="Arial" w:cs="Arial" w:eastAsia="Arial" w:hAnsi="Arial"/>
          <w:b/>
          <w:bCs/>
          <w:color w:val="2C3E6B"/>
          <w:sz w:val="26"/>
          <w:szCs w:val="26"/>
        </w:rPr>
        <w:t xml:space="preserve">2. Empire LRP (Profound Decisions) — Cambridgeshire, England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8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Website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profounddecisions.co.uk/empire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Location</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Steeplechase LRP Centre, near Cottenham, Cambridgeshire. Open countryside with some fixed infrastructure.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Founded</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2013 (by Profound Decisions, one of the UK’s most experienced LARP companies)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Scale</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1,600–2,200 players per event + 300+ crew. 4 events per year.</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Duration</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Each event: Friday evening to Sunday afternoon (~2.5 days in-game). 4 events per year = ~10 days total game time annually.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Ticket Price</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 per event (early bird). ~£320/year for 4 events. Rising to £100+ if booked late or at the gate.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Genre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Original high-fantasy setting with 10 culturally distinct nations. Political sandbox.</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Level</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 24/7 in-character during events. Strong costume standards. IC tavern. IC economy. All participants commit to in-character behavior.</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Persistence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EXTREMELY STRONG — possibly the best-tracked persistent world in LARP. A comprehensive public wiki records every Senate decision, every military campaign, every economic shift. Player actions have permanent consequences. Characters die permanently. The world is a living document.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Sophisticated in-game economy with money, resources, trade, and taxes. The Senate sets economic policy. Resource allocation decisions drive political conflict. Economy is player-controlled, not org-controlled.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System</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gold standard. Players elect a Senate. The Senate governs the Empire. Military strategy, foreign policy, religious doctrine, trade law — all decided by players through formal political processes. This is the most politically complex LARP in the world.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Boffer (foam weapons). Large battles (200–400 participants) are a major feature. Combat is one pillar among many — politicians, priests, merchants, and artisans are equally valid play styles.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Crafts / Artisans</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Limited on-site real crafting. Artisan activity exists but is secondary to political and military play. The economy is more abstract than physical.</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Venue Type</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Dedicated LARP site. Flat fields with player-built camps. No heritage buildings. Infrastructure is temporary each event.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Staffing Model</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Professional company (Profound Decisions Ltd) runs game design, logistics, and NPC crew. ~300 volunteer crew per event. Crew play NPCs, monsters, and set pieces.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Key Strength</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wiki. The political depth. The persistent world tracking. Empire proves that a LARP can sustain 10+ years of continuous, consequential player-driven narrative. Their documentation and transparency are industry-leading.</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Key Weakness</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Short events (2.5 days each, 4 times/year). This creates intensity but not the ‘living in another world for a week’ feeling. The site is a field, not an atmospheric venue. Crafts and physical economy are underdeveloped compared to the political systems.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We Steal</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wiki system for persistent world tracking (our Chronicle + Realm Brain). The political structures (Realm Council, Senate-style governance). The philosophy that EVERY player action has consequences. The quality of their game design documentation.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What We Do Better</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long event (8 nights) vs. their 4 short weekends. Our château provides instant atmospheric credibility they lack. Our physical economy (real tokens, real goods, real food for tokens) is more tangible than their abstracted resources. Our guild system with real artisans is deeper.</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Estimated Annual Budget</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£400K–600K (estimate). Professional company with salaried staff. 4 events/year × 2,000 tickets × £80–100 = £640K–1M gross ticket revenue.</w:t>
            </w:r>
          </w:p>
        </w:tc>
      </w:tr>
    </w:tbl>
    <w:p>
      <w:r>
        <w:br w:type="page"/>
      </w:r>
    </w:p>
    <w:p>
      <w:pPr>
        <w:pStyle w:val="Heading2"/>
        <w:spacing w:before="280" w:after="140"/>
      </w:pPr>
      <w:r>
        <w:rPr>
          <w:rFonts w:ascii="Arial" w:cs="Arial" w:eastAsia="Arial" w:hAnsi="Arial"/>
          <w:b/>
          <w:bCs/>
          <w:color w:val="2C3E6B"/>
          <w:sz w:val="26"/>
          <w:szCs w:val="26"/>
        </w:rPr>
        <w:t xml:space="preserve">3. ConQuest of Mythodea — Brokeloh, Lower Saxony, Germany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8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Website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realmsofmythodea.com</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Location</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Rittergut Brokeloh, near Hannover. ~100 hectares. Purpose-maintained LARP site used since 2004.</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Founded</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2004 (over 20 years of continuous operation)</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Scale</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~6,200 players + ~2,000 NPCs + hundreds of traders/artists = 8,000–10,000 total. The world’s largest LARP.</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Duration</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days of continuous 24/7 gameplay. Early arrival from 3 days before. Total on-site time: up to 8 days.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Ticket Price</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From €209 (Phase 1 early bird). Rising in phases. Full price likely €250–300+. Self-catering (food not included; on-site supermarket and food stalls available).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Genre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fantasy. The continent of Mythodea. Multiple factions battle for the fate of the world. Magic, monsters, epic warfare.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Level</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24/7 in-character. A medieval ‘city’ with taverns, market, food vendors. However, the sheer scale means immersion varies by zone (city center is very immersive; edges less so). On-site supermarket is a modern convenience compromise.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Persistence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STRONG — over 1,000 storylines per event. Player actions shape the ongoing lore. Chronicles and heralds track history. Faction standings carry over. However, individual character persistence is less formalized than Empire’s wiki system.</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Limited formal economy. Food stalls accept real EUR. In-game trade exists between factions but is less structured than Bicolline or our model. No dedicated internal currency system.</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System</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Faction-based. Players align with different camps/factions. Diplomacy between factions is a major play element. Less formalized than Empire’s Senate but deeply competitive.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Massive battles with thousands of combatants. This is the event’s crown jewel. Foam weapons. Elaborate monster costumes and special effects. Battle is the emotional climax.</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Crafts / Artisans</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Large merchant area (Tross). Real medieval-style food vendors. Some artisan activity but primarily commercial (selling goods) rather than productive (making goods on-site).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Venue Type</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Dedicated LARP campsite. Flat terrain with some managed woodland. No historic buildings. Infrastructure is temporary/semi-permanent.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Staffing Model</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Professional organizing company (Realms of Mythodea / Live Adventure GmbH). ~2,000 NPC volunteers. Massive logistical operation. Ticket sales via external platform (Burgschneider / Skald).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Key Strength</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SCALE. Nothing else in the world approaches 10,000 people living in a fantasy world for 5 days. The battle spectacle is unmatched. The ‘city that never sleeps’ atmosphere is powerful. 20+ years of operational experience.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Key Weakness</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Scale creates logistical compromise: on-site supermarket, real-money food stalls, variable immersion quality at the margins. Individual player agency can feel diluted in a crowd of 10,000. Economy is weak compared to what’s possible.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We Steal</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Logistics of feeding and managing thousands of people for days. Their NPC volunteer system. Their phased ticket pricing model. Their partnership with Burgschneider for ticket sales and promotion.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What We Do Better</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Our smaller scale (500–1,000) means every participant matters more. Our internal token economy is far deeper. Our château is more atmospheric than their campsite. Our class/reputation system creates clearer individual identity. Our food system is integrated into the world (tokens, not EUR).</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Estimated Annual Budget</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€1M–2M+ (estimate). 8,000+ tickets × €209–300 = €1.7M–2.4M gross. Major infrastructure, NPC costs, insurance, site rental.</w:t>
            </w:r>
          </w:p>
        </w:tc>
      </w:tr>
    </w:tbl>
    <w:p>
      <w:r>
        <w:br w:type="page"/>
      </w:r>
    </w:p>
    <w:p>
      <w:pPr>
        <w:pStyle w:val="Heading2"/>
        <w:spacing w:before="280" w:after="140"/>
      </w:pPr>
      <w:r>
        <w:rPr>
          <w:rFonts w:ascii="Arial" w:cs="Arial" w:eastAsia="Arial" w:hAnsi="Arial"/>
          <w:b/>
          <w:bCs/>
          <w:color w:val="2C3E6B"/>
          <w:sz w:val="26"/>
          <w:szCs w:val="26"/>
        </w:rPr>
        <w:t xml:space="preserve">4. Hynafol — McDade, Texas, USA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8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Website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hynafol.com</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Location</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Sherwood Forest Faire grounds, McDade, Texas (~45 min from Austin). Purpose-built medieval village with 100+ permanent buildings.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Founded</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2023 (very young — only 3 years old as of 2026)</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Scale</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Several hundred participants (rapidly growing). 2026 Grand Gathering expanded to 7 full days + early arrival.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Duration</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2025: 6 days. 2026: 7 days (Nov 8–15) + early arrival from Nov 6. Expanding toward Legacy-style duration.</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Ticket Price</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$197–$497 base (2024 prices). $250–700+ with packages (2025–2026). House/Guild/Immersive packages include meals, tent, camp setup = up to $800+.</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Genre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Arthurian medieval fantasy. Post-Arthur era. Courts, guilds, quests, battles.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Level</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purpose-built medieval village with taverns, stages, and in-character locations. Flushing toilets and hot showers (‘We’re not that medieval’). Strong emphasis on welcoming newcomers.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Persistence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GROWING — ‘player choices echo for years.’ Building persistent narrative across annual events. Still early (3 years) but explicitly aiming for Legacy-style persistence.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Developing. Guild-based structure. Merchant/artisan roles. Less formalized than our model but expanding.</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System</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Court-based. Multiple courts with distinct values. Guilds. Political intrigue between courts. Council-style decision-making emerging.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Foam/boffer with mandatory safety training. Battles are a major feature. Strict safety rules.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Crafts / Artisans</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Present but developing. The Renaissance Faire venue has permanent artisan spaces that are leveraged.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Venue Type</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Purpose-built permanent Renaissance Faire village. 100+ buildings. Taverns, stages, infrastructure. NOT a heritage building but extremely well-developed.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Staffing Model</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Professional organizing company (Texas Larp Company). Guild/House leaders guide newcomers. Strong onboarding system with Discord, Zoom calls, and House coaching.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Key Strength</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BEST newcomer onboarding of any event studied. House Package includes pre-event coaching, camp setup, meals, tabard, and a veteran leader guiding you all week. Lowers the barrier to entry dramatically. Growing fast from this base.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Key Weakness</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Young (3 years). Still finding its identity. Texas location limits European participation. Not yet the persistent-world depth of Bicolline or Empire. Village is a Ren Faire site, not original to the event.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We Steal</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Their tiered ticket/package system (General Admission → Immersive → House → Nearly-All-Inclusive). Their newcomer onboarding model (Discord + Zoom + House mentoring). Their framing of LARP as accessible to total beginners.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What We Do Better</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Our historical setting (real 1601) vs. their Arthurian fantasy. Our château is genuinely historic. Our economy system is deeper. Our European location puts us at the center of the LARP market (Germany, UK, Scandinavia are all within reach).</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Estimated Annual Budget</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$200K–500K (estimate based on scale and infrastructure). Growing rapidly. Revenue from tiered packages ($200–800/person × 500+ participants).</w:t>
            </w:r>
          </w:p>
        </w:tc>
      </w:tr>
    </w:tbl>
    <w:p>
      <w:r>
        <w:br w:type="page"/>
      </w:r>
    </w:p>
    <w:p>
      <w:pPr>
        <w:pStyle w:val="Heading2"/>
        <w:spacing w:before="280" w:after="140"/>
      </w:pPr>
      <w:r>
        <w:rPr>
          <w:rFonts w:ascii="Arial" w:cs="Arial" w:eastAsia="Arial" w:hAnsi="Arial"/>
          <w:b/>
          <w:bCs/>
          <w:color w:val="2C3E6B"/>
          <w:sz w:val="26"/>
          <w:szCs w:val="26"/>
        </w:rPr>
        <w:t xml:space="preserve">5. Drachenfest — Waldeck, Hessen, Germany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8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Website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drachenfest-larp.info (also drachenfest.us for US edition)</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Location</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LARP-Gelände Waldeck, near Lake Edersee, Hessen. Open fields and camp areas.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Founded</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2002 (20+ years). Also a US edition since ~2016.</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Scale</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5,000–7,000 participants. Second largest LARP in the world.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Duration</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5–6 days continuous gameplay.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Ticket Price</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€150–250 (estimated, varies by phase). Self-catering with food stalls on-site.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Genre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Dragon-themed high fantasy. 10+ dragon-aligned factions. Epic warfare between camps.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Level</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24/7 in-character. Strong camp culture. Elaborate costumes. Dragon egg quest mechanic drives the narrative.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Persistence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faction politics and rivalries carry year to year. Less individual character tracking than Empire. The dragon egg macro-quest evolves annually.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Limited formal economy. In-game trade between factions. Dragon eggs as macro-currency/quest objective. No structured internal currency.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System</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Faction-based. 10+ dragon camps compete for dominance. Alliances shift. Diplomacy is a major play element. Less formalized than Empire but deeply competitive.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Massive battles (4,000+ combatants). The main spectacle. Foam weapons. Camp vs. camp warfare.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Key Strength</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faction/camp system creates intense tribal loyalty and rivalry. Visual spectacle of themed dragon camps is extraordinary. 20+ year track record. Strong US expansion.</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Key Weakness</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is underdeveloped. Individual player identity can be lost in factional mass. Heavy combat focus may exclude non-combat players. Open field venue lacks architectural atmosphere.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What We Steal</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intensity of factional rivalry and camp identity. Their US expansion model (testing international replication). The dragon egg macro-quest mechanic (adapt as Realm-scale quest object).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We Do Better</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Our economy is transformatively deeper. Our class system gives individual identity beyond faction. Our château and crafts make non-combat play equally compelling. Our intimate scale (500–1,000 vs. 5,000–7,000) means every person matters.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Estimated Annual Budget</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€800K–1.5M (estimate). 5,000–7,000 tickets × €150–250 = €750K–1.75M gross.</w:t>
            </w:r>
          </w:p>
        </w:tc>
      </w:tr>
    </w:tbl>
    <w:p>
      <w:r>
        <w:br w:type="page"/>
      </w:r>
    </w:p>
    <w:p>
      <w:pPr>
        <w:pStyle w:val="Heading1"/>
        <w:spacing w:before="360" w:after="200"/>
      </w:pPr>
      <w:r>
        <w:rPr>
          <w:rFonts w:ascii="Arial" w:cs="Arial" w:eastAsia="Arial" w:hAnsi="Arial"/>
          <w:b/>
          <w:bCs/>
          <w:color w:val="1B2A4A"/>
          <w:sz w:val="32"/>
          <w:szCs w:val="32"/>
        </w:rPr>
        <w:t xml:space="preserve">Tier 2: Strong Comparisons (Score 20–27)</w:t>
      </w:r>
    </w:p>
    <w:p>
      <w:pPr>
        <w:pStyle w:val="Heading2"/>
        <w:spacing w:before="280" w:after="140"/>
      </w:pPr>
      <w:r>
        <w:rPr>
          <w:rFonts w:ascii="Arial" w:cs="Arial" w:eastAsia="Arial" w:hAnsi="Arial"/>
          <w:b/>
          <w:bCs/>
          <w:color w:val="2C3E6B"/>
          <w:sz w:val="26"/>
          <w:szCs w:val="26"/>
        </w:rPr>
        <w:t xml:space="preserve">Tier 2 Summary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600"/>
        <w:gridCol w:w="700"/>
        <w:gridCol w:w="700"/>
        <w:gridCol w:w="900"/>
        <w:gridCol w:w="700"/>
        <w:gridCol w:w="700"/>
        <w:gridCol w:w="3600"/>
      </w:tblGrid>
      <w:tr>
        <w:trPr>
          <w:tblHeader/>
        </w:trPr>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Event</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Country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Scale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Ticket</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Genre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Persistence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Economy</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Lesson for Legacy</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Epic Empires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Germany</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days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~€150–200</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Fantasy (18+ only)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Limited</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Their 18+ age restriction allows more intense combat and mature themes. Their ‘Round Table’ system where camp organizers collectively develop the concept is a powerful community co-creation model.</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College of Wizardry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Poland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days (3 nights)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~€400–500</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Wizard school (castle)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(standalone runs)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PROOF that a castle venue commands premium pricing. 140 people paying €400–500 = €56K–70K per run. They proved the ‘blockbuster castle LARP’ market exists. Our château can do this at larger scale.</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Witcher School</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Poland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~80–100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days (castle)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~€500–600</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Licensed Witcher IP</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(standalone)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Licensed IP (CD Projekt Red) brought mainstream attention. Shows that IP partnerships can multiply visibility. Their all-inclusive model (costume, food, accommodation) removes all barriers.</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Pennsic War (SCA)</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USA</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10,000–11,000+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17 days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$240–265</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Historical reenactment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(SCA kingdoms evolve)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Market-based (real USD)</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17 days duration proves that multi-week events can fill. Economic impact of $1.8M on local area proves the tourism value argument for local government partnerships.</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Krigshjarta</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Sweden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3.5–5 days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€50–100 (income-adjusted)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Nordic war LARP</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Campaign (multi-year)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Income-adjusted pricing (€50/70/100 based on income) is a radical accessibility model. Their scheduled-control-point system for battles solved timing problems elegantly.</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Lorien Trust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UK</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1,500–2,500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events/year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~£60–80/event</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fantasy (fest LARP)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In-game currency</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Long-running (since 1992). Proves 30+ years of fest LARP viability. Their ‘Gather’ events model (4/year) is an alternative to our single annual format.</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Guédelon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France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~300K visitors/yr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 season (Mar–Nov)</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€14–16 day pass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Living history (castle build)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 (not LARP)</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castle BEING BUILT using medieval techniques. France’s most famous living history site. Not a LARP but proof that French audiences pay for immersive medieval experiences. Partnership or cross-promotion opportunity.</w:t>
            </w:r>
          </w:p>
        </w:tc>
      </w:tr>
    </w:tbl>
    <w:p>
      <w:r>
        <w:br w:type="page"/>
      </w:r>
    </w:p>
    <w:p>
      <w:pPr>
        <w:pStyle w:val="Heading1"/>
        <w:spacing w:before="360" w:after="200"/>
      </w:pPr>
      <w:r>
        <w:rPr>
          <w:rFonts w:ascii="Arial" w:cs="Arial" w:eastAsia="Arial" w:hAnsi="Arial"/>
          <w:b/>
          <w:bCs/>
          <w:color w:val="1B2A4A"/>
          <w:sz w:val="32"/>
          <w:szCs w:val="32"/>
        </w:rPr>
        <w:t xml:space="preserve">Tier 3: The French Medieval Event Landscape</w:t>
      </w:r>
    </w:p>
    <w:p>
      <w:pPr>
        <w:spacing w:after="100" w:line="264"/>
      </w:pPr>
      <w:r>
        <w:rPr>
          <w:rFonts w:ascii="Arial" w:cs="Arial" w:eastAsia="Arial" w:hAnsi="Arial"/>
          <w:b/>
          <w:bCs/>
          <w:i w:val="false"/>
          <w:iCs w:val="false"/>
          <w:color w:val="2D2D2D"/>
          <w:sz w:val="18"/>
          <w:szCs w:val="18"/>
        </w:rPr>
        <w:t xml:space="preserve">France has ZERO large-scale immersive medieval LARP events comparable to Germany’s ConQuest or the UK’s Empire. This is the gap Legacy of the Realm is designed to fill. What France DOES have is a rich tradition of spectator-focused medieval festivals and heritage tourism.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900"/>
        <w:gridCol w:w="900"/>
        <w:gridCol w:w="700"/>
        <w:gridCol w:w="800"/>
        <w:gridCol w:w="700"/>
        <w:gridCol w:w="700"/>
        <w:gridCol w:w="2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Event</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Location</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Scale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Ticket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Immersion</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Persistence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Player Agency</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Relevance to Legacy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Médiévales de Provins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Provins (UNESCO site)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Spectator medieval fair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~80,000 visitors/weekend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€12–16</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you watch shows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 spectator only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Proof of massive French audience for medieval content. Our PARTICIPANT model is the evolution.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Fête Médiévale de Sedan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Château de Sedan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Spectator festival on castle grounds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~30,000–50,000 visitors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€10–20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LOW-MEDIUM — castle setting is atmospheric</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Historic château + medieval festival = proven formula. We add the missing ingredient: player agency and persistence.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Guédelon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Treigny, Burgundy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Living history (castle construction)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~300,000 visitors/year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€14–16</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real crafts, real techniques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castle literally grows year by year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Visitors watch, not participate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France’s best example of ‘building history.’ Our settlement growth mechanic is the LARP equivalent.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Puy du Fou</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Les Epesses, Vendée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Theme park / spectacle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~2.4M visitors/year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€35–55/day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spectacular shows, period villages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 (scripted shows repeat)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 — pure spectator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France’s biggest historical entertainment brand. €100M+ annual revenue. Proves the French appetite for historical immersion at scale. We are the PARTICIPATORY alternative.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Les Médiévales de Bayeux</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Bayeux, Normandy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Spectator medieval fair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~20,000 visitors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€8–12</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Regional medieval fair. Good local tourism model but not comparable.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Marché Médiéval de Noël (various)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Multiple French cities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Christmas medieval markets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Varies (1,000–50,000)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Free–€5</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Seasonal medieval-themed commerce. Not relevant except as proof of market appetite.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Fête des Remparts de Dinan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Dinan, Brittany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Spectator reenactment festival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~100,000 visitors (biennial)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€10–15</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LOW-MEDIUM</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One of France’s largest. Biennial = scarcity drives attendance. Good media model.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French GN (Grandeur Nature) scene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Various private sites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LARP events (typically small)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50–300 per event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€30–100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MEDIUM-HIGH</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(it’s LARP)</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French LARP scene exists but is fragmented, small-scale, and lacks a flagship mega-event. WE become that flagship.</w:t>
            </w:r>
          </w:p>
        </w:tc>
      </w:tr>
    </w:tbl>
    <w:p>
      <w:pPr>
        <w:spacing w:after="100" w:line="264"/>
      </w:pPr>
      <w:r>
        <w:rPr>
          <w:rFonts w:ascii="Arial" w:cs="Arial" w:eastAsia="Arial" w:hAnsi="Arial"/>
          <w:b/>
          <w:bCs/>
          <w:i w:val="false"/>
          <w:iCs w:val="false"/>
          <w:color w:val="2D2D2D"/>
          <w:sz w:val="18"/>
          <w:szCs w:val="18"/>
        </w:rPr>
        <w:t xml:space="preserve">THE STRATEGIC INSIGHT: France has a massive audience for medieval content (Puy du Fou alone proves 2.4M people/year will pay for historical entertainment), a fragmented LARP scene with no flagship event, world-class heritage venues, and strong regional tourism infrastructure. Legacy of the Realm can become the first event to combine French venue prestige with Germanic LARP depth. There is literally nothing like this in France.</w:t>
      </w:r>
    </w:p>
    <w:p>
      <w:r>
        <w:br w:type="page"/>
      </w:r>
    </w:p>
    <w:p>
      <w:pPr>
        <w:pStyle w:val="Heading1"/>
        <w:spacing w:before="360" w:after="200"/>
      </w:pPr>
      <w:r>
        <w:rPr>
          <w:rFonts w:ascii="Arial" w:cs="Arial" w:eastAsia="Arial" w:hAnsi="Arial"/>
          <w:b/>
          <w:bCs/>
          <w:color w:val="1B2A4A"/>
          <w:sz w:val="32"/>
          <w:szCs w:val="32"/>
        </w:rPr>
        <w:t xml:space="preserve">Budget &amp; Revenue Comparison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800"/>
        <w:gridCol w:w="800"/>
        <w:gridCol w:w="900"/>
        <w:gridCol w:w="1000"/>
        <w:gridCol w:w="1600"/>
        <w:gridCol w:w="1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Event</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 Ticket Revenue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Avg. Ticket Price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Revenue / Day</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Revenue / Person / Day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Catering Model</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 Total Budget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ConQuest of Mythodea</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€1.7M–2.4M</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€209–300+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days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€340K–480K/day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€25–35/person/day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Self-catering (supermarket + food stalls at real EUR)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€1M–2M+</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Drachenfest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€750K–1.75M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€150–250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5–6 days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€125K–350K/day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€25–40/person/day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Self-catering + food stalls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€800K–1.5M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Empire LRP (per year)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£640K–1M (€750K–1.2M)</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£80–100 × 4 events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days total (4×2.5)</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£64K–100K/event day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€35–50/person/day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IC tavern + caterers on-site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£400K–600K</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Bicolline (Grand Battle)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CAD $150K–300K (€100K–200K)</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CAD $60–100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 days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CAD $21K–43K/day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€5–10/person/day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Self-catering + on-site merchants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CAD $200K–400K</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Hynafol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$100K–350K (€90K–320K)</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$197–800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6–7 days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$14K–50K/day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€25–80/person/day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On-site meals (packages) or self-catering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$200K–500K</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Pennsic War (SCA)</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$2.5M–3M (€2.3M–2.8M)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$240–265</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17 days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$147K–176K/day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€12–16/person/day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Self-catering + merchant food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~$2M (mostly site rental)</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College of Wizardry (per run)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€56K–70K</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€400–500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 days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€14K–18K/day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€100–125/person/day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All-inclusive (meals in castle)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€40K–60K per run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LEGACY OF THE REALM (Y1)</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€334K (projected)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€500–3,000 (class-tiered)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days (8 nights)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€33K/day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€65–75/person/day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Token economy (food = major sink)</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~€231K</w:t>
            </w:r>
          </w:p>
        </w:tc>
      </w:tr>
    </w:tbl>
    <w:p>
      <w:pPr>
        <w:spacing w:after="100" w:line="264"/>
      </w:pPr>
      <w:r>
        <w:rPr>
          <w:rFonts w:ascii="Arial" w:cs="Arial" w:eastAsia="Arial" w:hAnsi="Arial"/>
          <w:b/>
          <w:bCs/>
          <w:i w:val="false"/>
          <w:iCs w:val="false"/>
          <w:color w:val="2D2D2D"/>
          <w:sz w:val="18"/>
          <w:szCs w:val="18"/>
        </w:rPr>
        <w:t xml:space="preserve">KEY INSIGHT: Legacy of the Realm’s projected revenue per person per day (€65–75) is in the premium range, comparable to College of Wizardry and Hynafol’s package tiers. This is appropriate for a château-based, all-inclusive, premium experience. We are NOT competing on price with €60 Bicolline passes or €209 ConQuest tickets. We are competing on EXPERIENCE DEPTH with the world’s best immersive events.</w:t>
      </w:r>
    </w:p>
    <w:p>
      <w:r>
        <w:br w:type="page"/>
      </w:r>
    </w:p>
    <w:p>
      <w:pPr>
        <w:pStyle w:val="Heading1"/>
        <w:spacing w:before="360" w:after="200"/>
      </w:pPr>
      <w:r>
        <w:rPr>
          <w:rFonts w:ascii="Arial" w:cs="Arial" w:eastAsia="Arial" w:hAnsi="Arial"/>
          <w:b/>
          <w:bCs/>
          <w:color w:val="1B2A4A"/>
          <w:sz w:val="32"/>
          <w:szCs w:val="32"/>
        </w:rPr>
        <w:t xml:space="preserve">Reputation &amp; Persistence Systems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1200"/>
        <w:gridCol w:w="1200"/>
        <w:gridCol w:w="1200"/>
        <w:gridCol w:w="22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Event</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Character Persistence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Reputation Tracking</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Title System</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Year-Over-Year Carry</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Public Records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Legacy of the Realm Advantage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Bicolline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Characters persist across decades. Guilds own virtual land. Buildings persist.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Informal — community memory and guild records. No formal scoring system.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Informal titles within guilds. No org-tracked title ladder.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carry — everything persists. Characters age, retire, or die permanently.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records are community-maintained. No centralized public database.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Our Realm Brain database with formal reputation scoring, title ladders, and public Legacy Portal is a generation ahead.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Empire LRP</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Characters persist across all events. Permanent death is possible. Character actions have lasting consequences.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Extremely detailed — tracked via the public wiki. Every Senate decision, military campaign, economic shift is recorded.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Formal in-game titles (Senator, General, Cardinal, etc.) earned through play and player election.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carry. The wiki is the living record. Characters who die are permanently dead.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Comprehensive public wiki is the gold standard. Anyone can read the full history of the Empire.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Empire’s wiki is our direct inspiration for the Chronicle and Legacy Portal. We match their tracking depth but add a formal SCORING system they lack.</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ConQuest of Mythodea</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Characters persist across events. Faction histories carry over.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Faction-level tracking by org. Individual tracking is less formalized.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In-game titles within factions. Less centralized than Empire.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carry. Faction histories evolve. Individual character detail varies.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Chronicles published post-event. Less comprehensive than Empire’s wiki.</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Our individual reputation scoring gives EVERY participant a measurable legacy, not just faction leaders.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Hynafol</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Building — 3 years in. Characters and guilds carry over.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Developing. Guild-based tracking. Growing.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Developing. Court/guild titles emerging.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Explicitly promised (‘your choices echo for years’). Still early.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Growing community records.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We’re building our system from scratch with 10+ years of others’ lessons. Our system will launch more mature than Hynafol’s current state.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Drachenfest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Faction-level persistence. Individual characters less tracked.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 rivalry tracked by org. Individual reputation is community-based.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formal title system.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 standings carry over. Individual carry is limited.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public records.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Our system is dramatically more detailed at the individual level.</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Pennsic War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 personas persist for life. Kingdom history spans 50+ years.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 tracks awards, ranks, and achievements through a formal awards system.</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Extensive — Knighthood, Pelican, Laurel, and dozens of kingdom-specific awards.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carry within SCA. 50+ years of continuous history.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 maintains extensive records of awards, reigns, and kingdom history.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SCA’s awards system is mature but requires years of real-world commitment. Our system is faster (achievable within one event) and integrated with the game economy.</w:t>
            </w:r>
          </w:p>
        </w:tc>
      </w:tr>
    </w:tbl>
    <w:p>
      <w:r>
        <w:br w:type="page"/>
      </w:r>
    </w:p>
    <w:p>
      <w:pPr>
        <w:pStyle w:val="Heading1"/>
        <w:spacing w:before="360" w:after="200"/>
      </w:pPr>
      <w:r>
        <w:rPr>
          <w:rFonts w:ascii="Arial" w:cs="Arial" w:eastAsia="Arial" w:hAnsi="Arial"/>
          <w:b/>
          <w:bCs/>
          <w:color w:val="1B2A4A"/>
          <w:sz w:val="32"/>
          <w:szCs w:val="32"/>
        </w:rPr>
        <w:t xml:space="preserve">Strategic Positioning: Where Legacy of the Realm Fits</w:t>
      </w:r>
    </w:p>
    <w:p>
      <w:pPr>
        <w:pStyle w:val="Heading2"/>
        <w:spacing w:before="280" w:after="140"/>
      </w:pPr>
      <w:r>
        <w:rPr>
          <w:rFonts w:ascii="Arial" w:cs="Arial" w:eastAsia="Arial" w:hAnsi="Arial"/>
          <w:b/>
          <w:bCs/>
          <w:color w:val="2C3E6B"/>
          <w:sz w:val="26"/>
          <w:szCs w:val="26"/>
        </w:rPr>
        <w:t xml:space="preserve">The Competitive Landscape Map</w:t>
      </w:r>
    </w:p>
    <w:p>
      <w:pPr>
        <w:spacing w:after="100" w:line="264"/>
      </w:pPr>
      <w:r>
        <w:rPr>
          <w:rFonts w:ascii="Arial" w:cs="Arial" w:eastAsia="Arial" w:hAnsi="Arial"/>
          <w:b w:val="false"/>
          <w:bCs w:val="false"/>
          <w:i w:val="false"/>
          <w:iCs w:val="false"/>
          <w:color w:val="2D2D2D"/>
          <w:sz w:val="18"/>
          <w:szCs w:val="18"/>
        </w:rPr>
        <w:t xml:space="preserve">Plotting events on two axes: IMMERSION DEPTH (x-axis: how deeply do participants inhabit a world?) and VENUE PRESTIGE (y-axis: how architecturally/historically significant is the site?):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00"/>
      </w:tblGrid>
      <w:tr>
        <w:trPr>
          <w:tblHeader/>
        </w:trPr>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Position</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Events Here</w:t>
            </w:r>
          </w:p>
        </w:tc>
        <w:tc>
          <w:tcPr>
            <w:tcW w:type="dxa" w:w="4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What’s Missing</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Immersion + LOW Venue (top-left)</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ConQuest, Drachenfest, Empire, Bicolline, Epic Empires</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Deep immersion but on flat fields or purpose-built camps. No architectural gravitas.</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Immersion + HIGH Venue (bottom-right)</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Médiévales de Provins, Fête de Sedan, Puy du Fou</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Stunning historic venues but participants are spectators, not inhabitants.</w:t>
            </w:r>
          </w:p>
        </w:tc>
      </w:tr>
      <w:tr>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Immersion + HIGH Venue (top-right)</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College of Wizardry (small scale), Witcher School (small scale)</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Castle-based immersion exists but ONLY at tiny scale (80–140 people). Nobody does it at 500–1,000.</w:t>
            </w:r>
          </w:p>
        </w:tc>
      </w:tr>
      <w:tr>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GAP (top-right, at scale)</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NOBODY IS HERE.</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Nobody combines deep LARP immersion + historic venue prestige + 500–1,000 participants + persistent world + class-based economy. This is where Legacy of the Realm sits.</w:t>
            </w:r>
          </w:p>
        </w:tc>
      </w:tr>
    </w:tbl>
    <w:p>
      <w:pPr>
        <w:spacing w:after="100" w:line="264"/>
      </w:pPr>
      <w:r>
        <w:rPr>
          <w:rFonts w:ascii="Arial" w:cs="Arial" w:eastAsia="Arial" w:hAnsi="Arial"/>
          <w:b/>
          <w:bCs/>
          <w:i w:val="false"/>
          <w:iCs w:val="false"/>
          <w:color w:val="2D2D2D"/>
          <w:sz w:val="18"/>
          <w:szCs w:val="18"/>
        </w:rPr>
        <w:t xml:space="preserve">Legacy of the Realm occupies a position that literally does not exist in the current global landscape: a persistent, economy-driven, class-structured medieval LARP at moderate scale (500–1,000) set on a genuine historic château estate in France. The College of Wizardry proved the ‘castle + deep immersion + premium pricing’ formula works at 140 people. ConQuest proved ‘persistent world + massive community’ works at 10,000 people. Empire proved ‘political depth + individual legacy tracking’ works at 2,000 people. Bicolline proved ‘participant-built world + 30-year persistence’ works at 3,000 people. Legacy of the Realm combines ALL of these into one event, at a scale where every participant matters, on a venue none of them can match.</w:t>
      </w:r>
    </w:p>
    <w:p>
      <w:pPr>
        <w:pStyle w:val="Heading2"/>
        <w:spacing w:before="280" w:after="140"/>
      </w:pPr>
      <w:r>
        <w:rPr>
          <w:rFonts w:ascii="Arial" w:cs="Arial" w:eastAsia="Arial" w:hAnsi="Arial"/>
          <w:b/>
          <w:bCs/>
          <w:color w:val="2C3E6B"/>
          <w:sz w:val="26"/>
          <w:szCs w:val="26"/>
        </w:rPr>
        <w:t xml:space="preserve">Top 10 Lessons from the Competition</w:t>
      </w:r>
    </w:p>
    <w:tbl>
      <w:tblPr>
        <w:tblW w:type="dxa" w:w="7750"/>
        <w:tblBorders>
          <w:top w:val="single" w:color="auto" w:sz="4"/>
          <w:left w:val="single" w:color="auto" w:sz="4"/>
          <w:bottom w:val="single" w:color="auto" w:sz="4"/>
          <w:right w:val="single" w:color="auto" w:sz="4"/>
          <w:insideH w:val="single" w:color="auto" w:sz="4"/>
          <w:insideV w:val="single" w:color="auto" w:sz="4"/>
        </w:tblBorders>
      </w:tblPr>
      <w:tblGrid>
        <w:gridCol w:w="350"/>
        <w:gridCol w:w="2600"/>
        <w:gridCol w:w="1200"/>
        <w:gridCol w:w="3600"/>
      </w:tblGrid>
      <w:tr>
        <w:trPr>
          <w:tblHeader/>
        </w:trPr>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Lesson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Source Event</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We Apply It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Persistence is the retention engine. When your deeds matter next year, you MUST come back.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Bicolline, Empire</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Our Realm Brain, Chronicle, and Legacy Portal system. Reputation carries over. Settlements persist. Titles are permanent.</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functioning economy creates genuine social dynamics that scripts cannot.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Bicolline, our own design</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Our 3-denomination token system, class-based starting conditions, and carefully calibrated sinks/sources.</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real building commands premium pricing and instant atmospheric credibility.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College of Wizardry, Witcher School</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Our château IS the product. It justifies pricing that a campsite never could.</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Newcomer onboarding determines growth rate. If new players feel lost, they don’t return.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Hynafol</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Our House/Guild package system, orientation briefings, Lending Library, and Warden support network.</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depth keeps non-combat players engaged for years.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Empire LRP</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Our Realm Council, Noble House politics, Guild charter system, and in-world legal code.</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Multi-week events are viable if the community is committed.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Pennsic War (17 days)</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Our 10-day format (2 pre-arrival + 8 nights) is ambitious but proven achievable by Pennsic at 10x our scale.</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Faction/camp identity creates tribal loyalty that drives return attendance.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Drachenfest, ConQuest</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Our Noble Houses, settlements, and guilds create the same tribal loyalty in a more structured way.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public wiki or chronicle is the single best marketing tool for a persistent world.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Empire LRP’s wiki</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Our Chronicle, Legacy Portal, and published Lore Bible serve the same function: proof the world is real.</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France has a massive untapped audience for medieval immersive experiences.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Puy du Fou (2.4M visitors), Guédelon (300K), Provins (80K)</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 are the first to offer PARTICIPATORY medieval immersion in France at festival scale.</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models work — but only if volunteers feel genuine ownership.</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Nearly every event studied</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Our pre-pilot → volunteer pipeline gives volunteers founding-member status and personal investment in the project.</w:t>
            </w:r>
          </w:p>
        </w:tc>
      </w:tr>
    </w:tbl>
    <w:p>
      <w:pPr>
        <w:pBdr>
          <w:bottom w:val="single" w:color="8B6914" w:sz="8" w:space="1"/>
        </w:pBdr>
        <w:spacing w:before="300" w:after="300"/>
      </w:pPr>
    </w:p>
    <w:p>
      <w:pPr>
        <w:spacing w:after="100"/>
      </w:pPr>
      <w:r>
        <w:rPr>
          <w:rFonts w:ascii="Arial" w:cs="Arial" w:eastAsia="Arial" w:hAnsi="Arial"/>
          <w:i/>
          <w:iCs/>
          <w:color w:val="2D2D2D"/>
          <w:sz w:val="18"/>
          <w:szCs w:val="18"/>
        </w:rPr>
        <w:t xml:space="preserve">This competitive intelligence is based on publicly available information as of March 2026. Event details, prices, and attendance figures change annually. This document should be updated before each major strategic decision.</w:t>
      </w:r>
    </w:p>
    <w:p>
      <w:pPr>
        <w:spacing w:after="300"/>
      </w:pPr>
    </w:p>
    <w:p>
      <w:pPr>
        <w:jc w:val="center"/>
      </w:pPr>
      <w:r>
        <w:rPr>
          <w:rFonts w:ascii="Arial" w:cs="Arial" w:eastAsia="Arial" w:hAnsi="Arial"/>
          <w:i/>
          <w:iCs/>
          <w:color w:val="8B6914"/>
          <w:sz w:val="24"/>
          <w:szCs w:val="24"/>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  |  STRATEGIC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b/>
        <w:bCs/>
        <w:color w:val="B71C1C"/>
        <w:sz w:val="14"/>
        <w:szCs w:val="14"/>
      </w:rPr>
      <w:t xml:space="preserve">Competitive Intelligence Database v1.0 — STRATEGIC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2026-03-20T06:19:01.245Z</dcterms:created>
  <dcterms:modified xsi:type="dcterms:W3CDTF">2026-03-20T06:19:01.246Z</dcterms:modified>
</cp:coreProperties>
</file>

<file path=docProps/custom.xml><?xml version="1.0" encoding="utf-8"?>
<Properties xmlns="http://schemas.openxmlformats.org/officeDocument/2006/custom-properties" xmlns:vt="http://schemas.openxmlformats.org/officeDocument/2006/docPropsVTypes"/>
</file>