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COSTUME &amp; ASSET INVENTORY</w:t>
      </w:r>
    </w:p>
    <w:p>
      <w:pPr>
        <w:spacing w:after="200"/>
      </w:pPr>
    </w:p>
    <w:p>
      <w:pPr>
        <w:spacing w:after="40"/>
        <w:jc w:val="center"/>
      </w:pPr>
      <w:r>
        <w:rPr>
          <w:rFonts w:ascii="Arial" w:cs="Arial" w:eastAsia="Arial" w:hAnsi="Arial"/>
          <w:color w:val="555555"/>
          <w:sz w:val="20"/>
          <w:szCs w:val="20"/>
        </w:rPr>
        <w:t xml:space="preserve">Wardrobe Database | Lending Library | Prop Inventory | Asset Tracking System</w:t>
      </w:r>
    </w:p>
    <w:p>
      <w:pPr>
        <w:spacing w:after="40"/>
        <w:jc w:val="center"/>
      </w:pPr>
      <w:r>
        <w:rPr>
          <w:rFonts w:ascii="Arial" w:cs="Arial" w:eastAsia="Arial" w:hAnsi="Arial"/>
          <w:i/>
          <w:iCs/>
          <w:color w:val="555555"/>
          <w:sz w:val="18"/>
          <w:szCs w:val="18"/>
        </w:rPr>
        <w:t xml:space="preserve">Companion Document to the Master Blueprint v2.0</w:t>
      </w:r>
    </w:p>
    <w:p>
      <w:pPr>
        <w:spacing w:after="400"/>
      </w:pPr>
    </w:p>
    <w:p>
      <w:pPr>
        <w:spacing w:after="3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3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1.0</w:t>
      </w:r>
    </w:p>
    <w:p>
      <w:pPr>
        <w:spacing w:after="30"/>
        <w:jc w:val="center"/>
      </w:pPr>
      <w:r>
        <w:rPr>
          <w:rFonts w:ascii="Arial" w:cs="Arial" w:eastAsia="Arial" w:hAnsi="Arial"/>
          <w:b/>
          <w:bCs/>
          <w:color w:val="1B2A4A"/>
          <w:sz w:val="20"/>
          <w:szCs w:val="20"/>
        </w:rPr>
        <w:t xml:space="preserve">Contains: </w:t>
      </w:r>
      <w:r>
        <w:rPr>
          <w:rFonts w:ascii="Arial" w:cs="Arial" w:eastAsia="Arial" w:hAnsi="Arial"/>
          <w:color w:val="2D2D2D"/>
          <w:sz w:val="20"/>
          <w:szCs w:val="20"/>
        </w:rPr>
        <w:t xml:space="preserve">Part I: Costume quality tiers, 10 class costume guides, 13 staff costume specs, lending library system, inventory schema, maintenance cycle</w:t>
      </w:r>
    </w:p>
    <w:p>
      <w:pPr>
        <w:spacing w:after="30"/>
        <w:jc w:val="center"/>
      </w:pPr>
      <w:r>
        <w:rPr>
          <w:rFonts w:ascii="Arial" w:cs="Arial" w:eastAsia="Arial" w:hAnsi="Arial"/>
          <w:b w:val="false"/>
          <w:bCs w:val="false"/>
          <w:color w:val="1B2A4A"/>
          <w:sz w:val="20"/>
          <w:szCs w:val="20"/>
        </w:rPr>
        <w:t xml:space="preserve"/>
      </w:r>
      <w:r>
        <w:rPr>
          <w:rFonts w:ascii="Arial" w:cs="Arial" w:eastAsia="Arial" w:hAnsi="Arial"/>
          <w:color w:val="2D2D2D"/>
          <w:sz w:val="20"/>
          <w:szCs w:val="20"/>
        </w:rPr>
        <w:t xml:space="preserve">Part II: 15 asset categories, full database schema, 60+ line Y1 asset register (€38K value), labeling system, check-out protocol, annual lifecycle, storage requirements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Costume &amp; Wardrobe Database</w:t>
      </w:r>
    </w:p>
    <w:p>
      <w:pPr>
        <w:spacing w:after="100" w:line="264"/>
      </w:pPr>
      <w:r>
        <w:rPr>
          <w:rFonts w:ascii="Arial" w:cs="Arial" w:eastAsia="Arial" w:hAnsi="Arial"/>
          <w:b w:val="false"/>
          <w:bCs w:val="false"/>
          <w:i w:val="false"/>
          <w:iCs w:val="false"/>
          <w:color w:val="2D2D2D"/>
          <w:sz w:val="18"/>
          <w:szCs w:val="18"/>
        </w:rPr>
        <w:t xml:space="preserve">This database specifies every costume requirement for every role in the Realm, tracks organizational inventory, and defines the Costume Lending Library system for underdressed participants. Costumes are the single most visible element of immersion — a world where half the people look modern is not a world at all.</w:t>
      </w:r>
    </w:p>
    <w:p>
      <w:pPr>
        <w:pStyle w:val="Heading2"/>
        <w:spacing w:before="280" w:after="140"/>
      </w:pPr>
      <w:r>
        <w:rPr>
          <w:rFonts w:ascii="Arial" w:cs="Arial" w:eastAsia="Arial" w:hAnsi="Arial"/>
          <w:b/>
          <w:bCs/>
          <w:color w:val="2C3E6B"/>
          <w:sz w:val="26"/>
          <w:szCs w:val="26"/>
        </w:rPr>
        <w:t xml:space="preserve">1A. Costume Quality Tier System</w:t>
      </w:r>
    </w:p>
    <w:p>
      <w:pPr>
        <w:spacing w:after="100" w:line="264"/>
      </w:pPr>
      <w:r>
        <w:rPr>
          <w:rFonts w:ascii="Arial" w:cs="Arial" w:eastAsia="Arial" w:hAnsi="Arial"/>
          <w:b w:val="false"/>
          <w:bCs w:val="false"/>
          <w:i w:val="false"/>
          <w:iCs w:val="false"/>
          <w:color w:val="2D2D2D"/>
          <w:sz w:val="18"/>
          <w:szCs w:val="18"/>
        </w:rPr>
        <w:t xml:space="preserve">Not every role needs museum-quality attire. This tier system sets expectations and budgets realistically.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400"/>
        <w:gridCol w:w="1200"/>
        <w:gridCol w:w="9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Wears This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Acceptable Materials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Unacceptable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Cost Per Set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1: Prestige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quality. Fine fabrics, tailored fit, house/order heraldry, jewelry, layered garments. Should look wealthy and powerful.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Nobles (participant-provided or org for NPCs), Ceremony Officiant, Foreign Emissary NPC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Wool, linen, silk, brocade, velvet. Hand-embroidered or appliqued heraldry. Leather accessories. Metal jewelry.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Polyester, plastic, visible modern elements (zippers, logos, rubber soles), anachronistic style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€200–600+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Participant-provided (Nobles buy own). Org provides for key NPCs. ArmStreet, Burgschneider premium, local tailors.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2: Distinctive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quality. Role-identifiable. Unique elements that set the wearer apart from the crowd. Clean, well-fitted.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Masters, Department Heads, Named NPCs, Knights (participant-provided), Heralds, Ceremony roles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Wool, linen, cotton (heavyweight). Leather aprons/accessories. Dyed fabrics. Tabards with insignia.</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Obvious synthetics, casual modern clothing underneath showing, flip-flops, baseball caps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€80–200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 provides tabards/insignia. Base costume: Burgschneider, Mytholon, or participant-provided.</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3: Functional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Solid period-appropriate clothing. Practical for active work. May be simpler but must be clean and complete.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Guards, Tavern Servers, Kitchen Staff, Treasury Clerks, Quest Runners, Guild Apprentices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Linen, cotton, canvas. Solid earth tones or role-specific colors. Simple belt and pouch. Functional footwear.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Jeans, t-shirts, sneakers, hoodies, modern backpacks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€40–100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 provides role-specific elements (tabard, apron). Base: Mytholon budget range, bulk linen tunics, local sewing.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Tier 4: Basic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period clothing. Minimum acceptable standard for immersion. The ‘no one looks modern’ floor.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Setup/Teardown Crew (during event only), Gate Assistants, Sanitation Staff (when guest-visible), Lending Library stock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natural-fiber or natural-looking fabric. Simple tunic, belt, trousers/skirt. Covered shoes.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 clothing. Exception: backstage-only staff need not costume at all.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€15–40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Bulk purchase: simple linen tunics, rope belts, basic pouches. Polish/Indian suppliers. Local sewing circles.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5: Participant Minimum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Guest-provided. Must meet published costume guidelines. Org provides lending library backup for those who arrive unprepared.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paying participants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 class-specific guidelines (see 1B). Natural fabrics preferred. Earth/muted tones. Period-appropriate silhouette.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modern clothing, fantasy costumes from wrong era (no plate armor at a 1601 event unless Knight class), branded/logo items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 own expense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sources own. Org provides guidelines + recommended suppliers list. Lending Library for emergencies.</w:t>
            </w:r>
          </w:p>
        </w:tc>
      </w:tr>
    </w:tbl>
    <w:p>
      <w:r>
        <w:br w:type="page"/>
      </w:r>
    </w:p>
    <w:p>
      <w:pPr>
        <w:pStyle w:val="Heading2"/>
        <w:spacing w:before="280" w:after="140"/>
      </w:pPr>
      <w:r>
        <w:rPr>
          <w:rFonts w:ascii="Arial" w:cs="Arial" w:eastAsia="Arial" w:hAnsi="Arial"/>
          <w:b/>
          <w:bCs/>
          <w:color w:val="2C3E6B"/>
          <w:sz w:val="26"/>
          <w:szCs w:val="26"/>
        </w:rPr>
        <w:t xml:space="preserve">1B. Participant Costume Guidelines by Class</w:t>
      </w:r>
    </w:p>
    <w:p>
      <w:pPr>
        <w:spacing w:after="100" w:line="264"/>
      </w:pPr>
      <w:r>
        <w:rPr>
          <w:rFonts w:ascii="Arial" w:cs="Arial" w:eastAsia="Arial" w:hAnsi="Arial"/>
          <w:b w:val="false"/>
          <w:bCs w:val="false"/>
          <w:i w:val="false"/>
          <w:iCs w:val="false"/>
          <w:color w:val="2D2D2D"/>
          <w:sz w:val="18"/>
          <w:szCs w:val="18"/>
        </w:rPr>
        <w:t xml:space="preserve">These guidelines are published on the website and sent with ticket confirmation. They tell participants exactly what to wear and what to avoid.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200"/>
        <w:gridCol w:w="1100"/>
        <w:gridCol w:w="6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Essential Items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Recommended Additions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Color Palette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Forbidden Items</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Complexity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Fine tunic/gown, cloak or mantle, belt with purse, quality shoes/boots, house sigil/badge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Jewelry, embroidered trim, layered garments, feathered hat, gloves, fan, walking stick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Rich colors: deep red, royal blue, purple, gold, black, emerald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Cheap fabrics, plastic jewelry, modern shoes, jeans visible under gown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are expected to invest. They’re paying premium tickets. Costume is part of the contract.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Gambeson OR padded tunic, surcoat with heraldry, belt with sword frog, boots, helm or arming cap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Mail coif or hauberk (real or costume), gauntlets, shield, cloak, order insignia, spurs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colors (assigned) + personal heraldry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tactical gear, motorcycle armor, sunglasses, modern combat boots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ticket includes combat. Costume must be compatible with foam combat safety.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Sturdy tunic, leather or padded vest, belt with weapon, boots, traveling cloak, rough appearance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Arm guards, scars (makeup), trophy items, dice pouch, worn/patched clothing for ‘veteran’ look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Earth tones: brown, dark green, rust, grey, black. Mismatched is fine — mercenaries wear what they find.</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Clean ‘noble’ look (they’re not nobles), modern camouflage, branded items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‘rough but functional’ look. Imperfection is authenticity.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Good-quality tunic, belt with money pouch (prominently displayed), hat or cap, good shoes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Scales prop, rings, chains (status display), embroidered belt, merchant guild badge, abacus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 prosperous tones: burgundy, ochre, forest green, deep blue. Not as fine as Noble but noticeably above Peasant.</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Peasant-level roughness (merchants are aspirational), modern accessories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should look prosperous. The costume communicates ‘I have goods worth buying.’</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tunic (linen or cotton), rope or leather belt, basic pouch, head covering (coif, kerchief, or hood), simple shoes or wraps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Apron, tool (wooden spoon, sickle), straw hat, patched clothing, mud stains (deliberate)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Undyed, off-white, brown, grey, faded earth tones. Nothing bright. Nothing fine.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Anything that looks expensive, jewelry, bright colors, weapons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easiest costume to assemble. A linen tunic, belt, and head covering is enough. Lending Library covers this tier.</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Thief / Rogue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tunic, hooded cloak or cowl, belt with multiple pouches, soft boots or wraps, mask or face covering (optional)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pockets, lockpick prop, dice, dark gloves, rope coil, dagger (foam), shadow guild token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colors: black, charcoal, dark brown, dark green. Muted. Nothing flashy.</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colors, noble finery (unless disguised), full armor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look. Should be able to blend into a crowd or disappear into a dark corner.</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robe or tunic (scholar’s gown), hood or coif, belt with book/scroll case, simple sandals or shoes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Ink-stained fingers (makeup), spectacles frame (post-1300 acceptable), rosary/prayer beads, writing materials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sober tones: black, dark brown, dark blue, grey. Undyed linen for ascetic look.</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colors, weapons, excessive jewelry, martial accessories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Scholarly, dignified, slightly austere. The costume should say ‘I read books, not swing swords.’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Forest-colored tunic, hooded cloak, belt with knife sheath and fire kit pouch, boots, quiver (prop)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Bow (prop), arm guards, camouflage elements (leaves, bark patterns), map case, rope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tones: green, brown, olive, khaki, bark. Natural camouflage.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colors, heavy armor, formal wear, urban merchant look</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‘woodsman’ look. Practical, outdoor, self-sufficient.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 tunic, leather or canvas apron (trade-specific), belt with tool loops, head covering, sturdy shoes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Trade-specific tools (hammer, chisel, shears), guild badge, wrist wraps, material samples on belt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Earth tones + trade-specific accents (e.g., soot stains for blacksmith, dye stains for weaver)</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Clean noble look, weapons, formal wear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apron IS the costume. It instantly communicates ‘I make things.’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Traveling tunic, cloak, belt with pouch and small weapon (foam dagger), boots, pack or satchel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Walking staff, map, compass (prop), trophy items from quests, journal, rope, waterskin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Mixed earth tones. Eclectic — adventurers wear what they pick up on the road.</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armor (they’re not knights), noble finery (they’re not nobles)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flexible costume. Almost anything period-appropriate works. Great for newcomers.</w:t>
            </w:r>
          </w:p>
        </w:tc>
      </w:tr>
    </w:tbl>
    <w:p>
      <w:r>
        <w:br w:type="page"/>
      </w:r>
    </w:p>
    <w:p>
      <w:pPr>
        <w:pStyle w:val="Heading2"/>
        <w:spacing w:before="280" w:after="140"/>
      </w:pPr>
      <w:r>
        <w:rPr>
          <w:rFonts w:ascii="Arial" w:cs="Arial" w:eastAsia="Arial" w:hAnsi="Arial"/>
          <w:b/>
          <w:bCs/>
          <w:color w:val="2C3E6B"/>
          <w:sz w:val="26"/>
          <w:szCs w:val="26"/>
        </w:rPr>
        <w:t xml:space="preserve">1C. Staff &amp; NPC Costume Specifications (Org-Provided)</w:t>
      </w:r>
    </w:p>
    <w:p>
      <w:pPr>
        <w:spacing w:after="100" w:line="264"/>
      </w:pPr>
      <w:r>
        <w:rPr>
          <w:rFonts w:ascii="Arial" w:cs="Arial" w:eastAsia="Arial" w:hAnsi="Arial"/>
          <w:b w:val="false"/>
          <w:bCs w:val="false"/>
          <w:i w:val="false"/>
          <w:iCs w:val="false"/>
          <w:color w:val="2D2D2D"/>
          <w:sz w:val="18"/>
          <w:szCs w:val="18"/>
        </w:rPr>
        <w:t xml:space="preserve">These are costumes the ORGANIZATION must provide. They are not participant-owned. Budget, source, and track as org 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1600"/>
        <w:gridCol w:w="1500"/>
        <w:gridCol w:w="600"/>
        <w:gridCol w:w="900"/>
        <w:gridCol w:w="1400"/>
        <w:gridCol w:w="1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 Spec</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Distinguishing Element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Qty Needed (Y1)</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Cost / Set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 Priority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Earth-tone tunic, leather belt, sturdy boots, cloak (optional)</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tabard (realm sigil + ‘WARDEN’ in period script) + realm badge pin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tabard + €15 badge = €40 per set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local seamstress. Badge: custom metalwork or enamel pin.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must be instantly recognizable. Same design every year for continuity.</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Bright-colored parti-color tunic or tabard, cap or beret, belt with scroll case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tabard (realm colors, trumpets motif) + brass horn + scroll prop</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 tabard + €30 horn + €10 scroll = €100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Burgschneider for base. Custom tabard: local seamstress.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must be visible across a crowd. Bright colors are intentional.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Guard</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uniform: plain tunic, guard tabard, belt with foam sword, basic helm or kettle hat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tabard (gate sigil) + foam weapon + optional shield</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tabard + €30 foam weapon + €20 helm = €75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local. Weapons: Epic Armoury. Helm: GDFB or Mytholon.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Guards are the first face of the Realm. Must look authoritative.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Server</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tunic, tavern apron (branded with tavern name), belt with token pouch</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Branded apron + token pouch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per tavern (×2–3 = 16–24)</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apron + €5 pouch = €20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Aprons: bulk order from fabric supplier + screen print or embroidery.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Aprons are the uniform. Easy to put on over participant’s own costume.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Staff</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Linen tunic, kitchen apron (white/natural), coif or hair cover (mandatory for HACCP)</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apron + hair cover + ‘Hearth Guild’ badge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apron + €5 coif + €5 badge = €25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Aprons: catering supply. Coifs: bulk fabric. Badge: enamel pin.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Hair covering is LEGALLY REQUIRED for food handlers. Non-negotiable.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Official-looking tunic, clerk’s apron or sash, belt with key ring prop</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sash (gold/navy) + counting board prop + ledger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sash + €10 props = €25</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Sash: local seamstress. Props: handmade or purchased.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Should look bureaucratic and slightly intimidating.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 changes per quest/NPC role. Base: simple traveling costume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Messenger bag + quest scroll prop + variable accessories per role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 base sets + accessory box</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 base + €50 accessory box = €90 total per runner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Base: Mytholon. Accessories: collected over time.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runners need a ‘quick change’ wardrobe. Base costume + swap accessories.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(each unique)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Character-specific. Fully costumed. Must be memorable and consistent across appearances.</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to character: bandit chief gets leather + scars, emissary gets foreign silks, sage gets robes + staff</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8–10 unique sets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€80–200 per character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Mix: Burgschneider base + custom modifications + Etsy accessories.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named NPC is a recurring character. Their costume IS their identity. Invest here.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Handler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hooded cloak, dark tunic, belt with hidden pouches, gloves, subtle insignia</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 guild insignia (hidden — only visible to initiates) + loaded dice prop</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per set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fabrics: local. Insignia: custom metalwork.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Should look like they could be anyone — until you notice the details.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Ceremony Officiant</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Ceremonial robes (floor-length), staff or crozier, chain of office, book prop</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Ceremonial staff + chain + book. Should command gravitas.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 per set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Robes: Burgschneider or local tailor. Staff: carved by Carpenter guild. Chain: costume jewelry.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These costumes appear at the biggest moments. Worth the investment.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Staff</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Period physician tunic OR concealed modern (depends on context). Medical armband.</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 cross armband (modern, for real emergencies) OR period physician’s robe with apothecary belt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per set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Armband: custom. Physician costume: Burgschneider or local.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Dual mode: in-world Healer costume for RP; modern armband for real emergencies.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cloak with hood, guard tabard (dark version), belt, lantern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guard tabard + lantern + horn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 tabard + €20 lantern + €10 horn = €55</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local. Lantern: Feuerhand. Horn: music supply.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be visible enough for safety but dark enough for atmosphere.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Coordinator</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Warm, approachable period costume. Apron with pockets for craft supplies.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Bright apron (child-friendly colors) + ‘Village Teacher’ badge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per set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Apron: local seamstress. Badge: enamel pin.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Should look kind and welcoming. Children should feel safe approaching.</w:t>
            </w:r>
          </w:p>
        </w:tc>
      </w:tr>
    </w:tbl>
    <w:p>
      <w:r>
        <w:br w:type="page"/>
      </w:r>
    </w:p>
    <w:p>
      <w:pPr>
        <w:pStyle w:val="Heading2"/>
        <w:spacing w:before="280" w:after="140"/>
      </w:pPr>
      <w:r>
        <w:rPr>
          <w:rFonts w:ascii="Arial" w:cs="Arial" w:eastAsia="Arial" w:hAnsi="Arial"/>
          <w:b/>
          <w:bCs/>
          <w:color w:val="2C3E6B"/>
          <w:sz w:val="26"/>
          <w:szCs w:val="26"/>
        </w:rPr>
        <w:t xml:space="preserve">1D. Costume Lending Library</w:t>
      </w:r>
    </w:p>
    <w:p>
      <w:pPr>
        <w:spacing w:after="100" w:line="264"/>
      </w:pPr>
      <w:r>
        <w:rPr>
          <w:rFonts w:ascii="Arial" w:cs="Arial" w:eastAsia="Arial" w:hAnsi="Arial"/>
          <w:b w:val="false"/>
          <w:bCs w:val="false"/>
          <w:i w:val="false"/>
          <w:iCs w:val="false"/>
          <w:color w:val="2D2D2D"/>
          <w:sz w:val="18"/>
          <w:szCs w:val="18"/>
        </w:rPr>
        <w:t xml:space="preserve">Not every guest will arrive in perfect period costume. The Lending Library is a stock of basic costume pieces that can be loaned to participants who arrive underdressed, ensuring no one visibly breaks immersion.</w:t>
      </w:r>
    </w:p>
    <w:p>
      <w:pPr>
        <w:pStyle w:val="Heading3"/>
        <w:spacing w:before="220" w:after="100"/>
      </w:pPr>
      <w:r>
        <w:rPr>
          <w:rFonts w:ascii="Arial" w:cs="Arial" w:eastAsia="Arial" w:hAnsi="Arial"/>
          <w:b/>
          <w:bCs/>
          <w:color w:val="4A5A8A"/>
          <w:sz w:val="22"/>
          <w:szCs w:val="22"/>
        </w:rPr>
        <w:t xml:space="preserve">Lending Library Inventory Target (Y1, 500 guests)</w:t>
      </w:r>
    </w:p>
    <w:p>
      <w:pPr>
        <w:spacing w:after="100" w:line="264"/>
      </w:pPr>
      <w:r>
        <w:rPr>
          <w:rFonts w:ascii="Arial" w:cs="Arial" w:eastAsia="Arial" w:hAnsi="Arial"/>
          <w:b w:val="false"/>
          <w:bCs w:val="false"/>
          <w:i w:val="false"/>
          <w:iCs w:val="false"/>
          <w:color w:val="2D2D2D"/>
          <w:sz w:val="18"/>
          <w:szCs w:val="18"/>
        </w:rPr>
        <w:t xml:space="preserve">Assume 10–15% of guests will need some lending library assistance = 50–75 people. Stock for peak demand.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900"/>
        <w:gridCol w:w="900"/>
        <w:gridCol w:w="2000"/>
        <w:gridCol w:w="23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Item</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Stock Qty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Sizes</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Cost / Unit</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Total Cost</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c>
          <w:tcPr>
            <w:tcW w:type="dxa" w:w="2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Care / Maintenance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linen tunic (unisex, pull-over)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 M, L, XL, XXL (16 each)</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€12–18</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€960–1,440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Bulk from Polish linen supplier or Indian cotton supplier. Undyed or earth tones.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Machine wash after each loan. Air dry. Inspect for tears. Mend or retire.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Rope belt / leather belt (simple)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One-size (adjustable)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(rope) / €8–12 (leather)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€180–720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Rope: local cordage. Leather: Mytholon budget or bulk Etsy.</w:t>
            </w:r>
          </w:p>
        </w:tc>
        <w:tc>
          <w:tcPr>
            <w:tcW w:type="dxa" w:w="2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 Replace rope belts annually. Leather belts last years.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Drawstring pouch (coin purse)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One-size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€160–320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Bulk from fabric supplier. Simple drawstring bags in canvas or linen.</w:t>
            </w:r>
          </w:p>
        </w:tc>
        <w:tc>
          <w:tcPr>
            <w:tcW w:type="dxa" w:w="2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Wash between loans. Replace when worn.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covering (coif, kerchief, hood)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One-size (various styles)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€150–300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Bulk from fabric supplier. Mix of coifs, kerchiefs, simple hoods.</w:t>
            </w:r>
          </w:p>
        </w:tc>
        <w:tc>
          <w:tcPr>
            <w:tcW w:type="dxa" w:w="2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Wash after each loan. Iron if needed.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Cloak (simple, hooded)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M/L (one-size, oversized works)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€20–35</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€600–1,050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Mytholon budget range or bulk wool/fleece from fabric supplier.</w:t>
            </w:r>
          </w:p>
        </w:tc>
        <w:tc>
          <w:tcPr>
            <w:tcW w:type="dxa" w:w="2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Brush off mud. Spot clean. Full wash between events.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trousers (drawstring)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 M, L, XL (10 each)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€10–15</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€400–600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Bulk from reenactment supplier or local sewing.</w:t>
            </w:r>
          </w:p>
        </w:tc>
        <w:tc>
          <w:tcPr>
            <w:tcW w:type="dxa" w:w="2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Machine wash. Air dry.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arm wraps / bracers (simple)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One-size (adjustable)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€8–12</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€160–240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Mytholon or Etsy bulk.</w:t>
            </w:r>
          </w:p>
        </w:tc>
        <w:tc>
          <w:tcPr>
            <w:tcW w:type="dxa" w:w="2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Wipe down. Condition leather annually.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(generic, realm-colored)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One-size (oversized)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€10–15</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€200–300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seamstress. Realm colors, no specific insignia.</w:t>
            </w:r>
          </w:p>
        </w:tc>
        <w:tc>
          <w:tcPr>
            <w:tcW w:type="dxa" w:w="2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Wash between loans.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LENDING LIBRARY BUDGET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€2,810–4,970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pStyle w:val="Heading3"/>
        <w:spacing w:before="220" w:after="100"/>
      </w:pPr>
      <w:r>
        <w:rPr>
          <w:rFonts w:ascii="Arial" w:cs="Arial" w:eastAsia="Arial" w:hAnsi="Arial"/>
          <w:b/>
          <w:bCs/>
          <w:color w:val="4A5A8A"/>
          <w:sz w:val="22"/>
          <w:szCs w:val="22"/>
        </w:rPr>
        <w:t xml:space="preserve">Lending Library Operations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8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Location</w:t>
            </w:r>
          </w:p>
        </w:tc>
        <w:tc>
          <w:tcPr>
            <w:tcW w:type="dxa" w:w="8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area (Main Gate zone). Visible during check-in. Staffed during pre-arrival days.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Deposit</w:t>
            </w:r>
          </w:p>
        </w:tc>
        <w:tc>
          <w:tcPr>
            <w:tcW w:type="dxa" w:w="8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 deposit per item borrowed. Refunded on return in good condition. Incentivizes care and return.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Loan duration</w:t>
            </w:r>
          </w:p>
        </w:tc>
        <w:tc>
          <w:tcPr>
            <w:tcW w:type="dxa" w:w="8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Return on Monday departure. Or earlier if no longer needed.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Condition on return</w:t>
            </w:r>
          </w:p>
        </w:tc>
        <w:tc>
          <w:tcPr>
            <w:tcW w:type="dxa" w:w="8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inspects. Clean and undamaged = full deposit refund. Minor damage = 50% refund. Major damage or loss = deposit forfeited.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Cleaning between loans</w:t>
            </w:r>
          </w:p>
        </w:tc>
        <w:tc>
          <w:tcPr>
            <w:tcW w:type="dxa" w:w="8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returned items washed, inspected, and re-shelved between events. Not during-event re-lending (hygiene).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Fitting process</w:t>
            </w:r>
          </w:p>
        </w:tc>
        <w:tc>
          <w:tcPr>
            <w:tcW w:type="dxa" w:w="8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selects size. Quick fitting in curtained area. Staff assists. Takes 5–10 minutes.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 manages it</w:t>
            </w:r>
          </w:p>
        </w:tc>
        <w:tc>
          <w:tcPr>
            <w:tcW w:type="dxa" w:w="8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team during pre-arrival. 1 designated Lending Library volunteer during event (for returns and exchanges).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Overflow protocol</w:t>
            </w:r>
          </w:p>
        </w:tc>
        <w:tc>
          <w:tcPr>
            <w:tcW w:type="dxa" w:w="8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stock runs out: offer creative workarounds (wrap a blanket as a cloak, use a table runner as a sash). Improvisation &gt; going without.</w:t>
            </w:r>
          </w:p>
        </w:tc>
      </w:tr>
    </w:tbl>
    <w:p>
      <w:r>
        <w:br w:type="page"/>
      </w:r>
    </w:p>
    <w:p>
      <w:pPr>
        <w:pStyle w:val="Heading2"/>
        <w:spacing w:before="280" w:after="140"/>
      </w:pPr>
      <w:r>
        <w:rPr>
          <w:rFonts w:ascii="Arial" w:cs="Arial" w:eastAsia="Arial" w:hAnsi="Arial"/>
          <w:b/>
          <w:bCs/>
          <w:color w:val="2C3E6B"/>
          <w:sz w:val="26"/>
          <w:szCs w:val="26"/>
        </w:rPr>
        <w:t xml:space="preserve">1E. Costume Inventory Tracking System</w:t>
      </w:r>
    </w:p>
    <w:p>
      <w:pPr>
        <w:spacing w:after="100" w:line="264"/>
      </w:pPr>
      <w:r>
        <w:rPr>
          <w:rFonts w:ascii="Arial" w:cs="Arial" w:eastAsia="Arial" w:hAnsi="Arial"/>
          <w:b w:val="false"/>
          <w:bCs w:val="false"/>
          <w:i w:val="false"/>
          <w:iCs w:val="false"/>
          <w:color w:val="2D2D2D"/>
          <w:sz w:val="18"/>
          <w:szCs w:val="18"/>
        </w:rPr>
        <w:t xml:space="preserve">Every org-owned costume piece is tracked in the Realm Brain (Airtable). This is the schema: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8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6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item_id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Auto-number</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identifier. Physical label sewn into garment (e.g., C-0001).</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item_name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Descriptive name: ‘Warden Tabard’, ‘Lending Tunic (L, brown)’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category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Tabard, Tunic, Cloak, Belt, Pouch, Headwear, Apron, Trousers, Footwear, Accessory, Complete Set, NPC Costume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role_assignment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Herald, Guard, Tavern, Kitchen, Treasury, NPC, Lending Library, Unassigned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quality_tier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Tier 1 (Prestige), Tier 2 (Distinctive), Tier 3 (Functional), Tier 4 (Basic)</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size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XS, S, M, L, XL, XXL, One-Size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color and accents: ‘Navy with gold trim’</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material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‘Linen’, ‘Wool blend’, ‘Leather’, etc.</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condition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Good, Fair, Needs Repair, Retired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storage_location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Where it lives when not in use: ‘Costume Storage Room A, Shelf 3’</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current_status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Storage, In Use (Event), Loaned to [name], Being Repaired, Lost, Retired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purchase_date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acquired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purchase_cost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(EUR)</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we paid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supplier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Where purchased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last_cleaned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 of most recent wash/clean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last_inspected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 of most recent condition check</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repair_notes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needed repairs: ‘Torn seam on left shoulder, needs resewing’</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Attachment</w:t>
            </w:r>
          </w:p>
        </w:tc>
        <w:tc>
          <w:tcPr>
            <w:tcW w:type="dxa" w:w="6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 of item for visual identification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event_history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6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Which events this item was used at: ‘Y0: Warden #3. Y1: Lending Library.’</w:t>
            </w:r>
          </w:p>
        </w:tc>
      </w:tr>
    </w:tbl>
    <w:p>
      <w:pPr>
        <w:pStyle w:val="Heading3"/>
        <w:spacing w:before="220" w:after="100"/>
      </w:pPr>
      <w:r>
        <w:rPr>
          <w:rFonts w:ascii="Arial" w:cs="Arial" w:eastAsia="Arial" w:hAnsi="Arial"/>
          <w:b/>
          <w:bCs/>
          <w:color w:val="4A5A8A"/>
          <w:sz w:val="22"/>
          <w:szCs w:val="22"/>
        </w:rPr>
        <w:t xml:space="preserve">Annual Costume Maintenance 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3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Task</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Deliverable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(Week 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ALL org costumes. Inventory check against database. Flag missing items.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 volunteers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Missing items list. Damage report.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(Week 2–3)</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Wash all items. Repair damaged items. Update condition in database.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or contracted laundry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items clean and condition-updated.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(Month 2)</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Retire items rated ‘Poor’ for 2+ events. Order replacements.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 procurement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Retirement list. Purchase orders.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(Month −3)</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all role assignments. Confirm sizes needed for confirmed staff.</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 department heads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Allocation list by role.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(Month −1)</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Pack and transport all costumes to event site. Set up Lending Library display.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 logistics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Costumes on-site, sorted, accessible.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(Day −2)</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Distribute role-specific costumes to staff. Open Lending Library for early arrivals.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 Registration team</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costumed. Library operational.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(ongoing)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Handle lending requests, returns, and emergency repairs (needle and thread kit on-site).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volunteer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Running log of loans.</w:t>
            </w:r>
          </w:p>
        </w:tc>
      </w:tr>
    </w:tbl>
    <w:p>
      <w:r>
        <w:br w:type="page"/>
      </w:r>
    </w:p>
    <w:p>
      <w:pPr>
        <w:pStyle w:val="Heading1"/>
        <w:spacing w:before="360" w:after="200"/>
      </w:pPr>
      <w:r>
        <w:rPr>
          <w:rFonts w:ascii="Arial" w:cs="Arial" w:eastAsia="Arial" w:hAnsi="Arial"/>
          <w:b/>
          <w:bCs/>
          <w:color w:val="1B2A4A"/>
          <w:sz w:val="32"/>
          <w:szCs w:val="32"/>
        </w:rPr>
        <w:t xml:space="preserve">Part II: Prop &amp; Asset Inventory System</w:t>
      </w:r>
    </w:p>
    <w:p>
      <w:pPr>
        <w:spacing w:after="100" w:line="264"/>
      </w:pPr>
      <w:r>
        <w:rPr>
          <w:rFonts w:ascii="Arial" w:cs="Arial" w:eastAsia="Arial" w:hAnsi="Arial"/>
          <w:b w:val="false"/>
          <w:bCs w:val="false"/>
          <w:i w:val="false"/>
          <w:iCs w:val="false"/>
          <w:color w:val="2D2D2D"/>
          <w:sz w:val="18"/>
          <w:szCs w:val="18"/>
        </w:rPr>
        <w:t xml:space="preserve">This system tracks every physical object the organization owns or rents — from a single lantern to the forge anvil. After Year 0 and Year 1, Legacy of the Realm will own hundreds of assets scattered across storage, the estate, and possibly volunteers’ homes. Without a tracking system, assets will be lost, duplicates purchased, and maintenance neglected.</w:t>
      </w:r>
    </w:p>
    <w:p>
      <w:pPr>
        <w:spacing w:after="100" w:line="264"/>
      </w:pPr>
      <w:r>
        <w:rPr>
          <w:rFonts w:ascii="Arial" w:cs="Arial" w:eastAsia="Arial" w:hAnsi="Arial"/>
          <w:b/>
          <w:bCs/>
          <w:i w:val="false"/>
          <w:iCs w:val="false"/>
          <w:color w:val="2D2D2D"/>
          <w:sz w:val="18"/>
          <w:szCs w:val="18"/>
        </w:rPr>
        <w:t xml:space="preserve">The guiding principle: if the org paid for it, it’s in the database. No exceptions.</w:t>
      </w:r>
    </w:p>
    <w:p>
      <w:pPr>
        <w:pStyle w:val="Heading2"/>
        <w:spacing w:before="280" w:after="140"/>
      </w:pPr>
      <w:r>
        <w:rPr>
          <w:rFonts w:ascii="Arial" w:cs="Arial" w:eastAsia="Arial" w:hAnsi="Arial"/>
          <w:b/>
          <w:bCs/>
          <w:color w:val="2C3E6B"/>
          <w:sz w:val="26"/>
          <w:szCs w:val="26"/>
        </w:rPr>
        <w:t xml:space="preserve">2A. Asset Category Taxonomy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1200"/>
        <w:gridCol w:w="1400"/>
        <w:gridCol w:w="2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 Code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 Name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Typical Lifespan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Storage Need</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Maintenance Type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Structures &amp; Frames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frames, gate frame, stage platform, fence sections, barriers, well frame, sign posts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years (wood treated)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barn or covered storage. Off-ground.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inspect for rot, re-treat wood, tighten joints.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Tents &amp; Canvas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Org-owned tents (tavern, guild, admin), canvas covers, awnings, tarps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5–15 years (quality dependent)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rodent-free, rolled (not folded on same creases). Dark storage.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dry completely before storing. Annual: re-waterproof. Inspect seams.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Furniture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Trestle tables, benches, chairs, shelving, bar counter, thrones, desks, chests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5–20 years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covered. Stack benches. Protect table tops.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tighten bolts, sand rough spots, re-oil or treat wood.</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Banners, Flags &amp; Signage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banners, faction flags, guild signs, zone markers, wayfinding signs, heraldic displays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3–7 years (fabric); 5–10 years (wood/metal)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Rolled (fabric) or flat (rigid). Moth-free for fabric.</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wash fabric banners. Repair tears. Re-varnish wooden signs.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Lighting</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Lanterns (Feuerhand), candle holders, torch stands, solar path stakes, LED backup lights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Lanterns: 10+ years. Solar: 2–3 years. Candles: single use.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Remove batteries from solar stakes off-season.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clean lantern glass, replace wicks, test solar, replace batteries.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&amp; Food Service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Cast iron pots, tripods, fire grates, cooking utensils, serving boards, tavern mugs/bowls, storage containers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Cast iron: lifetime. Wood: 3–5 years. Ceramics: 1–3 years (breakage).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storage area. Ceramics in padded boxes.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clean, season cast iron, check ceramic chips. Replace broken.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Weapons &amp; Combat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Foam swords, shields, spears, daggers, archery bows, foam arrows, safety equipment, marshaling gear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Foam: 2–4 years. Bows: 5–10 years. Safety gear: 3–5 years.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room temperature (foam degrades in heat/cold). Hang bows unstrung.</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inspect all foam for tears/exposed cores. Replace damaged. Restring bows.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Tools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Forge (anvil, hammers, tongs), leather tools, carpentry tools, weaving equipment, pottery wheels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Most tools: 10+ years. Consumables (steel, leather) tracked separately.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Locked tool storage. Organized by guild.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sharpen, oil, inspect handles. Forge: check firepot, clean ash.</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PROP-Q</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Props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scrolls, sealed crates, cipher puzzles, relic props, evidence markers, treasure map pieces, bounty posters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events (paper props). Durable props: 5+ years.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Sorted by quest ID in labeled boxes.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reprint paper props. Inspect durable props. Replace worn items.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Decorative Props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Barrels (real and fake), crates, hay bales, fabric drapes, table dressings, flower arrangements, skull/bone props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years depending on material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protected from rodents. Hay replaced annually.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 for mold, rot, pest damage. Replace naturals (hay, flowers) each year.</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&amp; Tokens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deniers, silver gros, gold écus, realm tokens, shadow coins, debt notes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Metal coins: 5+ years. Paper tokens: 1–2 events.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Locked secure storage. Counted and sealed.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count all coins. Reconcile against treasury records. Secure.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Electronics &amp; Tech</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Radios, PA system, generators, extension cables, phone chargers, lighting controllers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3–10 years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climate-controlled if possible. Batteries removed.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test all electronics. Replace batteries. Service generators.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Equipment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fire blankets, first aid kits, AED, high-vis vests, radios (safety channel)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Extinguishers: annual inspection. First aid: check expiry dates. AED: battery replacement.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Accessible, visible, never locked away during 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Monthly (during season): inspect. Annual: professional service extinguishers.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Costumes &amp; Wardrobe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See Part I for full detail. Cross-referenced with costume inventory.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See Part I</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See Part I</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See Part I</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Miscellaneous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Office supplies, registration equipment, laminator, printer, stationery, cleaning supplies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storage area.</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as needed.</w:t>
            </w:r>
          </w:p>
        </w:tc>
      </w:tr>
    </w:tbl>
    <w:p>
      <w:r>
        <w:br w:type="page"/>
      </w:r>
    </w:p>
    <w:p>
      <w:pPr>
        <w:pStyle w:val="Heading2"/>
        <w:spacing w:before="280" w:after="140"/>
      </w:pPr>
      <w:r>
        <w:rPr>
          <w:rFonts w:ascii="Arial" w:cs="Arial" w:eastAsia="Arial" w:hAnsi="Arial"/>
          <w:b/>
          <w:bCs/>
          <w:color w:val="2C3E6B"/>
          <w:sz w:val="26"/>
          <w:szCs w:val="26"/>
        </w:rPr>
        <w:t xml:space="preserve">2B. Asset Inventory Database Schema (Realm Brain — Airtable)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200"/>
        <w:gridCol w:w="40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asset_id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Auto-number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Unique identifier. Physical label attached to item.</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A-0001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asset_name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Descriptive name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Feuerhand Storm Lantern #14</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category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From taxonomy above: STRUCT, TENT, FURN, etc.</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subcategory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More specific grouping</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Lantern — oil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Detailed description including distinguishing features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Feuerhand 276 Baby Special, galvanized, brass-plated. Etched ‘LotR’ on base.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quantity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 bulk items (e.g., 50 mugs). For unique items: 1.</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zone_assignment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Which zone this item belongs to during the event</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guild_assignment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Linked record → Guilds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Which guild uses this item (if applicable)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Brewer’s Brotherhood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condition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Excellent, Good, Fair, Needs Repair, Retired, Lost</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storage_location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Where item is stored off-season</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 Barn, Shelf C-3</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current_status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Storage, Deployed (Event), Loaned Out, Being Repaired, Lost, Retired, Ordered</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Storage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purchase_date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acquired</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2027-03-15</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purchase_cost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(EUR)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Acquisition cost (total for bulk items)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€22.00</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replacement_cost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(EUR)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 estimated replacement cost</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€25.00</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supplier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Where purchased</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Petromax / Amazon.de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warranty_expiry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applicable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2029-03-15</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last_maintained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 of most recent maintenance/cleaning</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2027-07-01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next_maintenance_due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next maintenance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2028-03-01</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maintenance_notes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 history and upcoming needs</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2027-07: Cleaned glass, replaced wick. Next: re-fill fuel before Y1.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Attachment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 for visual ID</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[photo.jpg]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physical_label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Label type and ID applied to the actual item</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Engraved metal tag: A-0001</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event_history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Which events this was used at and in what role</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Y0: Tavern #1, table 3. Y1: Peasant Camp East, community fire.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insured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 this item specifically listed on insurance?</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(covered under general policy)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checked_out_to</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currently loaned: who has it</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check_out_date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loaned</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expected_return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due back</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r>
        <w:br w:type="page"/>
      </w:r>
    </w:p>
    <w:p>
      <w:pPr>
        <w:pStyle w:val="Heading2"/>
        <w:spacing w:before="280" w:after="140"/>
      </w:pPr>
      <w:r>
        <w:rPr>
          <w:rFonts w:ascii="Arial" w:cs="Arial" w:eastAsia="Arial" w:hAnsi="Arial"/>
          <w:b/>
          <w:bCs/>
          <w:color w:val="2C3E6B"/>
          <w:sz w:val="26"/>
          <w:szCs w:val="26"/>
        </w:rPr>
        <w:t xml:space="preserve">2C. Master Asset Register — Year 1 Estimated Inventory</w:t>
      </w:r>
    </w:p>
    <w:p>
      <w:pPr>
        <w:spacing w:after="100" w:line="264"/>
      </w:pPr>
      <w:r>
        <w:rPr>
          <w:rFonts w:ascii="Arial" w:cs="Arial" w:eastAsia="Arial" w:hAnsi="Arial"/>
          <w:b w:val="false"/>
          <w:bCs w:val="false"/>
          <w:i w:val="false"/>
          <w:iCs w:val="false"/>
          <w:color w:val="2D2D2D"/>
          <w:sz w:val="18"/>
          <w:szCs w:val="18"/>
        </w:rPr>
        <w:t xml:space="preserve">This is the projected inventory for a 400–500 participant event. Items marked with * are carried forward from the pilot year.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0"/>
        <w:gridCol w:w="700"/>
        <w:gridCol w:w="700"/>
        <w:gridCol w:w="700"/>
        <w:gridCol w:w="1400"/>
        <w:gridCol w:w="10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Asset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Qty</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Unit Cost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Total</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Reusable?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Annual Replace %</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stall frames (modular timber)*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€2,250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 gate frame (timber)*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Stage/platform (modular)*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set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barriers (timber posts + rope)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posts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STRUCT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Signpost frames (wayfinding)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tent (large, 6x10m or similar)*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workshop tents (4x4m)*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8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Admin/Scriptorium tent*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8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tent*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8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Canvas awnings/covers (market)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Trestle tables (folding, period-dressed)*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Benches (trestle-style)*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Bar counter (tavern, modular)*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Shelving units (market/workshop)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Throne / authority chair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20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FURN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 chests (locking, period-style)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banner (main)*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Faction/House banners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signs (carved wood)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markers / wayfinding signs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Small decorative flags/pennants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Feuerhand storm lanterns*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Solar path stakes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Candle holders (iron or ceramic)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Torch stands (iron, wall-mount)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LED flame candles (backup)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2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Cast iron Dutch ovens*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lifetime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Tripods / pot hangers (fire)*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20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Stoneware mugs (tavern)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avg 2 yr (breakage)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Stoneware bowls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avg 2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Wooden serving boards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utensils (period-style)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pieces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avg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Foam swords (assorted)*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shields*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€525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bows (traditional)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€320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8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Foam-tip arrows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2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Display armor / helmets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sets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 avg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Forge setup (anvil + forge + tool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20+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Consumables only</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TOOL</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Leather working tool set*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sets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TOOL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Carpentry hand tool set*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sets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TOOL</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Weaving equipment (inkle loom + spindles)*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set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PROP-Q</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scroll props (printed parchment)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replaced each event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PROP-Q</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Sealed crate props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PROP-Q</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Cipher puzzle props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PROP-Q</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Relic / artifact props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Decorative barrels*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Decorative crates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PROP-D</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Hay bales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replaced each event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Copper Deniers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(year-stamped)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(new design each year)</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COIN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Gros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(year-stamped)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Gold Écus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€0.80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(year-stamped)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COIN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Tokens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(not year-stamped)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Radios (PMR446, license-free)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(3–5kW)*</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10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(service annually)</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 system (portable, concealable)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(ABC, 6kg)*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annual inspect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(replace used/expired)</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blankets*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aid kits (comprehensive)*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contents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30% contents/yr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AED (Automated External Defib)*</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8 yr (battery replace)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(battery €200 every 4 yr)</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High-vis vests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1</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3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costumes (see Part I for detail)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sets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 avg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2–3</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3–5 yr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stock (see Part I)</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~380 pieces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avg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Wave 2</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2–3 yr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ESTIMATED ASSET VALUE (Y1)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€38,090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Annual Replacement/Consumables Budget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~€8,000–12,000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r>
        <w:br w:type="page"/>
      </w:r>
    </w:p>
    <w:p>
      <w:pPr>
        <w:pStyle w:val="Heading2"/>
        <w:spacing w:before="280" w:after="140"/>
      </w:pPr>
      <w:r>
        <w:rPr>
          <w:rFonts w:ascii="Arial" w:cs="Arial" w:eastAsia="Arial" w:hAnsi="Arial"/>
          <w:b/>
          <w:bCs/>
          <w:color w:val="2C3E6B"/>
          <w:sz w:val="26"/>
          <w:szCs w:val="26"/>
        </w:rPr>
        <w:t xml:space="preserve">2D. Physical Labeling System</w:t>
      </w:r>
    </w:p>
    <w:p>
      <w:pPr>
        <w:spacing w:after="100" w:line="264"/>
      </w:pPr>
      <w:r>
        <w:rPr>
          <w:rFonts w:ascii="Arial" w:cs="Arial" w:eastAsia="Arial" w:hAnsi="Arial"/>
          <w:b w:val="false"/>
          <w:bCs w:val="false"/>
          <w:i w:val="false"/>
          <w:iCs w:val="false"/>
          <w:color w:val="2D2D2D"/>
          <w:sz w:val="18"/>
          <w:szCs w:val="18"/>
        </w:rPr>
        <w:t xml:space="preserve">Every tracked asset must have a physical label that links it to its database record. Without labels, the database is fiction.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000"/>
        <w:gridCol w:w="8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Asset Type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Label Method</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Label Format</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Placement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Cost/Label</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Metal items (tools, lanterns, ironwork)</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Engraved metal tag wired to item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A-0001 (category prefix optional)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Wire to handle, hook, or loop. Permanent.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€0.50–1.00</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Fabric items (costumes, banners, tents)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Sewn-in fabric label (laundry-safe)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C-0001 (for costume) / B-0001 (for banner)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Inside seam, collar, or hem. Survives washing.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€0.20–0.50</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Wooden items (furniture, stalls, signs)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Branded or stamped into wood (pyrography)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F-0001 (furniture) / ST-0001 (structure)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Underside or back, out of guest view.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(done with soldering iron)</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Ceramic items (mugs, bowls)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marker on base (or engraved)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K-0001 (kitchen)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Bottom/base of item.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(marker)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Electronics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Printed label (laminated) + case marking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E-0001</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device and on case/box.</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€0.10</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Consumables/expendables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individually labeled. Tracked by category count.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Category + quantity in database only.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Coins/tokens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individually labeled. Tracked by batch/year.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Counted and sealed in bags by denomination.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storage.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r>
    </w:tbl>
    <w:p>
      <w:pPr>
        <w:pStyle w:val="Heading2"/>
        <w:spacing w:before="280" w:after="140"/>
      </w:pPr>
      <w:r>
        <w:rPr>
          <w:rFonts w:ascii="Arial" w:cs="Arial" w:eastAsia="Arial" w:hAnsi="Arial"/>
          <w:b/>
          <w:bCs/>
          <w:color w:val="2C3E6B"/>
          <w:sz w:val="26"/>
          <w:szCs w:val="26"/>
        </w:rPr>
        <w:t xml:space="preserve">2E. Check-Out / Check-In Protocol</w:t>
      </w:r>
    </w:p>
    <w:p>
      <w:pPr>
        <w:spacing w:after="100" w:line="264"/>
      </w:pPr>
      <w:r>
        <w:rPr>
          <w:rFonts w:ascii="Arial" w:cs="Arial" w:eastAsia="Arial" w:hAnsi="Arial"/>
          <w:b w:val="false"/>
          <w:bCs w:val="false"/>
          <w:i w:val="false"/>
          <w:iCs w:val="false"/>
          <w:color w:val="2D2D2D"/>
          <w:sz w:val="18"/>
          <w:szCs w:val="18"/>
        </w:rPr>
        <w:t xml:space="preserve">During the event, assets move between zones, are borrowed by guilds, and may be loaned to participants (lending library). This system tracks movement.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22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Process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Authorizes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Record Where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Return Deadline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deployment (pre-event)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Ops team distributes assets to zones per deployment plan. Each zone’s inventory list is printed and posted at zone HQ.</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approves deployment plan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Airtable: status = ‘Deployed’, zone field updated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Monday post-event (teardown)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tool check-out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 signs out guild-specific tools at start of event. Responsible for return.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 or Site Manager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Airtable: checked_out_to = Guild Master name, date logged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Monday post-event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loan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borrows costume item. 50d deposit taken. Name and item logged.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volunteer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Paper log at Library desk + Airtable update (end of day batch)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Monday departure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Inter-zone transfer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Item moves from one zone to another (e.g., lanterns moved for evening event)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warden or department head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Paper note to Ops Director; Airtable updated at end of day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to original zone after use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Repair hand-off</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Damaged item sent to backstage for repair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staff member can flag; Site Manager collects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Airtable: status = ‘Being Repaired’, repair_notes updated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next use or end of event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Loss report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Item cannot be found after reasonable search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Department head reports to Ops Director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Airtable: status = ‘Lost’, event_history updated with last known location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Investigation: 48 hours. Then decide: replace or write off.</w:t>
            </w:r>
          </w:p>
        </w:tc>
      </w:tr>
    </w:tbl>
    <w:p>
      <w:r>
        <w:br w:type="page"/>
      </w:r>
    </w:p>
    <w:p>
      <w:pPr>
        <w:pStyle w:val="Heading2"/>
        <w:spacing w:before="280" w:after="140"/>
      </w:pPr>
      <w:r>
        <w:rPr>
          <w:rFonts w:ascii="Arial" w:cs="Arial" w:eastAsia="Arial" w:hAnsi="Arial"/>
          <w:b/>
          <w:bCs/>
          <w:color w:val="2C3E6B"/>
          <w:sz w:val="26"/>
          <w:szCs w:val="26"/>
        </w:rPr>
        <w:t xml:space="preserve">2F. Annual Asset Lifecycle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600"/>
        <w:gridCol w:w="24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Deliverable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Audit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1 after 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ALL org assets from all zones. Count everything against database. Flag missing. Flag damaged. Photograph condition.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Audit report: items counted, missing list, damage list, condition updates in Airtable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 + Site Manager + volunteers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Cleaning &amp; Repair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Weeks 2–4 after event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Wash all fabric items. Clean all tools. Repair damaged items. Re-treat wood. Season cast iron. Replace consumables.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items clean, repaired, and condition-updated in database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 (costumes) + Site Manager (everything else)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Retirement Review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2 after 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Items rated ‘Fair’ or ‘Needs Repair’ for 2+ events: decide repair or retire. Items ‘Lost’ after 2 events: write off.</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Retirement list. Write-off value. Replacement purchase orders if needed.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 + Finance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2–3 after event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items moved to designated storage locations. Database updated with storage_location. Facility checked: dry, secure, rodent-free.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items stored. Database reflects storage locations.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volunteers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Insurance Review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3 after 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Update asset register value. Ensure insurance coverage reflects current inventory. Flag high-value new acquisitions.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asset value. Insurance adjustment if needed.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 Legal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Procurement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Months 6–3 before event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inventory against next event’s needs. Order replacements for retired/consumed items. Order new assets per expansion plan.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 orders issued. Delivery tracked.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 + procurement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Inspection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Month 1 before event</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 every asset category. Test electronics. Pressurize extinguishers. Check tent seams. Test foam weapons.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Inspection report: all items confirmed ready or flagged for replacement.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department heads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Deployment Planning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weeks before event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 zone deployment plan: which assets go where. Print zone inventory lists. Load transport.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Deployment plan document. Zone inventory sheets. Transport manifest.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 + Site Manager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 Deployment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days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Distribute assets per plan. Zone wardens verify receipt. Airtable updated.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 equipped. Status = ‘Deployed.’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crew</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Operations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Track check-outs, transfers, damage, and losses in real-time (or batched daily).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Running log. Airtable updated daily.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report to Ops Director</w:t>
            </w:r>
          </w:p>
        </w:tc>
      </w:tr>
    </w:tbl>
    <w:p>
      <w:pPr>
        <w:pStyle w:val="Heading2"/>
        <w:spacing w:before="280" w:after="140"/>
      </w:pPr>
      <w:r>
        <w:rPr>
          <w:rFonts w:ascii="Arial" w:cs="Arial" w:eastAsia="Arial" w:hAnsi="Arial"/>
          <w:b/>
          <w:bCs/>
          <w:color w:val="2C3E6B"/>
          <w:sz w:val="26"/>
          <w:szCs w:val="26"/>
        </w:rPr>
        <w:t xml:space="preserve">2G. Off-Season Storage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000"/>
        <w:gridCol w:w="1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Environment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Method</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Hazards to Avoid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Space Estimate (Y1)</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Tents &amp; Canvas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dark, ventilated. No direct sun. No rodents.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Rolled (not folded on same creases). Stored off ground on pallets or shelves.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Mold (if stored damp), UV degradation, rodent nesting, fold-line rot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~10m² floor space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Wooden structures &amp; furniture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covered. Indoor barn or warehouse.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Stacked with protective layers between pieces. Tables upside down on benches.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Moisture (warping, rot), insect boring, weight damage from improper stacking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~15m² floor space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Costumes &amp; fabric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moth-free, dark. Indoor closet or room.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Hanging where possible (cloaks, robes). Folded in sealed plastic tubs (tunics, belts). Cedar/lavender moth deterrent.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Moths, mold, rodent nesting, sun fading, dust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~5m² closet/room</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Metal items (tools, lanterns, ironwork)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Oil light coating on iron/steel.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Hung on wall pegs or organized in labeled bins/drawers.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Rust (humidity), theft (tools are valuable)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~4m² wall + shelving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Ceramics &amp; kitchen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Padded packing for ceramics.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Mugs/bowls in padded boxes or crates with dividers. Cast iron on shelves.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Breakage, chipping, temperature shock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~4m² shelving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Weapons &amp; combat gear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room temperature. CRITICAL for foam (heat degrades it).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weapons hung or laid flat (not compressed). Bows unstrung, hung.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Heat (foam melting/degrading), compression damage, UV on foam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~3m² shelving</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Electronics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climate-controlled preferred. Batteries REMOVED.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original boxes or padded cases. Generators drained of fuel.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Moisture, battery corrosion, fuel degradation in generators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~2m² shelving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equipment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accessible. NOT locked away where people can’t reach in emergency.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extinguishers upright. First aid kits sealed. AED in marked case.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Expiry of medical supplies, extinguisher pressure loss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~2m² dedicated shelf</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Props &amp; decorative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Organized by quest/zone.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Labeled boxes per category. Paper props in sealed folders/envelopes.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Moisture, rodent damage (hay/natural materials attract pests)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~5m² shelving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Coins &amp; tokens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(locked). Dry. Counted and sealed.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Bags by denomination, sealed with count label. Locked cabinet or safe.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Theft, moisture (corrosion), miscounting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~0.5m² (safe/cabinet)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ESTIMATE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~50m² dedicated storage</w:t>
            </w:r>
          </w:p>
        </w:tc>
      </w:tr>
    </w:tbl>
    <w:p>
      <w:pPr>
        <w:spacing w:after="100" w:line="264"/>
      </w:pPr>
      <w:r>
        <w:rPr>
          <w:rFonts w:ascii="Arial" w:cs="Arial" w:eastAsia="Arial" w:hAnsi="Arial"/>
          <w:b w:val="false"/>
          <w:bCs w:val="false"/>
          <w:i/>
          <w:iCs/>
          <w:color w:val="2D2D2D"/>
          <w:sz w:val="18"/>
          <w:szCs w:val="18"/>
        </w:rPr>
        <w:t xml:space="preserve">If the château estate has a barn, outbuilding, or dry cellar, this is the ideal location. The ~50m² requirement is modest — roughly a double garage. Climate control is ideal but not essential if the space is dry and ventilated. Security is essential for tools, coins, and electronics.</w:t>
      </w:r>
    </w:p>
    <w:p>
      <w:pPr>
        <w:pBdr>
          <w:bottom w:val="single" w:color="8B6914" w:sz="6" w:space="1"/>
        </w:pBdr>
        <w:spacing w:before="200" w:after="200"/>
      </w:pPr>
    </w:p>
    <w:p>
      <w:pPr>
        <w:spacing w:after="100"/>
      </w:pPr>
      <w:r>
        <w:rPr>
          <w:rFonts w:ascii="Arial" w:cs="Arial" w:eastAsia="Arial" w:hAnsi="Arial"/>
          <w:i/>
          <w:iCs/>
          <w:color w:val="2D2D2D"/>
          <w:sz w:val="18"/>
          <w:szCs w:val="18"/>
        </w:rPr>
        <w:t xml:space="preserve">This document is a companion to the Master Blueprint v2.0. Both the Costume and Asset inventories should be maintained as live Airtable bases using the schemas provided. Physical labels must be applied to all tracked assets before the first event.</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Costume &amp; Asset Inventory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2026-03-20T04:43:34.547Z</dcterms:created>
  <dcterms:modified xsi:type="dcterms:W3CDTF">2026-03-20T04:43:34.548Z</dcterms:modified>
</cp:coreProperties>
</file>

<file path=docProps/custom.xml><?xml version="1.0" encoding="utf-8"?>
<Properties xmlns="http://schemas.openxmlformats.org/officeDocument/2006/custom-properties" xmlns:vt="http://schemas.openxmlformats.org/officeDocument/2006/docPropsVTypes"/>
</file>