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ECONOMY &amp; SUPPLIER DATABASE</w:t>
      </w:r>
    </w:p>
    <w:p>
      <w:pPr>
        <w:spacing w:after="200"/>
      </w:pPr>
    </w:p>
    <w:p>
      <w:pPr>
        <w:spacing w:after="40"/>
        <w:jc w:val="center"/>
      </w:pPr>
      <w:r>
        <w:rPr>
          <w:rFonts w:ascii="Arial" w:cs="Arial" w:eastAsia="Arial" w:hAnsi="Arial"/>
          <w:color w:val="555555"/>
          <w:sz w:val="20"/>
          <w:szCs w:val="20"/>
        </w:rPr>
        <w:t xml:space="preserve">Currency System | 200+ Item Catalogue | Economy Models | 150+ Supplier Entries | Procurement Plan</w:t>
      </w:r>
    </w:p>
    <w:p>
      <w:pPr>
        <w:spacing w:after="40"/>
        <w:jc w:val="center"/>
      </w:pPr>
      <w:r>
        <w:rPr>
          <w:rFonts w:ascii="Arial" w:cs="Arial" w:eastAsia="Arial" w:hAnsi="Arial"/>
          <w:i/>
          <w:iCs/>
          <w:color w:val="555555"/>
          <w:sz w:val="18"/>
          <w:szCs w:val="18"/>
        </w:rPr>
        <w:t xml:space="preserve">Companion Document to the Master Blueprint v2.0</w:t>
      </w:r>
    </w:p>
    <w:p>
      <w:pPr>
        <w:spacing w:after="400"/>
      </w:pPr>
    </w:p>
    <w:p>
      <w:pPr>
        <w:spacing w:after="3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3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1.0</w:t>
      </w:r>
    </w:p>
    <w:p>
      <w:pPr>
        <w:spacing w:after="30"/>
        <w:jc w:val="center"/>
      </w:pPr>
      <w:r>
        <w:rPr>
          <w:rFonts w:ascii="Arial" w:cs="Arial" w:eastAsia="Arial" w:hAnsi="Arial"/>
          <w:b/>
          <w:bCs/>
          <w:color w:val="1B2A4A"/>
          <w:sz w:val="20"/>
          <w:szCs w:val="20"/>
        </w:rPr>
        <w:t xml:space="preserve">Contains: </w:t>
      </w:r>
      <w:r>
        <w:rPr>
          <w:rFonts w:ascii="Arial" w:cs="Arial" w:eastAsia="Arial" w:hAnsi="Arial"/>
          <w:color w:val="2D2D2D"/>
          <w:sz w:val="20"/>
          <w:szCs w:val="20"/>
        </w:rPr>
        <w:t xml:space="preserve">Part I: Economy Database (currencies, 200+ items, 3 models, anti-abuse rules) | Part II: Supplier Directory (15 categories, 150+ entries, procurement waves)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Medieval Economy &amp; Item Database</w:t>
      </w:r>
    </w:p>
    <w:p>
      <w:pPr>
        <w:spacing w:after="100" w:line="264"/>
      </w:pPr>
      <w:r>
        <w:rPr>
          <w:rFonts w:ascii="Arial" w:cs="Arial" w:eastAsia="Arial" w:hAnsi="Arial"/>
          <w:b w:val="false"/>
          <w:bCs w:val="false"/>
          <w:i w:val="false"/>
          <w:iCs w:val="false"/>
          <w:color w:val="2D2D2D"/>
          <w:sz w:val="18"/>
          <w:szCs w:val="18"/>
        </w:rPr>
        <w:t xml:space="preserve">This database defines the complete internal economy for Legacy of the Realm: currency system, item catalogue with 200+ entries, pricing framework, scarcity controls, inflation mechanics, and three operational models (beginner, standard, advanced). All values calibrated for a 500-participant, 8-night festival per the Master Blueprint v2.0.</w:t>
      </w:r>
    </w:p>
    <w:p>
      <w:pPr>
        <w:pStyle w:val="Heading2"/>
        <w:spacing w:before="280" w:after="140"/>
      </w:pPr>
      <w:r>
        <w:rPr>
          <w:rFonts w:ascii="Arial" w:cs="Arial" w:eastAsia="Arial" w:hAnsi="Arial"/>
          <w:b/>
          <w:bCs/>
          <w:color w:val="2C3E6B"/>
          <w:sz w:val="26"/>
          <w:szCs w:val="26"/>
        </w:rPr>
        <w:t xml:space="preserve">1A. Currency System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500"/>
        <w:gridCol w:w="1000"/>
        <w:gridCol w:w="1600"/>
        <w:gridCol w:w="500"/>
        <w:gridCol w:w="800"/>
        <w:gridCol w:w="600"/>
        <w:gridCol w:w="12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Denomination</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Name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Symbol</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Value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Physical Form</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Weight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Color</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Diameter</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Yearly Stamp</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Anti-Counterfeit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Die-struck copper-plated zinc coin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brown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20mm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numeral on reverse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Edge knurling + unique yearly die design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Gros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deniers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Die-struck silver-plated zinc coin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silver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24mm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numeral on reverse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Edge knurling + crown watermark indent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é</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deniers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Die-struck gold-plated zinc coin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gold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28mm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numeral on reverse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Edge knurling + realm seal indent + limited minting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(set per use)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octagonal brass token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Antique brass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30mm octagon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year-stamped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Shape alone distinguishes; used for special rewards, bounties, and prizes only</w:t>
            </w:r>
          </w:p>
        </w:tc>
      </w:tr>
    </w:tbl>
    <w:p>
      <w:pPr>
        <w:pStyle w:val="Heading3"/>
        <w:spacing w:before="220" w:after="100"/>
      </w:pPr>
      <w:r>
        <w:rPr>
          <w:rFonts w:ascii="Arial" w:cs="Arial" w:eastAsia="Arial" w:hAnsi="Arial"/>
          <w:b/>
          <w:bCs/>
          <w:color w:val="4A5A8A"/>
          <w:sz w:val="22"/>
          <w:szCs w:val="22"/>
        </w:rPr>
        <w:t xml:space="preserve">Currency Production Notes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Coins are produced in a single annual batch by a custom coin/token manufacturer (recommended: Souvenir Coin manufacturers in Poland or Germany, €0.30–€0.80 per coin depending on finish).</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Each year’s coins bear a unique die design and year stamp. Previous-year coins are NOT legal tender — they become collector’s souvenirs only.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Gold Écus are minted in limited quantity (max 200 per event for 500 guests). This creates natural scarcity at the top end.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Realm Tokens are minted in very limited quantity (max 50 per event) and issued only by the Sovereign, Immersion Director, or Economy Director for exceptional achievements.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Total coin production for Y1 (500 guests): ~5,000 Copper, ~2,000 Silver, ~200 Gold, ~50 Realm Tokens = ~7,250 coins. At €0.50 avg = ~€3,600 production cost.</w:t>
      </w:r>
    </w:p>
    <w:p>
      <w:r>
        <w:br w:type="page"/>
      </w:r>
    </w:p>
    <w:p>
      <w:pPr>
        <w:pStyle w:val="Heading2"/>
        <w:spacing w:before="280" w:after="140"/>
      </w:pPr>
      <w:r>
        <w:rPr>
          <w:rFonts w:ascii="Arial" w:cs="Arial" w:eastAsia="Arial" w:hAnsi="Arial"/>
          <w:b/>
          <w:bCs/>
          <w:color w:val="2C3E6B"/>
          <w:sz w:val="26"/>
          <w:szCs w:val="26"/>
        </w:rPr>
        <w:t xml:space="preserve">1B. Money Supply Model (500 participants, 8 nights)</w:t>
      </w:r>
    </w:p>
    <w:p>
      <w:pPr>
        <w:pStyle w:val="Heading3"/>
        <w:spacing w:before="220" w:after="100"/>
      </w:pPr>
      <w:r>
        <w:rPr>
          <w:rFonts w:ascii="Arial" w:cs="Arial" w:eastAsia="Arial" w:hAnsi="Arial"/>
          <w:b/>
          <w:bCs/>
          <w:color w:val="4A5A8A"/>
          <w:sz w:val="22"/>
          <w:szCs w:val="22"/>
        </w:rPr>
        <w:t xml:space="preserve">Injection Sources (How Money Enters)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1400"/>
        <w:gridCol w:w="2400"/>
      </w:tblGrid>
      <w:tr>
        <w:trPr>
          <w:tblHeader/>
        </w:trPr>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Amount (deniers)</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Timing</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 Lever</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allocations (class-based)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Distributed at registration in coin pouches per class matrix</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0 (pre-arrival)</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Fixed by class; cannot be changed mid-event</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labor wages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Paid daily for organized work (patrol, kitchen, construction, etc.)</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payroll (morning)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adjusts daily rate up/down based on inflation reading</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on quest completion via Quest Lead authorization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completion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 can increase/decrease quest rewards; total budget capped</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patronage spending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spend their starting wealth on labor, goods, services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(market activity)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Indirect — nobles choose what to spend; their wealth IS the injection</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Real-money conversion (capped)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Guests may exchange €1 = 5d at Treasury (punishing rate; market value ~8–10d)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Anytime at Treasury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cap per person: €20 max. Total event cap: €2,000 real money inflow</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 bounties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 rewards for exceptional play, tournament prizes, story achievements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achievement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Sovereign/Immersion Director approval required; budget hard-capped</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INJECTION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~92,000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pStyle w:val="Heading3"/>
        <w:spacing w:before="220" w:after="100"/>
      </w:pPr>
      <w:r>
        <w:rPr>
          <w:rFonts w:ascii="Arial" w:cs="Arial" w:eastAsia="Arial" w:hAnsi="Arial"/>
          <w:b/>
          <w:bCs/>
          <w:color w:val="4A5A8A"/>
          <w:sz w:val="22"/>
          <w:szCs w:val="22"/>
        </w:rPr>
        <w:t xml:space="preserve">Drain Sinks (How Money Exits)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600"/>
        <w:gridCol w:w="1200"/>
        <w:gridCol w:w="30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Sink</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Drain (d)</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Mechanism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Mandatory?</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 Lever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&amp; drink purchases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tavern meals and drinks priced in deniers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everyone eats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Menu prices adjustable daily by Economy Director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Lodging upgrades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Peasants pay to upgrade from hay to straw mattress, better tent location, etc.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optional comfort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Upgrade prices set at start; can increase if demand is high</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fees &amp; dues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guild membership, workshop access, apprentice registration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guild members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Fixed per guild charter; non-adjustable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Taxes &amp; tolls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tax (daily), gate tolls (for goods), noble levies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merchants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 rate set by Realm Council (political gameplay); Economy Director can suggest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&amp; games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edge on tavern dice, card games, betting on tournaments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voluntary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edge adjustable (10–20% standard); new games can be introduced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Luxury goods &amp; crafts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products, take-home items, commissioned work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voluntary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prices are market-driven; org does not set these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Fines &amp; penalties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justice: theft fines, drunk &amp; disorderly, legal judgments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if caught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schedule set by legal code; can be increased for repeat offenders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purchases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Heraldry commissions, title ceremony fees, banner registration, seal making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aspirational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fixed; new status items can be introduced to drain wealth if needed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entry fees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entry (10d), feast tickets (premium seating 20d), special events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optional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fees adjustable; new events can be created as sinks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DRAIN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~74,000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 SURPLUS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of supply. Acceptable — some accumulation drives aspiration.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surplus exceeds 25%, activate emergency sinks</w:t>
            </w:r>
          </w:p>
        </w:tc>
      </w:tr>
    </w:tbl>
    <w:p>
      <w:r>
        <w:br w:type="page"/>
      </w:r>
    </w:p>
    <w:p>
      <w:pPr>
        <w:pStyle w:val="Heading2"/>
        <w:spacing w:before="280" w:after="140"/>
      </w:pPr>
      <w:r>
        <w:rPr>
          <w:rFonts w:ascii="Arial" w:cs="Arial" w:eastAsia="Arial" w:hAnsi="Arial"/>
          <w:b/>
          <w:bCs/>
          <w:color w:val="2C3E6B"/>
          <w:sz w:val="26"/>
          <w:szCs w:val="26"/>
        </w:rPr>
        <w:t xml:space="preserve">1C. Complete Item Database</w:t>
      </w:r>
    </w:p>
    <w:p>
      <w:pPr>
        <w:spacing w:after="100" w:line="264"/>
      </w:pPr>
      <w:r>
        <w:rPr>
          <w:rFonts w:ascii="Arial" w:cs="Arial" w:eastAsia="Arial" w:hAnsi="Arial"/>
          <w:b w:val="false"/>
          <w:bCs w:val="false"/>
          <w:i w:val="false"/>
          <w:iCs w:val="false"/>
          <w:color w:val="2D2D2D"/>
          <w:sz w:val="18"/>
          <w:szCs w:val="18"/>
        </w:rPr>
        <w:t xml:space="preserve">Every item in the realm’s economy is catalogued below with base value, rarity, legal status, and utility scores across four dimensions: Trade (resale/barter value), Craft (usefulness in production), Quest (relevance to quest system), and Tavern (usefulness in social/tavern context). Utility scored 0–5.</w:t>
      </w:r>
    </w:p>
    <w:p>
      <w:pPr>
        <w:pStyle w:val="Heading3"/>
        <w:spacing w:before="220" w:after="100"/>
      </w:pPr>
      <w:r>
        <w:rPr>
          <w:rFonts w:ascii="Arial" w:cs="Arial" w:eastAsia="Arial" w:hAnsi="Arial"/>
          <w:b/>
          <w:bCs/>
          <w:color w:val="4A5A8A"/>
          <w:sz w:val="22"/>
          <w:szCs w:val="22"/>
        </w:rPr>
        <w:t xml:space="preserve">Category: Currencies &amp; Tokens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700"/>
        <w:gridCol w:w="800"/>
        <w:gridCol w:w="400"/>
        <w:gridCol w:w="400"/>
        <w:gridCol w:w="400"/>
        <w:gridCol w:w="500"/>
        <w:gridCol w:w="2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Scarcity Control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Minted annually; previous year void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Gros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Minted annually; exchangeable at Treasury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minting (200/event); cannot be created in-world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 50/event; Sovereign/Director issue only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(black market)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Issued by Syndicate only; possession is evidence of criminal activity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Counterfeit Coin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0d (if detected)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prop only; Treasury trains clerks to detect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Debt Note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Issued by Scriptorium; transferable; enforceable by law</w:t>
            </w:r>
          </w:p>
        </w:tc>
      </w:tr>
    </w:tbl>
    <w:p>
      <w:pPr>
        <w:pStyle w:val="Heading3"/>
        <w:spacing w:before="220" w:after="100"/>
      </w:pPr>
      <w:r>
        <w:rPr>
          <w:rFonts w:ascii="Arial" w:cs="Arial" w:eastAsia="Arial" w:hAnsi="Arial"/>
          <w:b/>
          <w:bCs/>
          <w:color w:val="4A5A8A"/>
          <w:sz w:val="22"/>
          <w:szCs w:val="22"/>
        </w:rPr>
        <w:t xml:space="preserve">Category: Raw Materials &amp; Commodities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600"/>
        <w:gridCol w:w="900"/>
        <w:gridCol w:w="400"/>
        <w:gridCol w:w="400"/>
        <w:gridCol w:w="400"/>
        <w:gridCol w:w="450"/>
        <w:gridCol w:w="205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0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Scarcity Control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Iron Stock (bar)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Purchased from org-stocked supply; limited daily quota</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Charcoal (bundle)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Blacksmith/Cook</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Gathered or purchased; consumption tracked by guild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Wool (bundle)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Weaver/Stable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Sourced from Stable Master; seasonal availability RP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Hide (piece)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Org-stocked supply at Tannery; limited daily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Linen Cloth (yard)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Weaver/Merchant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Available at market; no hard cap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Timber (plank)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Org-stocked; limited daily to prevent hoarding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Rope (length)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Carpenter/Scout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Available at market; Scout guild can ‘make’ rope RP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Beeswax (block)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guild controls supply; used for candles and seals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Herbs (bundle, dried)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Gathered from garden zones; Herbalist processes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Nails (dozen)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Produced by Blacksmith; essential for construction quests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Clay (lump)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Potter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Org-stocked; used for pottery production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Sand (bag)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Gathered; used for blotting ink and glassmaking RP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Horseshoe (set of 4)</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Blacksmith/Stable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Produced by Blacksmith; commissioned by Stable Master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Parchment (sheet)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controls supply; essential for quests and records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Ink (pot)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produces; iron gall ink is period-accurate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Wax Seal (blank)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Scriptorium/Noble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Produced at Scriptorium; used for official documents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Dye (pot, natural)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Weaver/Herbalist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produces from foraged plants; limited palette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Tallow (block)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Cook/Herbalist</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Byproduct of cooking; used for candles and soap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Salt (bag)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Cook/Merchant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import; essential for food preservation RP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Flint &amp; Steel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Scout/Merchant</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stock; essential for fire-making</w:t>
            </w:r>
          </w:p>
        </w:tc>
      </w:tr>
    </w:tbl>
    <w:p>
      <w:r>
        <w:br w:type="page"/>
      </w:r>
    </w:p>
    <w:p>
      <w:pPr>
        <w:pStyle w:val="Heading3"/>
        <w:spacing w:before="220" w:after="100"/>
      </w:pPr>
      <w:r>
        <w:rPr>
          <w:rFonts w:ascii="Arial" w:cs="Arial" w:eastAsia="Arial" w:hAnsi="Arial"/>
          <w:b/>
          <w:bCs/>
          <w:color w:val="4A5A8A"/>
          <w:sz w:val="22"/>
          <w:szCs w:val="22"/>
        </w:rPr>
        <w:t xml:space="preserve">Category: Food &amp; Drink</w:t>
      </w:r>
    </w:p>
    <w:p>
      <w:pPr>
        <w:spacing w:after="100" w:line="264"/>
      </w:pPr>
      <w:r>
        <w:rPr>
          <w:rFonts w:ascii="Arial" w:cs="Arial" w:eastAsia="Arial" w:hAnsi="Arial"/>
          <w:b w:val="false"/>
          <w:bCs w:val="false"/>
          <w:i/>
          <w:iCs/>
          <w:color w:val="2D2D2D"/>
          <w:sz w:val="18"/>
          <w:szCs w:val="18"/>
        </w:rPr>
        <w:t xml:space="preserve">Food prices are the primary economic sink. All food is real and consumed. Prices reflect both in-world economy and real-world food costs.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600"/>
        <w:gridCol w:w="900"/>
        <w:gridCol w:w="350"/>
        <w:gridCol w:w="350"/>
        <w:gridCol w:w="350"/>
        <w:gridCol w:w="45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Loaf (rustic)</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Staple food. Baked daily. Everyone buys.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Pottage / Stew (bowl)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Basic hot meal. Peasant staple.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 Meat (portion)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Spit-roasted. Major draw. Higher value.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Cheese Wedge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Cook/Merchant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Sourced from local farms.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Sausage (link)</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Cook/Merchant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Charcuterie. Popular snack.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Meat Pie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Baked goods. Filling and portable.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Fruit (apple/pear)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Fresh fruit. Simple snack.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Eggs (half dozen)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Farm/Merchant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ingredient and standalone.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Feast Plate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Quarter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Multi-course premium meal. Noble Quarter only.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Ale (tankard)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Brewer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drink. Biggest volume seller.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Cider (tankard)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Apple cider. Popular alternative.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Mead (cup)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Brewer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drink. Higher margin.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Wine (cup)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Merchant/Tavern</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French wine. Good value.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(free)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free. Legal requirement.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 Tea (cup)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product. Soothing. Sells in morning/evening.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Spiced Wine (cup)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special. Premium pricing.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Spirits/Liqueur (shot)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Small-pour premium. Responsible service.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Smuggled Spirits (shot)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drink. Premium + risk.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Ale (special brew)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Brewed specifically for festival. Limited run.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Poison Vial (RP prop)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Syndicate/Herbalist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prop only. No real substance. Triggers RP ‘poisoning’ scenario.</w:t>
            </w:r>
          </w:p>
        </w:tc>
      </w:tr>
    </w:tbl>
    <w:p>
      <w:r>
        <w:br w:type="page"/>
      </w:r>
    </w:p>
    <w:p>
      <w:pPr>
        <w:pStyle w:val="Heading3"/>
        <w:spacing w:before="220" w:after="100"/>
      </w:pPr>
      <w:r>
        <w:rPr>
          <w:rFonts w:ascii="Arial" w:cs="Arial" w:eastAsia="Arial" w:hAnsi="Arial"/>
          <w:b/>
          <w:bCs/>
          <w:color w:val="4A5A8A"/>
          <w:sz w:val="22"/>
          <w:szCs w:val="22"/>
        </w:rPr>
        <w:t xml:space="preserve">Category: Tools &amp; Equipment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600"/>
        <w:gridCol w:w="900"/>
        <w:gridCol w:w="350"/>
        <w:gridCol w:w="350"/>
        <w:gridCol w:w="350"/>
        <w:gridCol w:w="400"/>
        <w:gridCol w:w="2150"/>
      </w:tblGrid>
      <w:tr>
        <w:trPr>
          <w:tblHeader/>
        </w:trPr>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1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Hammer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 guild tool. Not for sale typically.</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Punch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tool.</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Carpenter’s Chisel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 for woodwork.</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Quill Pen (set of 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Writing tool. Scriptorium stock.</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Mortar &amp; Pestle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 processing. Guild tool.</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Fishing Line &amp; Hook</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Peasant/Scout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Foraging/survival tool.</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Snare Kit (display)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Scout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RP prop. Not functional.</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Lockpick Set (prop)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tool. Possession = suspicion.</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Essential for night activity.</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Rope (10m length)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Scout/Carpenter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Multi-purpose utility.</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Pot (cast iron)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essential.</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Spade / Shovel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Peasant/Carpenter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 tool.</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Fire-Making Kit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Scout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Flint, steel, tinder.</w:t>
            </w:r>
          </w:p>
        </w:tc>
      </w:tr>
      <w:tr>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Healer’s Bag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Contains bandages, herb pouches, instruments (props).</w:t>
            </w:r>
          </w:p>
        </w:tc>
      </w:tr>
      <w:tr>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Spy Glass (prop)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Scout/Noble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1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item. Scouting utility.</w:t>
            </w:r>
          </w:p>
        </w:tc>
      </w:tr>
    </w:tbl>
    <w:p>
      <w:pPr>
        <w:pStyle w:val="Heading3"/>
        <w:spacing w:before="220" w:after="100"/>
      </w:pPr>
      <w:r>
        <w:rPr>
          <w:rFonts w:ascii="Arial" w:cs="Arial" w:eastAsia="Arial" w:hAnsi="Arial"/>
          <w:b/>
          <w:bCs/>
          <w:color w:val="4A5A8A"/>
          <w:sz w:val="22"/>
          <w:szCs w:val="22"/>
        </w:rPr>
        <w:t xml:space="preserve">Category: Crafted Goods (Artisan-Produced)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600"/>
        <w:gridCol w:w="900"/>
        <w:gridCol w:w="350"/>
        <w:gridCol w:w="350"/>
        <w:gridCol w:w="350"/>
        <w:gridCol w:w="400"/>
        <w:gridCol w:w="1950"/>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19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Forged Nail (dozen)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essential. High demand.</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Forged Hook / Hinge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hardware.</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Forged Ring / Pendant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Take-home souvenir. Popular.</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Belt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Wearable. Functional and decorative.</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Pouch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needs one. High demand.</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Bracer (pair)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Leatherworker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accessory. Popular with knights.</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Woven Belt/Band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Colorful. Take-home product.</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Carved Wooden Spoon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Popular workshop product. Practical souvenir.</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Carved Cup / Bowl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Functional tableware.</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 Soap (bar)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Popular take-home. Good margin.</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Salve (pot)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RP healing item + real product.</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Candle (beeswax)</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Atmosphere essential. Sells well.</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Calligraphy Scroll (personalized)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in calligraphy. Popular commission.</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Heraldic Certificate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Official house/guild heraldry painting.</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Clay Mug / Bowl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Potter</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Functional pottery. Tavern use.</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Flower Crown / Wreath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Herbalist/Peasant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Decorative. Popular with families.</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Wax Seal (custom)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 seal for documents.</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Small Wooden Shield (carved)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Decorative/functional. Heraldry display.</w:t>
            </w:r>
          </w:p>
        </w:tc>
      </w:tr>
    </w:tbl>
    <w:p>
      <w:r>
        <w:br w:type="page"/>
      </w:r>
    </w:p>
    <w:p>
      <w:pPr>
        <w:pStyle w:val="Heading3"/>
        <w:spacing w:before="220" w:after="100"/>
      </w:pPr>
      <w:r>
        <w:rPr>
          <w:rFonts w:ascii="Arial" w:cs="Arial" w:eastAsia="Arial" w:hAnsi="Arial"/>
          <w:b/>
          <w:bCs/>
          <w:color w:val="4A5A8A"/>
          <w:sz w:val="22"/>
          <w:szCs w:val="22"/>
        </w:rPr>
        <w:t xml:space="preserve">Category: Noble &amp; Luxury Goods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600"/>
        <w:gridCol w:w="900"/>
        <w:gridCol w:w="350"/>
        <w:gridCol w:w="350"/>
        <w:gridCol w:w="350"/>
        <w:gridCol w:w="400"/>
        <w:gridCol w:w="205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0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Silk Scarf / Sash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Noble/Merchant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symbol. Import item.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Goblet (prop)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dining essential. Display of wealth.</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Illuminated Manuscript Page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 piece. Hours of work. High prestige.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 Banner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Custom-made. House identity.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Perfumed Oil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Herbalist/Noble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Luxury hygiene. Noble demand.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Jeweled Brooch (prop)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Noble/Merchant</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display. Trade-valuable.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Wine (bottle)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Merchant/Noble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import. Noble tables.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Embroidered Cushion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Weaver/Noble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Comfort luxury.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Ceremonial Dagger (prop)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Noble/Knight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weapon. Non-functional.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Box (mechanical, prop)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Merchant/Minstrel</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 luxury. Conversation piece.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 Ceremony Fee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Official cost for title registration.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Heraldry Registration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Official coat of arms filing.</w:t>
            </w:r>
          </w:p>
        </w:tc>
      </w:tr>
    </w:tbl>
    <w:p>
      <w:pPr>
        <w:pStyle w:val="Heading3"/>
        <w:spacing w:before="220" w:after="100"/>
      </w:pPr>
      <w:r>
        <w:rPr>
          <w:rFonts w:ascii="Arial" w:cs="Arial" w:eastAsia="Arial" w:hAnsi="Arial"/>
          <w:b/>
          <w:bCs/>
          <w:color w:val="4A5A8A"/>
          <w:sz w:val="22"/>
          <w:szCs w:val="22"/>
        </w:rPr>
        <w:t xml:space="preserve">Category: Contraband &amp; Shadow Economy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600"/>
        <w:gridCol w:w="900"/>
        <w:gridCol w:w="350"/>
        <w:gridCol w:w="350"/>
        <w:gridCol w:w="350"/>
        <w:gridCol w:w="400"/>
        <w:gridCol w:w="205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20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(black mkt)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Alternate currency. Acceptance = complicity.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Smuggled Goods (crate)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prop. Contents vary per quest.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Forged Document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Syndicate/Scribe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Fake permits, letters, titles. Quest-critical.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Stolen Noble’s Seal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High-value quest item. Extremely hot.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Blackmail Letter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intrigue tool.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Loaded Dice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cheat tool. Caught = heavy fine.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Poison Vial (RP)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Syndicate/Herbalist</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RP prop. Triggers scenario. No real substance.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Lockpick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tool. Possession = probable cause.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Bribe Pouch (pre-filled)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Pre-packaged bribe. Grey legality — depends on recipient.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Contraband Map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20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Shows smuggling routes and drop points.</w:t>
            </w:r>
          </w:p>
        </w:tc>
      </w:tr>
    </w:tbl>
    <w:p>
      <w:pPr>
        <w:pStyle w:val="Heading3"/>
        <w:spacing w:before="220" w:after="100"/>
      </w:pPr>
      <w:r>
        <w:rPr>
          <w:rFonts w:ascii="Arial" w:cs="Arial" w:eastAsia="Arial" w:hAnsi="Arial"/>
          <w:b/>
          <w:bCs/>
          <w:color w:val="4A5A8A"/>
          <w:sz w:val="22"/>
          <w:szCs w:val="22"/>
        </w:rPr>
        <w:t xml:space="preserve">Category: Quest Artifacts &amp; Special Items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600"/>
        <w:gridCol w:w="900"/>
        <w:gridCol w:w="350"/>
        <w:gridCol w:w="350"/>
        <w:gridCol w:w="350"/>
        <w:gridCol w:w="400"/>
        <w:gridCol w:w="1950"/>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Base Value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Rarity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Trade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Tavern</w:t>
            </w:r>
          </w:p>
        </w:tc>
        <w:tc>
          <w:tcPr>
            <w:tcW w:type="dxa" w:w="19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Crown (ceremonial)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Priceless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Unique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If stolen = realm-wide quest trigger.</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Ancient Relic (shrine)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Unique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Discoverable. Becomes personal trophy + Chronicle entry.</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Sealed Royal Decree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Plot device. Org-planted. Changes realm rules when opened.</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Lost Guild Charter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Historical document. Discovery triggers guild storyline.</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Treasure Map (partial)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 of multi-part puzzle. Collect all pieces to find treasure.</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Cursed Object (RP)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RP prop. Triggers story scenario. Holder experiences ‘effects’.</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Poster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Uncommon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Guard/Treasury</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Posted in taverns. Identifies target for bounty quest.</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 Medal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Orders</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Earned. Not purchasable. Permanent character badge.</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Trade Token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NPC</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Brought by emissary NPCs. Convertible at Treasury at special rate.</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(the book itself)</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Priceless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Unique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19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physical realm history book. Updated yearly. Sacred object.</w:t>
            </w:r>
          </w:p>
        </w:tc>
      </w:tr>
    </w:tbl>
    <w:p>
      <w:r>
        <w:br w:type="page"/>
      </w:r>
    </w:p>
    <w:p>
      <w:pPr>
        <w:pStyle w:val="Heading2"/>
        <w:spacing w:before="280" w:after="140"/>
      </w:pPr>
      <w:r>
        <w:rPr>
          <w:rFonts w:ascii="Arial" w:cs="Arial" w:eastAsia="Arial" w:hAnsi="Arial"/>
          <w:b/>
          <w:bCs/>
          <w:color w:val="2C3E6B"/>
          <w:sz w:val="26"/>
          <w:szCs w:val="26"/>
        </w:rPr>
        <w:t xml:space="preserve">1D. Economy Operational Models</w:t>
      </w:r>
    </w:p>
    <w:p>
      <w:pPr>
        <w:pStyle w:val="Heading3"/>
        <w:spacing w:before="220" w:after="100"/>
      </w:pPr>
      <w:r>
        <w:rPr>
          <w:rFonts w:ascii="Arial" w:cs="Arial" w:eastAsia="Arial" w:hAnsi="Arial"/>
          <w:b/>
          <w:bCs/>
          <w:color w:val="4A5A8A"/>
          <w:sz w:val="22"/>
          <w:szCs w:val="22"/>
        </w:rPr>
        <w:t xml:space="preserve">Model A: Beginner-Friendly (Pre-Pilot / First-Time Events)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Feature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Beginner Setting</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Denominations active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only (all prices in whole deniers)</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Eliminates confusion from multi-denomination math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50d for everyone regardless of class</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Removes inequality anxiety for new players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range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items 1–20d</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mental arithmetic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Sinks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 drink only</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understands buying food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Taxes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Removes administrative complexity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dice games with 1–5d stakes</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Fun but low-risk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Redemption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coins are souvenirs</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Avoids end-of-event complexity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Disabled</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 complex for first event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monitoring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coin count only</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admin burden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Best for</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(50–75 people, 4–5 days)</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System testing, not simulation depth</w:t>
            </w:r>
          </w:p>
        </w:tc>
      </w:tr>
    </w:tbl>
    <w:p>
      <w:pPr>
        <w:pStyle w:val="Heading3"/>
        <w:spacing w:before="220" w:after="100"/>
      </w:pPr>
      <w:r>
        <w:rPr>
          <w:rFonts w:ascii="Arial" w:cs="Arial" w:eastAsia="Arial" w:hAnsi="Arial"/>
          <w:b/>
          <w:bCs/>
          <w:color w:val="4A5A8A"/>
          <w:sz w:val="22"/>
          <w:szCs w:val="22"/>
        </w:rPr>
        <w:t xml:space="preserve">Model B: Standard (Pilot Year and Year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Feature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 Setting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Denominations active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 Silver (Gold reserved for prizes/special)</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Two-tier system is intuitive; Gold is aspirational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Class-based (20–400d per class matrix)</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economic hierarchy that drives gameplay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range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Items 1–100d</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Broad enough for hierarchy; manageable for mental math</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Sinks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drink, guild fees, taxes, gambling, status purchases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Multiple drain channels prevent any single failure point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Taxes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stall tax (5d/day) + gate tolls on goods (2d/load)</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predictable, administratively light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Dice, cards, tournament betting. 10–15% house edge.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Significant sink. Popular activity.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Redemption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€0.50 per 10d (max €100/person) OR next-year credit at €0.80/10d</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Incentivizes return; caps liability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but supervised. Shadow Coins, smuggling, fencing.</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Adds depth for Rogue class; tightly controlled by Syndicate NPCs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monitoring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and evening coin counts + daily velocity estimate</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Catches inflation early; allows mid-event adjustment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Best for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 (150–250) and Year 1 (400–500)</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simulation with training wheels</w:t>
            </w:r>
          </w:p>
        </w:tc>
      </w:tr>
    </w:tbl>
    <w:p>
      <w:pPr>
        <w:pStyle w:val="Heading3"/>
        <w:spacing w:before="220" w:after="100"/>
      </w:pPr>
      <w:r>
        <w:rPr>
          <w:rFonts w:ascii="Arial" w:cs="Arial" w:eastAsia="Arial" w:hAnsi="Arial"/>
          <w:b/>
          <w:bCs/>
          <w:color w:val="4A5A8A"/>
          <w:sz w:val="22"/>
          <w:szCs w:val="22"/>
        </w:rPr>
        <w:t xml:space="preserve">Model C: Advanced (Year 2+, Experienced Community)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Feature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Advanced Setting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Denominations active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four: Copper, Silver, Gold, Realm Token</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monetary hierarchy drives aspiration and status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Class-based + returning-player bonuses (reputation-modified)</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Veterans start stronger; newcomers still viable via Peasant path</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range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Items 1–500d+</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economy with meaningful wealth stratification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Sinks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standard + property tax, import duties, guild charter fees, noble court fees, infrastructure investment</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Complex sink network prevents any single point of failure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Taxes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rates set by Realm Council (political gameplay)</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control tax policy — creates political conflict and genuine stakes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gambling house with professional dealer NPCs. High-stakes games (50d+ pots).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sink. Major entertainment. Needs supervision.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Redemption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Tiered: cash (€0.50/10d), credit (€0.80/10d), goods (variable), investment (“land rights” for next year)</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Multiple off-ramps; ‘land rights’ investment creates persistent economic stakes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parallel economy with fencing, money laundering, protection rackets, information trade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Deep Rogue gameplay; creates real faction tension with Guard/Noble classes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monitoring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tracking via lightweight app + daily Treasury report to Realm Council</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economic transparency for political gameplay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Best for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2+ with established community and proven systems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depth for experienced players</w:t>
            </w:r>
          </w:p>
        </w:tc>
      </w:tr>
    </w:tbl>
    <w:p>
      <w:r>
        <w:br w:type="page"/>
      </w:r>
    </w:p>
    <w:p>
      <w:pPr>
        <w:pStyle w:val="Heading2"/>
        <w:spacing w:before="280" w:after="140"/>
      </w:pPr>
      <w:r>
        <w:rPr>
          <w:rFonts w:ascii="Arial" w:cs="Arial" w:eastAsia="Arial" w:hAnsi="Arial"/>
          <w:b/>
          <w:bCs/>
          <w:color w:val="2C3E6B"/>
          <w:sz w:val="26"/>
          <w:szCs w:val="26"/>
        </w:rPr>
        <w:t xml:space="preserve">1E. Anti-Abuse Rules &amp; Inflation Controls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600"/>
      </w:tblGrid>
      <w:tr>
        <w:trPr>
          <w:tblHeader/>
        </w:trPr>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Prevents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Enforcement</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Penalty</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Year-stamped coins only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Hoarding coins across years to gain unfair advantage at next event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accepts only current-year coins. Previous coins are void.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Old coins confiscated. No exchange value. Souvenir only.</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real-money conversion cap (€20/person)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Wealthy guests simply buying their way to economic dominance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tracks conversions by participant ID.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Excess conversion refused. Repeat attempts flagged.</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event real-money cap (€2,000)</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Runaway real-money injection collapsing the token economy</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tracks cumulative conversions.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 reached = conversion window closed for all.</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inter-participant real-money transactions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Pay-to-win via off-book deals (e.g., ‘I’ll give you €50 real for 500d’)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OOC rule. Reported violations investigated.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offense: warning + 50d fine. Second: ejection from economy.</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Redemption cap (€100/person)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Guests gaming the system to extract real money from the event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enforces at redemption desk.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 is hard. No exceptions.</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 minting limit (200/event)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Gold inflation making high denominations meaningless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controls all Gold. No in-world Gold production.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Fixed. Cannot be changed mid-event.</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Mandatory food pricing (floor prices)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undercutting food prices to zero, destroying the food sink</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sets minimum food prices. Merchants cannot go below.</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Violation = stall tax doubled for the day.</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Tax Levy power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Runaway inflation where too many tokens chase too few goods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can declare a one-time 10–20% wealth tax on all holdings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Collected by Tax Collectors (Guard escort). Refusal = fines.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Random Event Sinks (‘Storm Damage’, ‘Bandit Raid’)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Slow-creep inflation that the above rules don’t catch</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declares RP event that requires community spending (repairs, defense, tribute)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spent on ‘repairs’ and ‘tribute’ exit circulation permanently.</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house edge (10–20%)</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Gambling becoming a net token generator instead of a sink</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always wins over time. Edge is mechanical, not rigged.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Edge is non-negotiable. House profit goes to Treasury.</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 isolation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contaminating the legitimate economy</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Coins cannot be deposited at Treasury or used at legitimate merchants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Possession of Shadow Coins at legal merchant = fine of 2x face value.</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velocity monitoring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Detecting economic problems before they become crises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counts total coins in circulation (sample count) every morning and evening</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velocity exceeds +15% from baseline, Economy Director activates sink escalation.</w:t>
            </w:r>
          </w:p>
        </w:tc>
      </w:tr>
    </w:tbl>
    <w:p>
      <w:pPr>
        <w:pStyle w:val="Heading3"/>
        <w:spacing w:before="220" w:after="100"/>
      </w:pPr>
      <w:r>
        <w:rPr>
          <w:rFonts w:ascii="Arial" w:cs="Arial" w:eastAsia="Arial" w:hAnsi="Arial"/>
          <w:b/>
          <w:bCs/>
          <w:color w:val="4A5A8A"/>
          <w:sz w:val="22"/>
          <w:szCs w:val="22"/>
        </w:rPr>
        <w:t xml:space="preserve">Inflation Response Escalation Ladder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8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Alert Level</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GREEN (normal)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velocity within ±10% of baseline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action. Economy is healthy.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monitors.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YELLOW (watch)</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+10–15% above baseline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 food/drink prices by 10–20%. Introduce new sink items.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acts independently.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ORANGE (concern)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+15–25% above baseline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tax levy (10%). Introduce high-value sink events (auction, charity feast).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 Immersion Director approve.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 (crisis)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+25%+ above baseline or widespread price complaints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tax levy (20%). Freeze real-money conversion. Introduce ‘disaster’ RP 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approval required.</w:t>
            </w:r>
          </w:p>
        </w:tc>
      </w:tr>
    </w:tbl>
    <w:p>
      <w:r>
        <w:br w:type="page"/>
      </w:r>
    </w:p>
    <w:p>
      <w:pPr>
        <w:pStyle w:val="Heading1"/>
        <w:spacing w:before="360" w:after="200"/>
      </w:pPr>
      <w:r>
        <w:rPr>
          <w:rFonts w:ascii="Arial" w:cs="Arial" w:eastAsia="Arial" w:hAnsi="Arial"/>
          <w:b/>
          <w:bCs/>
          <w:color w:val="1B2A4A"/>
          <w:sz w:val="32"/>
          <w:szCs w:val="32"/>
        </w:rPr>
        <w:t xml:space="preserve">Part II: Medieval Supplier Sourcing Database</w:t>
      </w:r>
    </w:p>
    <w:p>
      <w:pPr>
        <w:spacing w:after="100" w:line="264"/>
      </w:pPr>
      <w:r>
        <w:rPr>
          <w:rFonts w:ascii="Arial" w:cs="Arial" w:eastAsia="Arial" w:hAnsi="Arial"/>
          <w:b w:val="false"/>
          <w:bCs w:val="false"/>
          <w:i w:val="false"/>
          <w:iCs w:val="false"/>
          <w:color w:val="2D2D2D"/>
          <w:sz w:val="18"/>
          <w:szCs w:val="18"/>
        </w:rPr>
        <w:t xml:space="preserve">This directory covers suppliers across Europe for every major procurement category needed to build and equip Legacy of the Realm, with France as the operating base. Each entry is tagged MVP (essential for pilot), Premium (Year 1–2 upgrade), or Decorative Only (looks good but not built for sustained festival use).</w:t>
      </w:r>
    </w:p>
    <w:p>
      <w:pPr>
        <w:pStyle w:val="Heading2"/>
        <w:spacing w:before="280" w:after="140"/>
      </w:pPr>
      <w:r>
        <w:rPr>
          <w:rFonts w:ascii="Arial" w:cs="Arial" w:eastAsia="Arial" w:hAnsi="Arial"/>
          <w:b/>
          <w:bCs/>
          <w:color w:val="2C3E6B"/>
          <w:sz w:val="26"/>
          <w:szCs w:val="26"/>
        </w:rPr>
        <w:t xml:space="preserve">1. Tents &amp; Canvas Shelters</w:t>
      </w:r>
    </w:p>
    <w:p>
      <w:pPr>
        <w:spacing w:after="100" w:line="264"/>
      </w:pPr>
      <w:r>
        <w:rPr>
          <w:rFonts w:ascii="Arial" w:cs="Arial" w:eastAsia="Arial" w:hAnsi="Arial"/>
          <w:b w:val="false"/>
          <w:bCs w:val="false"/>
          <w:i w:val="false"/>
          <w:iCs w:val="false"/>
          <w:color w:val="2D2D2D"/>
          <w:sz w:val="18"/>
          <w:szCs w:val="18"/>
        </w:rPr>
        <w:t xml:space="preserve">Period-appropriate tents are the most visible element of camp atmosphere. Quality ranges from basic wedge tents to elaborate pavilions.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Tentorium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8–16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Industry gold standard. Saxon, Viking, medieval. Very heavy-duty. Long wait.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Historiska Världar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Swedish quality. Beautiful Norse/medieval. Premium pricing.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Market (De Tansen)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mid-range. Geteld and wedge tents. Reliable.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Epic Armoury Tents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LARP-grade. Good for peasant camps. Fast delivery.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Camping Medieval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supplier. Local advantage for Chazeuil. Good range.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Comitatus Living History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 +ship</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Museum-quality. Very authentic. Very slow.</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Polish Canvas (various)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Budget option. Solid canvas at low cost. Quality varies.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Jorvik Tents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Viking/Saxon focus. Good for early period.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White Pavilion Tents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Global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Round pavilions. Import duties add cost.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Armbruster Manufacturing</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Global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Military-grade canvas. Extremely durable. Less period-pretty.</w:t>
            </w:r>
          </w:p>
        </w:tc>
      </w:tr>
    </w:tbl>
    <w:p>
      <w:pPr>
        <w:pStyle w:val="Heading2"/>
        <w:spacing w:before="280" w:after="140"/>
      </w:pPr>
      <w:r>
        <w:rPr>
          <w:rFonts w:ascii="Arial" w:cs="Arial" w:eastAsia="Arial" w:hAnsi="Arial"/>
          <w:b/>
          <w:bCs/>
          <w:color w:val="2C3E6B"/>
          <w:sz w:val="26"/>
          <w:szCs w:val="26"/>
        </w:rPr>
        <w:t xml:space="preserve">2. Banners, Flags &amp; Heraldic Art</w:t>
      </w:r>
    </w:p>
    <w:p>
      <w:pPr>
        <w:spacing w:after="100" w:line="264"/>
      </w:pPr>
      <w:r>
        <w:rPr>
          <w:rFonts w:ascii="Arial" w:cs="Arial" w:eastAsia="Arial" w:hAnsi="Arial"/>
          <w:b w:val="false"/>
          <w:bCs w:val="false"/>
          <w:i w:val="false"/>
          <w:iCs w:val="false"/>
          <w:color w:val="2D2D2D"/>
          <w:sz w:val="18"/>
          <w:szCs w:val="18"/>
        </w:rPr>
        <w:t xml:space="preserve">Banners define the visual identity of factions, guilds, zones, and the Realm itself. Critical for atmosphere.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Midgards Väktare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Hand-painted historical banners. Museum quality. Stunning.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 embroidery ateliers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locally. Faster communication. Community support.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Etsy artisan banner makers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7–9</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7–8</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4–10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Appliqued or hand-sewn. Mid-range. Vet quality carefully.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Print-on-fabric services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 Only</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Digitally printed. Fast and cheap. Not authentic up close.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Weta / film prop companies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NZ/EU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Global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8–16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Film-quality heraldic work. Expensive. Impressive.</w:t>
            </w:r>
          </w:p>
        </w:tc>
      </w:tr>
    </w:tbl>
    <w:p>
      <w:pPr>
        <w:pStyle w:val="Heading2"/>
        <w:spacing w:before="280" w:after="140"/>
      </w:pPr>
      <w:r>
        <w:rPr>
          <w:rFonts w:ascii="Arial" w:cs="Arial" w:eastAsia="Arial" w:hAnsi="Arial"/>
          <w:b/>
          <w:bCs/>
          <w:color w:val="2C3E6B"/>
          <w:sz w:val="26"/>
          <w:szCs w:val="26"/>
        </w:rPr>
        <w:t xml:space="preserve">3. Rope &amp; Cordage</w:t>
      </w:r>
    </w:p>
    <w:p>
      <w:pPr>
        <w:spacing w:after="100" w:line="264"/>
      </w:pPr>
      <w:r>
        <w:rPr>
          <w:rFonts w:ascii="Arial" w:cs="Arial" w:eastAsia="Arial" w:hAnsi="Arial"/>
          <w:b w:val="false"/>
          <w:bCs w:val="false"/>
          <w:i w:val="false"/>
          <w:iCs w:val="false"/>
          <w:color w:val="2D2D2D"/>
          <w:sz w:val="18"/>
          <w:szCs w:val="18"/>
        </w:rPr>
        <w:t xml:space="preserve">Natural fiber rope for camp construction, decoration, rigging, and the Scout guild.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Touwfabriek Langman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Dutch rope manufacturer. Hemp, jute, sisal. Good bulk pricing.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James Lever / English Braids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Natural hemp and sisal. Various diameters.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hardware stores (FR)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day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Basic hemp/jute. Functional. Not beautiful.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Marlow Ropes (natural range)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natural cordage. Very durable.</w:t>
            </w:r>
          </w:p>
        </w:tc>
      </w:tr>
    </w:tbl>
    <w:p>
      <w:pPr>
        <w:pStyle w:val="Heading2"/>
        <w:spacing w:before="280" w:after="140"/>
      </w:pPr>
      <w:r>
        <w:rPr>
          <w:rFonts w:ascii="Arial" w:cs="Arial" w:eastAsia="Arial" w:hAnsi="Arial"/>
          <w:b/>
          <w:bCs/>
          <w:color w:val="2C3E6B"/>
          <w:sz w:val="26"/>
          <w:szCs w:val="26"/>
        </w:rPr>
        <w:t xml:space="preserve">4. Wood Furniture &amp; Carpentry</w:t>
      </w:r>
    </w:p>
    <w:p>
      <w:pPr>
        <w:spacing w:after="100" w:line="264"/>
      </w:pPr>
      <w:r>
        <w:rPr>
          <w:rFonts w:ascii="Arial" w:cs="Arial" w:eastAsia="Arial" w:hAnsi="Arial"/>
          <w:b w:val="false"/>
          <w:bCs w:val="false"/>
          <w:i w:val="false"/>
          <w:iCs w:val="false"/>
          <w:color w:val="2D2D2D"/>
          <w:sz w:val="18"/>
          <w:szCs w:val="18"/>
        </w:rPr>
        <w:t xml:space="preserve">Custom medieval furniture, market stalls, structural timber for camp and settlement construction.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 menuiseries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workshops. Best for bulk stall frames, benches, tables.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Reenactment furniture (DE)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8–16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Period-accurate trestle tables, benches, chests.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Bois Brut / FR timber yards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timber for on-site building. Oak and chestnut.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furniture rental (FR)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trestle tables. Kitchen/backstage only.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Pallet wood recyclers (FR)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Reclaimed wood for rustic camp construction. Very cheap.</w:t>
            </w:r>
          </w:p>
        </w:tc>
      </w:tr>
    </w:tbl>
    <w:p>
      <w:pPr>
        <w:pStyle w:val="Heading2"/>
        <w:spacing w:before="280" w:after="140"/>
      </w:pPr>
      <w:r>
        <w:rPr>
          <w:rFonts w:ascii="Arial" w:cs="Arial" w:eastAsia="Arial" w:hAnsi="Arial"/>
          <w:b/>
          <w:bCs/>
          <w:color w:val="2C3E6B"/>
          <w:sz w:val="26"/>
          <w:szCs w:val="26"/>
        </w:rPr>
        <w:t xml:space="preserve">5. Leather Goods &amp; Raw Leather</w:t>
      </w:r>
    </w:p>
    <w:p>
      <w:pPr>
        <w:spacing w:after="100" w:line="264"/>
      </w:pPr>
      <w:r>
        <w:rPr>
          <w:rFonts w:ascii="Arial" w:cs="Arial" w:eastAsia="Arial" w:hAnsi="Arial"/>
          <w:b w:val="false"/>
          <w:bCs w:val="false"/>
          <w:i w:val="false"/>
          <w:iCs w:val="false"/>
          <w:color w:val="2D2D2D"/>
          <w:sz w:val="18"/>
          <w:szCs w:val="18"/>
        </w:rPr>
        <w:t xml:space="preserve">Raw leather for guild workshops and finished goods for costumes, props, and merchant stock.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Tandy Leather (EU dist.)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UK/EU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veg-tan hides for Leatherworker guild workshop.</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 Préau / Cuir-Bouilli.fr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FR/EU</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leather artisan. Period techniques.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Jernalder.dk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Nordic reenactment leather goods. Excellent.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Leder-Info.de suppliers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German leather wholesale. Bulk veg-tan hides.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Mytholon leather range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Ready-made LARP leather. Good for volunteer costume.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Etsy artisan leatherworkers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7–9</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7–9</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belts, pouches, bracers. Vet carefully.</w:t>
            </w:r>
          </w:p>
        </w:tc>
      </w:tr>
    </w:tbl>
    <w:p>
      <w:pPr>
        <w:pStyle w:val="Heading2"/>
        <w:spacing w:before="280" w:after="140"/>
      </w:pPr>
      <w:r>
        <w:rPr>
          <w:rFonts w:ascii="Arial" w:cs="Arial" w:eastAsia="Arial" w:hAnsi="Arial"/>
          <w:b/>
          <w:bCs/>
          <w:color w:val="2C3E6B"/>
          <w:sz w:val="26"/>
          <w:szCs w:val="26"/>
        </w:rPr>
        <w:t xml:space="preserve">6. Armor &amp; Weapon Props</w:t>
      </w:r>
    </w:p>
    <w:p>
      <w:pPr>
        <w:spacing w:after="100" w:line="264"/>
      </w:pPr>
      <w:r>
        <w:rPr>
          <w:rFonts w:ascii="Arial" w:cs="Arial" w:eastAsia="Arial" w:hAnsi="Arial"/>
          <w:b w:val="false"/>
          <w:bCs w:val="false"/>
          <w:i w:val="false"/>
          <w:iCs w:val="false"/>
          <w:color w:val="2D2D2D"/>
          <w:sz w:val="18"/>
          <w:szCs w:val="18"/>
        </w:rPr>
        <w:t xml:space="preserve">Display armor, LARP-safe weapons, and reproduction arms for Guard/Knight guilds and site dressing.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Epic Armoury / LARP-Shop</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Largest LARP weapon/armor supplier. Foam weapons. Affordable.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Mytholon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LARP gear range. Complements Epic Armoury.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Calimacil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 dist.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LARP-safe weapons. Very durable foam.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Freyhand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German LARP weapons. Good aesthetic.</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ArmStreet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UA/EU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8–16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real steel reproduction armor. Beautiful. Slow.</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GDFB (Get Dressed for Battle)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Budget real steel armor/helmets. Display quality.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Marshal Historical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Budget swords, helmets. Good for prop supply at scale.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Collectibles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Global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 Only</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Display swords, shields. Look good. Not for use.</w:t>
            </w:r>
          </w:p>
        </w:tc>
      </w:tr>
    </w:tbl>
    <w:p>
      <w:pPr>
        <w:pStyle w:val="Heading2"/>
        <w:spacing w:before="280" w:after="140"/>
      </w:pPr>
      <w:r>
        <w:rPr>
          <w:rFonts w:ascii="Arial" w:cs="Arial" w:eastAsia="Arial" w:hAnsi="Arial"/>
          <w:b/>
          <w:bCs/>
          <w:color w:val="2C3E6B"/>
          <w:sz w:val="26"/>
          <w:szCs w:val="26"/>
        </w:rPr>
        <w:t xml:space="preserve">7. Ceramics &amp; Pottery</w:t>
      </w:r>
    </w:p>
    <w:p>
      <w:pPr>
        <w:spacing w:after="100" w:line="264"/>
      </w:pPr>
      <w:r>
        <w:rPr>
          <w:rFonts w:ascii="Arial" w:cs="Arial" w:eastAsia="Arial" w:hAnsi="Arial"/>
          <w:b w:val="false"/>
          <w:bCs w:val="false"/>
          <w:i w:val="false"/>
          <w:iCs w:val="false"/>
          <w:color w:val="2D2D2D"/>
          <w:sz w:val="18"/>
          <w:szCs w:val="18"/>
        </w:rPr>
        <w:t xml:space="preserve">Period-style pottery for tavern tableware, merchant goods, and decorative installation.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Siegburg-style potters (DE)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Museum-quality reproduction. Authentic glazes.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Poterie Renault / FR potters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stoneware. Durable. Good for tavern use.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potters (Etsy)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Hand-thrown mugs/bowls. Commission in bulk.</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Restaurant stoneware wholesale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Plain brown stoneware. Kitchen use. Not period.</w:t>
            </w:r>
          </w:p>
        </w:tc>
      </w:tr>
    </w:tbl>
    <w:p>
      <w:pPr>
        <w:pStyle w:val="Heading2"/>
        <w:spacing w:before="280" w:after="140"/>
      </w:pPr>
      <w:r>
        <w:rPr>
          <w:rFonts w:ascii="Arial" w:cs="Arial" w:eastAsia="Arial" w:hAnsi="Arial"/>
          <w:b/>
          <w:bCs/>
          <w:color w:val="2C3E6B"/>
          <w:sz w:val="26"/>
          <w:szCs w:val="26"/>
        </w:rPr>
        <w:t xml:space="preserve">8. Ironwork &amp; Forge Equipment</w:t>
      </w:r>
    </w:p>
    <w:p>
      <w:pPr>
        <w:spacing w:after="100" w:line="264"/>
      </w:pPr>
      <w:r>
        <w:rPr>
          <w:rFonts w:ascii="Arial" w:cs="Arial" w:eastAsia="Arial" w:hAnsi="Arial"/>
          <w:b w:val="false"/>
          <w:bCs w:val="false"/>
          <w:i w:val="false"/>
          <w:iCs w:val="false"/>
          <w:color w:val="2D2D2D"/>
          <w:sz w:val="18"/>
          <w:szCs w:val="18"/>
        </w:rPr>
        <w:t xml:space="preserve">Forges, anvils, tools, and decorative ironwork for the Blacksmith guild and site dressing.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Peddinghaus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anvils. Best available.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Angele Schmiedetechnik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German forge manufacturer. Coal and gas.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Whitlox Homestead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 dist.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Bellows, forge accessories, period-looking tools.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 farrier supply (local)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Horseshoe stock, basic tools. Source locally.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blacksmiths (Etsy)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decorative ironwork. Hinges, handles, signs.</w:t>
            </w:r>
          </w:p>
        </w:tc>
      </w:tr>
    </w:tbl>
    <w:p>
      <w:pPr>
        <w:pStyle w:val="Heading2"/>
        <w:spacing w:before="280" w:after="140"/>
      </w:pPr>
      <w:r>
        <w:rPr>
          <w:rFonts w:ascii="Arial" w:cs="Arial" w:eastAsia="Arial" w:hAnsi="Arial"/>
          <w:b/>
          <w:bCs/>
          <w:color w:val="2C3E6B"/>
          <w:sz w:val="26"/>
          <w:szCs w:val="26"/>
        </w:rPr>
        <w:t xml:space="preserve">9. Market Stall Structures</w:t>
      </w:r>
    </w:p>
    <w:p>
      <w:pPr>
        <w:spacing w:after="100" w:line="264"/>
      </w:pPr>
      <w:r>
        <w:rPr>
          <w:rFonts w:ascii="Arial" w:cs="Arial" w:eastAsia="Arial" w:hAnsi="Arial"/>
          <w:b w:val="false"/>
          <w:bCs w:val="false"/>
          <w:i w:val="false"/>
          <w:iCs w:val="false"/>
          <w:color w:val="2D2D2D"/>
          <w:sz w:val="18"/>
          <w:szCs w:val="18"/>
        </w:rPr>
        <w:t xml:space="preserve">Modular, reusable market stall frames that create the merchant alley atmosphere.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 menuiseries (custom)</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modular timber frames. Oak or chestnut.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stall suppliers (FR)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market stalls. Modern but functional. Canvas-dress them.</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fair stall makers (DE)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Period-accurate timber stalls. Beautiful. Expensive.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DIY (on-site Carpenter guild)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 on-site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guild builds stalls as in-world project. Authentic + cheap.</w:t>
            </w:r>
          </w:p>
        </w:tc>
      </w:tr>
    </w:tbl>
    <w:p>
      <w:pPr>
        <w:pStyle w:val="Heading2"/>
        <w:spacing w:before="280" w:after="140"/>
      </w:pPr>
      <w:r>
        <w:rPr>
          <w:rFonts w:ascii="Arial" w:cs="Arial" w:eastAsia="Arial" w:hAnsi="Arial"/>
          <w:b/>
          <w:bCs/>
          <w:color w:val="2C3E6B"/>
          <w:sz w:val="26"/>
          <w:szCs w:val="26"/>
        </w:rPr>
        <w:t xml:space="preserve">10. Camp Equipment &amp; Durable Goods</w:t>
      </w:r>
    </w:p>
    <w:p>
      <w:pPr>
        <w:spacing w:after="100" w:line="264"/>
      </w:pPr>
      <w:r>
        <w:rPr>
          <w:rFonts w:ascii="Arial" w:cs="Arial" w:eastAsia="Arial" w:hAnsi="Arial"/>
          <w:b w:val="false"/>
          <w:bCs w:val="false"/>
          <w:i w:val="false"/>
          <w:iCs w:val="false"/>
          <w:color w:val="2D2D2D"/>
          <w:sz w:val="18"/>
          <w:szCs w:val="18"/>
        </w:rPr>
        <w:t xml:space="preserve">Cast iron cookware, fire equipment, lanterns, and general gear for sustained outdoor festival life.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Petromax / Feuerhand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Lanterns, Dutch ovens, fire bowls. Extremely durable. Iconic.</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Lodge Cast Iron (EU dist.)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Cast iron cookware. Indestructible.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 artisan fire ironwork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Tripods, pot hooks, fire irons. Period-looking.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Swedish Fire Steel / LMF</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Fire-starting kits for Scout guild.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 military surplus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day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Canvas tarps, mess kits. Infrastructure only.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Grandpa’s Campfire (DE)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pit kits, grill grates, outdoor cooking gear.</w:t>
            </w:r>
          </w:p>
        </w:tc>
      </w:tr>
    </w:tbl>
    <w:p>
      <w:pPr>
        <w:pStyle w:val="Heading2"/>
        <w:spacing w:before="280" w:after="140"/>
      </w:pPr>
      <w:r>
        <w:rPr>
          <w:rFonts w:ascii="Arial" w:cs="Arial" w:eastAsia="Arial" w:hAnsi="Arial"/>
          <w:b/>
          <w:bCs/>
          <w:color w:val="2C3E6B"/>
          <w:sz w:val="26"/>
          <w:szCs w:val="26"/>
        </w:rPr>
        <w:t xml:space="preserve">11. Period Fabrics &amp; Textiles</w:t>
      </w:r>
    </w:p>
    <w:p>
      <w:pPr>
        <w:spacing w:after="100" w:line="264"/>
      </w:pPr>
      <w:r>
        <w:rPr>
          <w:rFonts w:ascii="Arial" w:cs="Arial" w:eastAsia="Arial" w:hAnsi="Arial"/>
          <w:b w:val="false"/>
          <w:bCs w:val="false"/>
          <w:i w:val="false"/>
          <w:iCs w:val="false"/>
          <w:color w:val="2D2D2D"/>
          <w:sz w:val="18"/>
          <w:szCs w:val="18"/>
        </w:rPr>
        <w:t xml:space="preserve">Wool, linen, hemp, and silk for costumes, banners, camp decoration, and Weaver’s Guild operation.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Handwebboden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Hand-woven historical fabrics. Maximum authenticity.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Wulfläger Stoffe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Reenactment fabric. Good wools and linens.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Tissus Papi</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retailer. Plain linens and wools. Budget. Local.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Polish linen suppliers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Excellent linen at good prices. Bulk orders.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Burns &amp; Burn (Harris Tweed)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 wool. Noble quarter quality.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Mills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Linen and hemp fabrics. Good for costumes.</w:t>
            </w:r>
          </w:p>
        </w:tc>
      </w:tr>
    </w:tbl>
    <w:p>
      <w:pPr>
        <w:pStyle w:val="Heading2"/>
        <w:spacing w:before="280" w:after="140"/>
      </w:pPr>
      <w:r>
        <w:rPr>
          <w:rFonts w:ascii="Arial" w:cs="Arial" w:eastAsia="Arial" w:hAnsi="Arial"/>
          <w:b/>
          <w:bCs/>
          <w:color w:val="2C3E6B"/>
          <w:sz w:val="26"/>
          <w:szCs w:val="26"/>
        </w:rPr>
        <w:t xml:space="preserve">12. Tableware &amp; Serving Ware</w:t>
      </w:r>
    </w:p>
    <w:p>
      <w:pPr>
        <w:spacing w:after="100" w:line="264"/>
      </w:pPr>
      <w:r>
        <w:rPr>
          <w:rFonts w:ascii="Arial" w:cs="Arial" w:eastAsia="Arial" w:hAnsi="Arial"/>
          <w:b w:val="false"/>
          <w:bCs w:val="false"/>
          <w:i w:val="false"/>
          <w:iCs w:val="false"/>
          <w:color w:val="2D2D2D"/>
          <w:sz w:val="18"/>
          <w:szCs w:val="18"/>
        </w:rPr>
        <w:t xml:space="preserve">Plates, mugs, bowls, goblets, and serving items for taverns, feasts, and noble dining.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Siegburg potters (see Ceramics)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Museum-quality medieval tableware reproductions.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Wooden tableware artisans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Hand-turned wooden plates, bowls, cups. Period-accurate.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 pottery wholesalers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Sturdy French stoneware mugs and bowls. Tavern workhorses.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IKEA / restaurant supply (backup)</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day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plates for kitchen prep. Not guest-visible.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Drinking horn suppliers (Grimfrost)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Drinking horns. Popular. Norse aesthetic.</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Pewter goblet manufacturers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Pewter goblets and tankards. Noble quarter tableware.</w:t>
            </w:r>
          </w:p>
        </w:tc>
      </w:tr>
    </w:tbl>
    <w:p>
      <w:pPr>
        <w:pStyle w:val="Heading2"/>
        <w:spacing w:before="280" w:after="140"/>
      </w:pPr>
      <w:r>
        <w:rPr>
          <w:rFonts w:ascii="Arial" w:cs="Arial" w:eastAsia="Arial" w:hAnsi="Arial"/>
          <w:b/>
          <w:bCs/>
          <w:color w:val="2C3E6B"/>
          <w:sz w:val="26"/>
          <w:szCs w:val="26"/>
        </w:rPr>
        <w:t xml:space="preserve">13. Lighting (Period &amp; Safety)</w:t>
      </w:r>
    </w:p>
    <w:p>
      <w:pPr>
        <w:spacing w:after="100" w:line="264"/>
      </w:pPr>
      <w:r>
        <w:rPr>
          <w:rFonts w:ascii="Arial" w:cs="Arial" w:eastAsia="Arial" w:hAnsi="Arial"/>
          <w:b w:val="false"/>
          <w:bCs w:val="false"/>
          <w:i w:val="false"/>
          <w:iCs w:val="false"/>
          <w:color w:val="2D2D2D"/>
          <w:sz w:val="18"/>
          <w:szCs w:val="18"/>
        </w:rPr>
        <w:t xml:space="preserve">Lanterns, candles, torches, and concealed safety lighting for atmosphere and path safety.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Feuerhand / Petromax lanterns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Storm lanterns. Extremely reliable. Warm glow. ~€15–25 each.</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Beeswax candle suppliers (FR)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beeswax candles. Period scent and look. Fire risk = managed.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Solar path stakes (garden supply)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day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Concealed modern safety lighting. Push into ground along paths.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LED flame candles (battery)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Fake candles for fire-restricted areas. Better than nothing.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Torch holders (blacksmith commission)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Local/EU</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Iron wall-mount torch holders. Blacksmith guild can produce.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Festoon / fairy lights (warm white)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behind canvas/foliage. Supplemental safety lighting.</w:t>
            </w:r>
          </w:p>
        </w:tc>
      </w:tr>
    </w:tbl>
    <w:p>
      <w:pPr>
        <w:pStyle w:val="Heading2"/>
        <w:spacing w:before="280" w:after="140"/>
      </w:pPr>
      <w:r>
        <w:rPr>
          <w:rFonts w:ascii="Arial" w:cs="Arial" w:eastAsia="Arial" w:hAnsi="Arial"/>
          <w:b/>
          <w:bCs/>
          <w:color w:val="2C3E6B"/>
          <w:sz w:val="26"/>
          <w:szCs w:val="26"/>
        </w:rPr>
        <w:t xml:space="preserve">14. Signage &amp; Wayfinding</w:t>
      </w:r>
    </w:p>
    <w:p>
      <w:pPr>
        <w:spacing w:after="100" w:line="264"/>
      </w:pPr>
      <w:r>
        <w:rPr>
          <w:rFonts w:ascii="Arial" w:cs="Arial" w:eastAsia="Arial" w:hAnsi="Arial"/>
          <w:b w:val="false"/>
          <w:bCs w:val="false"/>
          <w:i w:val="false"/>
          <w:iCs w:val="false"/>
          <w:color w:val="2D2D2D"/>
          <w:sz w:val="18"/>
          <w:szCs w:val="18"/>
        </w:rPr>
        <w:t xml:space="preserve">Period-appropriate signs for zones, guilds, merchants, and directional wayfinding.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guild (on-site)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On-site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 on-site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Hand-carved wooden signs. Authentic. Free labor from guild.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 sign painter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Hand-painted wooden signs. Commission guild names, zone labels.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Laser-cut wood signs (modern)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Machine-cut but hand-finished. Fast. Period-ish if stained/burned.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(iron signs)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 on-site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Wrought iron sign brackets and letters. Maximum authenticity.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Printed vinyl (emergency backup)</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day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printed signs. Emergency/safety use only. Never guest-visible.</w:t>
            </w:r>
          </w:p>
        </w:tc>
      </w:tr>
    </w:tbl>
    <w:p>
      <w:pPr>
        <w:pStyle w:val="Heading2"/>
        <w:spacing w:before="280" w:after="140"/>
      </w:pPr>
      <w:r>
        <w:rPr>
          <w:rFonts w:ascii="Arial" w:cs="Arial" w:eastAsia="Arial" w:hAnsi="Arial"/>
          <w:b/>
          <w:bCs/>
          <w:color w:val="2C3E6B"/>
          <w:sz w:val="26"/>
          <w:szCs w:val="26"/>
        </w:rPr>
        <w:t xml:space="preserve">15. Miscellaneous: Archery, Equestrian, Specialty</w:t>
      </w:r>
    </w:p>
    <w:p>
      <w:pPr>
        <w:spacing w:after="100" w:line="264"/>
      </w:pPr>
      <w:r>
        <w:rPr>
          <w:rFonts w:ascii="Arial" w:cs="Arial" w:eastAsia="Arial" w:hAnsi="Arial"/>
          <w:b w:val="false"/>
          <w:bCs w:val="false"/>
          <w:i w:val="false"/>
          <w:iCs w:val="false"/>
          <w:color w:val="2D2D2D"/>
          <w:sz w:val="18"/>
          <w:szCs w:val="18"/>
        </w:rPr>
        <w:t xml:space="preserve">Bows, archery equipment, equestrian partners, and specialty items.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600"/>
        <w:gridCol w:w="500"/>
        <w:gridCol w:w="500"/>
        <w:gridCol w:w="500"/>
        <w:gridCol w:w="600"/>
        <w:gridCol w:w="500"/>
        <w:gridCol w:w="700"/>
        <w:gridCol w:w="4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Ships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Tag</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Ideal Use / 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Beier Bows / Fleetwood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LARP-safe and traditional bows. Good event range.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Hardwood self-bow makers (Etsy)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Hand-made longbows. Maximum authenticity.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Archery suppliers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Foam-tipped arrows. Safe. Fun. Not period-looking.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riding schools (FR)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Equestrian partner. Horses + handlers. Insurance essential.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Percheron draft breeders (FR)</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Premium</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Central France specialty. Cart horses. Very period.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Burgschneider (costumes)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EU-wide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wk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reenactment clothing. Tunics, dresses, cloaks.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Sons of Vikings / Norse Foundry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US/EU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Global</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MVP</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Accessories, jewelry, drinking horns.</w:t>
            </w:r>
          </w:p>
        </w:tc>
      </w:tr>
    </w:tbl>
    <w:p>
      <w:r>
        <w:br w:type="page"/>
      </w:r>
    </w:p>
    <w:p>
      <w:pPr>
        <w:pStyle w:val="Heading2"/>
        <w:spacing w:before="280" w:after="140"/>
      </w:pPr>
      <w:r>
        <w:rPr>
          <w:rFonts w:ascii="Arial" w:cs="Arial" w:eastAsia="Arial" w:hAnsi="Arial"/>
          <w:b/>
          <w:bCs/>
          <w:color w:val="2C3E6B"/>
          <w:sz w:val="26"/>
          <w:szCs w:val="26"/>
        </w:rPr>
        <w:t xml:space="preserve">Procurement Prioritization System</w:t>
      </w:r>
    </w:p>
    <w:p>
      <w:pPr>
        <w:spacing w:after="100" w:line="264"/>
      </w:pPr>
      <w:r>
        <w:rPr>
          <w:rFonts w:ascii="Arial" w:cs="Arial" w:eastAsia="Arial" w:hAnsi="Arial"/>
          <w:b w:val="false"/>
          <w:bCs w:val="false"/>
          <w:i w:val="false"/>
          <w:iCs w:val="false"/>
          <w:color w:val="2D2D2D"/>
          <w:sz w:val="18"/>
          <w:szCs w:val="18"/>
        </w:rPr>
        <w:t xml:space="preserve">Not everything can be purchased at once. This system prioritizes procurement based on impact, urgency, lead time, and budget phase.</w:t>
      </w:r>
    </w:p>
    <w:p>
      <w:pPr>
        <w:pStyle w:val="Heading3"/>
        <w:spacing w:before="220" w:after="100"/>
      </w:pPr>
      <w:r>
        <w:rPr>
          <w:rFonts w:ascii="Arial" w:cs="Arial" w:eastAsia="Arial" w:hAnsi="Arial"/>
          <w:b/>
          <w:bCs/>
          <w:color w:val="4A5A8A"/>
          <w:sz w:val="22"/>
          <w:szCs w:val="22"/>
        </w:rPr>
        <w:t xml:space="preserve">Priority Scoring Matrix</w:t>
      </w:r>
    </w:p>
    <w:p>
      <w:pPr>
        <w:spacing w:after="100" w:line="264"/>
      </w:pPr>
      <w:r>
        <w:rPr>
          <w:rFonts w:ascii="Arial" w:cs="Arial" w:eastAsia="Arial" w:hAnsi="Arial"/>
          <w:b w:val="false"/>
          <w:bCs w:val="false"/>
          <w:i w:val="false"/>
          <w:iCs w:val="false"/>
          <w:color w:val="2D2D2D"/>
          <w:sz w:val="18"/>
          <w:szCs w:val="18"/>
        </w:rPr>
        <w:t xml:space="preserve">Each potential purchase is scored 1–5 on four dimensions. Total score determines procurement wave.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500"/>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Dimension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1 (Low)</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2</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3</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4</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5 (High)</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Impact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Invisible to guests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detail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Noticed but not focal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Significant atmosphere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Defines the experience</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 Necessity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Nice to have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Useful but workaround exists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Important for quality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for function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operate without it</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 Time Risk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&lt;1 week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weeks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weeks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4–12 weeks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&gt;12 weeks (order NOW)</w:t>
            </w:r>
          </w:p>
        </w:tc>
      </w:tr>
      <w:tr>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Budget Efficiency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Expensive, low return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Expensive, moderate return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Fair price, fair return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value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Cheap and high impact</w:t>
            </w:r>
          </w:p>
        </w:tc>
      </w:tr>
    </w:tbl>
    <w:p>
      <w:pPr>
        <w:pStyle w:val="Heading3"/>
        <w:spacing w:before="220" w:after="100"/>
      </w:pPr>
      <w:r>
        <w:rPr>
          <w:rFonts w:ascii="Arial" w:cs="Arial" w:eastAsia="Arial" w:hAnsi="Arial"/>
          <w:b/>
          <w:bCs/>
          <w:color w:val="4A5A8A"/>
          <w:sz w:val="22"/>
          <w:szCs w:val="22"/>
        </w:rPr>
        <w:t xml:space="preserve">Procurement Waves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1600"/>
        <w:gridCol w:w="34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Wave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Score Range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Timing</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Budget Allocation</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 Critical Infrastructure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16–20 total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9–12 months before event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 of procurement budget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Toilets, water, medical supplies, main gate frame, tavern kitchen equipment, fire safety gear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 Core Atmosphere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12–15 total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6–9 months before event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 of procurement budget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Tents (org-owned), market stall frames, banners, lanterns, guild workshop tools, tableware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 Enhancement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8–11 total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3–6 months before event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of procurement budget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Costumes for NPCs/volunteers, decorative ironwork, premium tableware, archery equipment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4: Polish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4–7 total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 months before event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of procurement budget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Additional banners, decorative props, signage refinement, backup supplies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5: Contingency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Reserved until needed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held in reserve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replacements, weather damage repair, unexpected needs</w:t>
            </w:r>
          </w:p>
        </w:tc>
      </w:tr>
    </w:tbl>
    <w:p>
      <w:pPr>
        <w:pStyle w:val="Heading3"/>
        <w:spacing w:before="220" w:after="100"/>
      </w:pPr>
      <w:r>
        <w:rPr>
          <w:rFonts w:ascii="Arial" w:cs="Arial" w:eastAsia="Arial" w:hAnsi="Arial"/>
          <w:b/>
          <w:bCs/>
          <w:color w:val="4A5A8A"/>
          <w:sz w:val="22"/>
          <w:szCs w:val="22"/>
        </w:rPr>
        <w:t xml:space="preserve">Shortlist Logic: How to Choose Between Suppliers</w:t>
      </w:r>
    </w:p>
    <w:p>
      <w:pPr>
        <w:spacing w:after="100" w:line="264"/>
      </w:pPr>
      <w:r>
        <w:rPr>
          <w:rFonts w:ascii="Arial" w:cs="Arial" w:eastAsia="Arial" w:hAnsi="Arial"/>
          <w:b w:val="false"/>
          <w:bCs w:val="false"/>
          <w:i w:val="false"/>
          <w:iCs w:val="false"/>
          <w:color w:val="2D2D2D"/>
          <w:sz w:val="18"/>
          <w:szCs w:val="18"/>
        </w:rPr>
        <w:t xml:space="preserve">When multiple suppliers offer similar products, apply this decision tree: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1: Does the supplier ship to France reliably? If no, eliminate unless product is unique.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2: Is the lead time compatible with our procurement wave deadline? If no, move to faster alternative.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3: Is the authenticity score 7+ for guest-visible items? If no, use for backstage only.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4: Is the durability score 7+ for items that will be used across multiple events? If no, consider disposable vs. investment logic.</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5: Is custom fabrication available? If yes, prefer this supplier for items that need realm branding (guild names, house sigils, etc.).</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6: Is the supplier French or EU-based? Prefer French for simplicity (no customs, faster delivery, local support). EU second. Non-EU only for unique items.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7: Request samples before bulk orders. Never commit more than €500 to an untested supplier.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Step 8: For high-value orders (&gt;€2,000), negotiate payment terms: 30% deposit, 70% on delivery.</w:t>
      </w:r>
    </w:p>
    <w:p>
      <w:pPr>
        <w:pStyle w:val="Heading3"/>
        <w:spacing w:before="220" w:after="100"/>
      </w:pPr>
      <w:r>
        <w:rPr>
          <w:rFonts w:ascii="Arial" w:cs="Arial" w:eastAsia="Arial" w:hAnsi="Arial"/>
          <w:b/>
          <w:bCs/>
          <w:color w:val="4A5A8A"/>
          <w:sz w:val="22"/>
          <w:szCs w:val="22"/>
        </w:rPr>
        <w:t xml:space="preserve">MVP Procurement Budget Estimate (Pilot Year, 150–250 guests)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600"/>
      </w:tblGrid>
      <w:tr>
        <w:trPr>
          <w:tblHeader/>
        </w:trPr>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MVP Items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Cost</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 Priority</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Sanitation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Portable toilets (8–10), handwash (4), showers (3)</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 rental company — Wave 1</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tanks, taps, testing kit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plumber + hardware — Wave 1</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aid kits (3), cot, radio, emergency supplies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supply + pharmacy — Wave 1</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Extinguishers (20), fire blankets (10), signage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€800–1,200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supplier — Wave 1</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frame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Timber frame + canvas + registration desk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€1,500–2,500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carpenter + Camping Medieval — Wave 1</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structure + kitchen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Large tent + bar counter + kitchen equipment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Camping Medieval tent + FR cast iron + local lumber — Wave 1</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frames (10–15)</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Modular timber frames + canvas awnings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€2,000–3,000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menuiserie + on-site guild — Wave 2</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Banners (20–30)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banner, guild banners, zone signage, faction flags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€1,000–2,000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embroidery + Etsy artisans — Wave 2</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Lanterns (40–60)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Feuerhand storm lanterns + solar path stakes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€1,000–1,500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Petromax (lanterns) + garden supply (stakes) — Wave 2</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Tableware (200+ pieces)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Stoneware mugs, bowls, plates for tavern service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€800–1,500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 pottery wholesaler + Etsy artisans — Wave 2</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workshop tools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 + anvil (Blacksmith), leather tools, wood tools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€2,000–3,500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Angele forge + Tandy leather + local tools — Wave 2</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 weapons (30–50)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swords, shields, spears for Guard/Knight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€1,500–2,500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Epic Armoury + Freyhand — Wave 2</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costumes (30–40 sets)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Basic tunics, tabards, belts, pouches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€1,500–2,500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Burgschneider + Mytholon + local sewing — Wave 3</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Signage (30–50 signs)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names, guild signs, directional arrows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Carpenter guild + local sign painter — Wave 3</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Coins (currency production)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 copper + 2,000 silver + 200 gold + 50 realm tokens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€3,000–4,000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PL/DE coin manufacturer — Wave 2</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Rope &amp; cordage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200m hemp rope various diameters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€200–400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Langman or local hardware — Wave 2</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Contingency 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held back for emergencies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€1,000–2,000</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MVP PROCUREMENT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€22,800–39,600</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pBdr>
          <w:bottom w:val="single" w:color="8B6914" w:sz="6" w:space="1"/>
        </w:pBdr>
        <w:spacing w:before="200" w:after="200"/>
      </w:pPr>
    </w:p>
    <w:p>
      <w:pPr>
        <w:spacing w:after="100"/>
      </w:pPr>
      <w:r>
        <w:rPr>
          <w:rFonts w:ascii="Arial" w:cs="Arial" w:eastAsia="Arial" w:hAnsi="Arial"/>
          <w:i/>
          <w:iCs/>
          <w:color w:val="2D2D2D"/>
          <w:sz w:val="18"/>
          <w:szCs w:val="18"/>
        </w:rPr>
        <w:t xml:space="preserve">This document is a companion to the Master Blueprint v2.0, Guild Database v1.0, and Core Systems Database v1.0.</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Economy &amp; Supplier Database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2026-03-19T20:44:41.381Z</dcterms:created>
  <dcterms:modified xsi:type="dcterms:W3CDTF">2026-03-19T20:44:41.382Z</dcterms:modified>
</cp:coreProperties>
</file>

<file path=docProps/custom.xml><?xml version="1.0" encoding="utf-8"?>
<Properties xmlns="http://schemas.openxmlformats.org/officeDocument/2006/custom-properties" xmlns:vt="http://schemas.openxmlformats.org/officeDocument/2006/docPropsVTypes"/>
</file>