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OPERATIONS TRILOGY</w:t>
      </w:r>
    </w:p>
    <w:p>
      <w:pPr>
        <w:spacing w:after="120"/>
      </w:pPr>
    </w:p>
    <w:p>
      <w:pPr>
        <w:spacing w:after="40"/>
        <w:jc w:val="center"/>
      </w:pPr>
      <w:r>
        <w:rPr>
          <w:rFonts w:ascii="Arial" w:cs="Arial" w:eastAsia="Arial" w:hAnsi="Arial"/>
          <w:color w:val="555555"/>
          <w:sz w:val="22"/>
          <w:szCs w:val="22"/>
        </w:rPr>
        <w:t xml:space="preserve">Scheduling &amp; Programming | Participant CRM | Weather Contingency</w:t>
      </w:r>
    </w:p>
    <w:p>
      <w:pPr>
        <w:spacing w:after="40"/>
        <w:jc w:val="center"/>
      </w:pPr>
      <w:r>
        <w:rPr>
          <w:rFonts w:ascii="Arial" w:cs="Arial" w:eastAsia="Arial" w:hAnsi="Arial"/>
          <w:i/>
          <w:iCs/>
          <w:color w:val="555555"/>
          <w:sz w:val="18"/>
          <w:szCs w:val="18"/>
        </w:rPr>
        <w:t xml:space="preserve">Companion Document to the Master Blueprint v2.0</w:t>
      </w:r>
    </w:p>
    <w:p>
      <w:pPr>
        <w:spacing w:after="300"/>
      </w:pPr>
    </w:p>
    <w:p>
      <w:pPr>
        <w:spacing w:after="30"/>
        <w:jc w:val="center"/>
      </w:pPr>
      <w:r>
        <w:rPr>
          <w:rFonts w:ascii="Arial" w:cs="Arial" w:eastAsia="Arial" w:hAnsi="Arial"/>
          <w:b/>
          <w:bCs/>
          <w:color w:val="1B2A4A"/>
          <w:sz w:val="18"/>
          <w:szCs w:val="18"/>
        </w:rPr>
        <w:t xml:space="preserve">Document Date: </w:t>
      </w:r>
      <w:r>
        <w:rPr>
          <w:rFonts w:ascii="Arial" w:cs="Arial" w:eastAsia="Arial" w:hAnsi="Arial"/>
          <w:color w:val="2D2D2D"/>
          <w:sz w:val="18"/>
          <w:szCs w:val="18"/>
        </w:rPr>
        <w:t xml:space="preserve">March 2026</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1.0</w:t>
      </w:r>
    </w:p>
    <w:p>
      <w:pPr>
        <w:spacing w:after="30"/>
        <w:jc w:val="center"/>
      </w:pPr>
      <w:r>
        <w:rPr>
          <w:rFonts w:ascii="Arial" w:cs="Arial" w:eastAsia="Arial" w:hAnsi="Arial"/>
          <w:b/>
          <w:bCs/>
          <w:color w:val="1B2A4A"/>
          <w:sz w:val="18"/>
          <w:szCs w:val="18"/>
        </w:rPr>
        <w:t xml:space="preserve">Part I: </w:t>
      </w:r>
      <w:r>
        <w:rPr>
          <w:rFonts w:ascii="Arial" w:cs="Arial" w:eastAsia="Arial" w:hAnsi="Arial"/>
          <w:color w:val="2D2D2D"/>
          <w:sz w:val="18"/>
          <w:szCs w:val="18"/>
        </w:rPr>
        <w:t xml:space="preserve">Schedule — Daily rhythm template, full 10-day hour-by-hour schedule, 6 themed festival days, departure day plan, staff shift rotation matrix</w:t>
      </w:r>
    </w:p>
    <w:p>
      <w:pPr>
        <w:spacing w:after="30"/>
        <w:jc w:val="center"/>
      </w:pPr>
      <w:r>
        <w:rPr>
          <w:rFonts w:ascii="Arial" w:cs="Arial" w:eastAsia="Arial" w:hAnsi="Arial"/>
          <w:b/>
          <w:bCs/>
          <w:color w:val="1B2A4A"/>
          <w:sz w:val="18"/>
          <w:szCs w:val="18"/>
        </w:rPr>
        <w:t xml:space="preserve">Part II: </w:t>
      </w:r>
      <w:r>
        <w:rPr>
          <w:rFonts w:ascii="Arial" w:cs="Arial" w:eastAsia="Arial" w:hAnsi="Arial"/>
          <w:color w:val="2D2D2D"/>
          <w:sz w:val="18"/>
          <w:szCs w:val="18"/>
        </w:rPr>
        <w:t xml:space="preserve">CRM — 8-stage participant lifecycle, 28-field database schema, 13 email automation sequences, 12 retention KPIs</w:t>
      </w:r>
    </w:p>
    <w:p>
      <w:pPr>
        <w:spacing w:after="30"/>
        <w:jc w:val="center"/>
      </w:pPr>
      <w:r>
        <w:rPr>
          <w:rFonts w:ascii="Arial" w:cs="Arial" w:eastAsia="Arial" w:hAnsi="Arial"/>
          <w:b/>
          <w:bCs/>
          <w:color w:val="1B2A4A"/>
          <w:sz w:val="18"/>
          <w:szCs w:val="18"/>
        </w:rPr>
        <w:t xml:space="preserve">Part III: </w:t>
      </w:r>
      <w:r>
        <w:rPr>
          <w:rFonts w:ascii="Arial" w:cs="Arial" w:eastAsia="Arial" w:hAnsi="Arial"/>
          <w:color w:val="2D2D2D"/>
          <w:sz w:val="18"/>
          <w:szCs w:val="18"/>
        </w:rPr>
        <w:t xml:space="preserve">Weather — 4-level alert system, 12-zone weather response matrix, mud management plan, heat protocol, wind protocol, decision trees</w:t>
      </w:r>
    </w:p>
    <w:p>
      <w:pPr>
        <w:spacing w:after="6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Scheduling &amp; Programming Database</w:t>
      </w:r>
    </w:p>
    <w:p>
      <w:pPr>
        <w:spacing w:after="100" w:line="264"/>
      </w:pPr>
      <w:r>
        <w:rPr>
          <w:rFonts w:ascii="Arial" w:cs="Arial" w:eastAsia="Arial" w:hAnsi="Arial"/>
          <w:b w:val="false"/>
          <w:bCs w:val="false"/>
          <w:i w:val="false"/>
          <w:iCs w:val="false"/>
          <w:color w:val="2D2D2D"/>
          <w:sz w:val="18"/>
          <w:szCs w:val="18"/>
        </w:rPr>
        <w:t xml:space="preserve">This is the master timetable that choreographs the entire 10-day event. Every zone, every staff shift, every meal, every quest deployment, every ceremony, every performance — all mapped hour by hour. Without this document, the Realm is a collection of good ideas happening at random. With it, the Realm is a coordinated living world.</w:t>
      </w:r>
    </w:p>
    <w:p>
      <w:pPr>
        <w:spacing w:after="100" w:line="264"/>
      </w:pPr>
      <w:r>
        <w:rPr>
          <w:rFonts w:ascii="Arial" w:cs="Arial" w:eastAsia="Arial" w:hAnsi="Arial"/>
          <w:b/>
          <w:bCs/>
          <w:i w:val="false"/>
          <w:iCs w:val="false"/>
          <w:color w:val="2D2D2D"/>
          <w:sz w:val="18"/>
          <w:szCs w:val="18"/>
        </w:rPr>
        <w:t xml:space="preserve">The Schedule is owned by the Operations Director (logistics) and the Immersion Director (content). Both must approve any change. The Herald announces the day’s highlights each morning. All staff receive a printed daily schedule card.</w:t>
      </w:r>
    </w:p>
    <w:p>
      <w:pPr>
        <w:pStyle w:val="Heading2"/>
        <w:spacing w:before="280" w:after="140"/>
      </w:pPr>
      <w:r>
        <w:rPr>
          <w:rFonts w:ascii="Arial" w:cs="Arial" w:eastAsia="Arial" w:hAnsi="Arial"/>
          <w:b/>
          <w:bCs/>
          <w:color w:val="2C3E6B"/>
          <w:sz w:val="26"/>
          <w:szCs w:val="26"/>
        </w:rPr>
        <w:t xml:space="preserve">1A. The Daily Rhythm Template</w:t>
      </w:r>
    </w:p>
    <w:p>
      <w:pPr>
        <w:spacing w:after="100" w:line="264"/>
      </w:pPr>
      <w:r>
        <w:rPr>
          <w:rFonts w:ascii="Arial" w:cs="Arial" w:eastAsia="Arial" w:hAnsi="Arial"/>
          <w:b w:val="false"/>
          <w:bCs w:val="false"/>
          <w:i w:val="false"/>
          <w:iCs w:val="false"/>
          <w:color w:val="2D2D2D"/>
          <w:sz w:val="18"/>
          <w:szCs w:val="18"/>
        </w:rPr>
        <w:t xml:space="preserve">Every festival day follows this base rhythm. Specific content fills the slots, but the STRUCTURE is consistent so participants learn the pattern and can plan their days.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200"/>
        <w:gridCol w:w="1600"/>
        <w:gridCol w:w="1800"/>
        <w:gridCol w:w="8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Phase</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Happens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Zones Active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Staff On Duty</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Energy Level</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6:30–7:30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 / Quiet Hour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Early risers, Night Watch handoff, kitchen prep begins, campfire embers. No scheduled activity.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(prep), Medical (always)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 (ending), Kitchen (starting), Medical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7:30–9:00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Breakfast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Breakfast service. Herald’s Morning Call at 8:00. Gentle music (optional).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satellite bread station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(full), Herald, 1–2 Wardens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waking up</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9:00–12:00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Block</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opens. Guild workshops active. Quests deployed. Patrols begin. Training at Garrison.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 Anvil Quarter, Garrison, Scriptorium, all settlement zones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departments active. Quest Runners deploying.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 — building</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12:00–14:00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Midday Meal + Market Peak</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Lunch service. Market at peak traffic. Food stalls active. Midday announcements.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Market Row, food stalls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(full), Servers, Market Warden, Herald (noon announcement)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Medium-High</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14:00–17:00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 Block</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MARQUEE EVENTS: tournaments, Council sessions, featured quests, public trials, special activities. Workshops continue.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Lists, Commons, Sovereign’s Court, Anvil Quarter, all zones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departments. Tournament Marshal + marshals if combat day.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peak activity</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17:00–18:30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Pre-Feast Wind-Down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closing. Workshops winding down. Feast preparation visible. Atmosphere shifts to evening.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(closing), Kitchen (feast prep), all zones transitioning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(full), Wardens, setup for evening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Transitional</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18:30–20:30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Feast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meal. Communal dining at Hearth. Noble dining at Sovereign’s Court. Feast music.</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Sovereign’s Court, noble dining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(full), Servers (all), Musicians (ensemble), Herald (feast toasts)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social peak</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20:30–23:00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Entertainment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PEAK SOCIAL: Tavern shows, live music, storytelling, gambling, fireside gathering, political RP, Fringe activity.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Silver Tankard, Commons (bonfire), Fringe, settlements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staff (full), Musicians (peak), Wardens, Syndicate handlers, Night Watch (beginning)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 — the soul of the Realm</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23:00–00:00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Late Night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 hours approaching. Last drinks. Intimate music. Campfire conversations. Fringe at peak.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Silver Tankard (last venue), campfires, Fringe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(skeleton), Night Watch (active), 1–2 Wardens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Winding down</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00:00–06:30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 Hours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Campfires may burn (attended). Quiet conversation acceptable. No organized activity. Night Watch patrols.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 routes, Medical (on-call)</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 (2–4), Medical (on-call)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 sleep</w:t>
            </w:r>
          </w:p>
        </w:tc>
      </w:tr>
    </w:tbl>
    <w:p>
      <w:r>
        <w:br w:type="page"/>
      </w:r>
    </w:p>
    <w:p>
      <w:pPr>
        <w:pStyle w:val="Heading2"/>
        <w:spacing w:before="280" w:after="140"/>
      </w:pPr>
      <w:r>
        <w:rPr>
          <w:rFonts w:ascii="Arial" w:cs="Arial" w:eastAsia="Arial" w:hAnsi="Arial"/>
          <w:b/>
          <w:bCs/>
          <w:color w:val="2C3E6B"/>
          <w:sz w:val="26"/>
          <w:szCs w:val="26"/>
        </w:rPr>
        <w:t xml:space="preserve">1B. Full 10-Day Schedule</w:t>
      </w:r>
    </w:p>
    <w:p>
      <w:pPr>
        <w:pStyle w:val="Heading3"/>
        <w:spacing w:before="220" w:after="100"/>
      </w:pPr>
      <w:r>
        <w:rPr>
          <w:rFonts w:ascii="Arial" w:cs="Arial" w:eastAsia="Arial" w:hAnsi="Arial"/>
          <w:b/>
          <w:bCs/>
          <w:color w:val="4A5A8A"/>
          <w:sz w:val="22"/>
          <w:szCs w:val="22"/>
        </w:rPr>
        <w:t xml:space="preserve">Day −2: Friday (Pre-Arrival Day 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1800"/>
        <w:gridCol w:w="28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Staff</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 opens for early arrivals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team (4) + Gate Guards (2)</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EUR pricing for food today, no token economy yet</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12:00–18:00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Arrival, registration, starting pack distribution, camp zone assignment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 → Registration desk</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(4) + Lending Library (1) + Camp Wardens (3)</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Distribute: coin pouch (sealed until Sunday), class marker, orientation sheet, camp zone map</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12:00–18:00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Participants set up camps. First-come-first-served within assigned zones.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camps, Knight camp, Guild field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 Zone Wardens (3) guide placement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prevent conflicts over prime spots. Merchants get stall positions.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14:00 + 16:00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Orientation briefings for newcomers (2 sessions)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Commons (or indoor if rain)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Supervisor + 2 Wardens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15–20 min each. See Communication Database for script.</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17:00–20:00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food service (stew, bread, sausages, drinks)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(2) + Server (1)</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EUR pricing. Simple menu. Not full feast.</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Informal socializing. No scheduled programming. Campfires encouraged.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zones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 (2) from 22:00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Let community form organically. Staff mingle in costume.</w:t>
            </w:r>
          </w:p>
        </w:tc>
      </w:tr>
    </w:tbl>
    <w:p>
      <w:pPr>
        <w:pStyle w:val="Heading3"/>
        <w:spacing w:before="220" w:after="100"/>
      </w:pPr>
      <w:r>
        <w:rPr>
          <w:rFonts w:ascii="Arial" w:cs="Arial" w:eastAsia="Arial" w:hAnsi="Arial"/>
          <w:b/>
          <w:bCs/>
          <w:color w:val="4A5A8A"/>
          <w:sz w:val="22"/>
          <w:szCs w:val="22"/>
        </w:rPr>
        <w:t xml:space="preserve">Day −1: Saturday (Pre-Arrival Day 2)</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1800"/>
        <w:gridCol w:w="28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Staff</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7:30–9:00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Breakfast (simple: bread, porridge, tea)</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(2)</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EUR pricing</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8:00–18:00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Continued arrivals and registration. Final arrivals must be in by 18:00.</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(4) + Gate Guards (2)</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Latecomers forfeit pre-arrival camp selection advantage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9:00–17:00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stall setup day. Guild workshops set up tools and displays.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 Anvil Quarter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Warden + Guild Masters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when the market ‘comes alive’ visually. Encourage merchants to dress stalls.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10:00 + 14:00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Orientation briefings (final 2 sessions)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Supervisor + 2 Wardens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Last chance for newcomers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12:00–14:00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 food (simple)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(2) + Server (1)</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EUR pricing</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15:00–17:00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Staff final briefing (all departments). Walk-through of Day 1 schedule.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 HQ</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core staff + department heads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 every staff member knows tomorrow’s plan</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17:00–20:00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food (simple)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(2) + Server (1)</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EUR pricing. Last modern-priced meal.</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GATES CLOSE announcement. “All who are here belong. All who are not, are not.”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 Gate Guards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Dramatic moment. Horn sounds. Gates physically close.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20:00–22:00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Informal pre-Realm socializing. Anticipation building. Campfires.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zones, taverns (soft open)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(roaming), Night Watch from 22:00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night before the Realm opens. Tension and excitement.</w:t>
            </w:r>
          </w:p>
        </w:tc>
      </w:tr>
    </w:tbl>
    <w:p>
      <w:r>
        <w:br w:type="page"/>
      </w:r>
    </w:p>
    <w:p>
      <w:pPr>
        <w:pStyle w:val="Heading3"/>
        <w:spacing w:before="220" w:after="100"/>
      </w:pPr>
      <w:r>
        <w:rPr>
          <w:rFonts w:ascii="Arial" w:cs="Arial" w:eastAsia="Arial" w:hAnsi="Arial"/>
          <w:b/>
          <w:bCs/>
          <w:color w:val="4A5A8A"/>
          <w:sz w:val="22"/>
          <w:szCs w:val="22"/>
        </w:rPr>
        <w:t xml:space="preserve">Day 1: Sunday — THE FOUNDING / OPENING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200"/>
        <w:gridCol w:w="1600"/>
        <w:gridCol w:w="28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Staff</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7:30–9:00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Breakfast. Last meal at EUR pricing.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(full)</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has NOT yet activated. Coins still sealed.</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9:00–12:00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Final preparations. Merchants finalize stalls. Guilds prepare. Decorative final touches.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zones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calm before the storm</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12:00–14:00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 meal (EUR pricing, last time)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After this meal, everything switches to token economy</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GATES SEALED. Herald announces: no entry or exit until Monday.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 Guards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immersion threshold. Modern world stays outside.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14:00–16:00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 distribution begins. Participants unseal coin pouches. Treasury opens.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 Treasury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(full) + Registration team</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Coins are now LIVE. The economy begins.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16:00–18:00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opens for first time under token economy. Guild workshops open.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 Anvil Quarter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Warden, Guild Masters, Merchants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 transactions. First haggling. The economy stress test begins.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18:00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summons all to the Commons for the Opening Ceremony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Three horn blasts. Everyone gathers.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18:30–19:15</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OPENING CEREMONY: The Proclamation of the Realm (see Communication Database)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Commons (bonfire lit)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Herald, Brother Aldric, Musicians (full ensemble)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moment. Bonfire. Speech. Blessing. Music. The Realm is declared OPEN.</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19:15–20:30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OPENING FEAST: first token-priced meal. Celebratory. Extra portions. Mead toast.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(communal) + Sovereign’s Court (noble)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(full), Servers (all), Musicians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feast that seals the deal. People eat together as a society for the first time.</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20:30–23:00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Taverns in full operation. First evening entertainment. Music. Dice. Gossip. The Realm is alive.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Silver Tankard, campfires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staff, Musicians, Wardens, Night Watch begins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LET IT BREATHE. Don’t over-program the first night. Let people discover the world.</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 hours begin.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zones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r>
        <w:br w:type="page"/>
      </w:r>
    </w:p>
    <w:p>
      <w:pPr>
        <w:pStyle w:val="Heading3"/>
        <w:spacing w:before="220" w:after="100"/>
      </w:pPr>
      <w:r>
        <w:rPr>
          <w:rFonts w:ascii="Arial" w:cs="Arial" w:eastAsia="Arial" w:hAnsi="Arial"/>
          <w:b/>
          <w:bCs/>
          <w:color w:val="4A5A8A"/>
          <w:sz w:val="22"/>
          <w:szCs w:val="22"/>
        </w:rPr>
        <w:t xml:space="preserve">Days 2–7: Monday–Saturday — FULL REALM OPERATION</w:t>
      </w:r>
    </w:p>
    <w:p>
      <w:pPr>
        <w:spacing w:after="100" w:line="264"/>
      </w:pPr>
      <w:r>
        <w:rPr>
          <w:rFonts w:ascii="Arial" w:cs="Arial" w:eastAsia="Arial" w:hAnsi="Arial"/>
          <w:b w:val="false"/>
          <w:bCs w:val="false"/>
          <w:i w:val="false"/>
          <w:iCs w:val="false"/>
          <w:color w:val="2D2D2D"/>
          <w:sz w:val="18"/>
          <w:szCs w:val="18"/>
        </w:rPr>
        <w:t xml:space="preserve">These six days follow the Daily Rhythm Template (1A) with rotating marquee events slotted into the afternoon block. Each day has a ‘character’ — a theme that guides programming emphasis.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200"/>
        <w:gridCol w:w="2000"/>
        <w:gridCol w:w="1600"/>
        <w:gridCol w:w="22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Day Name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Theme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Afternoon Marquee Event (14:00–17:00)</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Evening Special</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 Focus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2 (Mon)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First Market Day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Commerce and settlement. The economy’s first full day.</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competitions: Best Stall, Best Pitch, Haggling Championship. Guild demonstrations.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music — first full evening program. Minstrel’s debut.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quests: supply chains, deliveries, tax collection. Beginner quests for newcomers.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3 (Tue)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Proving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skill and valor. The fighters’ day.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archery competition + melee qualifiers. Training open to all.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celebration at the Silver Tankard. Drinking songs.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Combat-light: patrols, escort missions, bounty hunts. Guard recruitment.</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4 (Wed)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Council’s Day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Politics and diplomacy. The thinkers’ day.</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SESSION: first political debate. Major policy question put to vote.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 dinner at Sovereign’s Court. Noble house negotiations.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 and factional quests. Guild charter petitions. Investigation quests.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5 (Thu)</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Dark Day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 and intrigue. The rogues’ day.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 quest launches: ‘Who Stole the Crown?’ or equivalent. Public trial of an NPC.</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Fringe at peak activity. Syndicate missions deployed. Gambling tournament.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quests, mystery investigations, shadow economy peak. Exploration quests.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6 (Fri)</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Builder’s Day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Construction and community. The settlers’ day.</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projects: village well building, road improvement, camp upgrades. Craft competitions.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feast — settlers cook together. Campfire storytelling.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quests: build, repair, supply. Labor quests for peasants. Guild master evaluations.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7 (Sat)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Grand Tourney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Spectacle and celebration. The warriors’ peak.</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GRAND TOURNAMENT: full melee bracket + championship. Maximum spectacle.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Post-tournament celebration. Champion crowned. Dance music at the Commons.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Combat-heavy: tournament, war games, champion challenges. Final faction positioning.</w:t>
            </w:r>
          </w:p>
        </w:tc>
      </w:tr>
    </w:tbl>
    <w:p>
      <w:pPr>
        <w:pStyle w:val="Heading3"/>
        <w:spacing w:before="220" w:after="100"/>
      </w:pPr>
      <w:r>
        <w:rPr>
          <w:rFonts w:ascii="Arial" w:cs="Arial" w:eastAsia="Arial" w:hAnsi="Arial"/>
          <w:b/>
          <w:bCs/>
          <w:color w:val="4A5A8A"/>
          <w:sz w:val="22"/>
          <w:szCs w:val="22"/>
        </w:rPr>
        <w:t xml:space="preserve">Detailed Day 2–7 Hourly Blocks</w:t>
      </w:r>
    </w:p>
    <w:p>
      <w:pPr>
        <w:spacing w:after="100" w:line="264"/>
      </w:pPr>
      <w:r>
        <w:rPr>
          <w:rFonts w:ascii="Arial" w:cs="Arial" w:eastAsia="Arial" w:hAnsi="Arial"/>
          <w:b w:val="false"/>
          <w:bCs w:val="false"/>
          <w:i w:val="false"/>
          <w:iCs w:val="false"/>
          <w:color w:val="2D2D2D"/>
          <w:sz w:val="18"/>
          <w:szCs w:val="18"/>
        </w:rPr>
        <w:t xml:space="preserve">Each day fills the Daily Rhythm slots with day-specific content. Below is the detailed template that the Immersion Director customizes per day.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300"/>
        <w:gridCol w:w="1300"/>
        <w:gridCol w:w="1300"/>
        <w:gridCol w:w="1300"/>
        <w:gridCol w:w="1300"/>
      </w:tblGrid>
      <w:tr>
        <w:trPr>
          <w:tblHeader/>
        </w:trPr>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1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Mon (Market)</w:t>
            </w:r>
          </w:p>
        </w:tc>
        <w:tc>
          <w:tcPr>
            <w:tcW w:type="dxa" w:w="1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Tue (Proving)</w:t>
            </w:r>
          </w:p>
        </w:tc>
        <w:tc>
          <w:tcPr>
            <w:tcW w:type="dxa" w:w="1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Wed (Council)</w:t>
            </w:r>
          </w:p>
        </w:tc>
        <w:tc>
          <w:tcPr>
            <w:tcW w:type="dxa" w:w="1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Thu (Dark)</w:t>
            </w:r>
          </w:p>
        </w:tc>
        <w:tc>
          <w:tcPr>
            <w:tcW w:type="dxa" w:w="1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Fri (Builder)</w:t>
            </w:r>
          </w:p>
        </w:tc>
        <w:tc>
          <w:tcPr>
            <w:tcW w:type="dxa" w:w="1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Sat (Tourney)</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Call + market preview</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Call + tournament schedule</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Call + Council agenda</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Call + mystery hook</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Call + build targets</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Call + tournament draw</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9–12</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peak. Guild demos. Trade quests.</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Training grounds open. Archery range. Combat drills.</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 lobbying. Petition drafting. Alliance negotiations.</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Investigation phase. Clue hunting. NPC interviews.</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Construction projects active. Material gathering.</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warm-ups. Weapon inspection. Last sparring.</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12–14</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 meal + market bustle</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 meal + fighter’s rest</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 meal + political dealing at tables</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 meal + whispered theories</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 meal + builder’s lunch</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 meal + pre-tournament energy</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14–17</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competitions + guild judging</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archery + melee qualifiers</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SESSION (2 hrs) + aftermath</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 reveal + public trial + Fringe missions</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BUILD PROJECTS + craft competitions</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GRAND TOURNAMENT (3 hrs)</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17–18:30</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Wind-down. Stall closing. Results announced.</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Results announced. Qualifiers posted.</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decision announced. Reactions.</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Investigation deadline. Verdict.</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Progress inspected. Prizes awarded.</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Champion announced. Parade.</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18:30–20:30</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Standard feast. Market Warden’s toast.</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Fighter’s feast. Valor stories.</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 dinner. Noble houses host.</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Shadowed feast. Candles dimmed. Tension.</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feast. Settlers cook.</w:t>
            </w:r>
          </w:p>
        </w:tc>
        <w:tc>
          <w:tcPr>
            <w:tcW w:type="dxa" w:w="1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Champion’s feast. Mead flows.</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20:30–23</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music debut + dice</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tournament celebration + songs</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political gossip + alliances</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Fringe peak + gambling tournament + secrets</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 storytelling + community songs</w:t>
            </w:r>
          </w:p>
        </w:tc>
        <w:tc>
          <w:tcPr>
            <w:tcW w:type="dxa" w:w="1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Dance + celebration + late-night revelry</w:t>
            </w:r>
          </w:p>
        </w:tc>
      </w:tr>
    </w:tbl>
    <w:p>
      <w:r>
        <w:br w:type="page"/>
      </w:r>
    </w:p>
    <w:p>
      <w:pPr>
        <w:pStyle w:val="Heading3"/>
        <w:spacing w:before="220" w:after="100"/>
      </w:pPr>
      <w:r>
        <w:rPr>
          <w:rFonts w:ascii="Arial" w:cs="Arial" w:eastAsia="Arial" w:hAnsi="Arial"/>
          <w:b/>
          <w:bCs/>
          <w:color w:val="4A5A8A"/>
          <w:sz w:val="22"/>
          <w:szCs w:val="22"/>
        </w:rPr>
        <w:t xml:space="preserve">Day 8: Sunday — THE CLOSING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200"/>
        <w:gridCol w:w="1600"/>
        <w:gridCol w:w="28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Staff</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7:30–11:00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Extended brunch (replaces separate breakfast + lunch). Last morning in the Realm.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(full)</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Generous. Relaxed. People savor this.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9:00–12:00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time. Final purchases. Final quest completions. Goodbyes. Photo opportunities.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zones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 (light duties)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Let people finish their stories.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12:00–14:00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 Awards preparation. Final reputation tallies. Title confirmations.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 Admin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 Head Scribe + Quest Lead</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Behind the scenes: who gets what title, what goes in the Chronicle</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14:00–16:00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Final market hours. Merchants sell remaining stock. Last trades.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Warden</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Clearance sales encouraged. Tokens spent &gt; tokens hoarded.</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16:00–17:00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Pre-ceremony atmosphere. Quiet descends. Bonfire prepared.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Setup crew + Musicians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Deliberate slowing of pace. The Realm prepares to sleep.</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17:00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summons all for the Closing Ceremony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Commons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Three horn blasts. Final gathering.</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17:30–18:30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CLOSING CEREMONY: The Sealing of the Chronicle (see Communication Database)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Commons (bonfire)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Herald, Head Scribe, Brother Aldric, Musicians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read. Titles granted. Legacy awards. Wax seal. Farewell.</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18:30–20:30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CLOSING FEAST: the most lavish meal. Whole roast centerpiece. Grand dessert. Final toasts.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 Sovereign’s Court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(full), Servers (all), Musicians (full ensemble)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last supper. Emotional. Beautiful.</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20:30–24:00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Final night. Taverns open late. Campfires. Goodbyes. No quiet hours enforced tonight.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social zones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staff, Night Watch (light), Wardens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This night belongs to the participants. Don’t over-manage it.</w:t>
            </w:r>
          </w:p>
        </w:tc>
      </w:tr>
    </w:tbl>
    <w:p>
      <w:pPr>
        <w:pStyle w:val="Heading3"/>
        <w:spacing w:before="220" w:after="100"/>
      </w:pPr>
      <w:r>
        <w:rPr>
          <w:rFonts w:ascii="Arial" w:cs="Arial" w:eastAsia="Arial" w:hAnsi="Arial"/>
          <w:b/>
          <w:bCs/>
          <w:color w:val="4A5A8A"/>
          <w:sz w:val="22"/>
          <w:szCs w:val="22"/>
        </w:rPr>
        <w:t xml:space="preserve">Day 9: Monday — DEPARTURE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200"/>
        <w:gridCol w:w="1600"/>
        <w:gridCol w:w="28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Activity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Staff</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7:00–9:00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Breakfast (simple, free — included in ticket). Last meal.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(skeleton)</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tokens. Free food. Be generous.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8:00–12:00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Token redemption desk open. Participants queue to convert tokens.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 Admin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(full) + assistants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Cash redemption, next-year credit, or merchandise. See Economy Database.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8:00–14:00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 teardown. Participants pack and leave. Lending Library returns.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camp zones, Crown Gate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 Wardens + Lending Library + Gate staff</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Lending Library: check items, refund deposits, update inventory.</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8:00–14:00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Departures through Crown Gate. Farewell from Gate Guards.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 Guards (2)</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 travels. The Realm remembers you. Until next year.’</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 closes. Event officially over.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staff</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12:00–18:00</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teardown begins. Structure disassembly. Waste collection. Asset inventory.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zones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Setup/teardown crew + all available staff</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 post-event audit simultaneously (see Asset Inventory).</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14:00</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Core staff debrief (hot wash). 30 minutes. What worked, what didn’t, immediate issues.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 HQ</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Core staff only</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Capture while memory is fresh. Detailed debrief in 1–2 weeks.</w:t>
            </w:r>
          </w:p>
        </w:tc>
      </w:tr>
    </w:tbl>
    <w:p>
      <w:r>
        <w:br w:type="page"/>
      </w:r>
    </w:p>
    <w:p>
      <w:pPr>
        <w:pStyle w:val="Heading2"/>
        <w:spacing w:before="280" w:after="140"/>
      </w:pPr>
      <w:r>
        <w:rPr>
          <w:rFonts w:ascii="Arial" w:cs="Arial" w:eastAsia="Arial" w:hAnsi="Arial"/>
          <w:b/>
          <w:bCs/>
          <w:color w:val="2C3E6B"/>
          <w:sz w:val="26"/>
          <w:szCs w:val="26"/>
        </w:rPr>
        <w:t xml:space="preserve">1C. Staff Shift Rotation Matrix</w:t>
      </w:r>
    </w:p>
    <w:p>
      <w:pPr>
        <w:spacing w:after="100" w:line="264"/>
      </w:pPr>
      <w:r>
        <w:rPr>
          <w:rFonts w:ascii="Arial" w:cs="Arial" w:eastAsia="Arial" w:hAnsi="Arial"/>
          <w:b w:val="false"/>
          <w:bCs w:val="false"/>
          <w:i w:val="false"/>
          <w:iCs w:val="false"/>
          <w:color w:val="2D2D2D"/>
          <w:sz w:val="18"/>
          <w:szCs w:val="18"/>
        </w:rPr>
        <w:t xml:space="preserve">No staff member works more than 10 hours in a day or more than 3 consecutive days without a half-day break. Burnout destroys quality.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gridCol w:w="1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Department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Shift A (Early)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Shift B (Mid)</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Shift C (Evening)</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Shift D (Night)</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Rest Day Pattern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6:30–14:00 (breakfast + lunch prep + service)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11:00–19:00 (lunch service + feast prep)</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16:00–23:00 (feast + tavern food + cleanup)</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half-day off every 3 days. Rotate positions.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Service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 (taverns quiet mornings)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11:00–18:00 (lunch service + afternoon)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17:00–24:00 (feast service + evening peak)</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full day off every 4 days.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 Patrol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7:00–13:00 (morning patrol + gate)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12:00–18:00 (afternoon patrol + events)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17:00–23:00 (evening patrol + escort)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23:00–07:00 (Night Watch)</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 max 2 consecutive nights. 1 day off after each night shift.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8:00–14:00 (morning roaming)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13:00–19:00 (afternoon roaming)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18:00–24:00 (evening + events)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half-day off every 2 days. Rotate zones.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Runners / NPCs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9:00–13:00 (morning quest deployment)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13:00–17:00 (afternoon events + quests)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18:00–22:00 (evening quests + NPC appearances)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full day off every 3 days. Swap roles to prevent burnout.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8:00–13:00 (morning + market opening)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12:00–17:00 (market hours)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17:00–21:00 (feast + post-market)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half-day off every 3 days.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7:00–19:00 (Day shift: 1–2 first aiders)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19:00–07:00 (Night: 1 on-call from nearby sleeping quarters)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Rotate day/night. No more than 2 consecutive day shifts without break.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Musicians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 (optional gentle morning)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10:00–14:00 (market busking + midday)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17:00–23:00 (feast + tavern + bonfire)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Performers need vocal/physical rest. Max 6 hours performing/day. 1 full day off every 3 days.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8:00–20:00 (long days, lighter duties AM)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must take 1 full half-day off every 2 days or WILL burn out. Delegate to Quest Lead.</w:t>
            </w:r>
          </w:p>
        </w:tc>
      </w:tr>
    </w:tbl>
    <w:p>
      <w:pPr>
        <w:spacing w:after="100" w:line="264"/>
      </w:pPr>
      <w:r>
        <w:rPr>
          <w:rFonts w:ascii="Arial" w:cs="Arial" w:eastAsia="Arial" w:hAnsi="Arial"/>
          <w:b/>
          <w:bCs/>
          <w:i w:val="false"/>
          <w:iCs w:val="false"/>
          <w:color w:val="2D2D2D"/>
          <w:sz w:val="18"/>
          <w:szCs w:val="18"/>
        </w:rPr>
        <w:t xml:space="preserve">GOLDEN RULE: if a staff member or volunteer says they’re exhausted, they rest. No exceptions. A burned-out warden or cook is worse than an absent one. The backup system must always be deep enough that one person resting never collapses a department.</w:t>
      </w:r>
    </w:p>
    <w:p>
      <w:r>
        <w:br w:type="page"/>
      </w:r>
    </w:p>
    <w:p>
      <w:pPr>
        <w:pStyle w:val="Heading1"/>
        <w:spacing w:before="360" w:after="200"/>
      </w:pPr>
      <w:r>
        <w:rPr>
          <w:rFonts w:ascii="Arial" w:cs="Arial" w:eastAsia="Arial" w:hAnsi="Arial"/>
          <w:b/>
          <w:bCs/>
          <w:color w:val="1B2A4A"/>
          <w:sz w:val="32"/>
          <w:szCs w:val="32"/>
        </w:rPr>
        <w:t xml:space="preserve">Part II: Participant CRM &amp; Journey Database</w:t>
      </w:r>
    </w:p>
    <w:p>
      <w:pPr>
        <w:spacing w:after="100" w:line="264"/>
      </w:pPr>
      <w:r>
        <w:rPr>
          <w:rFonts w:ascii="Arial" w:cs="Arial" w:eastAsia="Arial" w:hAnsi="Arial"/>
          <w:b w:val="false"/>
          <w:bCs w:val="false"/>
          <w:i w:val="false"/>
          <w:iCs w:val="false"/>
          <w:color w:val="2D2D2D"/>
          <w:sz w:val="18"/>
          <w:szCs w:val="18"/>
        </w:rPr>
        <w:t xml:space="preserve">This system tracks every person who interacts with Legacy of the Realm from their first website visit through becoming a multi-year returning veteran. It is the BUSINESS ENGINE that drives ticket sales, retention, and community growth. The CRM lives in Airtable (integrated with the Realm Brain) and connects to email automation (Mailchimp, Brevo, or similar).</w:t>
      </w:r>
    </w:p>
    <w:p>
      <w:pPr>
        <w:pStyle w:val="Heading2"/>
        <w:spacing w:before="280" w:after="140"/>
      </w:pPr>
      <w:r>
        <w:rPr>
          <w:rFonts w:ascii="Arial" w:cs="Arial" w:eastAsia="Arial" w:hAnsi="Arial"/>
          <w:b/>
          <w:bCs/>
          <w:color w:val="2C3E6B"/>
          <w:sz w:val="26"/>
          <w:szCs w:val="26"/>
        </w:rPr>
        <w:t xml:space="preserve">2A. Participant Lifecycle Stages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400"/>
        <w:gridCol w:w="1800"/>
        <w:gridCol w:w="1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Stage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Definition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Entry Trigger</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Exit Trigger</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Org Action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Metric</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Prospect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Someone who has shown interest but not committed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Email signup, Discord join, social media follow, website visit with email capture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Purchases ticket OR goes cold (no engagement for 6 months)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Nurture sequence: atmospheric content, lore drops, class teasers, early bird offers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Conversion rate: Prospect → Applicant (target: 15–25%)</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Applicant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Someone who has started the ticket/character process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Begins ticket purchase or character submission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Completes payment OR abandons (no payment in 14 days)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Reminder emails: ‘Your character awaits.’ Cart abandonment recovery. Personal follow-up for high-tier tickets.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Completion rate: Applicant → Confirmed (target: 70–80%)</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Confirmed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Paid ticket holder with approved character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Payment confirmed + character approved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Arrives at event OR cancels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communication sequence: info pack, costume guide, travel details, community invite, final reminder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Show rate: Confirmed → Attended (target: 90%+)</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Attended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Has physically attended at least one event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Checked in at Crown Gate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ends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On-site experience management. Quest tracking. Reputation accumulation.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Satisfaction score (post-event survey, target: 8+/10)</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Legacy Participant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Has attended, departed, and received post-event follow-up</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 completed or 2 weeks after event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Purchases next year’s ticket OR goes dormant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sequence: thank you, legacy portal, chronicle, early bird offer, ‘your story isn’t finished’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Return intent: Legacy → Returning (target: 60%+)</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Returning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Has purchased tickets for 2+ events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ticket purchase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VIP treatment: priority registration, camp reservation, legacy bonuses, volunteer invite, ambassador program</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Lifetime value and retention rate (target: 50%+ return Y2→Y3)</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 Dormant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Previously attended but hasn’t engaged in 12+ months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ticket purchase, no email open, no Discord activity for 12 months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Re-engages OR permanently lapses (24+ months)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Win-back sequence: ‘The Realm remembers you.’ Nostalgia content. Special offer.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Reactivation rate (target: 10–20%)</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Ambassador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Active community member who recruits others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Refers 3+ paying participants OR creates significant community content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 (honorary status)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Ambassador rewards: free ticket upgrade, exclusive lore access, named in Chronicle, backstage tour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Referral revenue generated</w:t>
            </w:r>
          </w:p>
        </w:tc>
      </w:tr>
    </w:tbl>
    <w:p>
      <w:r>
        <w:br w:type="page"/>
      </w:r>
    </w:p>
    <w:p>
      <w:pPr>
        <w:pStyle w:val="Heading2"/>
        <w:spacing w:before="280" w:after="140"/>
      </w:pPr>
      <w:r>
        <w:rPr>
          <w:rFonts w:ascii="Arial" w:cs="Arial" w:eastAsia="Arial" w:hAnsi="Arial"/>
          <w:b/>
          <w:bCs/>
          <w:color w:val="2C3E6B"/>
          <w:sz w:val="26"/>
          <w:szCs w:val="26"/>
        </w:rPr>
        <w:t xml:space="preserve">2B. CRM Database Schema (Airtable)</w:t>
      </w:r>
    </w:p>
    <w:p>
      <w:pPr>
        <w:spacing w:after="100" w:line="264"/>
      </w:pPr>
      <w:r>
        <w:rPr>
          <w:rFonts w:ascii="Arial" w:cs="Arial" w:eastAsia="Arial" w:hAnsi="Arial"/>
          <w:b w:val="false"/>
          <w:bCs w:val="false"/>
          <w:i w:val="false"/>
          <w:iCs w:val="false"/>
          <w:color w:val="2D2D2D"/>
          <w:sz w:val="18"/>
          <w:szCs w:val="18"/>
        </w:rPr>
        <w:t xml:space="preserve">This extends the PARTICIPANTS table from the Realm Brain with marketing and lifecycle fields.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400"/>
        <w:gridCol w:w="1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Stage Relevant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contact_id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Auto-number</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contact ID (links to participant_id if they become a participant)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email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Email</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Primary contact email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first_name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first name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last_name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 last name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Applicant+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lifecycle_stage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Prospect, Applicant, Confirmed, Attended, Legacy, Returning, Dormant, Ambassador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source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How they found us: organic search, social media, referral, press, influencer, LARP forum, reenactment event, word of mouth, other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Prospect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referrer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Linked record → Contacts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Who referred them (if applicable)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Prospect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date_first_contact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they first entered the system</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Prospect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date_ticket_started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they began the ticket/application process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Applicant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date_payment_confirmed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Date</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payment cleared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ticket_class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Merchant, Artisan, Knight, Noble, Adventurer, Rogue, Clergy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ticket_tier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Standard, Early Bird, VIP, Group, Volunteer-comp, Ambassador-comp</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ticket_price_paid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 (EUR)</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Actual amount paid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character_submitted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Checkbox</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Has submitted character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Applicant+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character_approved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Checkbox</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approved by org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events_attended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Number</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events attended (Y−1, Y0, Y1…)</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Attended+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last_event_attended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Most recent event: ‘Y1 — The First Assembly’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Attended+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satisfaction_score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Number (1–10)</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 score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Legacy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return_intent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Definitely returning, Probably, Maybe, Unlikely, Not returning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feedback_notes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Key feedback from survey or personal communication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Legacy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email_engagement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select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Active (opens emails), Passive (occasional), Cold (no opens in 3+ months)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discord_active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Checkbox</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Active on Discord community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Prospect+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total_revenue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Formula</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Sum of all ticket payments + merchandise + token exchange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referrals_made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Number</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Number of people they’ve referred who purchased tickets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ambassador_status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Checkbox</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Qualified as Ambassador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Ambassador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 notes on this contact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Characters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Linked records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characters played (cross-link to Characters table)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Attended+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Emails Sent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Linked records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Log of all emails sent to this contact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r>
    </w:tbl>
    <w:p>
      <w:r>
        <w:br w:type="page"/>
      </w:r>
    </w:p>
    <w:p>
      <w:pPr>
        <w:pStyle w:val="Heading2"/>
        <w:spacing w:before="280" w:after="140"/>
      </w:pPr>
      <w:r>
        <w:rPr>
          <w:rFonts w:ascii="Arial" w:cs="Arial" w:eastAsia="Arial" w:hAnsi="Arial"/>
          <w:b/>
          <w:bCs/>
          <w:color w:val="2C3E6B"/>
          <w:sz w:val="26"/>
          <w:szCs w:val="26"/>
        </w:rPr>
        <w:t xml:space="preserve">2C. Email Automation Sequences</w:t>
      </w:r>
    </w:p>
    <w:p>
      <w:pPr>
        <w:spacing w:after="100" w:line="264"/>
      </w:pPr>
      <w:r>
        <w:rPr>
          <w:rFonts w:ascii="Arial" w:cs="Arial" w:eastAsia="Arial" w:hAnsi="Arial"/>
          <w:b w:val="false"/>
          <w:bCs w:val="false"/>
          <w:i w:val="false"/>
          <w:iCs w:val="false"/>
          <w:color w:val="2D2D2D"/>
          <w:sz w:val="18"/>
          <w:szCs w:val="18"/>
        </w:rPr>
        <w:t xml:space="preserve">Each lifecycle stage triggers an automated email sequence. Emails are pre-written (see Communication Database for templates) and sent via automation platform (Mailchimp, Brevo, or similar).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00"/>
        <w:gridCol w:w="1000"/>
        <w:gridCol w:w="1000"/>
        <w:gridCol w:w="3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Sequence Name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Trigger</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 Emails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Timing</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Goal</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Content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 Nurture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Email signup or Discord join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0, Day 3, Day 7, Day 14, Day 30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Convert Prospect → Applicant</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E1: Welcome + world teaser. E2: ‘Choose your class’ quiz. E3: Lore drop (The Great Troubles). E4: Pre-pilot/pilot footage. E5: Early bird ticket offer.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Application Started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Begins ticket purchase (cart created)</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 +24hr, +72hr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Convert Applicant → Confirmed</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E1: Confirmation of application start. E2: ‘Your character awaits’ reminder. E3: Final nudge + FAQ link + personal offer (if high-tier ticket).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Cart Abandonment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Cart created but no payment in 48 hours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+48hr, +7 days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Recover abandoned purchase</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E1: ‘Something stopped you?’ — FAQ, support link. E2: ‘Last chance’ with possible small discount or bonus.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Confirmed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Payment confirmed</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 and excite</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Receipt + character creation portal link + costume guide + ‘your journey begins.’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Submitted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form submitted</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 receipt</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‘We’ve received your character. Our scribes are reviewing. Expect a response within 7 days.’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Approved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 approves character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approval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Celebrate and prepare</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Approved character summary + Discord invite + costume prep reminder + next steps.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Countdown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 days before event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−14, Day −7, Day −3</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Prepare and excite</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E1: Full info pack (logistics, packing list, weather). E2: Schedule teaser + faction updates. E3: ‘See you at the Crown Gate.’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Thank You</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days after event ends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+2</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Capture satisfaction + gratitude</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Thank you + survey link + ‘The Realm remembers.’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 Portal Launch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weeks post-event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portal goes live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 persistence payoff</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 portal link: reputation, titles, quest history, Chronicle entry.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Release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3–4 months post-event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When Chronicle published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Deepen emotional investment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PDF/link + highlight video + photo gallery + ‘Share your story.’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Early Bird / Return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6–8 weeks post-event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 6, Week 8, Week 10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Convert Legacy → Returning</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E1: Next year announced + early bird price. E2: ‘Your camp awaits’ + legacy bonuses. E3: ‘Final early bird window.’</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Win-Back (Dormant)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months since last engagement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Month 12, Month 14, Month 16</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Reactivate Dormant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E1: ‘The Realm remembers [character name].’ E2: Nostalgia content + ‘what’s changed.’ E3: Special return offer.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Ambassador Recognition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referrals confirmed</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qualification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Reward and retain advocates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Ambassador status + rewards details + exclusive content access.</w:t>
            </w:r>
          </w:p>
        </w:tc>
      </w:tr>
    </w:tbl>
    <w:p>
      <w:r>
        <w:br w:type="page"/>
      </w:r>
    </w:p>
    <w:p>
      <w:pPr>
        <w:pStyle w:val="Heading2"/>
        <w:spacing w:before="280" w:after="140"/>
      </w:pPr>
      <w:r>
        <w:rPr>
          <w:rFonts w:ascii="Arial" w:cs="Arial" w:eastAsia="Arial" w:hAnsi="Arial"/>
          <w:b/>
          <w:bCs/>
          <w:color w:val="2C3E6B"/>
          <w:sz w:val="26"/>
          <w:szCs w:val="26"/>
        </w:rPr>
        <w:t xml:space="preserve">2D. Retention &amp; Revenue KPIs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000"/>
        <w:gridCol w:w="1000"/>
        <w:gridCol w:w="20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KPI</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Formula</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Target (Y1)</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Target (Y3)</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Measurement Method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Prospect-to-Confirmed Conversion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Confirmed tickets / total email signups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10–15%</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15–20%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CRM stage tracking</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Cart Abandonment Recovery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Recovered purchases / abandoned carts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20–30%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30–40%</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Cart abandonment sequence tracking</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Show Rate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Checked-in participants / confirmed tickets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95%+</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check-in data</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Satisfaction Score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Average post-event survey score (1–10)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7.5+</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8.5+</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Return Intent Rate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‘Definitely’ + ‘Probably’ returning / total surveyed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Actual Return Rate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Returning ticket purchases / previous year attended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 (Y0→Y1)</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55%+ (Y2→Y3)</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CRM: events_attended field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Revenue Per Participant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revenue / participants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€900+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Finance records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Lifetime Value (3-year)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Average total revenue from a participant over 3 years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€1,400+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€2,200+</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CRM: total_revenue field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Referral Rate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Participants who refer 1+ person / total participants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CRM: referrals_made field</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Email Open Rate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Opens / emails sent (non-transactional)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Email platform analytics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Discord Activity Rate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Active Discord members / total email list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Discord analytics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Ambassador Count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Contacts with ambassador_status = true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5–10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20–40</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CRM field</w:t>
            </w:r>
          </w:p>
        </w:tc>
      </w:tr>
    </w:tbl>
    <w:p>
      <w:r>
        <w:br w:type="page"/>
      </w:r>
    </w:p>
    <w:p>
      <w:pPr>
        <w:pStyle w:val="Heading1"/>
        <w:spacing w:before="360" w:after="200"/>
      </w:pPr>
      <w:r>
        <w:rPr>
          <w:rFonts w:ascii="Arial" w:cs="Arial" w:eastAsia="Arial" w:hAnsi="Arial"/>
          <w:b/>
          <w:bCs/>
          <w:color w:val="1B2A4A"/>
          <w:sz w:val="32"/>
          <w:szCs w:val="32"/>
        </w:rPr>
        <w:t xml:space="preserve">Part III: Weather Contingency Playbook</w:t>
      </w:r>
    </w:p>
    <w:p>
      <w:pPr>
        <w:spacing w:after="100" w:line="264"/>
      </w:pPr>
      <w:r>
        <w:rPr>
          <w:rFonts w:ascii="Arial" w:cs="Arial" w:eastAsia="Arial" w:hAnsi="Arial"/>
          <w:b w:val="false"/>
          <w:bCs w:val="false"/>
          <w:i w:val="false"/>
          <w:iCs w:val="false"/>
          <w:color w:val="2D2D2D"/>
          <w:sz w:val="18"/>
          <w:szCs w:val="18"/>
        </w:rPr>
        <w:t xml:space="preserve">Central France in late May / early June averages 20–26°C with 8–10 rain days per month. Rain WILL happen during an 8-day festival. Heat MAY push above 30°C. Wind MAY reach gusts of 50–70 km/h during thunderstorms. This playbook ensures every scenario has a pre-planned response.</w:t>
      </w:r>
    </w:p>
    <w:p>
      <w:pPr>
        <w:spacing w:after="100" w:line="264"/>
      </w:pPr>
      <w:r>
        <w:rPr>
          <w:rFonts w:ascii="Arial" w:cs="Arial" w:eastAsia="Arial" w:hAnsi="Arial"/>
          <w:b/>
          <w:bCs/>
          <w:i w:val="false"/>
          <w:iCs w:val="false"/>
          <w:color w:val="2D2D2D"/>
          <w:sz w:val="18"/>
          <w:szCs w:val="18"/>
        </w:rPr>
        <w:t xml:space="preserve">The Weather Officer role is assigned to the Operations Director (or delegate). They monitor Météo France from Day −3 onward and issue weather alerts to all departments.</w:t>
      </w:r>
    </w:p>
    <w:p>
      <w:pPr>
        <w:pStyle w:val="Heading2"/>
        <w:spacing w:before="280" w:after="140"/>
      </w:pPr>
      <w:r>
        <w:rPr>
          <w:rFonts w:ascii="Arial" w:cs="Arial" w:eastAsia="Arial" w:hAnsi="Arial"/>
          <w:b/>
          <w:bCs/>
          <w:color w:val="2C3E6B"/>
          <w:sz w:val="26"/>
          <w:szCs w:val="26"/>
        </w:rPr>
        <w:t xml:space="preserve">3A. Weather Alert System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2000"/>
        <w:gridCol w:w="36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Alert Level</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Condition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Issued By</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Communication</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General Response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GREEN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Fair weather. No weather concerns.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Default (no alert needed)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needed</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Normal operations.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YELLOW</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Rain expected within 12–24 hours. Or temperature forecast &gt;30°C.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Officer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Radio all departments: ‘Weather Yellow.’ Brief at morning staff meeting.</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Pre-position rain covers. Check drainage. Review wet-weather plan. Prepare mud management materials.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AMBER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Heavy rain or thunderstorm forecast within 6–12 hours. Or sustained &gt;33°C. Or wind gusts &gt;50 km/h.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Officer → Ops Director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Radio all departments + Herald announcement to participants: ‘Weather advisory.’</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Activate weather-specific protocols (see 3B). Secure loose items. Brief all staff on contingency. Prepare indoor fallback.</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Severe storm, lightning, extreme wind (&gt;70 km/h), or flash flood risk. Imminent or occurring.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Officer → Safety Director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 radio all channels: ‘Weather Red.’ Herald: ‘The Realm pauses for safety.’</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Evacuate all open areas. Lightning protocol (see Risk Playbook). Move to buildings. Suspend all outdoor activity. Resume ONLY on Green or Yellow.</w:t>
            </w:r>
          </w:p>
        </w:tc>
      </w:tr>
    </w:tbl>
    <w:p>
      <w:r>
        <w:br w:type="page"/>
      </w:r>
    </w:p>
    <w:p>
      <w:pPr>
        <w:pStyle w:val="Heading2"/>
        <w:spacing w:before="280" w:after="140"/>
      </w:pPr>
      <w:r>
        <w:rPr>
          <w:rFonts w:ascii="Arial" w:cs="Arial" w:eastAsia="Arial" w:hAnsi="Arial"/>
          <w:b/>
          <w:bCs/>
          <w:color w:val="2C3E6B"/>
          <w:sz w:val="26"/>
          <w:szCs w:val="26"/>
        </w:rPr>
        <w:t xml:space="preserve">3B. Zone-by-Zone Weather Response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400"/>
        <w:gridCol w:w="1400"/>
        <w:gridCol w:w="1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RAIN (light–moderate)</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RAIN (heavy / sustained 24hr+)</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HEAT (&gt;30°C)</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WIND (gusts &gt;50 km/h)</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LIGHTNING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Crown Gate</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Cover registration desk with awning. Continue normally.</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Move registration indoors if possible. Provide umbrellas.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Shade structure. Water station. Shorten queue with extra staff.</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banners and loose items. Gate frame is anchored.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CLOSE gate operations. Move indoors.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Canvas stall awnings protect most merchants. Continue.</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 market if sustained downpour makes trading impractical. Merchants secure stock.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Shade awnings. Water misting if available. Shorten market hours (close 14:00–16:00 siesta).</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all awnings and loose displays. Close stalls with tall structures.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 market. All to shelter.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Commons</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Continue if light. Move ceremony/events to Hearth if heavy.</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Relocate all Commons events to Hearth or château interior.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Cancel midday Commons events. Move to shade or evening.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Cancel all open-area gatherings. Risk of flying debris.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EVACUATE immediately. Move to buildings.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Anvil Quarter</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Workshops continue under tent cover. Forge operates in rain.</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Suspend carpentry (wet wood). Forge continues. Move delicate crafts indoors.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Move forging to early morning or evening. Increase shade. Hydration breaks enforced.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tent walls. Suspend any elevated work. Secure tool storage.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 all workshops. Metal tools + lightning = danger.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Taverns</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INCREASE tavern programming. Rain drives people indoors. This is the tavern’s moment.</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Taverns become the CENTER of the Realm. Extra music, extra storytelling, extend hours.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Increase drink service (water, cider). Open tavern walls for airflow if possible.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any outdoor tavern furniture. Close tent flaps on windward side.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Taverns are shelter. Keep people inside. Continue service.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Sovereign’s Court</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impact (buildings). Increase indoor programming.</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Host overflow events: Council sessions, trials, diplomatic meetings.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windows for airflow. Fans (concealed modern) if needed.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 shutters on windward side.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 shelter. Continue indoor events.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Training continues in rain (builds character). Foam combat is fine wet.</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Suspend outdoor training. Move to covered area or indoor briefing.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Move training to early morning (before 10 AM) and evening.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Cancel any flag/banner-heavy drill. Secure weapon racks.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EVACUATE to buildings. No metal weapons handling.</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Grounds</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Light rain: continue with caution (slippery footing). Moderate: delay.</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CANCEL or postpone tournament. Reschedule to next clear window. Use tavern programming to fill gap.</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Move tournament to early morning or late afternoon. Water stations for combatants. Medical on high alert for heat stroke.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CANCEL. Open ground + wind = unsafe for combat and spectators.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CANCEL immediately. EVACUATE.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Camps</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Participants manage own tents. Wardens check on struggling campers.</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Deploy duckboards on muddy paths. Distribute emergency tarps. Open château overflow shelter if tents fail.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Shade structures at communal areas. Water distribution. Check on elderly/vulnerable.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all tent stakes. Help secure flapping tents. Remove or secure loose items.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Move to buildings or vehicles. Tents are NOT safe in lightning.</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Atmospheric! Rain in the woods is moody. Continue with enthusiasm.</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forest floor becomes dangerously slippery: close Fringe paths. Move Syndicate to a secret indoor location.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Shade is natural (trees). Heat less of an issue here.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Falling branches risk. CLOSE forest paths until wind drops.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 Trees attract lightning. EVACUATE to open ground or buildings.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continue patrol. Slippery paths: caution.</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Suspend exploration quests. Close forest trails if flooding/mud risk.</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carry extra water. Shorten patrol routes.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CLOSE all forest areas. Falling branch risk.</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CLOSE immediately. EVACUATE all persons from forest.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Archery Range</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Operate if light rain (arrows fly fine). Close if heavy (slippery).</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 Wet bow strings lose power. Footing is unsafe.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Move to early morning. Shade for waiting archers. Hydration.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 Wind affects arrow flight unpredictably. Safety risk.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 immediately.</w:t>
            </w:r>
          </w:p>
        </w:tc>
      </w:tr>
    </w:tbl>
    <w:p>
      <w:r>
        <w:br w:type="page"/>
      </w:r>
    </w:p>
    <w:p>
      <w:pPr>
        <w:pStyle w:val="Heading2"/>
        <w:spacing w:before="280" w:after="140"/>
      </w:pPr>
      <w:r>
        <w:rPr>
          <w:rFonts w:ascii="Arial" w:cs="Arial" w:eastAsia="Arial" w:hAnsi="Arial"/>
          <w:b/>
          <w:bCs/>
          <w:color w:val="2C3E6B"/>
          <w:sz w:val="26"/>
          <w:szCs w:val="26"/>
        </w:rPr>
        <w:t xml:space="preserve">3C. Mud Management Plan</w:t>
      </w:r>
    </w:p>
    <w:p>
      <w:pPr>
        <w:spacing w:after="100" w:line="264"/>
      </w:pPr>
      <w:r>
        <w:rPr>
          <w:rFonts w:ascii="Arial" w:cs="Arial" w:eastAsia="Arial" w:hAnsi="Arial"/>
          <w:b w:val="false"/>
          <w:bCs w:val="false"/>
          <w:i w:val="false"/>
          <w:iCs w:val="false"/>
          <w:color w:val="2D2D2D"/>
          <w:sz w:val="18"/>
          <w:szCs w:val="18"/>
        </w:rPr>
        <w:t xml:space="preserve">If it rains for 24+ hours on an estate with grass fields, MUD IS INEVITABLE. Mud destroys costumes, morale, and safety. This plan turns mud from a crisis into a managed inconvenience.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200"/>
        <w:gridCol w:w="1600"/>
        <w:gridCol w:w="8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Strategy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Where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Material</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Quantity (est. 500 guests)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Pre-Positioned?</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Straw / hay spreading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paths between zones, market aisles, camp communal areas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Straw bales (broken and spread)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30–50 bales (pre-event reserve)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stored in barn/covered area</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€150–250</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Woodchip paths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Highest-traffic paths (Crown Gate → Commons → Hearth)</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Woodchip / bark mulch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cubic meters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delivered pre-event, stored in pile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€100–200</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Duckboards / pallets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 junctions, medical station entrance, tavern entrance, toilet approaches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Wooden pallets or purpose-built duckboards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15–20 sections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stored flat behind backstage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(reclaimed pallets) to €200 (purpose-built)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Drainage channels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Low-lying areas prone to pooling, camp zone edges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Shallow trenches dug pre-event (or on alert)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 needed per terrain survey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PREPARE channels pre-event in known problem areas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 (labor only)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Boot wash station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Entrance to Hearth, entrance to Sovereign’s Court, entrance to Scriptorium</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Trough with water + brush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stations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set up at start of event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€50–100</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boot/shoe supply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Lending Library / Registration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Cheap rubber boots or overshoes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 pairs (various sizes)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stockpiled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€100–200</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In-world framing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announcement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rains have blessed the Realm — and cursed our boots.”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 prepared (see Communication Database)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bl>
    <w:p>
      <w:pPr>
        <w:spacing w:after="100" w:line="264"/>
      </w:pPr>
      <w:r>
        <w:rPr>
          <w:rFonts w:ascii="Arial" w:cs="Arial" w:eastAsia="Arial" w:hAnsi="Arial"/>
          <w:b w:val="false"/>
          <w:bCs w:val="false"/>
          <w:i/>
          <w:iCs/>
          <w:color w:val="2D2D2D"/>
          <w:sz w:val="18"/>
          <w:szCs w:val="18"/>
        </w:rPr>
        <w:t xml:space="preserve">Total mud management reserve budget: €400–950. Pre-positioned before the event. Deployed on YELLOW or AMBER weather alert.</w:t>
      </w:r>
    </w:p>
    <w:p>
      <w:pPr>
        <w:pStyle w:val="Heading2"/>
        <w:spacing w:before="280" w:after="140"/>
      </w:pPr>
      <w:r>
        <w:rPr>
          <w:rFonts w:ascii="Arial" w:cs="Arial" w:eastAsia="Arial" w:hAnsi="Arial"/>
          <w:b/>
          <w:bCs/>
          <w:color w:val="2C3E6B"/>
          <w:sz w:val="26"/>
          <w:szCs w:val="26"/>
        </w:rPr>
        <w:t xml:space="preserve">3D. Heat Protocol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200"/>
        <w:gridCol w:w="24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Trigger</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Forecast &gt;30°C</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Issue YELLOW weather alert. Brief all departments.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Officer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before if possible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Actual &gt;30°C at 10 AM</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Double water distribution points. Add water refill station at every zone.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water is already legally required; this adds convenience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Actual &gt;32°C</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Shorten outdoor combat and labor to before 10 AM and after 5 PM only.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 + Immersion Director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Announce via Herald: ‘The Sovereign decrees a midday rest.’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Actual &gt;35°C</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Cancel all strenuous outdoor activity. Open château interior as cooling center. Medical on high alert.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rare in central France in May/June but possible.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participant showing heat exhaustion signs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 shade, water, cooling, medical assessment. Protocol Alpha if serious.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Symptoms: confusion, nausea, cessation of sweating, rapid pulse. This is an emergency.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 heat (multi-day)</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entire schedule: activities shift to morning (7–11) and evening (17–22). Midday becomes rest period.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Ops Director + Immersion Director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In-world: ‘The Sovereign declares the hours of rest.’ Historical and period-appropriate.</w:t>
            </w:r>
          </w:p>
        </w:tc>
      </w:tr>
    </w:tbl>
    <w:p>
      <w:pPr>
        <w:pStyle w:val="Heading2"/>
        <w:spacing w:before="280" w:after="140"/>
      </w:pPr>
      <w:r>
        <w:rPr>
          <w:rFonts w:ascii="Arial" w:cs="Arial" w:eastAsia="Arial" w:hAnsi="Arial"/>
          <w:b/>
          <w:bCs/>
          <w:color w:val="2C3E6B"/>
          <w:sz w:val="26"/>
          <w:szCs w:val="26"/>
        </w:rPr>
        <w:t xml:space="preserve">3E. Wind Protocol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2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Trigger</w:t>
            </w:r>
          </w:p>
        </w:tc>
        <w:tc>
          <w:tcPr>
            <w:tcW w:type="dxa" w:w="4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Forecast gusts &gt;40 km/h</w:t>
            </w:r>
          </w:p>
        </w:tc>
        <w:tc>
          <w:tcPr>
            <w:tcW w:type="dxa" w:w="4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all tent stakes. Secure loose items. Brief staff.</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 + Camp Wardens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Gusts &gt;50 km/h</w:t>
            </w:r>
          </w:p>
        </w:tc>
        <w:tc>
          <w:tcPr>
            <w:tcW w:type="dxa" w:w="4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AMBER alert. Close archery range. Secure market stalls. Lower tall banners. Cancel open-field events.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Gusts &gt;60 km/h</w:t>
            </w:r>
          </w:p>
        </w:tc>
        <w:tc>
          <w:tcPr>
            <w:tcW w:type="dxa" w:w="4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Close forest paths (falling branches). Evacuate large open tents if not rated. Move to buildings.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Gusts &gt;70 km/h</w:t>
            </w:r>
          </w:p>
        </w:tc>
        <w:tc>
          <w:tcPr>
            <w:tcW w:type="dxa" w:w="4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RED alert. Full outdoor activity suspension. All persons to solid buildings or vehicles. Monitor for structural damage.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 + Sovereign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Sustained high wind + rain</w:t>
            </w:r>
          </w:p>
        </w:tc>
        <w:tc>
          <w:tcPr>
            <w:tcW w:type="dxa" w:w="4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Combination is the worst case. Cold, wet, windy. Morale crisis. Deploy hot drinks. Increase tavern hours. Indoor programming.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departments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Post-wind</w:t>
            </w:r>
          </w:p>
        </w:tc>
        <w:tc>
          <w:tcPr>
            <w:tcW w:type="dxa" w:w="4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Inspect all structures before reopening. Check for damage. Clear fallen branches from paths.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 + Safety Director</w:t>
            </w:r>
          </w:p>
        </w:tc>
      </w:tr>
    </w:tbl>
    <w:p>
      <w:pPr>
        <w:pStyle w:val="Heading2"/>
        <w:spacing w:before="280" w:after="140"/>
      </w:pPr>
      <w:r>
        <w:rPr>
          <w:rFonts w:ascii="Arial" w:cs="Arial" w:eastAsia="Arial" w:hAnsi="Arial"/>
          <w:b/>
          <w:bCs/>
          <w:color w:val="2C3E6B"/>
          <w:sz w:val="26"/>
          <w:szCs w:val="26"/>
        </w:rPr>
        <w:t xml:space="preserve">3F. Decision Trees</w:t>
      </w:r>
    </w:p>
    <w:p>
      <w:pPr>
        <w:spacing w:after="100" w:line="264"/>
      </w:pPr>
      <w:r>
        <w:rPr>
          <w:rFonts w:ascii="Arial" w:cs="Arial" w:eastAsia="Arial" w:hAnsi="Arial"/>
          <w:b w:val="false"/>
          <w:bCs w:val="false"/>
          <w:i w:val="false"/>
          <w:iCs w:val="false"/>
          <w:color w:val="2D2D2D"/>
          <w:sz w:val="18"/>
          <w:szCs w:val="18"/>
        </w:rPr>
        <w:t xml:space="preserve">Quick-reference decision guides for the Weather Officer and Operations Director.</w:t>
      </w:r>
    </w:p>
    <w:p>
      <w:pPr>
        <w:pStyle w:val="Heading3"/>
        <w:spacing w:before="220" w:after="100"/>
      </w:pPr>
      <w:r>
        <w:rPr>
          <w:rFonts w:ascii="Arial" w:cs="Arial" w:eastAsia="Arial" w:hAnsi="Arial"/>
          <w:b/>
          <w:bCs/>
          <w:color w:val="4A5A8A"/>
          <w:sz w:val="22"/>
          <w:szCs w:val="22"/>
        </w:rPr>
        <w:t xml:space="preserve">Rain Decision Tree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Is it raining? YES → Is it light rain? YES → Continue all activities. Deploy straw on paths. Monitor.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Is it moderate rain? YES → Continue most activities. Cancel archery. Increase tavern programming. Deploy duckboards. Consider delaying outdoor combat.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Is it heavy rain? YES → Close market if impractical. Cancel tournament. Move ceremonies indoors. Deploy all mud management. Check camp welfare.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Has it rained &gt;24 hours continuously? YES → Activate full mud plan. Consider opening château overflow shelter. Morale management critical: hot food, hot drinks, extra music, storytelling marathons.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Is there lightning? YES → RED alert. EVACUATE all open areas. Lightning protocol. No exceptions.</w:t>
      </w:r>
    </w:p>
    <w:p>
      <w:pPr>
        <w:pStyle w:val="Heading3"/>
        <w:spacing w:before="220" w:after="100"/>
      </w:pPr>
      <w:r>
        <w:rPr>
          <w:rFonts w:ascii="Arial" w:cs="Arial" w:eastAsia="Arial" w:hAnsi="Arial"/>
          <w:b/>
          <w:bCs/>
          <w:color w:val="4A5A8A"/>
          <w:sz w:val="22"/>
          <w:szCs w:val="22"/>
        </w:rPr>
        <w:t xml:space="preserve">Heat Decision Tree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Is forecast &gt;30°C? YES → YELLOW alert. Double water. Brief staff. Monitor.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Is actual &gt;32°C at 10 AM? YES → Shorten outdoor activities. Enforce midday rest. Herald announces ‘hours of rest.’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Is actual &gt;35°C? YES → Cancel strenuous outdoor activity. Open cooling center. Medical high alert.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Is anyone showing heat exhaustion symptoms? YES → Protocol Alpha (medical emergency). Shade, cool, hydrate. Call SAMU if serious.</w:t>
      </w:r>
    </w:p>
    <w:p>
      <w:pPr>
        <w:pStyle w:val="Heading3"/>
        <w:spacing w:before="220" w:after="100"/>
      </w:pPr>
      <w:r>
        <w:rPr>
          <w:rFonts w:ascii="Arial" w:cs="Arial" w:eastAsia="Arial" w:hAnsi="Arial"/>
          <w:b/>
          <w:bCs/>
          <w:color w:val="4A5A8A"/>
          <w:sz w:val="22"/>
          <w:szCs w:val="22"/>
        </w:rPr>
        <w:t xml:space="preserve">Wind Decision Tree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Are gusts &gt;40 km/h? YES → Check tent stakes. Secure loose items. Monitor.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Are gusts &gt;50 km/h? YES → AMBER. Close archery. Secure stalls. Lower banners.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Are gusts &gt;60 km/h? YES → Close forest. Evacuate large tents. Move to buildings.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Are gusts &gt;70 km/h? YES → RED. Full suspension. All to buildings/vehicles.</w:t>
      </w:r>
    </w:p>
    <w:p>
      <w:pPr>
        <w:pBdr>
          <w:bottom w:val="single" w:color="8B6914" w:sz="6" w:space="1"/>
        </w:pBdr>
        <w:spacing w:before="200" w:after="200"/>
      </w:pPr>
    </w:p>
    <w:p>
      <w:pPr>
        <w:spacing w:after="100"/>
      </w:pPr>
      <w:r>
        <w:rPr>
          <w:rFonts w:ascii="Arial" w:cs="Arial" w:eastAsia="Arial" w:hAnsi="Arial"/>
          <w:i/>
          <w:iCs/>
          <w:color w:val="2D2D2D"/>
          <w:sz w:val="18"/>
          <w:szCs w:val="18"/>
        </w:rPr>
        <w:t xml:space="preserve">The Schedule makes the Realm run. The CRM makes the Realm grow. The Weather Playbook makes the Realm survive. Together, they complete the operational foundation of Legacy of the Realm.</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Operations Trilogy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2026-03-20T05:44:40.123Z</dcterms:created>
  <dcterms:modified xsi:type="dcterms:W3CDTF">2026-03-20T05:44:40.124Z</dcterms:modified>
</cp:coreProperties>
</file>

<file path=docProps/custom.xml><?xml version="1.0" encoding="utf-8"?>
<Properties xmlns="http://schemas.openxmlformats.org/officeDocument/2006/custom-properties" xmlns:vt="http://schemas.openxmlformats.org/officeDocument/2006/docPropsVTypes"/>
</file>