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ind w:firstLine="0" w:firstLineChars="0"/>
        <w:jc w:val="center"/>
        <w:rPr>
          <w:rFonts w:hint="eastAsia" w:ascii="方正小标宋_GBK" w:eastAsia="方正小标宋_GBK"/>
          <w:b/>
          <w:sz w:val="44"/>
          <w:szCs w:val="44"/>
          <w:lang w:eastAsia="zh-CN"/>
        </w:rPr>
      </w:pPr>
      <w:r>
        <w:rPr>
          <w:rFonts w:hint="eastAsia" w:ascii="方正小标宋_GBK" w:hAnsi="Calibri" w:eastAsia="方正小标宋_GBK" w:cs="Times New Roman"/>
          <w:b/>
          <w:bCs/>
          <w:kern w:val="0"/>
          <w:sz w:val="44"/>
          <w:szCs w:val="44"/>
        </w:rPr>
        <w:t>传统产业老树发新芽</w:t>
      </w:r>
      <w:r>
        <w:rPr>
          <w:rFonts w:hint="eastAsia" w:ascii="方正小标宋_GBK" w:hAnsi="Calibri" w:eastAsia="方正小标宋_GBK" w:cs="Times New Roman"/>
          <w:b/>
          <w:bCs/>
          <w:kern w:val="0"/>
          <w:sz w:val="44"/>
          <w:szCs w:val="44"/>
          <w:lang w:eastAsia="zh-CN"/>
        </w:rPr>
        <w:t>专题片</w:t>
      </w:r>
    </w:p>
    <w:p>
      <w:pPr>
        <w:spacing w:line="460" w:lineRule="exact"/>
        <w:ind w:firstLine="0" w:firstLineChars="0"/>
        <w:outlineLvl w:val="9"/>
        <w:rPr>
          <w:rFonts w:hint="eastAsia" w:eastAsiaTheme="minorEastAsia"/>
          <w:lang w:val="en-US" w:eastAsia="zh-CN"/>
        </w:rPr>
      </w:pPr>
    </w:p>
    <w:p>
      <w:pPr>
        <w:spacing w:line="500" w:lineRule="exact"/>
        <w:rPr>
          <w:rFonts w:ascii="方正仿宋_GBK" w:hAnsi="方正仿宋_GBK" w:eastAsia="方正仿宋_GBK"/>
          <w:color w:val="FF0000"/>
          <w:sz w:val="28"/>
          <w:szCs w:val="28"/>
        </w:rPr>
      </w:pPr>
      <w:r>
        <w:rPr>
          <w:rFonts w:hint="eastAsia" w:ascii="方正仿宋_GBK" w:hAnsi="方正仿宋_GBK" w:eastAsia="方正仿宋_GBK"/>
          <w:color w:val="FF0000"/>
          <w:sz w:val="28"/>
          <w:szCs w:val="28"/>
        </w:rPr>
        <w:t>主持人出镜1：</w:t>
      </w:r>
    </w:p>
    <w:p>
      <w:pPr>
        <w:spacing w:line="500" w:lineRule="exact"/>
        <w:rPr>
          <w:rFonts w:ascii="方正仿宋_GBK" w:hAnsi="方正仿宋_GBK" w:eastAsia="方正仿宋_GBK"/>
          <w:color w:val="FF0000"/>
          <w:sz w:val="28"/>
          <w:szCs w:val="28"/>
        </w:rPr>
      </w:pPr>
      <w:r>
        <w:rPr>
          <w:rFonts w:hint="eastAsia" w:ascii="方正仿宋_GBK" w:hAnsi="方正仿宋_GBK" w:eastAsia="方正仿宋_GBK"/>
          <w:color w:val="FF0000"/>
          <w:sz w:val="28"/>
          <w:szCs w:val="28"/>
        </w:rPr>
        <w:t xml:space="preserve">    今年3月全国两会期间，李克强总理在政府工作报告中称，要把发展智能制造作为推动传统产业变革的主攻方向。而我们重庆早在2014年就拉开了智能制造的大幕。</w:t>
      </w:r>
      <w:r>
        <w:rPr>
          <w:rFonts w:hint="eastAsia" w:ascii="方正仿宋_GBK" w:hAnsi="方正仿宋_GBK" w:eastAsia="方正仿宋_GBK"/>
          <w:color w:val="FF0000"/>
          <w:sz w:val="28"/>
          <w:szCs w:val="28"/>
          <w:highlight w:val="none"/>
        </w:rPr>
        <w:t>并相继出台《智能制造工程实施方案》和《重庆市智能制造2017行动计划》</w:t>
      </w:r>
      <w:r>
        <w:rPr>
          <w:rFonts w:hint="eastAsia" w:ascii="方正仿宋_GBK" w:hAnsi="方正仿宋_GBK" w:eastAsia="方正仿宋_GBK"/>
          <w:color w:val="FF0000"/>
          <w:sz w:val="28"/>
          <w:szCs w:val="28"/>
        </w:rPr>
        <w:t>，全面规划了我市智能制造业的发展蓝图。那么，经过这几年的发展，重庆的智能制造业现状如何？具有哪些不足？又如何找到改革的着力点？我们不妨到接下来的片子里找找答案。</w:t>
      </w:r>
    </w:p>
    <w:p>
      <w:pPr>
        <w:spacing w:line="500" w:lineRule="exact"/>
        <w:rPr>
          <w:rFonts w:hint="eastAsia" w:ascii="方正仿宋_GBK" w:hAnsi="方正仿宋_GBK" w:eastAsia="方正仿宋_GBK"/>
          <w:sz w:val="28"/>
          <w:szCs w:val="28"/>
        </w:rPr>
      </w:pPr>
    </w:p>
    <w:p>
      <w:pPr>
        <w:spacing w:line="500" w:lineRule="exact"/>
        <w:rPr>
          <w:rFonts w:ascii="方正仿宋_GBK" w:hAnsi="方正仿宋_GBK" w:eastAsia="方正仿宋_GBK"/>
          <w:sz w:val="28"/>
          <w:szCs w:val="28"/>
        </w:rPr>
      </w:pPr>
      <w:r>
        <w:rPr>
          <w:rFonts w:hint="eastAsia" w:ascii="方正仿宋_GBK" w:hAnsi="方正仿宋_GBK" w:eastAsia="方正仿宋_GBK"/>
          <w:sz w:val="28"/>
          <w:szCs w:val="28"/>
        </w:rPr>
        <w:t>解说词1：</w:t>
      </w:r>
    </w:p>
    <w:p>
      <w:pPr>
        <w:spacing w:line="500" w:lineRule="exact"/>
        <w:ind w:firstLine="570"/>
        <w:rPr>
          <w:rFonts w:ascii="方正仿宋_GBK" w:hAnsi="方正仿宋_GBK" w:eastAsia="方正仿宋_GBK"/>
          <w:sz w:val="28"/>
          <w:szCs w:val="28"/>
        </w:rPr>
      </w:pPr>
      <w:r>
        <w:rPr>
          <w:rFonts w:hint="eastAsia" w:ascii="方正仿宋_GBK" w:hAnsi="方正仿宋_GBK" w:eastAsia="方正仿宋_GBK"/>
          <w:sz w:val="28"/>
          <w:szCs w:val="28"/>
        </w:rPr>
        <w:t>经过几年发展，重庆的“智能制造”行业小有气候，已初步形成了集研发、整机制造、系统集成、零部件配套和应用服务于一体的机器人及智能装备产业链雏形。但在产业应用领域，尚未凸显出太大的比较优势。和一些发达地区比较，还有不小的差距。我市虽然具备优良的信息化基础设施、旺盛的应用需求、以及完备的产业配套。但并未充分利用这些优势引导智能制造业驶向快速车道。</w:t>
      </w:r>
    </w:p>
    <w:p>
      <w:pPr>
        <w:spacing w:line="500" w:lineRule="exact"/>
        <w:ind w:firstLine="570"/>
        <w:rPr>
          <w:rFonts w:ascii="方正仿宋_GBK" w:hAnsi="方正仿宋_GBK" w:eastAsia="方正仿宋_GBK"/>
          <w:sz w:val="28"/>
          <w:szCs w:val="28"/>
        </w:rPr>
      </w:pPr>
      <w:r>
        <w:rPr>
          <w:rFonts w:hint="eastAsia" w:ascii="方正仿宋_GBK" w:hAnsi="方正仿宋_GBK" w:eastAsia="方正仿宋_GBK"/>
          <w:sz w:val="28"/>
          <w:szCs w:val="28"/>
        </w:rPr>
        <w:t>我市制造企业智能化水平参差不齐，如果把中国智能制造比喻成德国工业4.0，重庆工业经济目前还处在1.0、2.0、3.0和4.0几个阶段并存的状态。我市实施智能制造的企业，绝大多数为外企和本地知名大企业。但占据我市企业数量80%以上是中小企业，其中许多企业主在谈及智能制造时，甚至对概念都知之甚少。对于如何提升这个企业群体的智能制造水平，是加快重庆产业转型升级的关键问题之一。</w:t>
      </w:r>
    </w:p>
    <w:p>
      <w:pPr>
        <w:spacing w:line="500" w:lineRule="exact"/>
        <w:ind w:firstLine="570"/>
        <w:rPr>
          <w:rFonts w:ascii="方正仿宋_GBK" w:hAnsi="方正仿宋_GBK" w:eastAsia="方正仿宋_GBK"/>
          <w:sz w:val="28"/>
          <w:szCs w:val="28"/>
        </w:rPr>
      </w:pPr>
      <w:r>
        <w:rPr>
          <w:rFonts w:hint="eastAsia" w:ascii="方正仿宋_GBK" w:hAnsi="方正仿宋_GBK" w:eastAsia="方正仿宋_GBK"/>
          <w:sz w:val="28"/>
          <w:szCs w:val="28"/>
        </w:rPr>
        <w:t xml:space="preserve">重庆想要在走向智能制造的过程中突破瓶颈，必须利用物联网、大数据和云计算等新兴互联网技术，通过软件再造业务流程，实现零件和机器的互相交流，构建智能化的生产模式、商业模式和产业结构。在管理理念、人才培养、资源整合以及构建全新的商业模式等方面找到符合重庆实际条件的有效对策。  </w:t>
      </w:r>
    </w:p>
    <w:p>
      <w:pPr>
        <w:spacing w:line="500" w:lineRule="exact"/>
        <w:ind w:firstLine="570"/>
        <w:rPr>
          <w:rFonts w:ascii="方正仿宋_GBK" w:hAnsi="方正仿宋_GBK" w:eastAsia="方正仿宋_GBK"/>
          <w:sz w:val="28"/>
          <w:szCs w:val="28"/>
        </w:rPr>
      </w:pPr>
    </w:p>
    <w:p>
      <w:pPr>
        <w:spacing w:line="500" w:lineRule="exact"/>
        <w:rPr>
          <w:rFonts w:ascii="方正仿宋_GBK" w:hAnsi="方正仿宋_GBK" w:eastAsia="方正仿宋_GBK"/>
          <w:sz w:val="28"/>
          <w:szCs w:val="28"/>
        </w:rPr>
      </w:pPr>
      <w:r>
        <w:rPr>
          <w:rFonts w:hint="eastAsia" w:ascii="方正仿宋_GBK" w:hAnsi="方正仿宋_GBK" w:eastAsia="方正仿宋_GBK"/>
          <w:sz w:val="28"/>
          <w:szCs w:val="28"/>
        </w:rPr>
        <w:t>解说词2：</w:t>
      </w:r>
    </w:p>
    <w:p>
      <w:pPr>
        <w:spacing w:line="500" w:lineRule="exact"/>
        <w:ind w:firstLine="570"/>
        <w:rPr>
          <w:rFonts w:ascii="方正仿宋_GBK" w:hAnsi="方正仿宋_GBK" w:eastAsia="方正仿宋_GBK"/>
          <w:sz w:val="28"/>
          <w:szCs w:val="28"/>
        </w:rPr>
      </w:pPr>
      <w:r>
        <w:rPr>
          <w:rFonts w:hint="eastAsia" w:ascii="方正仿宋_GBK" w:hAnsi="方正仿宋_GBK" w:eastAsia="方正仿宋_GBK"/>
          <w:sz w:val="28"/>
          <w:szCs w:val="28"/>
        </w:rPr>
        <w:t>说到重庆的传统制造业，不得不提到汽车和电子制造两大支柱产业，它们占据了重庆工业的半壁江山。但是，近年来这两大支柱产业支撑力明显减弱，亟待提档升级。先来看汽车产业，虽然重庆汽车产量高居全国榜首，但产值和单车价格都比上海、广东等省份要低，主要是产品档次不够高、生产效率不够高，同时还面临汽车产业电动化、智能化等发展新趋势的挑战。</w:t>
      </w:r>
    </w:p>
    <w:p>
      <w:pPr>
        <w:spacing w:line="500" w:lineRule="exact"/>
        <w:ind w:firstLine="570"/>
        <w:rPr>
          <w:rFonts w:ascii="方正仿宋_GBK" w:hAnsi="方正仿宋_GBK" w:eastAsia="方正仿宋_GBK"/>
          <w:sz w:val="28"/>
          <w:szCs w:val="28"/>
        </w:rPr>
      </w:pPr>
      <w:r>
        <w:rPr>
          <w:rFonts w:hint="eastAsia" w:ascii="方正仿宋_GBK" w:hAnsi="方正仿宋_GBK" w:eastAsia="方正仿宋_GBK"/>
          <w:sz w:val="28"/>
          <w:szCs w:val="28"/>
        </w:rPr>
        <w:t>再来看电子制造产业，重庆近10年来抓住国际产业转移机遇，培育起年产值超5000亿元的电子制造业，跻身全球最大笔记本电脑生产基地和全国第二大手机生产基地，形成了较为完备的电子制造产业链。但电子制造也有其自身的产业发展规律和市场容量“瓶颈”，不可能一直这样高速增长下去。</w:t>
      </w:r>
    </w:p>
    <w:p>
      <w:pPr>
        <w:spacing w:line="500" w:lineRule="exact"/>
        <w:rPr>
          <w:rFonts w:ascii="方正仿宋_GBK" w:hAnsi="方正仿宋_GBK" w:eastAsia="方正仿宋_GBK"/>
          <w:sz w:val="28"/>
          <w:szCs w:val="28"/>
        </w:rPr>
      </w:pPr>
    </w:p>
    <w:p>
      <w:pPr>
        <w:spacing w:line="500" w:lineRule="exact"/>
        <w:rPr>
          <w:rFonts w:ascii="方正仿宋_GBK" w:hAnsi="方正仿宋_GBK" w:eastAsia="方正仿宋_GBK"/>
          <w:color w:val="FF0000"/>
          <w:sz w:val="28"/>
          <w:szCs w:val="28"/>
        </w:rPr>
      </w:pPr>
      <w:r>
        <w:rPr>
          <w:rFonts w:hint="eastAsia" w:ascii="方正仿宋_GBK" w:hAnsi="方正仿宋_GBK" w:eastAsia="方正仿宋_GBK"/>
          <w:color w:val="FF0000"/>
          <w:sz w:val="28"/>
          <w:szCs w:val="28"/>
        </w:rPr>
        <w:t>主持人出境2：</w:t>
      </w:r>
    </w:p>
    <w:p>
      <w:pPr>
        <w:spacing w:line="500" w:lineRule="exact"/>
        <w:rPr>
          <w:rFonts w:ascii="方正仿宋_GBK" w:hAnsi="方正仿宋_GBK" w:eastAsia="方正仿宋_GBK"/>
          <w:color w:val="FF0000"/>
          <w:sz w:val="28"/>
          <w:szCs w:val="28"/>
        </w:rPr>
      </w:pPr>
      <w:r>
        <w:rPr>
          <w:rFonts w:hint="eastAsia" w:ascii="方正仿宋_GBK" w:hAnsi="方正仿宋_GBK" w:eastAsia="方正仿宋_GBK"/>
          <w:color w:val="FF0000"/>
          <w:sz w:val="28"/>
          <w:szCs w:val="28"/>
        </w:rPr>
        <w:t xml:space="preserve">    看来重庆传统制造业面临的形势并不乐观，那么该如何应对产业升级压力，破解智能制造的变革密码呢？我市出台的</w:t>
      </w:r>
      <w:r>
        <w:rPr>
          <w:rFonts w:hint="eastAsia" w:ascii="方正仿宋_GBK" w:hAnsi="方正仿宋_GBK" w:eastAsia="方正仿宋_GBK"/>
          <w:color w:val="FF0000"/>
          <w:sz w:val="28"/>
          <w:szCs w:val="28"/>
          <w:highlight w:val="none"/>
        </w:rPr>
        <w:t>《重庆市以大数据智能化为引领的创新驱动发展战略行动计划(2018—2020年)》</w:t>
      </w:r>
      <w:r>
        <w:rPr>
          <w:rFonts w:hint="eastAsia" w:ascii="方正仿宋_GBK" w:hAnsi="方正仿宋_GBK" w:eastAsia="方正仿宋_GBK"/>
          <w:color w:val="FF0000"/>
          <w:sz w:val="28"/>
          <w:szCs w:val="28"/>
        </w:rPr>
        <w:t>似乎成为了破解的关键，它为重庆的传统产业升级指明了方向：以大数据、智能化为引领，推动创新驱动发展，着重为传统产业植入“智能因子”。下面我们就来看看这些“智能因子”是如何在重庆传统产业升级过程中发挥作用的。</w:t>
      </w:r>
    </w:p>
    <w:p>
      <w:pPr>
        <w:spacing w:line="500" w:lineRule="exact"/>
        <w:jc w:val="left"/>
        <w:rPr>
          <w:rFonts w:ascii="方正仿宋_GBK" w:eastAsia="方正仿宋_GBK"/>
          <w:sz w:val="32"/>
          <w:szCs w:val="32"/>
        </w:rPr>
      </w:pPr>
    </w:p>
    <w:p>
      <w:pPr>
        <w:spacing w:line="500" w:lineRule="exact"/>
        <w:rPr>
          <w:rFonts w:ascii="方正仿宋_GBK" w:hAnsi="方正仿宋_GBK" w:eastAsia="方正仿宋_GBK"/>
          <w:sz w:val="28"/>
          <w:szCs w:val="28"/>
        </w:rPr>
      </w:pPr>
      <w:r>
        <w:rPr>
          <w:rFonts w:hint="eastAsia" w:ascii="方正仿宋_GBK" w:hAnsi="方正仿宋_GBK" w:eastAsia="方正仿宋_GBK"/>
          <w:sz w:val="28"/>
          <w:szCs w:val="28"/>
        </w:rPr>
        <w:t>解说词3：</w:t>
      </w:r>
    </w:p>
    <w:p>
      <w:pPr>
        <w:spacing w:line="500" w:lineRule="exact"/>
        <w:ind w:firstLine="560" w:firstLineChars="200"/>
        <w:rPr>
          <w:rFonts w:ascii="方正仿宋_GBK" w:hAnsi="方正仿宋_GBK" w:eastAsia="方正仿宋_GBK"/>
          <w:sz w:val="28"/>
          <w:szCs w:val="28"/>
        </w:rPr>
      </w:pPr>
      <w:r>
        <w:rPr>
          <w:rFonts w:hint="eastAsia" w:ascii="方正仿宋_GBK" w:hAnsi="方正仿宋_GBK" w:eastAsia="方正仿宋_GBK"/>
          <w:sz w:val="28"/>
          <w:szCs w:val="28"/>
        </w:rPr>
        <w:t>拥有156年历史的长安汽车，经历了三次创业，1984年生产第一批汽车，这是长安汽车的第一次创业。2006年，进入自主轿车领域，长安第一款轿车奔奔上市，这是第二次创业。2017年，长安汽车抓住未来十年关键的战略机遇期，特别是抓住智能化新能源汽车的研发和生产，开始了第三次创业。而他们的努力已经见到成效：2016年4月，长安汽车率先在中国汽车厂商中“秀肌肉”，实现了从重庆至北京2000公里无人驾驶路测，开创国内超长距离无人驾驶测试先河；今年北京国际汽车展览会上，长安汽车推出了新CS75，一款搭载APA4.0代客泊车系统的智慧SUV，成为此次车展最大亮点。此款车可实现主动搜索车位、车内一键泊车、车外进程遥控泊车等功能,开创智能驾驶新境界。</w:t>
      </w:r>
    </w:p>
    <w:p>
      <w:pPr>
        <w:spacing w:line="500" w:lineRule="exact"/>
        <w:ind w:firstLine="560" w:firstLineChars="200"/>
        <w:rPr>
          <w:rFonts w:ascii="方正仿宋_GBK" w:hAnsi="方正仿宋_GBK" w:eastAsia="方正仿宋_GBK"/>
          <w:sz w:val="28"/>
          <w:szCs w:val="28"/>
        </w:rPr>
      </w:pPr>
      <w:r>
        <w:rPr>
          <w:rFonts w:hint="eastAsia" w:ascii="方正仿宋_GBK" w:hAnsi="方正仿宋_GBK" w:eastAsia="方正仿宋_GBK"/>
          <w:sz w:val="28"/>
          <w:szCs w:val="28"/>
        </w:rPr>
        <w:t>能够在智能化领域取得这样的成绩，得益于长安汽车持续打造世界一流的研发实力，在国家发改委公布的国家认定企业技术中心2017-2018年评价结果中，长安汽车以96.4分位列全国第三、行业第一，研发实力连续5届10年位居中国汽车行业第一。</w:t>
      </w:r>
    </w:p>
    <w:p>
      <w:pPr>
        <w:spacing w:line="500" w:lineRule="exact"/>
        <w:rPr>
          <w:rFonts w:ascii="方正仿宋_GBK" w:hAnsi="方正仿宋_GBK" w:eastAsia="方正仿宋_GBK"/>
          <w:sz w:val="28"/>
          <w:szCs w:val="28"/>
        </w:rPr>
      </w:pPr>
    </w:p>
    <w:p>
      <w:pPr>
        <w:spacing w:line="500" w:lineRule="exact"/>
        <w:rPr>
          <w:rFonts w:ascii="方正仿宋_GBK" w:hAnsi="方正仿宋_GBK" w:eastAsia="方正仿宋_GBK"/>
          <w:sz w:val="28"/>
          <w:szCs w:val="28"/>
        </w:rPr>
      </w:pPr>
      <w:r>
        <w:rPr>
          <w:rFonts w:hint="eastAsia" w:ascii="方正仿宋_GBK" w:hAnsi="方正仿宋_GBK" w:eastAsia="方正仿宋_GBK"/>
          <w:sz w:val="28"/>
          <w:szCs w:val="28"/>
        </w:rPr>
        <w:t>解说词4：</w:t>
      </w:r>
    </w:p>
    <w:p>
      <w:pPr>
        <w:spacing w:line="500" w:lineRule="exact"/>
        <w:ind w:firstLine="560" w:firstLineChars="200"/>
        <w:rPr>
          <w:rFonts w:hint="eastAsia" w:ascii="方正仿宋_GBK" w:hAnsi="方正仿宋_GBK" w:eastAsia="方正仿宋_GBK"/>
          <w:sz w:val="28"/>
          <w:szCs w:val="28"/>
        </w:rPr>
      </w:pPr>
      <w:r>
        <w:rPr>
          <w:rFonts w:hint="eastAsia" w:ascii="方正仿宋_GBK" w:hAnsi="方正仿宋_GBK" w:eastAsia="方正仿宋_GBK"/>
          <w:sz w:val="28"/>
          <w:szCs w:val="28"/>
        </w:rPr>
        <w:t>重庆的另一家制造业名企——隆鑫通用，也在智能化转型升级的实践中搞出了名堂。</w:t>
      </w:r>
    </w:p>
    <w:p>
      <w:pPr>
        <w:spacing w:line="500" w:lineRule="exact"/>
        <w:ind w:firstLine="560" w:firstLineChars="200"/>
        <w:rPr>
          <w:rFonts w:hint="eastAsia" w:ascii="方正仿宋_GBK" w:hAnsi="方正仿宋_GBK" w:eastAsia="方正仿宋_GBK"/>
          <w:sz w:val="28"/>
          <w:szCs w:val="28"/>
        </w:rPr>
      </w:pPr>
      <w:r>
        <w:rPr>
          <w:rFonts w:hint="eastAsia" w:ascii="方正仿宋_GBK" w:hAnsi="方正仿宋_GBK" w:eastAsia="方正仿宋_GBK"/>
          <w:sz w:val="28"/>
          <w:szCs w:val="28"/>
        </w:rPr>
        <w:t>隆鑫宝马工厂，就是最好的例证。</w:t>
      </w:r>
    </w:p>
    <w:p>
      <w:pPr>
        <w:spacing w:line="500" w:lineRule="exact"/>
        <w:ind w:firstLine="560" w:firstLineChars="200"/>
        <w:rPr>
          <w:rFonts w:hint="eastAsia" w:ascii="方正仿宋_GBK" w:hAnsi="方正仿宋_GBK" w:eastAsia="方正仿宋_GBK"/>
          <w:sz w:val="28"/>
          <w:szCs w:val="28"/>
        </w:rPr>
      </w:pPr>
      <w:r>
        <w:rPr>
          <w:rFonts w:hint="eastAsia" w:ascii="方正仿宋_GBK" w:hAnsi="方正仿宋_GBK" w:eastAsia="方正仿宋_GBK"/>
          <w:sz w:val="28"/>
          <w:szCs w:val="28"/>
        </w:rPr>
        <w:t>作为一个传统制造公司，隆鑫从2005年开始与宝马合作生产650CC发动机项目，以此为契机，隆鑫通用进行了一系列的升级，包括全新打造智能化的生产线的智能化改造，以及质量体系的升级，与宝马的合作领域也从单缸发动机发展到双缸发动机，从发动机生产拓展到整车生产。2017年，隆鑫通用还获评了国家2017年“服务型制造示范项目”。</w:t>
      </w:r>
    </w:p>
    <w:p>
      <w:pPr>
        <w:spacing w:line="500" w:lineRule="exact"/>
        <w:ind w:firstLine="560" w:firstLineChars="200"/>
        <w:rPr>
          <w:rFonts w:hint="eastAsia" w:ascii="方正仿宋_GBK" w:hAnsi="方正仿宋_GBK" w:eastAsia="方正仿宋_GBK"/>
          <w:sz w:val="28"/>
          <w:szCs w:val="28"/>
        </w:rPr>
      </w:pPr>
      <w:r>
        <w:rPr>
          <w:rFonts w:hint="eastAsia" w:ascii="方正仿宋_GBK" w:hAnsi="方正仿宋_GBK" w:eastAsia="方正仿宋_GBK"/>
          <w:sz w:val="28"/>
          <w:szCs w:val="28"/>
        </w:rPr>
        <w:t>隆鑫通用从2013年开始宝马工厂的建设，投入近4亿元，其中设备投入就占了一半。工厂利用大数据、云计算、物联网等对业务系统和现场生产进行深度融合，围绕产品设计、工艺、制造、检测、物流管控主线，打破多业务系统之间的信息集成通道，从而打造出一套支持高端摩托车从产品设计、工艺设计、生产计划、制造执行、过程物料管控、质量管控、数据采集实时反馈，生产优化实时调度集成运行的高效创新模式工厂。</w:t>
      </w:r>
    </w:p>
    <w:p>
      <w:pPr>
        <w:spacing w:line="500" w:lineRule="exact"/>
        <w:ind w:firstLine="560" w:firstLineChars="200"/>
        <w:rPr>
          <w:rFonts w:hint="eastAsia" w:ascii="方正仿宋_GBK" w:hAnsi="方正仿宋_GBK" w:eastAsia="方正仿宋_GBK"/>
          <w:color w:val="0000FF"/>
          <w:sz w:val="28"/>
          <w:szCs w:val="28"/>
        </w:rPr>
      </w:pPr>
    </w:p>
    <w:p>
      <w:pPr>
        <w:spacing w:line="500" w:lineRule="exact"/>
        <w:ind w:firstLine="560" w:firstLineChars="200"/>
        <w:rPr>
          <w:rFonts w:hint="eastAsia" w:ascii="方正仿宋_GBK" w:hAnsi="方正仿宋_GBK" w:eastAsia="方正仿宋_GBK"/>
          <w:color w:val="0000FF"/>
          <w:sz w:val="28"/>
          <w:szCs w:val="28"/>
        </w:rPr>
      </w:pPr>
      <w:r>
        <w:rPr>
          <w:rFonts w:hint="eastAsia" w:ascii="方正仿宋_GBK" w:hAnsi="方正仿宋_GBK" w:eastAsia="方正仿宋_GBK"/>
          <w:color w:val="0000FF"/>
          <w:sz w:val="28"/>
          <w:szCs w:val="28"/>
        </w:rPr>
        <w:t>隆鑫通用宝马项目本部副总经理</w:t>
      </w:r>
      <w:r>
        <w:rPr>
          <w:rFonts w:hint="eastAsia" w:ascii="方正仿宋_GBK" w:hAnsi="方正仿宋_GBK" w:eastAsia="方正仿宋_GBK"/>
          <w:color w:val="0000FF"/>
          <w:sz w:val="28"/>
          <w:szCs w:val="28"/>
          <w:lang w:eastAsia="zh-CN"/>
        </w:rPr>
        <w:t>，</w:t>
      </w:r>
      <w:r>
        <w:rPr>
          <w:rFonts w:hint="eastAsia" w:ascii="方正仿宋_GBK" w:hAnsi="方正仿宋_GBK" w:eastAsia="方正仿宋_GBK"/>
          <w:color w:val="0000FF"/>
          <w:sz w:val="28"/>
          <w:szCs w:val="28"/>
        </w:rPr>
        <w:t>黎军介绍道：</w:t>
      </w:r>
    </w:p>
    <w:p>
      <w:pPr>
        <w:spacing w:line="500" w:lineRule="exact"/>
        <w:ind w:firstLine="560" w:firstLineChars="200"/>
        <w:rPr>
          <w:rFonts w:hint="eastAsia" w:ascii="方正仿宋_GBK" w:hAnsi="方正仿宋_GBK" w:eastAsia="方正仿宋_GBK"/>
          <w:color w:val="0000FF"/>
          <w:sz w:val="28"/>
          <w:szCs w:val="28"/>
        </w:rPr>
      </w:pPr>
      <w:r>
        <w:rPr>
          <w:rFonts w:hint="eastAsia" w:ascii="方正仿宋_GBK" w:hAnsi="方正仿宋_GBK" w:eastAsia="方正仿宋_GBK"/>
          <w:color w:val="0000FF"/>
          <w:sz w:val="28"/>
          <w:szCs w:val="28"/>
          <w:lang w:eastAsia="zh-CN"/>
        </w:rPr>
        <w:t>“</w:t>
      </w:r>
      <w:r>
        <w:rPr>
          <w:rFonts w:hint="eastAsia" w:ascii="方正仿宋_GBK" w:hAnsi="方正仿宋_GBK" w:eastAsia="方正仿宋_GBK"/>
          <w:color w:val="0000FF"/>
          <w:sz w:val="28"/>
          <w:szCs w:val="28"/>
        </w:rPr>
        <w:t>比如发动机生产线装配有60多道工序，几乎每一道工序，质量控制都堪称精准。以发动机轴瓦选配为例，总共有14个轴瓦要选配，如果用人工方式来选大概要10来分钟，但现在我们扫描3个零件，用二维码来识别，只需要10来秒的时间就可以完成</w:t>
      </w:r>
      <w:r>
        <w:rPr>
          <w:rFonts w:hint="eastAsia" w:ascii="方正仿宋_GBK" w:hAnsi="方正仿宋_GBK" w:eastAsia="方正仿宋_GBK"/>
          <w:color w:val="0000FF"/>
          <w:sz w:val="28"/>
          <w:szCs w:val="28"/>
          <w:lang w:eastAsia="zh-CN"/>
        </w:rPr>
        <w:t>。</w:t>
      </w:r>
      <w:r>
        <w:rPr>
          <w:rFonts w:hint="eastAsia" w:ascii="方正仿宋_GBK" w:hAnsi="方正仿宋_GBK" w:eastAsia="方正仿宋_GBK"/>
          <w:color w:val="0000FF"/>
          <w:sz w:val="28"/>
          <w:szCs w:val="28"/>
        </w:rPr>
        <w:t>最关键的是，这种方式完全避免了人工出现漏选、错选的可能性</w:t>
      </w:r>
      <w:r>
        <w:rPr>
          <w:rFonts w:hint="eastAsia" w:ascii="方正仿宋_GBK" w:hAnsi="方正仿宋_GBK" w:eastAsia="方正仿宋_GBK"/>
          <w:color w:val="0000FF"/>
          <w:sz w:val="28"/>
          <w:szCs w:val="28"/>
          <w:lang w:eastAsia="zh-CN"/>
        </w:rPr>
        <w:t>。</w:t>
      </w:r>
      <w:r>
        <w:rPr>
          <w:rFonts w:hint="eastAsia" w:ascii="方正仿宋_GBK" w:hAnsi="方正仿宋_GBK" w:eastAsia="方正仿宋_GBK"/>
          <w:color w:val="0000FF"/>
          <w:sz w:val="28"/>
          <w:szCs w:val="28"/>
        </w:rPr>
        <w:t>保证了我们发动机最终质量。”</w:t>
      </w:r>
    </w:p>
    <w:p>
      <w:pPr>
        <w:spacing w:line="500" w:lineRule="exact"/>
        <w:ind w:firstLine="560" w:firstLineChars="200"/>
        <w:rPr>
          <w:rFonts w:hint="eastAsia" w:ascii="方正仿宋_GBK" w:hAnsi="方正仿宋_GBK" w:eastAsia="方正仿宋_GBK"/>
          <w:sz w:val="28"/>
          <w:szCs w:val="28"/>
        </w:rPr>
      </w:pPr>
    </w:p>
    <w:p>
      <w:pPr>
        <w:spacing w:line="500" w:lineRule="exact"/>
        <w:jc w:val="left"/>
        <w:rPr>
          <w:rFonts w:ascii="方正仿宋_GBK" w:hAnsi="方正仿宋_GBK" w:eastAsia="方正仿宋_GBK"/>
          <w:color w:val="FF0000"/>
          <w:sz w:val="28"/>
          <w:szCs w:val="28"/>
        </w:rPr>
      </w:pPr>
      <w:r>
        <w:rPr>
          <w:rFonts w:hint="eastAsia" w:ascii="方正仿宋_GBK" w:hAnsi="方正仿宋_GBK" w:eastAsia="方正仿宋_GBK"/>
          <w:color w:val="FF0000"/>
          <w:sz w:val="28"/>
          <w:szCs w:val="28"/>
        </w:rPr>
        <w:t>主持人出镜3：</w:t>
      </w:r>
    </w:p>
    <w:p>
      <w:pPr>
        <w:spacing w:line="500" w:lineRule="exact"/>
        <w:jc w:val="left"/>
        <w:rPr>
          <w:rFonts w:ascii="方正仿宋_GBK" w:hAnsi="方正仿宋_GBK" w:eastAsia="方正仿宋_GBK"/>
          <w:sz w:val="28"/>
          <w:szCs w:val="28"/>
        </w:rPr>
      </w:pPr>
      <w:r>
        <w:rPr>
          <w:rFonts w:hint="eastAsia" w:ascii="方正仿宋_GBK" w:hAnsi="方正仿宋_GBK" w:eastAsia="方正仿宋_GBK"/>
          <w:color w:val="FF0000"/>
          <w:sz w:val="28"/>
          <w:szCs w:val="28"/>
        </w:rPr>
        <w:t xml:space="preserve">    在制造业智能化升级中，工业设计服务平台的建设也是一个重要的环节。据相关统计数据显示，重庆在工业设计上每投入1元，带来的销售收入为108元；我国沿海地区在工业设计上每投入1元，带来的销售收入为500-800元；而美国、德国的收入分别为1500美元和2500欧元。由此可见重庆在工业设计服务平台的建设上还亟待努力。不过重庆有一家专注于工业设计服务平台的公司正在改变着这种状况，我们马上来看看。</w:t>
      </w:r>
    </w:p>
    <w:p>
      <w:pPr>
        <w:spacing w:line="500" w:lineRule="exact"/>
        <w:ind w:firstLine="570"/>
        <w:rPr>
          <w:rFonts w:ascii="方正仿宋_GBK" w:hAnsi="方正仿宋_GBK" w:eastAsia="方正仿宋_GBK"/>
          <w:sz w:val="28"/>
          <w:szCs w:val="28"/>
        </w:rPr>
      </w:pPr>
    </w:p>
    <w:p>
      <w:pPr>
        <w:spacing w:line="500" w:lineRule="exact"/>
        <w:rPr>
          <w:rFonts w:ascii="方正仿宋_GBK" w:hAnsi="方正仿宋_GBK" w:eastAsia="方正仿宋_GBK"/>
          <w:sz w:val="28"/>
          <w:szCs w:val="28"/>
        </w:rPr>
      </w:pPr>
      <w:r>
        <w:rPr>
          <w:rFonts w:hint="eastAsia" w:ascii="方正仿宋_GBK" w:hAnsi="方正仿宋_GBK" w:eastAsia="方正仿宋_GBK"/>
          <w:sz w:val="28"/>
          <w:szCs w:val="28"/>
        </w:rPr>
        <w:t>解说词5：</w:t>
      </w:r>
    </w:p>
    <w:p>
      <w:pPr>
        <w:spacing w:line="500" w:lineRule="exact"/>
        <w:ind w:firstLine="570"/>
        <w:rPr>
          <w:rFonts w:ascii="方正仿宋_GBK" w:hAnsi="方正仿宋_GBK" w:eastAsia="方正仿宋_GBK"/>
          <w:sz w:val="28"/>
          <w:szCs w:val="28"/>
        </w:rPr>
      </w:pPr>
      <w:r>
        <w:rPr>
          <w:rFonts w:hint="eastAsia" w:ascii="方正仿宋_GBK" w:hAnsi="方正仿宋_GBK" w:eastAsia="方正仿宋_GBK"/>
          <w:sz w:val="28"/>
          <w:szCs w:val="28"/>
        </w:rPr>
        <w:t>企业的可持续发展需要紧跟时代发展的步伐，单纯依靠产品层面创新的企业，无法在时代发展的浪潮中持续航行。“工业设计全产业链”的服务模式，能够为制造业企业提供消费者研究、产品研发、外观结构设计等一系列企业全生命周期的服务，助力制造业企业升级转型。</w:t>
      </w:r>
    </w:p>
    <w:p>
      <w:pPr>
        <w:spacing w:line="500" w:lineRule="exact"/>
        <w:ind w:firstLine="570"/>
        <w:rPr>
          <w:rFonts w:ascii="方正仿宋_GBK" w:hAnsi="方正仿宋_GBK" w:eastAsia="方正仿宋_GBK"/>
          <w:sz w:val="28"/>
          <w:szCs w:val="28"/>
        </w:rPr>
      </w:pPr>
      <w:r>
        <w:rPr>
          <w:rFonts w:hint="eastAsia" w:ascii="方正仿宋_GBK" w:hAnsi="方正仿宋_GBK" w:eastAsia="方正仿宋_GBK"/>
          <w:sz w:val="28"/>
          <w:szCs w:val="28"/>
        </w:rPr>
        <w:t>成立于2015年的重庆浪尖渝力科技有限公司，以</w:t>
      </w:r>
      <w:r>
        <w:rPr>
          <w:rFonts w:hint="eastAsia" w:ascii="方正仿宋_GBK" w:hAnsi="方正仿宋_GBK" w:eastAsia="方正仿宋_GBK"/>
          <w:b/>
          <w:bCs/>
          <w:sz w:val="28"/>
          <w:szCs w:val="28"/>
        </w:rPr>
        <w:t>“D+M浪尖智造工场”</w:t>
      </w:r>
      <w:r>
        <w:rPr>
          <w:rFonts w:hint="eastAsia" w:ascii="方正仿宋_GBK" w:hAnsi="方正仿宋_GBK" w:eastAsia="方正仿宋_GBK"/>
          <w:sz w:val="28"/>
          <w:szCs w:val="28"/>
        </w:rPr>
        <w:t>为载体，帮助重庆地区制造业产业升级转型、科研成果转化及创新创业，支撑重庆经济发展。</w:t>
      </w:r>
    </w:p>
    <w:p>
      <w:pPr>
        <w:spacing w:line="500" w:lineRule="exact"/>
        <w:ind w:firstLine="560" w:firstLineChars="200"/>
        <w:rPr>
          <w:rFonts w:hint="eastAsia" w:ascii="方正仿宋_GBK" w:hAnsi="方正仿宋_GBK" w:eastAsia="方正仿宋_GBK"/>
          <w:color w:val="0000FF"/>
          <w:sz w:val="28"/>
          <w:szCs w:val="28"/>
        </w:rPr>
      </w:pPr>
      <w:r>
        <w:rPr>
          <w:rFonts w:hint="eastAsia" w:ascii="方正仿宋_GBK" w:hAnsi="方正仿宋_GBK" w:eastAsia="方正仿宋_GBK"/>
          <w:color w:val="4F81BD" w:themeColor="accent1"/>
          <w:sz w:val="28"/>
          <w:szCs w:val="28"/>
          <w14:textFill>
            <w14:solidFill>
              <w14:schemeClr w14:val="accent1"/>
            </w14:solidFill>
          </w14:textFill>
        </w:rPr>
        <w:t>重庆浪尖渝力科技有限公司总经理</w:t>
      </w:r>
      <w:r>
        <w:rPr>
          <w:rFonts w:hint="eastAsia" w:ascii="方正仿宋_GBK" w:hAnsi="方正仿宋_GBK" w:eastAsia="方正仿宋_GBK"/>
          <w:color w:val="4F81BD" w:themeColor="accent1"/>
          <w:sz w:val="28"/>
          <w:szCs w:val="28"/>
          <w:lang w:val="en-US" w:eastAsia="zh-CN"/>
          <w14:textFill>
            <w14:solidFill>
              <w14:schemeClr w14:val="accent1"/>
            </w14:solidFill>
          </w14:textFill>
        </w:rPr>
        <w:t xml:space="preserve"> </w:t>
      </w:r>
      <w:r>
        <w:rPr>
          <w:rFonts w:hint="eastAsia" w:ascii="方正仿宋_GBK" w:hAnsi="方正仿宋_GBK" w:eastAsia="方正仿宋_GBK"/>
          <w:color w:val="4F81BD" w:themeColor="accent1"/>
          <w:sz w:val="28"/>
          <w:szCs w:val="28"/>
          <w14:textFill>
            <w14:solidFill>
              <w14:schemeClr w14:val="accent1"/>
            </w14:solidFill>
          </w14:textFill>
        </w:rPr>
        <w:t>徐清明</w:t>
      </w:r>
      <w:r>
        <w:rPr>
          <w:rFonts w:hint="eastAsia" w:ascii="方正仿宋_GBK" w:hAnsi="方正仿宋_GBK" w:eastAsia="方正仿宋_GBK"/>
          <w:color w:val="4F81BD" w:themeColor="accent1"/>
          <w:sz w:val="28"/>
          <w:szCs w:val="28"/>
          <w:lang w:eastAsia="zh-CN"/>
          <w14:textFill>
            <w14:solidFill>
              <w14:schemeClr w14:val="accent1"/>
            </w14:solidFill>
          </w14:textFill>
        </w:rPr>
        <w:t>介绍到</w:t>
      </w:r>
      <w:r>
        <w:rPr>
          <w:rFonts w:hint="eastAsia" w:ascii="方正仿宋_GBK" w:hAnsi="方正仿宋_GBK" w:eastAsia="方正仿宋_GBK"/>
          <w:color w:val="4F81BD" w:themeColor="accent1"/>
          <w:sz w:val="28"/>
          <w:szCs w:val="28"/>
          <w14:textFill>
            <w14:solidFill>
              <w14:schemeClr w14:val="accent1"/>
            </w14:solidFill>
          </w14:textFill>
        </w:rPr>
        <w:t>：</w:t>
      </w:r>
    </w:p>
    <w:p>
      <w:pPr>
        <w:spacing w:line="500" w:lineRule="exact"/>
        <w:ind w:firstLine="560" w:firstLineChars="200"/>
        <w:rPr>
          <w:rFonts w:hint="eastAsia" w:ascii="方正仿宋_GBK" w:hAnsi="方正仿宋_GBK" w:eastAsia="方正仿宋_GBK"/>
          <w:color w:val="4F81BD" w:themeColor="accent1"/>
          <w:sz w:val="28"/>
          <w:szCs w:val="28"/>
          <w14:textFill>
            <w14:solidFill>
              <w14:schemeClr w14:val="accent1"/>
            </w14:solidFill>
          </w14:textFill>
        </w:rPr>
      </w:pPr>
      <w:r>
        <w:rPr>
          <w:rFonts w:hint="eastAsia" w:ascii="方正仿宋_GBK" w:hAnsi="方正仿宋_GBK" w:eastAsia="方正仿宋_GBK"/>
          <w:color w:val="4F81BD" w:themeColor="accent1"/>
          <w:sz w:val="28"/>
          <w:szCs w:val="28"/>
          <w:lang w:eastAsia="zh-CN"/>
          <w14:textFill>
            <w14:solidFill>
              <w14:schemeClr w14:val="accent1"/>
            </w14:solidFill>
          </w14:textFill>
        </w:rPr>
        <w:t>“</w:t>
      </w:r>
      <w:r>
        <w:rPr>
          <w:rFonts w:hint="eastAsia" w:ascii="方正仿宋_GBK" w:hAnsi="方正仿宋_GBK" w:eastAsia="方正仿宋_GBK"/>
          <w:color w:val="4F81BD" w:themeColor="accent1"/>
          <w:sz w:val="28"/>
          <w:szCs w:val="28"/>
          <w14:textFill>
            <w14:solidFill>
              <w14:schemeClr w14:val="accent1"/>
            </w14:solidFill>
          </w14:textFill>
        </w:rPr>
        <w:t>区域经济的发展离不开产业的发展，企业又是产业的基石</w:t>
      </w:r>
      <w:r>
        <w:rPr>
          <w:rFonts w:hint="eastAsia" w:ascii="方正仿宋_GBK" w:hAnsi="方正仿宋_GBK" w:eastAsia="方正仿宋_GBK"/>
          <w:color w:val="4F81BD" w:themeColor="accent1"/>
          <w:sz w:val="28"/>
          <w:szCs w:val="28"/>
          <w:lang w:eastAsia="zh-CN"/>
          <w14:textFill>
            <w14:solidFill>
              <w14:schemeClr w14:val="accent1"/>
            </w14:solidFill>
          </w14:textFill>
        </w:rPr>
        <w:t>。工业</w:t>
      </w:r>
      <w:r>
        <w:rPr>
          <w:rFonts w:hint="eastAsia" w:ascii="方正仿宋_GBK" w:hAnsi="方正仿宋_GBK" w:eastAsia="方正仿宋_GBK"/>
          <w:color w:val="4F81BD" w:themeColor="accent1"/>
          <w:sz w:val="28"/>
          <w:szCs w:val="28"/>
          <w14:textFill>
            <w14:solidFill>
              <w14:schemeClr w14:val="accent1"/>
            </w14:solidFill>
          </w14:textFill>
        </w:rPr>
        <w:t>设计作为生产</w:t>
      </w:r>
      <w:r>
        <w:rPr>
          <w:rFonts w:hint="eastAsia" w:ascii="方正仿宋_GBK" w:hAnsi="方正仿宋_GBK" w:eastAsia="方正仿宋_GBK"/>
          <w:color w:val="4F81BD" w:themeColor="accent1"/>
          <w:sz w:val="28"/>
          <w:szCs w:val="28"/>
          <w:lang w:eastAsia="zh-CN"/>
          <w14:textFill>
            <w14:solidFill>
              <w14:schemeClr w14:val="accent1"/>
            </w14:solidFill>
          </w14:textFill>
        </w:rPr>
        <w:t>型</w:t>
      </w:r>
      <w:r>
        <w:rPr>
          <w:rFonts w:hint="eastAsia" w:ascii="方正仿宋_GBK" w:hAnsi="方正仿宋_GBK" w:eastAsia="方正仿宋_GBK"/>
          <w:color w:val="4F81BD" w:themeColor="accent1"/>
          <w:sz w:val="28"/>
          <w:szCs w:val="28"/>
          <w14:textFill>
            <w14:solidFill>
              <w14:schemeClr w14:val="accent1"/>
            </w14:solidFill>
          </w14:textFill>
        </w:rPr>
        <w:t>服务业，</w:t>
      </w:r>
      <w:r>
        <w:rPr>
          <w:rFonts w:hint="eastAsia" w:ascii="方正仿宋_GBK" w:hAnsi="方正仿宋_GBK" w:eastAsia="方正仿宋_GBK"/>
          <w:color w:val="4F81BD" w:themeColor="accent1"/>
          <w:sz w:val="28"/>
          <w:szCs w:val="28"/>
          <w:lang w:eastAsia="zh-CN"/>
          <w14:textFill>
            <w14:solidFill>
              <w14:schemeClr w14:val="accent1"/>
            </w14:solidFill>
          </w14:textFill>
        </w:rPr>
        <w:t>是</w:t>
      </w:r>
      <w:r>
        <w:rPr>
          <w:rFonts w:hint="eastAsia" w:ascii="方正仿宋_GBK" w:hAnsi="方正仿宋_GBK" w:eastAsia="方正仿宋_GBK"/>
          <w:color w:val="4F81BD" w:themeColor="accent1"/>
          <w:sz w:val="28"/>
          <w:szCs w:val="28"/>
          <w14:textFill>
            <w14:solidFill>
              <w14:schemeClr w14:val="accent1"/>
            </w14:solidFill>
          </w14:textFill>
        </w:rPr>
        <w:t>帮助企业</w:t>
      </w:r>
      <w:r>
        <w:rPr>
          <w:rFonts w:hint="eastAsia" w:ascii="方正仿宋_GBK" w:hAnsi="方正仿宋_GBK" w:eastAsia="方正仿宋_GBK"/>
          <w:color w:val="4F81BD" w:themeColor="accent1"/>
          <w:sz w:val="28"/>
          <w:szCs w:val="28"/>
          <w:lang w:eastAsia="zh-CN"/>
          <w14:textFill>
            <w14:solidFill>
              <w14:schemeClr w14:val="accent1"/>
            </w14:solidFill>
          </w14:textFill>
        </w:rPr>
        <w:t>的</w:t>
      </w:r>
      <w:r>
        <w:rPr>
          <w:rFonts w:hint="eastAsia" w:ascii="方正仿宋_GBK" w:hAnsi="方正仿宋_GBK" w:eastAsia="方正仿宋_GBK"/>
          <w:color w:val="4F81BD" w:themeColor="accent1"/>
          <w:sz w:val="28"/>
          <w:szCs w:val="28"/>
          <w14:textFill>
            <w14:solidFill>
              <w14:schemeClr w14:val="accent1"/>
            </w14:solidFill>
          </w14:textFill>
        </w:rPr>
        <w:t>发展，去做</w:t>
      </w:r>
      <w:r>
        <w:rPr>
          <w:rFonts w:hint="eastAsia" w:ascii="方正仿宋_GBK" w:hAnsi="方正仿宋_GBK" w:eastAsia="方正仿宋_GBK"/>
          <w:color w:val="4F81BD" w:themeColor="accent1"/>
          <w:sz w:val="28"/>
          <w:szCs w:val="28"/>
          <w:lang w:eastAsia="zh-CN"/>
          <w14:textFill>
            <w14:solidFill>
              <w14:schemeClr w14:val="accent1"/>
            </w14:solidFill>
          </w14:textFill>
        </w:rPr>
        <w:t>支持和</w:t>
      </w:r>
      <w:r>
        <w:rPr>
          <w:rFonts w:hint="eastAsia" w:ascii="方正仿宋_GBK" w:hAnsi="方正仿宋_GBK" w:eastAsia="方正仿宋_GBK"/>
          <w:color w:val="4F81BD" w:themeColor="accent1"/>
          <w:sz w:val="28"/>
          <w:szCs w:val="28"/>
          <w14:textFill>
            <w14:solidFill>
              <w14:schemeClr w14:val="accent1"/>
            </w14:solidFill>
          </w14:textFill>
        </w:rPr>
        <w:t>支撑的。重庆现在有大量的工业企业，而且这些工业企业急需升级转型，急需工业设计去为他们做支撑，去帮助他们</w:t>
      </w:r>
      <w:r>
        <w:rPr>
          <w:rFonts w:hint="eastAsia" w:ascii="方正仿宋_GBK" w:hAnsi="方正仿宋_GBK" w:eastAsia="方正仿宋_GBK"/>
          <w:color w:val="4F81BD" w:themeColor="accent1"/>
          <w:sz w:val="28"/>
          <w:szCs w:val="28"/>
          <w:lang w:eastAsia="zh-CN"/>
          <w14:textFill>
            <w14:solidFill>
              <w14:schemeClr w14:val="accent1"/>
            </w14:solidFill>
          </w14:textFill>
        </w:rPr>
        <w:t>升级转型。</w:t>
      </w:r>
      <w:r>
        <w:rPr>
          <w:rFonts w:hint="eastAsia" w:ascii="方正仿宋_GBK" w:hAnsi="方正仿宋_GBK" w:eastAsia="方正仿宋_GBK"/>
          <w:color w:val="4F81BD" w:themeColor="accent1"/>
          <w:sz w:val="28"/>
          <w:szCs w:val="28"/>
          <w14:textFill>
            <w14:solidFill>
              <w14:schemeClr w14:val="accent1"/>
            </w14:solidFill>
          </w14:textFill>
        </w:rPr>
        <w:t>但是</w:t>
      </w:r>
      <w:r>
        <w:rPr>
          <w:rFonts w:hint="eastAsia" w:ascii="方正仿宋_GBK" w:hAnsi="方正仿宋_GBK" w:eastAsia="方正仿宋_GBK"/>
          <w:color w:val="4F81BD" w:themeColor="accent1"/>
          <w:sz w:val="28"/>
          <w:szCs w:val="28"/>
          <w:lang w:eastAsia="zh-CN"/>
          <w14:textFill>
            <w14:solidFill>
              <w14:schemeClr w14:val="accent1"/>
            </w14:solidFill>
          </w14:textFill>
        </w:rPr>
        <w:t>重庆</w:t>
      </w:r>
      <w:r>
        <w:rPr>
          <w:rFonts w:hint="eastAsia" w:ascii="方正仿宋_GBK" w:hAnsi="方正仿宋_GBK" w:eastAsia="方正仿宋_GBK"/>
          <w:color w:val="4F81BD" w:themeColor="accent1"/>
          <w:sz w:val="28"/>
          <w:szCs w:val="28"/>
          <w14:textFill>
            <w14:solidFill>
              <w14:schemeClr w14:val="accent1"/>
            </w14:solidFill>
          </w14:textFill>
        </w:rPr>
        <w:t>现在在发展工业设计这块做的还不够，我们目前正和重庆市经信委</w:t>
      </w:r>
      <w:r>
        <w:rPr>
          <w:rFonts w:hint="eastAsia" w:ascii="方正仿宋_GBK" w:hAnsi="方正仿宋_GBK" w:eastAsia="方正仿宋_GBK"/>
          <w:color w:val="4F81BD" w:themeColor="accent1"/>
          <w:sz w:val="28"/>
          <w:szCs w:val="28"/>
          <w:lang w:eastAsia="zh-CN"/>
          <w14:textFill>
            <w14:solidFill>
              <w14:schemeClr w14:val="accent1"/>
            </w14:solidFill>
          </w14:textFill>
        </w:rPr>
        <w:t>、</w:t>
      </w:r>
      <w:r>
        <w:rPr>
          <w:rFonts w:hint="eastAsia" w:ascii="方正仿宋_GBK" w:hAnsi="方正仿宋_GBK" w:eastAsia="方正仿宋_GBK"/>
          <w:color w:val="4F81BD" w:themeColor="accent1"/>
          <w:sz w:val="28"/>
          <w:szCs w:val="28"/>
          <w14:textFill>
            <w14:solidFill>
              <w14:schemeClr w14:val="accent1"/>
            </w14:solidFill>
          </w14:textFill>
        </w:rPr>
        <w:t>沙坪坝区政府</w:t>
      </w:r>
      <w:r>
        <w:rPr>
          <w:rFonts w:hint="eastAsia" w:ascii="方正仿宋_GBK" w:hAnsi="方正仿宋_GBK" w:eastAsia="方正仿宋_GBK"/>
          <w:color w:val="4F81BD" w:themeColor="accent1"/>
          <w:sz w:val="28"/>
          <w:szCs w:val="28"/>
          <w:lang w:eastAsia="zh-CN"/>
          <w14:textFill>
            <w14:solidFill>
              <w14:schemeClr w14:val="accent1"/>
            </w14:solidFill>
          </w14:textFill>
        </w:rPr>
        <w:t>，再</w:t>
      </w:r>
      <w:r>
        <w:rPr>
          <w:rFonts w:hint="eastAsia" w:ascii="方正仿宋_GBK" w:hAnsi="方正仿宋_GBK" w:eastAsia="方正仿宋_GBK"/>
          <w:color w:val="4F81BD" w:themeColor="accent1"/>
          <w:sz w:val="28"/>
          <w:szCs w:val="28"/>
          <w14:textFill>
            <w14:solidFill>
              <w14:schemeClr w14:val="accent1"/>
            </w14:solidFill>
          </w14:textFill>
        </w:rPr>
        <w:t>联合工业设计这个行业做</w:t>
      </w:r>
      <w:r>
        <w:rPr>
          <w:rFonts w:hint="eastAsia" w:ascii="方正仿宋_GBK" w:hAnsi="方正仿宋_GBK" w:eastAsia="方正仿宋_GBK"/>
          <w:color w:val="4F81BD" w:themeColor="accent1"/>
          <w:sz w:val="28"/>
          <w:szCs w:val="28"/>
          <w:lang w:eastAsia="zh-CN"/>
          <w14:textFill>
            <w14:solidFill>
              <w14:schemeClr w14:val="accent1"/>
            </w14:solidFill>
          </w14:textFill>
        </w:rPr>
        <w:t>得</w:t>
      </w:r>
      <w:r>
        <w:rPr>
          <w:rFonts w:hint="eastAsia" w:ascii="方正仿宋_GBK" w:hAnsi="方正仿宋_GBK" w:eastAsia="方正仿宋_GBK"/>
          <w:color w:val="4F81BD" w:themeColor="accent1"/>
          <w:sz w:val="28"/>
          <w:szCs w:val="28"/>
          <w14:textFill>
            <w14:solidFill>
              <w14:schemeClr w14:val="accent1"/>
            </w14:solidFill>
          </w14:textFill>
        </w:rPr>
        <w:t>最好的</w:t>
      </w:r>
      <w:r>
        <w:rPr>
          <w:rFonts w:hint="eastAsia" w:ascii="方正仿宋_GBK" w:hAnsi="方正仿宋_GBK" w:eastAsia="方正仿宋_GBK"/>
          <w:color w:val="4F81BD" w:themeColor="accent1"/>
          <w:sz w:val="28"/>
          <w:szCs w:val="28"/>
          <w:lang w:eastAsia="zh-CN"/>
          <w14:textFill>
            <w14:solidFill>
              <w14:schemeClr w14:val="accent1"/>
            </w14:solidFill>
          </w14:textFill>
        </w:rPr>
        <w:t>8到</w:t>
      </w:r>
      <w:r>
        <w:rPr>
          <w:rFonts w:hint="eastAsia" w:ascii="方正仿宋_GBK" w:hAnsi="方正仿宋_GBK" w:eastAsia="方正仿宋_GBK"/>
          <w:color w:val="4F81BD" w:themeColor="accent1"/>
          <w:sz w:val="28"/>
          <w:szCs w:val="28"/>
          <w:lang w:val="en-US" w:eastAsia="zh-CN"/>
          <w14:textFill>
            <w14:solidFill>
              <w14:schemeClr w14:val="accent1"/>
            </w14:solidFill>
          </w14:textFill>
        </w:rPr>
        <w:t>10家</w:t>
      </w:r>
      <w:r>
        <w:rPr>
          <w:rFonts w:hint="eastAsia" w:ascii="方正仿宋_GBK" w:hAnsi="方正仿宋_GBK" w:eastAsia="方正仿宋_GBK"/>
          <w:color w:val="4F81BD" w:themeColor="accent1"/>
          <w:sz w:val="28"/>
          <w:szCs w:val="28"/>
          <w14:textFill>
            <w14:solidFill>
              <w14:schemeClr w14:val="accent1"/>
            </w14:solidFill>
          </w14:textFill>
        </w:rPr>
        <w:t>企业</w:t>
      </w:r>
      <w:r>
        <w:rPr>
          <w:rFonts w:hint="eastAsia" w:ascii="方正仿宋_GBK" w:hAnsi="方正仿宋_GBK" w:eastAsia="方正仿宋_GBK"/>
          <w:color w:val="4F81BD" w:themeColor="accent1"/>
          <w:sz w:val="28"/>
          <w:szCs w:val="28"/>
          <w:lang w:eastAsia="zh-CN"/>
          <w14:textFill>
            <w14:solidFill>
              <w14:schemeClr w14:val="accent1"/>
            </w14:solidFill>
          </w14:textFill>
        </w:rPr>
        <w:t>，</w:t>
      </w:r>
      <w:r>
        <w:rPr>
          <w:rFonts w:hint="eastAsia" w:ascii="方正仿宋_GBK" w:hAnsi="方正仿宋_GBK" w:eastAsia="方正仿宋_GBK"/>
          <w:color w:val="4F81BD" w:themeColor="accent1"/>
          <w:sz w:val="28"/>
          <w:szCs w:val="28"/>
          <w14:textFill>
            <w14:solidFill>
              <w14:schemeClr w14:val="accent1"/>
            </w14:solidFill>
          </w14:textFill>
        </w:rPr>
        <w:t>在我们沙坪坝区投资打造</w:t>
      </w:r>
      <w:r>
        <w:rPr>
          <w:rFonts w:hint="eastAsia" w:ascii="方正仿宋_GBK" w:hAnsi="方正仿宋_GBK" w:eastAsia="方正仿宋_GBK"/>
          <w:color w:val="4F81BD" w:themeColor="accent1"/>
          <w:sz w:val="28"/>
          <w:szCs w:val="28"/>
          <w:lang w:eastAsia="zh-CN"/>
          <w14:textFill>
            <w14:solidFill>
              <w14:schemeClr w14:val="accent1"/>
            </w14:solidFill>
          </w14:textFill>
        </w:rPr>
        <w:t>以工业设计</w:t>
      </w:r>
      <w:r>
        <w:rPr>
          <w:rFonts w:hint="eastAsia" w:ascii="方正仿宋_GBK" w:hAnsi="方正仿宋_GBK" w:eastAsia="方正仿宋_GBK"/>
          <w:color w:val="4F81BD" w:themeColor="accent1"/>
          <w:sz w:val="28"/>
          <w:szCs w:val="28"/>
          <w14:textFill>
            <w14:solidFill>
              <w14:schemeClr w14:val="accent1"/>
            </w14:solidFill>
          </w14:textFill>
        </w:rPr>
        <w:t>全</w:t>
      </w:r>
      <w:r>
        <w:rPr>
          <w:rFonts w:hint="eastAsia" w:ascii="方正仿宋_GBK" w:hAnsi="方正仿宋_GBK" w:eastAsia="方正仿宋_GBK"/>
          <w:color w:val="4F81BD" w:themeColor="accent1"/>
          <w:sz w:val="28"/>
          <w:szCs w:val="28"/>
          <w:lang w:eastAsia="zh-CN"/>
          <w14:textFill>
            <w14:solidFill>
              <w14:schemeClr w14:val="accent1"/>
            </w14:solidFill>
          </w14:textFill>
        </w:rPr>
        <w:t>产业链</w:t>
      </w:r>
      <w:r>
        <w:rPr>
          <w:rFonts w:hint="eastAsia" w:ascii="方正仿宋_GBK" w:hAnsi="方正仿宋_GBK" w:eastAsia="方正仿宋_GBK"/>
          <w:color w:val="4F81BD" w:themeColor="accent1"/>
          <w:sz w:val="28"/>
          <w:szCs w:val="28"/>
          <w14:textFill>
            <w14:solidFill>
              <w14:schemeClr w14:val="accent1"/>
            </w14:solidFill>
          </w14:textFill>
        </w:rPr>
        <w:t>为核心的创新生态的聚集区。</w:t>
      </w:r>
    </w:p>
    <w:p>
      <w:pPr>
        <w:spacing w:line="500" w:lineRule="exact"/>
        <w:ind w:firstLine="560" w:firstLineChars="200"/>
        <w:rPr>
          <w:rFonts w:hint="eastAsia" w:ascii="方正仿宋_GBK" w:hAnsi="Times New Roman" w:eastAsia="方正仿宋_GBK"/>
          <w:color w:val="4F81BD" w:themeColor="accent1"/>
          <w:sz w:val="28"/>
          <w:szCs w:val="28"/>
          <w:lang w:eastAsia="zh-CN"/>
          <w14:textFill>
            <w14:solidFill>
              <w14:schemeClr w14:val="accent1"/>
            </w14:solidFill>
          </w14:textFill>
        </w:rPr>
      </w:pPr>
      <w:r>
        <w:rPr>
          <w:rFonts w:hint="eastAsia" w:ascii="方正仿宋_GBK" w:hAnsi="方正仿宋_GBK" w:eastAsia="方正仿宋_GBK"/>
          <w:color w:val="4F81BD" w:themeColor="accent1"/>
          <w:sz w:val="28"/>
          <w:szCs w:val="28"/>
          <w:lang w:eastAsia="zh-CN"/>
          <w14:textFill>
            <w14:solidFill>
              <w14:schemeClr w14:val="accent1"/>
            </w14:solidFill>
          </w14:textFill>
        </w:rPr>
        <w:t>这个聚集区</w:t>
      </w:r>
      <w:r>
        <w:rPr>
          <w:rFonts w:hint="eastAsia" w:ascii="方正仿宋_GBK" w:hAnsi="方正仿宋_GBK" w:eastAsia="方正仿宋_GBK"/>
          <w:color w:val="4F81BD" w:themeColor="accent1"/>
          <w:sz w:val="28"/>
          <w:szCs w:val="28"/>
          <w14:textFill>
            <w14:solidFill>
              <w14:schemeClr w14:val="accent1"/>
            </w14:solidFill>
          </w14:textFill>
        </w:rPr>
        <w:t>将来会吸引全球最好的创新资源要素</w:t>
      </w:r>
      <w:r>
        <w:rPr>
          <w:rFonts w:hint="eastAsia" w:ascii="方正仿宋_GBK" w:hAnsi="方正仿宋_GBK" w:eastAsia="方正仿宋_GBK"/>
          <w:color w:val="4F81BD" w:themeColor="accent1"/>
          <w:sz w:val="28"/>
          <w:szCs w:val="28"/>
          <w:lang w:eastAsia="zh-CN"/>
          <w14:textFill>
            <w14:solidFill>
              <w14:schemeClr w14:val="accent1"/>
            </w14:solidFill>
          </w14:textFill>
        </w:rPr>
        <w:t>，</w:t>
      </w:r>
      <w:r>
        <w:rPr>
          <w:rFonts w:hint="eastAsia" w:ascii="方正仿宋_GBK" w:hAnsi="方正仿宋_GBK" w:eastAsia="方正仿宋_GBK"/>
          <w:color w:val="4F81BD" w:themeColor="accent1"/>
          <w:sz w:val="28"/>
          <w:szCs w:val="28"/>
          <w14:textFill>
            <w14:solidFill>
              <w14:schemeClr w14:val="accent1"/>
            </w14:solidFill>
          </w14:textFill>
        </w:rPr>
        <w:t>包括工业设计</w:t>
      </w:r>
      <w:r>
        <w:rPr>
          <w:rFonts w:hint="eastAsia" w:ascii="方正仿宋_GBK" w:hAnsi="方正仿宋_GBK" w:eastAsia="方正仿宋_GBK"/>
          <w:color w:val="4F81BD" w:themeColor="accent1"/>
          <w:sz w:val="28"/>
          <w:szCs w:val="28"/>
          <w:lang w:eastAsia="zh-CN"/>
          <w14:textFill>
            <w14:solidFill>
              <w14:schemeClr w14:val="accent1"/>
            </w14:solidFill>
          </w14:textFill>
        </w:rPr>
        <w:t>全产业链</w:t>
      </w:r>
      <w:r>
        <w:rPr>
          <w:rFonts w:hint="eastAsia" w:ascii="方正仿宋_GBK" w:hAnsi="方正仿宋_GBK" w:eastAsia="方正仿宋_GBK"/>
          <w:color w:val="4F81BD" w:themeColor="accent1"/>
          <w:sz w:val="28"/>
          <w:szCs w:val="28"/>
          <w14:textFill>
            <w14:solidFill>
              <w14:schemeClr w14:val="accent1"/>
            </w14:solidFill>
          </w14:textFill>
        </w:rPr>
        <w:t>上面的消费者行为研究</w:t>
      </w:r>
      <w:r>
        <w:rPr>
          <w:rFonts w:hint="eastAsia" w:ascii="方正仿宋_GBK" w:hAnsi="方正仿宋_GBK" w:eastAsia="方正仿宋_GBK"/>
          <w:color w:val="4F81BD" w:themeColor="accent1"/>
          <w:sz w:val="28"/>
          <w:szCs w:val="28"/>
          <w:lang w:eastAsia="zh-CN"/>
          <w14:textFill>
            <w14:solidFill>
              <w14:schemeClr w14:val="accent1"/>
            </w14:solidFill>
          </w14:textFill>
        </w:rPr>
        <w:t>、</w:t>
      </w:r>
      <w:r>
        <w:rPr>
          <w:rFonts w:hint="eastAsia" w:ascii="方正仿宋_GBK" w:hAnsi="方正仿宋_GBK" w:eastAsia="方正仿宋_GBK"/>
          <w:color w:val="4F81BD" w:themeColor="accent1"/>
          <w:sz w:val="28"/>
          <w:szCs w:val="28"/>
          <w14:textFill>
            <w14:solidFill>
              <w14:schemeClr w14:val="accent1"/>
            </w14:solidFill>
          </w14:textFill>
        </w:rPr>
        <w:t>产品研发</w:t>
      </w:r>
      <w:r>
        <w:rPr>
          <w:rFonts w:hint="eastAsia" w:ascii="方正仿宋_GBK" w:hAnsi="方正仿宋_GBK" w:eastAsia="方正仿宋_GBK"/>
          <w:color w:val="4F81BD" w:themeColor="accent1"/>
          <w:sz w:val="28"/>
          <w:szCs w:val="28"/>
          <w:lang w:eastAsia="zh-CN"/>
          <w14:textFill>
            <w14:solidFill>
              <w14:schemeClr w14:val="accent1"/>
            </w14:solidFill>
          </w14:textFill>
        </w:rPr>
        <w:t>、</w:t>
      </w:r>
      <w:r>
        <w:rPr>
          <w:rFonts w:hint="eastAsia" w:ascii="方正仿宋_GBK" w:hAnsi="方正仿宋_GBK" w:eastAsia="方正仿宋_GBK"/>
          <w:color w:val="4F81BD" w:themeColor="accent1"/>
          <w:sz w:val="28"/>
          <w:szCs w:val="28"/>
          <w14:textFill>
            <w14:solidFill>
              <w14:schemeClr w14:val="accent1"/>
            </w14:solidFill>
          </w14:textFill>
        </w:rPr>
        <w:t>外观设计</w:t>
      </w:r>
      <w:r>
        <w:rPr>
          <w:rFonts w:hint="eastAsia" w:ascii="方正仿宋_GBK" w:hAnsi="方正仿宋_GBK" w:eastAsia="方正仿宋_GBK"/>
          <w:color w:val="4F81BD" w:themeColor="accent1"/>
          <w:sz w:val="28"/>
          <w:szCs w:val="28"/>
          <w:lang w:eastAsia="zh-CN"/>
          <w14:textFill>
            <w14:solidFill>
              <w14:schemeClr w14:val="accent1"/>
            </w14:solidFill>
          </w14:textFill>
        </w:rPr>
        <w:t>、</w:t>
      </w:r>
      <w:r>
        <w:rPr>
          <w:rFonts w:hint="eastAsia" w:ascii="方正仿宋_GBK" w:hAnsi="方正仿宋_GBK" w:eastAsia="方正仿宋_GBK"/>
          <w:color w:val="4F81BD" w:themeColor="accent1"/>
          <w:sz w:val="28"/>
          <w:szCs w:val="28"/>
          <w14:textFill>
            <w14:solidFill>
              <w14:schemeClr w14:val="accent1"/>
            </w14:solidFill>
          </w14:textFill>
        </w:rPr>
        <w:t>结构设计</w:t>
      </w:r>
      <w:r>
        <w:rPr>
          <w:rFonts w:hint="eastAsia" w:ascii="方正仿宋_GBK" w:hAnsi="方正仿宋_GBK" w:eastAsia="方正仿宋_GBK"/>
          <w:color w:val="4F81BD" w:themeColor="accent1"/>
          <w:sz w:val="28"/>
          <w:szCs w:val="28"/>
          <w:lang w:eastAsia="zh-CN"/>
          <w14:textFill>
            <w14:solidFill>
              <w14:schemeClr w14:val="accent1"/>
            </w14:solidFill>
          </w14:textFill>
        </w:rPr>
        <w:t>、</w:t>
      </w:r>
      <w:r>
        <w:rPr>
          <w:rFonts w:hint="eastAsia" w:ascii="方正仿宋_GBK" w:hAnsi="方正仿宋_GBK" w:eastAsia="方正仿宋_GBK"/>
          <w:color w:val="4F81BD" w:themeColor="accent1"/>
          <w:sz w:val="28"/>
          <w:szCs w:val="28"/>
          <w14:textFill>
            <w14:solidFill>
              <w14:schemeClr w14:val="accent1"/>
            </w14:solidFill>
          </w14:textFill>
        </w:rPr>
        <w:t>快速</w:t>
      </w:r>
      <w:r>
        <w:rPr>
          <w:rFonts w:hint="eastAsia" w:ascii="方正仿宋_GBK" w:hAnsi="方正仿宋_GBK" w:eastAsia="方正仿宋_GBK"/>
          <w:color w:val="4F81BD" w:themeColor="accent1"/>
          <w:sz w:val="28"/>
          <w:szCs w:val="28"/>
          <w:lang w:eastAsia="zh-CN"/>
          <w14:textFill>
            <w14:solidFill>
              <w14:schemeClr w14:val="accent1"/>
            </w14:solidFill>
          </w14:textFill>
        </w:rPr>
        <w:t>原型验证、模具</w:t>
      </w:r>
      <w:r>
        <w:rPr>
          <w:rFonts w:hint="eastAsia" w:ascii="方正仿宋_GBK" w:hAnsi="方正仿宋_GBK" w:eastAsia="方正仿宋_GBK"/>
          <w:color w:val="4F81BD" w:themeColor="accent1"/>
          <w:sz w:val="28"/>
          <w:szCs w:val="28"/>
          <w14:textFill>
            <w14:solidFill>
              <w14:schemeClr w14:val="accent1"/>
            </w14:solidFill>
          </w14:textFill>
        </w:rPr>
        <w:t>开发</w:t>
      </w:r>
      <w:r>
        <w:rPr>
          <w:rFonts w:hint="eastAsia" w:ascii="方正仿宋_GBK" w:hAnsi="方正仿宋_GBK" w:eastAsia="方正仿宋_GBK"/>
          <w:color w:val="4F81BD" w:themeColor="accent1"/>
          <w:sz w:val="28"/>
          <w:szCs w:val="28"/>
          <w:lang w:eastAsia="zh-CN"/>
          <w14:textFill>
            <w14:solidFill>
              <w14:schemeClr w14:val="accent1"/>
            </w14:solidFill>
          </w14:textFill>
        </w:rPr>
        <w:t>、</w:t>
      </w:r>
      <w:r>
        <w:rPr>
          <w:rFonts w:hint="eastAsia" w:ascii="方正仿宋_GBK" w:hAnsi="方正仿宋_GBK" w:eastAsia="方正仿宋_GBK"/>
          <w:color w:val="4F81BD" w:themeColor="accent1"/>
          <w:sz w:val="28"/>
          <w:szCs w:val="28"/>
          <w14:textFill>
            <w14:solidFill>
              <w14:schemeClr w14:val="accent1"/>
            </w14:solidFill>
          </w14:textFill>
        </w:rPr>
        <w:t>小批量的生产和品牌策略</w:t>
      </w:r>
      <w:r>
        <w:rPr>
          <w:rFonts w:hint="eastAsia" w:ascii="方正仿宋_GBK" w:hAnsi="方正仿宋_GBK" w:eastAsia="方正仿宋_GBK"/>
          <w:color w:val="4F81BD" w:themeColor="accent1"/>
          <w:sz w:val="28"/>
          <w:szCs w:val="28"/>
          <w:lang w:eastAsia="zh-CN"/>
          <w14:textFill>
            <w14:solidFill>
              <w14:schemeClr w14:val="accent1"/>
            </w14:solidFill>
          </w14:textFill>
        </w:rPr>
        <w:t>，</w:t>
      </w:r>
      <w:r>
        <w:rPr>
          <w:rFonts w:hint="eastAsia" w:ascii="方正仿宋_GBK" w:hAnsi="方正仿宋_GBK" w:eastAsia="方正仿宋_GBK"/>
          <w:color w:val="4F81BD" w:themeColor="accent1"/>
          <w:sz w:val="28"/>
          <w:szCs w:val="28"/>
          <w14:textFill>
            <w14:solidFill>
              <w14:schemeClr w14:val="accent1"/>
            </w14:solidFill>
          </w14:textFill>
        </w:rPr>
        <w:t>投融资服务等等</w:t>
      </w:r>
      <w:r>
        <w:rPr>
          <w:rFonts w:hint="eastAsia" w:ascii="方正仿宋_GBK" w:hAnsi="方正仿宋_GBK" w:eastAsia="方正仿宋_GBK"/>
          <w:color w:val="4F81BD" w:themeColor="accent1"/>
          <w:sz w:val="28"/>
          <w:szCs w:val="28"/>
          <w:lang w:eastAsia="zh-CN"/>
          <w14:textFill>
            <w14:solidFill>
              <w14:schemeClr w14:val="accent1"/>
            </w14:solidFill>
          </w14:textFill>
        </w:rPr>
        <w:t>。</w:t>
      </w:r>
      <w:r>
        <w:rPr>
          <w:rFonts w:hint="eastAsia" w:ascii="方正仿宋_GBK" w:hAnsi="方正仿宋_GBK" w:eastAsia="方正仿宋_GBK"/>
          <w:color w:val="4F81BD" w:themeColor="accent1"/>
          <w:sz w:val="28"/>
          <w:szCs w:val="28"/>
          <w14:textFill>
            <w14:solidFill>
              <w14:schemeClr w14:val="accent1"/>
            </w14:solidFill>
          </w14:textFill>
        </w:rPr>
        <w:t>将这些最好的创新资源聚集到我们</w:t>
      </w:r>
      <w:r>
        <w:rPr>
          <w:rFonts w:hint="eastAsia" w:ascii="方正仿宋_GBK" w:hAnsi="方正仿宋_GBK" w:eastAsia="方正仿宋_GBK"/>
          <w:color w:val="4F81BD" w:themeColor="accent1"/>
          <w:sz w:val="28"/>
          <w:szCs w:val="28"/>
          <w:lang w:eastAsia="zh-CN"/>
          <w14:textFill>
            <w14:solidFill>
              <w14:schemeClr w14:val="accent1"/>
            </w14:solidFill>
          </w14:textFill>
        </w:rPr>
        <w:t>沙区</w:t>
      </w:r>
      <w:r>
        <w:rPr>
          <w:rFonts w:hint="eastAsia" w:ascii="方正仿宋_GBK" w:hAnsi="方正仿宋_GBK" w:eastAsia="方正仿宋_GBK"/>
          <w:color w:val="4F81BD" w:themeColor="accent1"/>
          <w:sz w:val="28"/>
          <w:szCs w:val="28"/>
          <w14:textFill>
            <w14:solidFill>
              <w14:schemeClr w14:val="accent1"/>
            </w14:solidFill>
          </w14:textFill>
        </w:rPr>
        <w:t>来</w:t>
      </w:r>
      <w:r>
        <w:rPr>
          <w:rFonts w:hint="eastAsia" w:ascii="方正仿宋_GBK" w:hAnsi="方正仿宋_GBK" w:eastAsia="方正仿宋_GBK"/>
          <w:color w:val="4F81BD" w:themeColor="accent1"/>
          <w:sz w:val="28"/>
          <w:szCs w:val="28"/>
          <w:lang w:eastAsia="zh-CN"/>
          <w14:textFill>
            <w14:solidFill>
              <w14:schemeClr w14:val="accent1"/>
            </w14:solidFill>
          </w14:textFill>
        </w:rPr>
        <w:t>，</w:t>
      </w:r>
      <w:r>
        <w:rPr>
          <w:rFonts w:hint="eastAsia" w:ascii="方正仿宋_GBK" w:hAnsi="方正仿宋_GBK" w:eastAsia="方正仿宋_GBK"/>
          <w:color w:val="4F81BD" w:themeColor="accent1"/>
          <w:sz w:val="28"/>
          <w:szCs w:val="28"/>
          <w14:textFill>
            <w14:solidFill>
              <w14:schemeClr w14:val="accent1"/>
            </w14:solidFill>
          </w14:textFill>
        </w:rPr>
        <w:t>来帮助我们整个重庆市的制造业产业的升级发展，去做支持支撑</w:t>
      </w:r>
      <w:r>
        <w:rPr>
          <w:rFonts w:hint="eastAsia" w:ascii="方正仿宋_GBK" w:hAnsi="方正仿宋_GBK" w:eastAsia="方正仿宋_GBK"/>
          <w:color w:val="4F81BD" w:themeColor="accent1"/>
          <w:sz w:val="28"/>
          <w:szCs w:val="28"/>
          <w:lang w:eastAsia="zh-CN"/>
          <w14:textFill>
            <w14:solidFill>
              <w14:schemeClr w14:val="accent1"/>
            </w14:solidFill>
          </w14:textFill>
        </w:rPr>
        <w:t>。</w:t>
      </w:r>
      <w:r>
        <w:rPr>
          <w:rFonts w:hint="eastAsia" w:ascii="方正仿宋_GBK" w:hAnsi="方正仿宋_GBK" w:eastAsia="方正仿宋_GBK"/>
          <w:color w:val="4F81BD" w:themeColor="accent1"/>
          <w:sz w:val="28"/>
          <w:szCs w:val="28"/>
          <w14:textFill>
            <w14:solidFill>
              <w14:schemeClr w14:val="accent1"/>
            </w14:solidFill>
          </w14:textFill>
        </w:rPr>
        <w:t>当然这个工业设计</w:t>
      </w:r>
      <w:r>
        <w:rPr>
          <w:rFonts w:hint="eastAsia" w:ascii="方正仿宋_GBK" w:hAnsi="方正仿宋_GBK" w:eastAsia="方正仿宋_GBK"/>
          <w:color w:val="4F81BD" w:themeColor="accent1"/>
          <w:sz w:val="28"/>
          <w:szCs w:val="28"/>
          <w:lang w:eastAsia="zh-CN"/>
          <w14:textFill>
            <w14:solidFill>
              <w14:schemeClr w14:val="accent1"/>
            </w14:solidFill>
          </w14:textFill>
        </w:rPr>
        <w:t>产业城</w:t>
      </w:r>
      <w:r>
        <w:rPr>
          <w:rFonts w:hint="eastAsia" w:ascii="方正仿宋_GBK" w:hAnsi="方正仿宋_GBK" w:eastAsia="方正仿宋_GBK"/>
          <w:color w:val="4F81BD" w:themeColor="accent1"/>
          <w:sz w:val="28"/>
          <w:szCs w:val="28"/>
          <w14:textFill>
            <w14:solidFill>
              <w14:schemeClr w14:val="accent1"/>
            </w14:solidFill>
          </w14:textFill>
        </w:rPr>
        <w:t>，它是</w:t>
      </w:r>
      <w:r>
        <w:rPr>
          <w:rFonts w:hint="eastAsia" w:ascii="方正仿宋_GBK" w:hAnsi="方正仿宋_GBK" w:eastAsia="方正仿宋_GBK"/>
          <w:color w:val="4F81BD" w:themeColor="accent1"/>
          <w:sz w:val="28"/>
          <w:szCs w:val="28"/>
          <w:lang w:eastAsia="zh-CN"/>
          <w14:textFill>
            <w14:solidFill>
              <w14:schemeClr w14:val="accent1"/>
            </w14:solidFill>
          </w14:textFill>
        </w:rPr>
        <w:t>立足</w:t>
      </w:r>
      <w:r>
        <w:rPr>
          <w:rFonts w:hint="eastAsia" w:ascii="方正仿宋_GBK" w:hAnsi="方正仿宋_GBK" w:eastAsia="方正仿宋_GBK"/>
          <w:color w:val="4F81BD" w:themeColor="accent1"/>
          <w:sz w:val="28"/>
          <w:szCs w:val="28"/>
          <w14:textFill>
            <w14:solidFill>
              <w14:schemeClr w14:val="accent1"/>
            </w14:solidFill>
          </w14:textFill>
        </w:rPr>
        <w:t>到我们重庆，辐射整个西南，面向全球的</w:t>
      </w:r>
      <w:r>
        <w:rPr>
          <w:rFonts w:hint="eastAsia" w:ascii="方正仿宋_GBK" w:hAnsi="方正仿宋_GBK" w:eastAsia="方正仿宋_GBK"/>
          <w:color w:val="4F81BD" w:themeColor="accent1"/>
          <w:sz w:val="28"/>
          <w:szCs w:val="28"/>
          <w:lang w:eastAsia="zh-CN"/>
          <w14:textFill>
            <w14:solidFill>
              <w14:schemeClr w14:val="accent1"/>
            </w14:solidFill>
          </w14:textFill>
        </w:rPr>
        <w:t>，</w:t>
      </w:r>
      <w:r>
        <w:rPr>
          <w:rFonts w:hint="eastAsia" w:ascii="方正仿宋_GBK" w:hAnsi="方正仿宋_GBK" w:eastAsia="方正仿宋_GBK"/>
          <w:color w:val="4F81BD" w:themeColor="accent1"/>
          <w:sz w:val="28"/>
          <w:szCs w:val="28"/>
          <w14:textFill>
            <w14:solidFill>
              <w14:schemeClr w14:val="accent1"/>
            </w14:solidFill>
          </w14:textFill>
        </w:rPr>
        <w:t>未来也是去服务于我们整个重庆市，包括西南地区</w:t>
      </w:r>
      <w:r>
        <w:rPr>
          <w:rFonts w:hint="eastAsia" w:ascii="方正仿宋_GBK" w:hAnsi="方正仿宋_GBK" w:eastAsia="方正仿宋_GBK"/>
          <w:color w:val="4F81BD" w:themeColor="accent1"/>
          <w:sz w:val="28"/>
          <w:szCs w:val="28"/>
          <w:lang w:eastAsia="zh-CN"/>
          <w14:textFill>
            <w14:solidFill>
              <w14:schemeClr w14:val="accent1"/>
            </w14:solidFill>
          </w14:textFill>
        </w:rPr>
        <w:t>、</w:t>
      </w:r>
      <w:r>
        <w:rPr>
          <w:rFonts w:hint="eastAsia" w:ascii="方正仿宋_GBK" w:hAnsi="方正仿宋_GBK" w:eastAsia="方正仿宋_GBK"/>
          <w:color w:val="4F81BD" w:themeColor="accent1"/>
          <w:sz w:val="28"/>
          <w:szCs w:val="28"/>
          <w14:textFill>
            <w14:solidFill>
              <w14:schemeClr w14:val="accent1"/>
            </w14:solidFill>
          </w14:textFill>
        </w:rPr>
        <w:t>包括</w:t>
      </w:r>
      <w:r>
        <w:rPr>
          <w:rFonts w:hint="eastAsia" w:ascii="方正仿宋_GBK" w:hAnsi="方正仿宋_GBK" w:eastAsia="方正仿宋_GBK"/>
          <w:color w:val="4F81BD" w:themeColor="accent1"/>
          <w:sz w:val="28"/>
          <w:szCs w:val="28"/>
          <w:lang w:eastAsia="zh-CN"/>
          <w14:textFill>
            <w14:solidFill>
              <w14:schemeClr w14:val="accent1"/>
            </w14:solidFill>
          </w14:textFill>
        </w:rPr>
        <w:t>成渝</w:t>
      </w:r>
      <w:r>
        <w:rPr>
          <w:rFonts w:hint="eastAsia" w:ascii="方正仿宋_GBK" w:hAnsi="方正仿宋_GBK" w:eastAsia="方正仿宋_GBK"/>
          <w:color w:val="4F81BD" w:themeColor="accent1"/>
          <w:sz w:val="28"/>
          <w:szCs w:val="28"/>
          <w14:textFill>
            <w14:solidFill>
              <w14:schemeClr w14:val="accent1"/>
            </w14:solidFill>
          </w14:textFill>
        </w:rPr>
        <w:t>经济综合体的这样一个创新生态聚集区。</w:t>
      </w:r>
      <w:bookmarkStart w:id="0" w:name="_GoBack"/>
      <w:bookmarkEnd w:id="0"/>
      <w:r>
        <w:rPr>
          <w:rFonts w:hint="eastAsia" w:ascii="方正仿宋_GBK" w:hAnsi="方正仿宋_GBK" w:eastAsia="方正仿宋_GBK"/>
          <w:color w:val="4F81BD" w:themeColor="accent1"/>
          <w:sz w:val="28"/>
          <w:szCs w:val="28"/>
          <w:lang w:eastAsia="zh-CN"/>
          <w14:textFill>
            <w14:solidFill>
              <w14:schemeClr w14:val="accent1"/>
            </w14:solidFill>
          </w14:textFill>
        </w:rPr>
        <w:t>”</w:t>
      </w:r>
    </w:p>
    <w:p>
      <w:pPr>
        <w:spacing w:line="500" w:lineRule="exact"/>
        <w:jc w:val="left"/>
        <w:rPr>
          <w:rFonts w:ascii="方正仿宋_GBK" w:hAnsi="方正仿宋_GBK" w:eastAsia="方正仿宋_GBK"/>
          <w:sz w:val="28"/>
          <w:szCs w:val="28"/>
        </w:rPr>
      </w:pPr>
    </w:p>
    <w:p>
      <w:pPr>
        <w:spacing w:line="500" w:lineRule="exact"/>
        <w:jc w:val="left"/>
        <w:rPr>
          <w:rFonts w:ascii="方正仿宋_GBK" w:hAnsi="方正仿宋_GBK" w:eastAsia="方正仿宋_GBK"/>
          <w:sz w:val="28"/>
          <w:szCs w:val="28"/>
        </w:rPr>
      </w:pPr>
      <w:r>
        <w:rPr>
          <w:rFonts w:hint="eastAsia" w:ascii="方正仿宋_GBK" w:hAnsi="方正仿宋_GBK" w:eastAsia="方正仿宋_GBK"/>
          <w:sz w:val="28"/>
          <w:szCs w:val="28"/>
        </w:rPr>
        <w:t>解说词6：</w:t>
      </w:r>
    </w:p>
    <w:p>
      <w:pPr>
        <w:spacing w:line="500" w:lineRule="exact"/>
        <w:ind w:firstLine="560" w:firstLineChars="200"/>
        <w:rPr>
          <w:rFonts w:hint="eastAsia" w:ascii="方正仿宋_GBK" w:hAnsi="方正仿宋_GBK" w:eastAsia="方正仿宋_GBK"/>
          <w:sz w:val="28"/>
          <w:szCs w:val="28"/>
        </w:rPr>
      </w:pPr>
      <w:r>
        <w:rPr>
          <w:rFonts w:hint="eastAsia" w:ascii="方正仿宋_GBK" w:hAnsi="方正仿宋_GBK" w:eastAsia="方正仿宋_GBK"/>
          <w:sz w:val="28"/>
          <w:szCs w:val="28"/>
        </w:rPr>
        <w:t>推动智能产业快速发展，还体现在政策层面的支持。我市经济信息委制定了四项措施来推动传统产业优化升级之路：一是推进技术改造。实施工业强基工程，启动近百项技术改造项目，鼓励企业加大“四新”改造投入。二是加快构建绿色制造体系。开展绿色制造试点示范和汽车、电子等行业绿色供应链示范。三是深入推进去产能。制定年度工作实施方案，强化全面督查。四是持续实施智能制造工程。</w:t>
      </w:r>
    </w:p>
    <w:p>
      <w:pPr>
        <w:spacing w:line="500" w:lineRule="exact"/>
        <w:ind w:firstLine="560" w:firstLineChars="200"/>
        <w:rPr>
          <w:rFonts w:hint="eastAsia" w:ascii="方正仿宋_GBK" w:hAnsi="方正仿宋_GBK" w:eastAsia="方正仿宋_GBK"/>
          <w:sz w:val="28"/>
          <w:szCs w:val="28"/>
        </w:rPr>
      </w:pPr>
    </w:p>
    <w:p>
      <w:pPr>
        <w:spacing w:line="500" w:lineRule="exact"/>
        <w:jc w:val="left"/>
        <w:rPr>
          <w:rFonts w:ascii="方正仿宋_GBK" w:hAnsi="方正仿宋_GBK" w:eastAsia="方正仿宋_GBK"/>
          <w:sz w:val="28"/>
          <w:szCs w:val="28"/>
        </w:rPr>
      </w:pPr>
      <w:r>
        <w:rPr>
          <w:rFonts w:hint="eastAsia" w:ascii="方正仿宋_GBK" w:hAnsi="方正仿宋_GBK" w:eastAsia="方正仿宋_GBK"/>
          <w:sz w:val="28"/>
          <w:szCs w:val="28"/>
        </w:rPr>
        <w:t>结束语：</w:t>
      </w:r>
    </w:p>
    <w:p>
      <w:pPr>
        <w:spacing w:line="500" w:lineRule="exact"/>
        <w:ind w:firstLine="560"/>
        <w:jc w:val="left"/>
        <w:rPr>
          <w:rFonts w:ascii="方正仿宋_GBK" w:hAnsi="方正仿宋_GBK" w:eastAsia="方正仿宋_GBK"/>
          <w:sz w:val="28"/>
          <w:szCs w:val="28"/>
        </w:rPr>
      </w:pPr>
      <w:r>
        <w:rPr>
          <w:rFonts w:hint="eastAsia" w:ascii="方正仿宋_GBK" w:hAnsi="方正仿宋_GBK" w:eastAsia="方正仿宋_GBK"/>
          <w:sz w:val="28"/>
          <w:szCs w:val="28"/>
        </w:rPr>
        <w:t>时也，势也。加快推动传统制造业改造提升，是重庆巩固扩大传统优势、加快新旧动能接续转换的关键所在，也是培育发展战略性新兴产业的重要来源，更是重庆制造由大变强的战略任务。重庆作为一个传统制造企业高度集中的直辖市，要实现传统制造业的全面完美转型，必须大力实施以大数据智能化为引领的创新驱动发展战略，依靠新技术、新理念，改造升级传统产业,才能使传统制造业“老树发新芽”，绽放新的活力。　</w:t>
      </w:r>
    </w:p>
    <w:sectPr>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embedRegular r:id="rId1" w:fontKey="{77D45198-51E2-4942-924B-332DB0C3240F}"/>
  </w:font>
  <w:font w:name="方正小标宋_GBK">
    <w:panose1 w:val="03000509000000000000"/>
    <w:charset w:val="86"/>
    <w:family w:val="script"/>
    <w:pitch w:val="default"/>
    <w:sig w:usb0="00000001" w:usb1="080E0000" w:usb2="00000000" w:usb3="00000000" w:csb0="00040000" w:csb1="00000000"/>
    <w:embedRegular r:id="rId2" w:fontKey="{8A3EA4D1-39DE-4E54-B520-0AB0C5DD9200}"/>
  </w:font>
  <w:font w:name="方正仿宋_GBK">
    <w:panose1 w:val="02000000000000000000"/>
    <w:charset w:val="86"/>
    <w:family w:val="script"/>
    <w:pitch w:val="default"/>
    <w:sig w:usb0="A00002BF" w:usb1="38CF7CFA" w:usb2="00082016" w:usb3="00000000" w:csb0="00040001" w:csb1="00000000"/>
    <w:embedRegular r:id="rId3" w:fontKey="{D3DFC7EB-4F3D-470B-9E7B-759DF89DA047}"/>
  </w:font>
  <w:font w:name="方正黑体_GBK">
    <w:panose1 w:val="03000509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TrueTypeFonts/>
  <w:saveSubsetFonts/>
  <w:bordersDoNotSurroundHeader w:val="1"/>
  <w:bordersDoNotSurroundFooter w:val="1"/>
  <w:trackRevisions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032"/>
    <w:rsid w:val="00026EFB"/>
    <w:rsid w:val="00057437"/>
    <w:rsid w:val="000641E2"/>
    <w:rsid w:val="000D2AAC"/>
    <w:rsid w:val="000E340C"/>
    <w:rsid w:val="000F3B7C"/>
    <w:rsid w:val="0016792B"/>
    <w:rsid w:val="001844BA"/>
    <w:rsid w:val="001B3EA0"/>
    <w:rsid w:val="00232032"/>
    <w:rsid w:val="00294E75"/>
    <w:rsid w:val="003029AB"/>
    <w:rsid w:val="003B3E55"/>
    <w:rsid w:val="003E638D"/>
    <w:rsid w:val="003F475E"/>
    <w:rsid w:val="004E79A9"/>
    <w:rsid w:val="005F49D2"/>
    <w:rsid w:val="00660400"/>
    <w:rsid w:val="00723F8A"/>
    <w:rsid w:val="007763FE"/>
    <w:rsid w:val="007B52CF"/>
    <w:rsid w:val="0082700F"/>
    <w:rsid w:val="00885538"/>
    <w:rsid w:val="008936F7"/>
    <w:rsid w:val="008D7DA6"/>
    <w:rsid w:val="009324C7"/>
    <w:rsid w:val="009336C9"/>
    <w:rsid w:val="0097592A"/>
    <w:rsid w:val="009931E7"/>
    <w:rsid w:val="009F417C"/>
    <w:rsid w:val="00AB40D1"/>
    <w:rsid w:val="00B96EAF"/>
    <w:rsid w:val="00C21CC4"/>
    <w:rsid w:val="00C568E5"/>
    <w:rsid w:val="00CC6343"/>
    <w:rsid w:val="00CD3182"/>
    <w:rsid w:val="00CE1E9F"/>
    <w:rsid w:val="00D00814"/>
    <w:rsid w:val="00D10B87"/>
    <w:rsid w:val="00DC3B7C"/>
    <w:rsid w:val="00DE3D3F"/>
    <w:rsid w:val="00E46654"/>
    <w:rsid w:val="00F00A84"/>
    <w:rsid w:val="00F46B73"/>
    <w:rsid w:val="00F73B3F"/>
    <w:rsid w:val="00F73D35"/>
    <w:rsid w:val="011D719B"/>
    <w:rsid w:val="014D666D"/>
    <w:rsid w:val="01642904"/>
    <w:rsid w:val="01BC19D1"/>
    <w:rsid w:val="02266D77"/>
    <w:rsid w:val="02DC1D26"/>
    <w:rsid w:val="031B0372"/>
    <w:rsid w:val="03A173E4"/>
    <w:rsid w:val="03A84339"/>
    <w:rsid w:val="04A63A87"/>
    <w:rsid w:val="04EF2FA9"/>
    <w:rsid w:val="05037E6D"/>
    <w:rsid w:val="05313AC2"/>
    <w:rsid w:val="05333222"/>
    <w:rsid w:val="05B57C97"/>
    <w:rsid w:val="090D01A1"/>
    <w:rsid w:val="0BB70D44"/>
    <w:rsid w:val="0C0B4924"/>
    <w:rsid w:val="0C883AC9"/>
    <w:rsid w:val="0D1453F7"/>
    <w:rsid w:val="0E173B13"/>
    <w:rsid w:val="0EB60AD0"/>
    <w:rsid w:val="10BE5709"/>
    <w:rsid w:val="115F1BA1"/>
    <w:rsid w:val="123D7DC0"/>
    <w:rsid w:val="128144B3"/>
    <w:rsid w:val="12E3378B"/>
    <w:rsid w:val="13D053E5"/>
    <w:rsid w:val="140751CC"/>
    <w:rsid w:val="15392316"/>
    <w:rsid w:val="155226D3"/>
    <w:rsid w:val="1554477F"/>
    <w:rsid w:val="160F21CC"/>
    <w:rsid w:val="16414A74"/>
    <w:rsid w:val="16B90C71"/>
    <w:rsid w:val="19B90EE1"/>
    <w:rsid w:val="1A387C65"/>
    <w:rsid w:val="1A45539A"/>
    <w:rsid w:val="1B4B37D2"/>
    <w:rsid w:val="1B6D10AC"/>
    <w:rsid w:val="1B922937"/>
    <w:rsid w:val="1D330B37"/>
    <w:rsid w:val="1E3D580E"/>
    <w:rsid w:val="1EF31DB2"/>
    <w:rsid w:val="1F077194"/>
    <w:rsid w:val="20275DA0"/>
    <w:rsid w:val="20B46CA6"/>
    <w:rsid w:val="21F67C35"/>
    <w:rsid w:val="24075092"/>
    <w:rsid w:val="241D29BC"/>
    <w:rsid w:val="248E1E27"/>
    <w:rsid w:val="24A77A51"/>
    <w:rsid w:val="267D1787"/>
    <w:rsid w:val="26C22D10"/>
    <w:rsid w:val="26EA336C"/>
    <w:rsid w:val="28AB75AD"/>
    <w:rsid w:val="2A727592"/>
    <w:rsid w:val="2A87158B"/>
    <w:rsid w:val="2A9D40E7"/>
    <w:rsid w:val="2B861C88"/>
    <w:rsid w:val="2BAF6C14"/>
    <w:rsid w:val="2C3008DC"/>
    <w:rsid w:val="2C480B7C"/>
    <w:rsid w:val="2D0A17E6"/>
    <w:rsid w:val="2E60335A"/>
    <w:rsid w:val="2F4E03F2"/>
    <w:rsid w:val="2FE36814"/>
    <w:rsid w:val="2FF97F39"/>
    <w:rsid w:val="30A9685A"/>
    <w:rsid w:val="310E0065"/>
    <w:rsid w:val="315F74E4"/>
    <w:rsid w:val="32107752"/>
    <w:rsid w:val="334F67C5"/>
    <w:rsid w:val="337D7345"/>
    <w:rsid w:val="338D52D7"/>
    <w:rsid w:val="350B7E92"/>
    <w:rsid w:val="353E31BE"/>
    <w:rsid w:val="35C64507"/>
    <w:rsid w:val="35E81D13"/>
    <w:rsid w:val="367A4411"/>
    <w:rsid w:val="373533E2"/>
    <w:rsid w:val="3764341B"/>
    <w:rsid w:val="37B0450D"/>
    <w:rsid w:val="38227A79"/>
    <w:rsid w:val="3A4870D6"/>
    <w:rsid w:val="3A593793"/>
    <w:rsid w:val="3A721E54"/>
    <w:rsid w:val="3A7F0E23"/>
    <w:rsid w:val="3A9327AF"/>
    <w:rsid w:val="3B0A3BB8"/>
    <w:rsid w:val="3C592836"/>
    <w:rsid w:val="3C8E6A32"/>
    <w:rsid w:val="3CF119E4"/>
    <w:rsid w:val="3E4B22B4"/>
    <w:rsid w:val="3E5E07B5"/>
    <w:rsid w:val="3EC576A4"/>
    <w:rsid w:val="3ED3435E"/>
    <w:rsid w:val="3F7F32FE"/>
    <w:rsid w:val="3FC10BFB"/>
    <w:rsid w:val="402A12B3"/>
    <w:rsid w:val="41810300"/>
    <w:rsid w:val="419B5D99"/>
    <w:rsid w:val="44193349"/>
    <w:rsid w:val="44CC3D28"/>
    <w:rsid w:val="45836509"/>
    <w:rsid w:val="464F505C"/>
    <w:rsid w:val="466F4C94"/>
    <w:rsid w:val="46BB5577"/>
    <w:rsid w:val="47302064"/>
    <w:rsid w:val="480018E3"/>
    <w:rsid w:val="48BD68AB"/>
    <w:rsid w:val="48E16EA9"/>
    <w:rsid w:val="49056157"/>
    <w:rsid w:val="49251AA4"/>
    <w:rsid w:val="49CC6A38"/>
    <w:rsid w:val="4B4F5E18"/>
    <w:rsid w:val="4D6B1A40"/>
    <w:rsid w:val="4F2378F9"/>
    <w:rsid w:val="4FB8779B"/>
    <w:rsid w:val="508E760A"/>
    <w:rsid w:val="509B693A"/>
    <w:rsid w:val="519F2892"/>
    <w:rsid w:val="53870706"/>
    <w:rsid w:val="548119C4"/>
    <w:rsid w:val="5490614C"/>
    <w:rsid w:val="54C40823"/>
    <w:rsid w:val="58480476"/>
    <w:rsid w:val="58C362D9"/>
    <w:rsid w:val="5A17138A"/>
    <w:rsid w:val="5A8A4020"/>
    <w:rsid w:val="5B54722C"/>
    <w:rsid w:val="5B7E2E72"/>
    <w:rsid w:val="5B8808B9"/>
    <w:rsid w:val="5D8A7710"/>
    <w:rsid w:val="5E964E88"/>
    <w:rsid w:val="5EED4A3F"/>
    <w:rsid w:val="603008F8"/>
    <w:rsid w:val="60934266"/>
    <w:rsid w:val="622D40BE"/>
    <w:rsid w:val="633C5B0B"/>
    <w:rsid w:val="63554A51"/>
    <w:rsid w:val="64557130"/>
    <w:rsid w:val="6553215C"/>
    <w:rsid w:val="658B6363"/>
    <w:rsid w:val="66130C4B"/>
    <w:rsid w:val="662536B4"/>
    <w:rsid w:val="663E4390"/>
    <w:rsid w:val="68E72A19"/>
    <w:rsid w:val="69125A96"/>
    <w:rsid w:val="6A5A3A1D"/>
    <w:rsid w:val="6A6B4B3F"/>
    <w:rsid w:val="6A6D61F2"/>
    <w:rsid w:val="6AA740A3"/>
    <w:rsid w:val="6ADB2C86"/>
    <w:rsid w:val="6C6F727B"/>
    <w:rsid w:val="6CF1788D"/>
    <w:rsid w:val="6D090CF7"/>
    <w:rsid w:val="6DE064CB"/>
    <w:rsid w:val="6E5B4D4D"/>
    <w:rsid w:val="6FAD057E"/>
    <w:rsid w:val="6FEF4AA7"/>
    <w:rsid w:val="71625069"/>
    <w:rsid w:val="71CF1394"/>
    <w:rsid w:val="73A75E42"/>
    <w:rsid w:val="73CD525E"/>
    <w:rsid w:val="73D809D6"/>
    <w:rsid w:val="742406F3"/>
    <w:rsid w:val="74721ADA"/>
    <w:rsid w:val="769C4809"/>
    <w:rsid w:val="775175C0"/>
    <w:rsid w:val="776776BD"/>
    <w:rsid w:val="78F61DD5"/>
    <w:rsid w:val="7A5F3039"/>
    <w:rsid w:val="7D7314B1"/>
    <w:rsid w:val="7DA14010"/>
    <w:rsid w:val="7DA63F0A"/>
    <w:rsid w:val="7EEB72DD"/>
    <w:rsid w:val="7F063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kern w:val="2"/>
      <w:sz w:val="18"/>
      <w:szCs w:val="18"/>
    </w:rPr>
  </w:style>
  <w:style w:type="character" w:customStyle="1" w:styleId="8">
    <w:name w:val="页脚 Char"/>
    <w:basedOn w:val="5"/>
    <w:link w:val="3"/>
    <w:qFormat/>
    <w:uiPriority w:val="99"/>
    <w:rPr>
      <w:kern w:val="2"/>
      <w:sz w:val="18"/>
      <w:szCs w:val="18"/>
    </w:rPr>
  </w:style>
  <w:style w:type="character" w:customStyle="1" w:styleId="9">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509</Words>
  <Characters>2906</Characters>
  <Lines>24</Lines>
  <Paragraphs>6</Paragraphs>
  <TotalTime>64</TotalTime>
  <ScaleCrop>false</ScaleCrop>
  <LinksUpToDate>false</LinksUpToDate>
  <CharactersWithSpaces>3409</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2018-06-08T06:48:00Z</dcterms:created>
  <dc:creator>Administrator</dc:creator>
  <cp:lastModifiedBy>柚子茶</cp:lastModifiedBy>
  <dcterms:modified xsi:type="dcterms:W3CDTF">2018-09-20T01:42:48Z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