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BE" w:rsidRDefault="00A008DF">
      <w:r>
        <w:t>3/03</w:t>
      </w:r>
      <w:r w:rsidR="00450BBE">
        <w:t>/16</w:t>
      </w:r>
    </w:p>
    <w:p w:rsidR="00450BBE" w:rsidRDefault="00450BBE"/>
    <w:p w:rsidR="000A3CD5" w:rsidRDefault="00EA7F26">
      <w:r>
        <w:t>Results:</w:t>
      </w:r>
    </w:p>
    <w:p w:rsidR="00141429" w:rsidRDefault="00BA2B7B" w:rsidP="004E4ABE">
      <w:pPr>
        <w:pStyle w:val="ListParagraph"/>
        <w:numPr>
          <w:ilvl w:val="0"/>
          <w:numId w:val="1"/>
        </w:numPr>
      </w:pPr>
      <w:r>
        <w:t xml:space="preserve">Figure </w:t>
      </w:r>
      <w:r w:rsidR="00751BC6">
        <w:t>4</w:t>
      </w:r>
      <w:r w:rsidR="007D46B4">
        <w:t xml:space="preserve">:  </w:t>
      </w:r>
      <w:r w:rsidR="007E140B">
        <w:t>Germination rate</w:t>
      </w:r>
      <w:r w:rsidR="00423705">
        <w:t xml:space="preserve"> for</w:t>
      </w:r>
      <w:r w:rsidR="007D46B4">
        <w:t xml:space="preserve"> each </w:t>
      </w:r>
      <w:r w:rsidR="006A4629">
        <w:t>population of each species</w:t>
      </w:r>
      <w:r w:rsidR="00423705">
        <w:t xml:space="preserve"> in gray, averages for </w:t>
      </w:r>
      <w:r w:rsidR="00E47951">
        <w:t>each origin</w:t>
      </w:r>
      <w:r w:rsidR="00423705">
        <w:t xml:space="preserve"> in color. Standard error bars are shown. </w:t>
      </w:r>
      <w:r w:rsidR="00E47951">
        <w:t xml:space="preserve">See Table 1 for species </w:t>
      </w:r>
      <w:r w:rsidR="0028683B">
        <w:t>code</w:t>
      </w:r>
      <w:r w:rsidR="00E47951">
        <w:t xml:space="preserve"> legend. </w:t>
      </w:r>
    </w:p>
    <w:p w:rsidR="00141429" w:rsidRDefault="00E47951" w:rsidP="00141429">
      <w:pPr>
        <w:pStyle w:val="ListParagraph"/>
        <w:numPr>
          <w:ilvl w:val="0"/>
          <w:numId w:val="1"/>
        </w:numPr>
      </w:pPr>
      <w:r>
        <w:t>Figure</w:t>
      </w:r>
      <w:r w:rsidR="00751BC6">
        <w:t xml:space="preserve"> 5</w:t>
      </w:r>
      <w:r w:rsidR="00141429">
        <w:t>: germination rate</w:t>
      </w:r>
      <w:r>
        <w:t xml:space="preserve"> by </w:t>
      </w:r>
      <w:r w:rsidR="0048006A">
        <w:t>origin, and</w:t>
      </w:r>
      <w:r>
        <w:t xml:space="preserve"> across</w:t>
      </w:r>
      <w:r w:rsidR="0028683B">
        <w:t xml:space="preserve"> stratification </w:t>
      </w:r>
      <w:r w:rsidR="0048006A">
        <w:t xml:space="preserve">length </w:t>
      </w:r>
      <w:r w:rsidR="0028683B">
        <w:t xml:space="preserve">and </w:t>
      </w:r>
      <w:r>
        <w:t xml:space="preserve">temperature treatments </w:t>
      </w:r>
      <w:r w:rsidR="0048006A">
        <w:t>for each species, with standard error</w:t>
      </w:r>
      <w:r>
        <w:t xml:space="preserve"> bars</w:t>
      </w:r>
      <w:r w:rsidR="0048006A">
        <w:t xml:space="preserve">.  </w:t>
      </w:r>
      <w:r>
        <w:t>Note the v</w:t>
      </w:r>
      <w:r w:rsidR="00D84850">
        <w:t xml:space="preserve">ariable y-axis scale. </w:t>
      </w:r>
      <w:r>
        <w:t xml:space="preserve">See Table 1 for species </w:t>
      </w:r>
      <w:r w:rsidR="0028683B">
        <w:t>code</w:t>
      </w:r>
      <w:r>
        <w:t xml:space="preserve"> legend.</w:t>
      </w:r>
    </w:p>
    <w:p w:rsidR="007E140B" w:rsidRDefault="00E47951" w:rsidP="00141429">
      <w:pPr>
        <w:pStyle w:val="ListParagraph"/>
        <w:numPr>
          <w:ilvl w:val="0"/>
          <w:numId w:val="1"/>
        </w:numPr>
      </w:pPr>
      <w:r>
        <w:t>Figure</w:t>
      </w:r>
      <w:r w:rsidR="0028683B">
        <w:t xml:space="preserve"> 6: Germination date for</w:t>
      </w:r>
      <w:r w:rsidR="007E140B">
        <w:t xml:space="preserve"> each </w:t>
      </w:r>
      <w:r w:rsidR="0028683B">
        <w:t xml:space="preserve">population of each species in gray, averages for each origin in color. </w:t>
      </w:r>
      <w:r w:rsidR="007E140B">
        <w:t xml:space="preserve"> </w:t>
      </w:r>
      <w:r w:rsidR="0028683B">
        <w:t>S</w:t>
      </w:r>
      <w:r w:rsidR="007E140B">
        <w:t>tandard error bars</w:t>
      </w:r>
      <w:r w:rsidR="0028683B">
        <w:t xml:space="preserve"> are shown</w:t>
      </w:r>
      <w:r>
        <w:t>. See Table 1 for species abbreviation legend.</w:t>
      </w:r>
    </w:p>
    <w:p w:rsidR="00141429" w:rsidRDefault="00E47951" w:rsidP="00141429">
      <w:pPr>
        <w:pStyle w:val="ListParagraph"/>
        <w:numPr>
          <w:ilvl w:val="0"/>
          <w:numId w:val="1"/>
        </w:numPr>
      </w:pPr>
      <w:r>
        <w:t>Figure</w:t>
      </w:r>
      <w:r w:rsidR="00EE06F9">
        <w:t xml:space="preserve"> </w:t>
      </w:r>
      <w:r w:rsidR="007E140B">
        <w:t>7</w:t>
      </w:r>
      <w:r>
        <w:t>: G</w:t>
      </w:r>
      <w:r w:rsidR="00141429">
        <w:t>ermination date</w:t>
      </w:r>
      <w:r w:rsidR="0048006A">
        <w:t xml:space="preserve"> </w:t>
      </w:r>
      <w:r w:rsidR="0028683B">
        <w:t>by origin, and across stratification length temperature treatments for each species, with standard error bars.  Note the variable y-axis scale. See Table 1 for species code legend.</w:t>
      </w:r>
    </w:p>
    <w:p w:rsidR="007E140B" w:rsidRDefault="00E47951" w:rsidP="00141429">
      <w:pPr>
        <w:pStyle w:val="ListParagraph"/>
        <w:numPr>
          <w:ilvl w:val="0"/>
          <w:numId w:val="1"/>
        </w:numPr>
      </w:pPr>
      <w:r>
        <w:t>Figure</w:t>
      </w:r>
      <w:r w:rsidR="007E140B">
        <w:t xml:space="preserve"> 8: </w:t>
      </w:r>
      <w:r w:rsidR="0028683B">
        <w:t>Growth rate for each population of each species in gray, averages for each origin in color.  Standard error bars are shown. See Table 1 for species code legend.</w:t>
      </w:r>
    </w:p>
    <w:p w:rsidR="0028683B" w:rsidRDefault="00E47951" w:rsidP="00942E32">
      <w:pPr>
        <w:pStyle w:val="ListParagraph"/>
        <w:numPr>
          <w:ilvl w:val="0"/>
          <w:numId w:val="1"/>
        </w:numPr>
      </w:pPr>
      <w:r>
        <w:t>Figure</w:t>
      </w:r>
      <w:r w:rsidR="00EE06F9">
        <w:t xml:space="preserve"> </w:t>
      </w:r>
      <w:r w:rsidR="007E140B">
        <w:t>9</w:t>
      </w:r>
      <w:r w:rsidR="0048006A">
        <w:t>:</w:t>
      </w:r>
      <w:r>
        <w:t xml:space="preserve"> G</w:t>
      </w:r>
      <w:r w:rsidR="0048006A">
        <w:t xml:space="preserve">rowth rate </w:t>
      </w:r>
      <w:r w:rsidR="0028683B">
        <w:t xml:space="preserve">by origin, and across stratification length temperature treatments for each species, with standard error bars.  Note the variable y-axis scale. See Table 1 for species code legend. </w:t>
      </w:r>
    </w:p>
    <w:p w:rsidR="0048006A" w:rsidRDefault="00BA2B7B" w:rsidP="00942E32">
      <w:pPr>
        <w:pStyle w:val="ListParagraph"/>
        <w:numPr>
          <w:ilvl w:val="0"/>
          <w:numId w:val="1"/>
        </w:numPr>
      </w:pPr>
      <w:r>
        <w:t xml:space="preserve">Figure  </w:t>
      </w:r>
      <w:r w:rsidR="007E140B">
        <w:t>10</w:t>
      </w:r>
      <w:r w:rsidR="00357938">
        <w:t xml:space="preserve">: coefficient of variation </w:t>
      </w:r>
      <w:r w:rsidR="00141429">
        <w:t xml:space="preserve"> </w:t>
      </w:r>
    </w:p>
    <w:p w:rsidR="00D5075B" w:rsidRDefault="003D60AA" w:rsidP="00D5075B">
      <w:pPr>
        <w:pStyle w:val="ListParagraph"/>
        <w:numPr>
          <w:ilvl w:val="1"/>
          <w:numId w:val="1"/>
        </w:numPr>
      </w:pPr>
      <w:r>
        <w:t>10</w:t>
      </w:r>
      <w:r w:rsidR="0048006A">
        <w:t xml:space="preserve">a. </w:t>
      </w:r>
      <w:r w:rsidR="00D5075B" w:rsidRPr="00D5075B">
        <w:t xml:space="preserve">mean </w:t>
      </w:r>
      <w:proofErr w:type="spellStart"/>
      <w:r w:rsidR="00D5075B" w:rsidRPr="00D5075B">
        <w:t>coef</w:t>
      </w:r>
      <w:proofErr w:type="spellEnd"/>
      <w:r w:rsidR="00D5075B" w:rsidRPr="00D5075B">
        <w:t xml:space="preserve"> of variation of percent germination vs. species by continent</w:t>
      </w:r>
    </w:p>
    <w:p w:rsidR="0048006A" w:rsidRDefault="003D60AA" w:rsidP="00D5075B">
      <w:pPr>
        <w:pStyle w:val="ListParagraph"/>
        <w:numPr>
          <w:ilvl w:val="1"/>
          <w:numId w:val="1"/>
        </w:numPr>
      </w:pPr>
      <w:r>
        <w:t>10</w:t>
      </w:r>
      <w:r w:rsidR="00357938">
        <w:t xml:space="preserve">b. </w:t>
      </w:r>
      <w:r w:rsidR="00D5075B" w:rsidRPr="00D5075B">
        <w:t xml:space="preserve">mean </w:t>
      </w:r>
      <w:proofErr w:type="spellStart"/>
      <w:r w:rsidR="00D5075B" w:rsidRPr="00D5075B">
        <w:t>coef</w:t>
      </w:r>
      <w:proofErr w:type="spellEnd"/>
      <w:r w:rsidR="00D5075B" w:rsidRPr="00D5075B">
        <w:t xml:space="preserve"> of variation of germ date vs. species by continent</w:t>
      </w:r>
    </w:p>
    <w:p w:rsidR="0048006A" w:rsidRDefault="003D60AA" w:rsidP="00D5075B">
      <w:pPr>
        <w:pStyle w:val="ListParagraph"/>
        <w:numPr>
          <w:ilvl w:val="1"/>
          <w:numId w:val="1"/>
        </w:numPr>
      </w:pPr>
      <w:r>
        <w:t>10</w:t>
      </w:r>
      <w:r w:rsidR="00357938">
        <w:t xml:space="preserve">c. </w:t>
      </w:r>
      <w:r w:rsidR="00D5075B" w:rsidRPr="00D5075B">
        <w:t xml:space="preserve">mean </w:t>
      </w:r>
      <w:proofErr w:type="spellStart"/>
      <w:r w:rsidR="00D5075B" w:rsidRPr="00D5075B">
        <w:t>coef</w:t>
      </w:r>
      <w:proofErr w:type="spellEnd"/>
      <w:r w:rsidR="00D5075B" w:rsidRPr="00D5075B">
        <w:t xml:space="preserve"> of variation of growth rate vs. species by continent</w:t>
      </w:r>
    </w:p>
    <w:p w:rsidR="00141429" w:rsidRDefault="00141429" w:rsidP="00571453">
      <w:pPr>
        <w:pStyle w:val="ListParagraph"/>
        <w:numPr>
          <w:ilvl w:val="0"/>
          <w:numId w:val="1"/>
        </w:numPr>
      </w:pPr>
      <w:r>
        <w:t xml:space="preserve">Supplement: </w:t>
      </w:r>
      <w:r w:rsidR="0048006A">
        <w:t>height vs. number of days since germination for each individual</w:t>
      </w:r>
      <w:r w:rsidR="0028683B">
        <w:t xml:space="preserve"> seedling</w:t>
      </w:r>
      <w:r w:rsidR="0048006A">
        <w:t>, fitted with a linear fit line for each continent. The slope of this line was treated as the growth rate</w:t>
      </w:r>
      <w:r w:rsidR="0028683B">
        <w:t xml:space="preserve"> in all calculations</w:t>
      </w:r>
      <w:r w:rsidR="0048006A">
        <w:t xml:space="preserve">. </w:t>
      </w:r>
      <w:r w:rsidR="00E47951">
        <w:t>See Table 1 for species abbreviation legend.</w:t>
      </w:r>
      <w:r w:rsidR="0028683B">
        <w:t xml:space="preserve"> </w:t>
      </w:r>
    </w:p>
    <w:p w:rsidR="004E4ABE" w:rsidRDefault="00BA2B7B" w:rsidP="0054628C">
      <w:pPr>
        <w:pStyle w:val="ListParagraph"/>
        <w:numPr>
          <w:ilvl w:val="0"/>
          <w:numId w:val="1"/>
        </w:numPr>
      </w:pPr>
      <w:r>
        <w:t>Table</w:t>
      </w:r>
      <w:r w:rsidR="004E4ABE">
        <w:t>s</w:t>
      </w:r>
    </w:p>
    <w:p w:rsidR="00C23BD9" w:rsidRDefault="00BA2B7B" w:rsidP="00942E32">
      <w:pPr>
        <w:pStyle w:val="ListParagraph"/>
        <w:numPr>
          <w:ilvl w:val="1"/>
          <w:numId w:val="1"/>
        </w:numPr>
      </w:pPr>
      <w:r>
        <w:t>Table</w:t>
      </w:r>
      <w:r w:rsidR="002F4A70">
        <w:t xml:space="preserve"> 2</w:t>
      </w:r>
      <w:r w:rsidR="0028683B">
        <w:t xml:space="preserve">: Output </w:t>
      </w:r>
      <w:r w:rsidR="00382882">
        <w:t xml:space="preserve">of </w:t>
      </w:r>
      <w:r w:rsidR="0028683B">
        <w:t>linear model</w:t>
      </w:r>
      <w:r w:rsidR="00C23BD9">
        <w:t>s of germination rate for each species (s</w:t>
      </w:r>
      <w:r w:rsidR="0028683B">
        <w:t>ee Methods for explanation on why a generalized mixed effects model was not used)</w:t>
      </w:r>
      <w:r w:rsidR="00382882">
        <w:t>.</w:t>
      </w:r>
      <w:r w:rsidR="00820AE6">
        <w:t xml:space="preserve"> </w:t>
      </w:r>
      <w:r w:rsidR="007D46B4">
        <w:t>Stratification length (days), temperature (degrees Celsiu</w:t>
      </w:r>
      <w:r w:rsidR="00C23BD9">
        <w:t>s), and origin were modeled as independent</w:t>
      </w:r>
      <w:r w:rsidR="004D2EB3">
        <w:t xml:space="preserve"> effects. Numerator and denominator degrees of freedom, F statistics, and the associated P-values are shown for each effect and interaction. </w:t>
      </w:r>
    </w:p>
    <w:p w:rsidR="004E4ABE" w:rsidRDefault="00BA2B7B" w:rsidP="007D46B4">
      <w:pPr>
        <w:pStyle w:val="ListParagraph"/>
        <w:numPr>
          <w:ilvl w:val="1"/>
          <w:numId w:val="1"/>
        </w:numPr>
      </w:pPr>
      <w:r>
        <w:t>Table</w:t>
      </w:r>
      <w:r w:rsidR="002F4A70">
        <w:t xml:space="preserve"> 3</w:t>
      </w:r>
      <w:r w:rsidR="0054628C">
        <w:t xml:space="preserve">: </w:t>
      </w:r>
      <w:r w:rsidR="007D46B4">
        <w:t>Output of hierarchical mixed-effects model of ger</w:t>
      </w:r>
      <w:r w:rsidR="00820AE6">
        <w:t>mination date for each species. The logged days to germination was modeled as the response variable. St</w:t>
      </w:r>
      <w:r w:rsidR="007D46B4">
        <w:t xml:space="preserve">ratification length (days), temperature (degrees Celsius), and origin were modeled </w:t>
      </w:r>
      <w:proofErr w:type="gramStart"/>
      <w:r w:rsidR="007D46B4">
        <w:t>as  fixed</w:t>
      </w:r>
      <w:proofErr w:type="gramEnd"/>
      <w:r w:rsidR="007D46B4">
        <w:t xml:space="preserve"> effects, while local population and individual</w:t>
      </w:r>
      <w:r w:rsidR="004D2EB3">
        <w:t xml:space="preserve"> were modeled as random effects. Numerator and denominator degrees of freedom, F statistics, and the associated P-values are shown for each effect and interaction.</w:t>
      </w:r>
    </w:p>
    <w:p w:rsidR="00E868A8" w:rsidRPr="004D2EB3" w:rsidRDefault="00BA2B7B" w:rsidP="004D2EB3">
      <w:pPr>
        <w:pStyle w:val="ListParagraph"/>
        <w:numPr>
          <w:ilvl w:val="1"/>
          <w:numId w:val="1"/>
        </w:numPr>
        <w:rPr>
          <w:i/>
        </w:rPr>
      </w:pPr>
      <w:r>
        <w:t>Table</w:t>
      </w:r>
      <w:r w:rsidR="00F61885">
        <w:t xml:space="preserve"> 4</w:t>
      </w:r>
      <w:r w:rsidR="0054628C">
        <w:t xml:space="preserve">: </w:t>
      </w:r>
      <w:r w:rsidR="007D46B4">
        <w:t>Output of hierarchical mixed-effects model of growth rate</w:t>
      </w:r>
      <w:r w:rsidR="00820AE6">
        <w:t xml:space="preserve"> for each species</w:t>
      </w:r>
      <w:r w:rsidR="007D46B4">
        <w:t>. Stratification length (days), temperature (degrees Celsius), and origin were modeled as fixed effects, while local population and individual w</w:t>
      </w:r>
      <w:r w:rsidR="00820AE6">
        <w:t xml:space="preserve">ere modeled as random effects. </w:t>
      </w:r>
      <w:r w:rsidR="004D2EB3">
        <w:t>Numerator and denominator degrees of freedom, F statistics, and the associated P-values are shown for each effect and interaction.</w:t>
      </w:r>
    </w:p>
    <w:p w:rsidR="00F27E4B" w:rsidRPr="00942E32" w:rsidRDefault="00942E32" w:rsidP="004B77CA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942E32">
        <w:rPr>
          <w:b/>
          <w:u w:val="single"/>
        </w:rPr>
        <w:lastRenderedPageBreak/>
        <w:t>Model Results</w:t>
      </w:r>
    </w:p>
    <w:p w:rsidR="00942E32" w:rsidRPr="00F27E4B" w:rsidRDefault="00942E32" w:rsidP="004B77CA">
      <w:pPr>
        <w:pStyle w:val="ListParagraph"/>
        <w:numPr>
          <w:ilvl w:val="0"/>
          <w:numId w:val="1"/>
        </w:numPr>
        <w:rPr>
          <w:i/>
        </w:rPr>
      </w:pPr>
    </w:p>
    <w:p w:rsidR="00F27E4B" w:rsidRDefault="00E868A8" w:rsidP="00F27E4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Germ</w:t>
      </w:r>
      <w:r w:rsidR="00876DB8">
        <w:rPr>
          <w:i/>
        </w:rPr>
        <w:t>ination r</w:t>
      </w:r>
      <w:r>
        <w:rPr>
          <w:i/>
        </w:rPr>
        <w:t>ate</w:t>
      </w:r>
    </w:p>
    <w:p w:rsidR="00751BC6" w:rsidRPr="00751BC6" w:rsidRDefault="00751BC6" w:rsidP="00751BC6">
      <w:pPr>
        <w:pStyle w:val="ListParagraph"/>
        <w:numPr>
          <w:ilvl w:val="1"/>
          <w:numId w:val="1"/>
        </w:numPr>
        <w:rPr>
          <w:i/>
        </w:rPr>
      </w:pPr>
      <w:r>
        <w:t xml:space="preserve">General </w:t>
      </w:r>
      <w:r w:rsidRPr="00751BC6">
        <w:rPr>
          <w:i/>
        </w:rPr>
        <w:t>patterns</w:t>
      </w:r>
      <w:r>
        <w:t xml:space="preserve"> </w:t>
      </w:r>
    </w:p>
    <w:p w:rsidR="00B15F6F" w:rsidRPr="00B23801" w:rsidRDefault="00751BC6" w:rsidP="00B23801">
      <w:pPr>
        <w:pStyle w:val="ListParagraph"/>
        <w:numPr>
          <w:ilvl w:val="2"/>
          <w:numId w:val="1"/>
        </w:numPr>
        <w:rPr>
          <w:i/>
        </w:rPr>
      </w:pPr>
      <w:r>
        <w:t>On average, 70-100% of each species germinated, except</w:t>
      </w:r>
      <w:r w:rsidR="00B23801">
        <w:t xml:space="preserve"> for a few populations of </w:t>
      </w:r>
      <w:r w:rsidR="00B23801">
        <w:rPr>
          <w:i/>
        </w:rPr>
        <w:t xml:space="preserve">Capsella bursa-pastoris </w:t>
      </w:r>
      <w:r w:rsidR="00B23801">
        <w:t xml:space="preserve">and </w:t>
      </w:r>
      <w:r w:rsidR="00B23801">
        <w:rPr>
          <w:i/>
        </w:rPr>
        <w:t xml:space="preserve">Plantago lanceolata </w:t>
      </w:r>
      <w:r w:rsidR="00B23801">
        <w:t>that</w:t>
      </w:r>
      <w:r>
        <w:t xml:space="preserve"> showed much lower germination </w:t>
      </w:r>
      <w:r w:rsidR="00B23801">
        <w:t xml:space="preserve">rates (~20-50%) </w:t>
      </w:r>
      <w:r w:rsidR="00A23186">
        <w:t xml:space="preserve"> (</w:t>
      </w:r>
      <w:r w:rsidR="00BA2B7B">
        <w:t xml:space="preserve">Figure </w:t>
      </w:r>
      <w:r w:rsidR="00B23801">
        <w:t>4</w:t>
      </w:r>
      <w:r>
        <w:t xml:space="preserve">). </w:t>
      </w:r>
      <w:r w:rsidR="00B23801">
        <w:t xml:space="preserve">The highest average germination rate occurred in the European origin of </w:t>
      </w:r>
      <w:r w:rsidR="00B23801">
        <w:rPr>
          <w:i/>
        </w:rPr>
        <w:t xml:space="preserve">Plantago major </w:t>
      </w:r>
      <w:r w:rsidR="00B23801">
        <w:t xml:space="preserve">(Figure 4), while the lowest occurred in the US origin of </w:t>
      </w:r>
      <w:r w:rsidR="00B23801">
        <w:rPr>
          <w:i/>
        </w:rPr>
        <w:t xml:space="preserve">Capsella bursa-pastoris. </w:t>
      </w:r>
      <w:r w:rsidR="00B23801">
        <w:t>Average g</w:t>
      </w:r>
      <w:r>
        <w:t xml:space="preserve">ermination rates for most species were similar for the USA and Europe, except CAPBUR and PLAMAJ </w:t>
      </w:r>
      <w:r w:rsidR="00B23801">
        <w:t>where</w:t>
      </w:r>
      <w:r>
        <w:t xml:space="preserve"> seeds from Europe germinated </w:t>
      </w:r>
      <w:bookmarkStart w:id="0" w:name="_GoBack"/>
      <w:r w:rsidR="00B23801">
        <w:t xml:space="preserve">significantly </w:t>
      </w:r>
      <w:bookmarkEnd w:id="0"/>
      <w:r>
        <w:t>better (</w:t>
      </w:r>
      <w:r w:rsidR="00A23186">
        <w:t>Figure</w:t>
      </w:r>
      <w:r w:rsidR="00BA2B7B">
        <w:t xml:space="preserve"> </w:t>
      </w:r>
      <w:r w:rsidR="00B23801">
        <w:t>4</w:t>
      </w:r>
      <w:r>
        <w:t>)</w:t>
      </w:r>
      <w:r w:rsidR="00B23801">
        <w:t xml:space="preserve">. </w:t>
      </w:r>
      <w:r w:rsidR="00B15F6F">
        <w:t>Temperature and</w:t>
      </w:r>
      <w:r w:rsidR="00CA288D">
        <w:t xml:space="preserve"> </w:t>
      </w:r>
      <w:r w:rsidR="00B15F6F">
        <w:t xml:space="preserve">origin did not alter the germination rate for any </w:t>
      </w:r>
      <w:r w:rsidR="002F4A70">
        <w:t>of the species (</w:t>
      </w:r>
      <w:r w:rsidR="00BA2B7B">
        <w:t>Table</w:t>
      </w:r>
      <w:r w:rsidR="002F4A70">
        <w:t xml:space="preserve"> 2).</w:t>
      </w:r>
      <w:r w:rsidR="00B23801">
        <w:t xml:space="preserve"> </w:t>
      </w:r>
      <w:r w:rsidR="00B15F6F">
        <w:t xml:space="preserve">Stratification </w:t>
      </w:r>
      <w:r w:rsidR="00CA288D">
        <w:t xml:space="preserve">length </w:t>
      </w:r>
      <w:r w:rsidR="00B15F6F">
        <w:t xml:space="preserve">did not alter the germination rate for any of the species except </w:t>
      </w:r>
      <w:r w:rsidR="002F4A70" w:rsidRPr="00B23801">
        <w:rPr>
          <w:i/>
        </w:rPr>
        <w:t xml:space="preserve">Plantago major </w:t>
      </w:r>
      <w:r w:rsidR="002F4A70">
        <w:t>(</w:t>
      </w:r>
      <w:r w:rsidR="00BA2B7B">
        <w:t>Table</w:t>
      </w:r>
      <w:r w:rsidR="002F4A70">
        <w:t xml:space="preserve"> 2). </w:t>
      </w:r>
    </w:p>
    <w:p w:rsidR="00F61885" w:rsidRDefault="00F61885" w:rsidP="00FB6EE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Plantago major</w:t>
      </w:r>
    </w:p>
    <w:p w:rsidR="00F61885" w:rsidRPr="00B15F6F" w:rsidRDefault="00F61885" w:rsidP="008A3C05">
      <w:pPr>
        <w:pStyle w:val="ListParagraph"/>
        <w:numPr>
          <w:ilvl w:val="2"/>
          <w:numId w:val="1"/>
        </w:numPr>
        <w:rPr>
          <w:i/>
        </w:rPr>
      </w:pPr>
      <w:r>
        <w:t xml:space="preserve">Stratification length altered the germination rate for </w:t>
      </w:r>
      <w:r>
        <w:rPr>
          <w:i/>
        </w:rPr>
        <w:t xml:space="preserve">Plantago major </w:t>
      </w:r>
      <w:r>
        <w:t>(</w:t>
      </w:r>
      <w:r w:rsidR="008A3C05">
        <w:t>strat, F</w:t>
      </w:r>
      <w:r w:rsidR="008A3C05">
        <w:rPr>
          <w:vertAlign w:val="subscript"/>
        </w:rPr>
        <w:t>1</w:t>
      </w:r>
      <w:r w:rsidR="00A347D3">
        <w:t>,</w:t>
      </w:r>
      <w:r w:rsidR="00A347D3">
        <w:rPr>
          <w:vertAlign w:val="subscript"/>
        </w:rPr>
        <w:t xml:space="preserve"> 16</w:t>
      </w:r>
      <w:r w:rsidR="008A3C05">
        <w:rPr>
          <w:vertAlign w:val="subscript"/>
        </w:rPr>
        <w:t xml:space="preserve"> </w:t>
      </w:r>
      <w:r w:rsidR="008A3C05">
        <w:t>=</w:t>
      </w:r>
      <w:r w:rsidR="008A3C05" w:rsidRPr="008A3C05">
        <w:t xml:space="preserve"> 6.9666</w:t>
      </w:r>
      <w:r w:rsidR="008A3C05">
        <w:t>, P=</w:t>
      </w:r>
      <w:r w:rsidR="008A3C05" w:rsidRPr="008A3C05">
        <w:t xml:space="preserve"> 0.01785</w:t>
      </w:r>
      <w:r w:rsidR="008A3C05">
        <w:t>)</w:t>
      </w:r>
      <w:r w:rsidR="002F4A70">
        <w:t xml:space="preserve"> (see </w:t>
      </w:r>
      <w:r w:rsidR="00BA2B7B">
        <w:t>Table</w:t>
      </w:r>
      <w:r w:rsidR="002F4A70">
        <w:t xml:space="preserve"> 2)</w:t>
      </w:r>
      <w:r w:rsidR="00885760">
        <w:t xml:space="preserve">. All plants in the long stratification germinated, whereas germination rate was more variable in the short stratification. </w:t>
      </w:r>
    </w:p>
    <w:p w:rsidR="00C43EE3" w:rsidRDefault="00876DB8" w:rsidP="00C43EE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Germination Timing </w:t>
      </w:r>
    </w:p>
    <w:p w:rsidR="00FB6EE4" w:rsidRPr="00FB6EE4" w:rsidRDefault="00FB6EE4" w:rsidP="00FB6EE4">
      <w:pPr>
        <w:pStyle w:val="ListParagraph"/>
        <w:numPr>
          <w:ilvl w:val="1"/>
          <w:numId w:val="1"/>
        </w:numPr>
      </w:pPr>
      <w:r>
        <w:rPr>
          <w:i/>
        </w:rPr>
        <w:t xml:space="preserve">General patterns </w:t>
      </w:r>
    </w:p>
    <w:p w:rsidR="00050289" w:rsidRPr="00FB6EE4" w:rsidRDefault="00774ECB" w:rsidP="00FB6EE4">
      <w:pPr>
        <w:pStyle w:val="ListParagraph"/>
        <w:numPr>
          <w:ilvl w:val="2"/>
          <w:numId w:val="1"/>
        </w:numPr>
      </w:pPr>
      <w:r>
        <w:t xml:space="preserve">On average, plants took 7 to 30 days to germinate (Figure 6). </w:t>
      </w:r>
      <w:r w:rsidR="00C43EE3" w:rsidRPr="00C43EE3">
        <w:t>Overall, CHEMAJ germinated much later t</w:t>
      </w:r>
      <w:r w:rsidR="00C43EE3">
        <w:t>han other species (</w:t>
      </w:r>
      <w:r w:rsidR="004366C3">
        <w:t xml:space="preserve">22-30 days, see </w:t>
      </w:r>
      <w:r w:rsidR="00A23186">
        <w:t>Figure</w:t>
      </w:r>
      <w:r w:rsidR="00C43EE3">
        <w:t xml:space="preserve"> 6</w:t>
      </w:r>
      <w:r w:rsidR="00C43EE3" w:rsidRPr="00C43EE3">
        <w:t>)</w:t>
      </w:r>
      <w:r>
        <w:t xml:space="preserve">, while </w:t>
      </w:r>
      <w:r>
        <w:rPr>
          <w:i/>
        </w:rPr>
        <w:t xml:space="preserve">Dactylis glomerata </w:t>
      </w:r>
      <w:r w:rsidR="00FB6EE4">
        <w:t xml:space="preserve">and </w:t>
      </w:r>
      <w:r w:rsidR="00FB6EE4">
        <w:rPr>
          <w:i/>
        </w:rPr>
        <w:t xml:space="preserve">Taraxacum officinale </w:t>
      </w:r>
      <w:r>
        <w:t>germinated the earliest (germinating in 7 days on average, see Figure 4</w:t>
      </w:r>
      <w:r w:rsidR="004366C3">
        <w:t xml:space="preserve">). </w:t>
      </w:r>
      <w:r w:rsidR="004366C3">
        <w:rPr>
          <w:i/>
        </w:rPr>
        <w:t xml:space="preserve">Capsella bursa-pastoris </w:t>
      </w:r>
      <w:r w:rsidR="004366C3">
        <w:t xml:space="preserve">showed the largest spread in average population germination </w:t>
      </w:r>
      <w:r w:rsidR="00FB6EE4">
        <w:t>time</w:t>
      </w:r>
      <w:r w:rsidR="004366C3">
        <w:t xml:space="preserve">, with some populations germinating in an average of 5 days, while others took nearly 25 days (Figure 6). </w:t>
      </w:r>
      <w:r w:rsidR="00FB6EE4">
        <w:t xml:space="preserve">Conversely, the other species showed more consistent germination time across populations (Figure 6). </w:t>
      </w:r>
      <w:r w:rsidR="002F4A70">
        <w:t>T</w:t>
      </w:r>
      <w:r w:rsidR="002F4A70" w:rsidRPr="002F4A70">
        <w:t>emperature altered timing</w:t>
      </w:r>
      <w:r w:rsidR="002F4A70">
        <w:t xml:space="preserve"> </w:t>
      </w:r>
      <w:r w:rsidR="002F4A70" w:rsidRPr="002F4A70">
        <w:t xml:space="preserve">of germination </w:t>
      </w:r>
      <w:r w:rsidR="002F4A70">
        <w:t xml:space="preserve">for </w:t>
      </w:r>
      <w:r w:rsidR="002F4A70" w:rsidRPr="002F4A70">
        <w:t>all species</w:t>
      </w:r>
      <w:r w:rsidR="00FB6EE4">
        <w:t xml:space="preserve"> germinated</w:t>
      </w:r>
      <w:r w:rsidR="002F4A70">
        <w:t xml:space="preserve">, except for </w:t>
      </w:r>
      <w:r w:rsidR="00B15F6F" w:rsidRPr="00FB6EE4">
        <w:rPr>
          <w:i/>
        </w:rPr>
        <w:t>Capsella bursa-pastoris</w:t>
      </w:r>
      <w:r w:rsidR="002F4A70" w:rsidRPr="00FB6EE4">
        <w:rPr>
          <w:i/>
        </w:rPr>
        <w:t xml:space="preserve"> </w:t>
      </w:r>
      <w:r w:rsidR="00C43EE3">
        <w:t>(</w:t>
      </w:r>
      <w:r w:rsidR="00BA2B7B">
        <w:t>Table</w:t>
      </w:r>
      <w:r w:rsidR="002F4A70">
        <w:t xml:space="preserve"> 3). </w:t>
      </w:r>
    </w:p>
    <w:p w:rsidR="00050289" w:rsidRDefault="002F4A70" w:rsidP="002F4A70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Capsella bursa-pastoris </w:t>
      </w:r>
    </w:p>
    <w:p w:rsidR="002F4A70" w:rsidRPr="002F4A70" w:rsidRDefault="002F4A70" w:rsidP="002F4A70">
      <w:pPr>
        <w:pStyle w:val="ListParagraph"/>
        <w:numPr>
          <w:ilvl w:val="2"/>
          <w:numId w:val="1"/>
        </w:numPr>
        <w:rPr>
          <w:i/>
        </w:rPr>
      </w:pPr>
      <w:r>
        <w:t>Timing of germination was not altered by stratification length,</w:t>
      </w:r>
      <w:r w:rsidR="00C43EE3">
        <w:t xml:space="preserve"> temperature, nor origin (</w:t>
      </w:r>
      <w:r w:rsidR="00BA2B7B">
        <w:t>Table</w:t>
      </w:r>
      <w:r>
        <w:t xml:space="preserve"> 3). </w:t>
      </w:r>
    </w:p>
    <w:p w:rsidR="002D377B" w:rsidRPr="002D377B" w:rsidRDefault="00B15F6F" w:rsidP="002D377B">
      <w:pPr>
        <w:pStyle w:val="ListParagraph"/>
        <w:numPr>
          <w:ilvl w:val="1"/>
          <w:numId w:val="1"/>
        </w:numPr>
        <w:rPr>
          <w:i/>
        </w:rPr>
      </w:pPr>
      <w:r w:rsidRPr="00B15F6F">
        <w:rPr>
          <w:i/>
        </w:rPr>
        <w:t xml:space="preserve">Chelidonium majus </w:t>
      </w:r>
    </w:p>
    <w:p w:rsidR="009A6D03" w:rsidRPr="009A6D03" w:rsidRDefault="00B660DD" w:rsidP="002D377B">
      <w:pPr>
        <w:pStyle w:val="ListParagraph"/>
        <w:numPr>
          <w:ilvl w:val="2"/>
          <w:numId w:val="1"/>
        </w:numPr>
        <w:rPr>
          <w:i/>
        </w:rPr>
      </w:pPr>
      <w:r>
        <w:t xml:space="preserve">Days to germination was </w:t>
      </w:r>
      <w:r w:rsidR="00EF38A1">
        <w:t>dependent overall on</w:t>
      </w:r>
      <w:r w:rsidR="002D377B">
        <w:t xml:space="preserve"> </w:t>
      </w:r>
      <w:r w:rsidR="002E7448">
        <w:t>temperature (temp, F</w:t>
      </w:r>
      <w:r w:rsidR="002E7448" w:rsidRPr="00BB6C50">
        <w:rPr>
          <w:vertAlign w:val="subscript"/>
        </w:rPr>
        <w:t>3</w:t>
      </w:r>
      <w:r w:rsidR="00A347D3">
        <w:t>,</w:t>
      </w:r>
      <w:r w:rsidR="00A347D3" w:rsidRPr="00BB6C50">
        <w:rPr>
          <w:vertAlign w:val="subscript"/>
        </w:rPr>
        <w:t xml:space="preserve"> 95</w:t>
      </w:r>
      <w:r w:rsidR="00050289">
        <w:t xml:space="preserve"> </w:t>
      </w:r>
      <w:r w:rsidR="002E7448">
        <w:t>=27.422, P&lt;</w:t>
      </w:r>
      <w:r w:rsidR="00817A0B">
        <w:t>0</w:t>
      </w:r>
      <w:r w:rsidR="0070656D">
        <w:t xml:space="preserve">.0001, see </w:t>
      </w:r>
      <w:r w:rsidR="00BA2B7B">
        <w:t>Table</w:t>
      </w:r>
      <w:r w:rsidR="002F4A70">
        <w:t xml:space="preserve"> 3</w:t>
      </w:r>
      <w:r>
        <w:t xml:space="preserve">), but the exact effect of temperature depended on </w:t>
      </w:r>
      <w:r w:rsidR="00A347D3">
        <w:t>origin (</w:t>
      </w:r>
      <w:r w:rsidR="0071327D">
        <w:t xml:space="preserve">origin </w:t>
      </w:r>
      <w:r w:rsidR="0071327D" w:rsidRPr="00BB6C50">
        <w:t>×</w:t>
      </w:r>
      <w:r w:rsidR="0071327D">
        <w:t xml:space="preserve"> temp, F</w:t>
      </w:r>
      <w:r w:rsidR="0071327D" w:rsidRPr="00BB6C50">
        <w:rPr>
          <w:vertAlign w:val="subscript"/>
        </w:rPr>
        <w:t>3</w:t>
      </w:r>
      <w:r w:rsidR="00A347D3">
        <w:t>,</w:t>
      </w:r>
      <w:r w:rsidR="00A347D3" w:rsidRPr="00BB6C50">
        <w:rPr>
          <w:vertAlign w:val="subscript"/>
        </w:rPr>
        <w:t xml:space="preserve"> 95</w:t>
      </w:r>
      <w:r w:rsidR="009A6D03">
        <w:t xml:space="preserve"> =2.932, P=0.0375</w:t>
      </w:r>
      <w:r w:rsidR="0071327D">
        <w:t xml:space="preserve">, see Table 3). Days to germination also depended on </w:t>
      </w:r>
      <w:r w:rsidR="00B54369">
        <w:t xml:space="preserve">the combined effects of </w:t>
      </w:r>
      <w:r w:rsidR="00EF38A1">
        <w:t>origin and stratification (origin</w:t>
      </w:r>
      <w:r w:rsidR="00EF38A1" w:rsidRPr="00BB6C50">
        <w:t xml:space="preserve"> × strat</w:t>
      </w:r>
      <w:r w:rsidR="00EF38A1">
        <w:t>, F</w:t>
      </w:r>
      <w:r w:rsidR="00EF38A1">
        <w:rPr>
          <w:vertAlign w:val="subscript"/>
        </w:rPr>
        <w:t>1</w:t>
      </w:r>
      <w:r w:rsidR="00A347D3">
        <w:t>,</w:t>
      </w:r>
      <w:r w:rsidR="00A347D3">
        <w:rPr>
          <w:vertAlign w:val="subscript"/>
        </w:rPr>
        <w:t xml:space="preserve"> 95</w:t>
      </w:r>
      <w:r w:rsidR="00EF38A1">
        <w:t xml:space="preserve"> </w:t>
      </w:r>
      <w:r w:rsidR="009A6D03">
        <w:t>=4.661, P=0.0334</w:t>
      </w:r>
      <w:r w:rsidR="00EF38A1">
        <w:t xml:space="preserve">, see Table 3). </w:t>
      </w:r>
      <w:r w:rsidR="00EF38A1">
        <w:rPr>
          <w:i/>
        </w:rPr>
        <w:t xml:space="preserve">Chelidonium majus </w:t>
      </w:r>
      <w:r w:rsidR="00EF38A1">
        <w:t xml:space="preserve">tended to germinate later </w:t>
      </w:r>
      <w:r w:rsidR="009A6D03">
        <w:t xml:space="preserve">at lower temperatures </w:t>
      </w:r>
      <w:r w:rsidR="00EF38A1">
        <w:t>across both stratification treatments and origins (Figures 7C &amp; 7D).</w:t>
      </w:r>
      <w:r w:rsidR="009A6D03">
        <w:t xml:space="preserve"> But response to other temperatures varied with origin (Table 3, Figures 7C &amp; 7D). With the shorter stratification, the US origin of </w:t>
      </w:r>
      <w:r w:rsidR="009A6D03" w:rsidRPr="00B15F6F">
        <w:rPr>
          <w:i/>
        </w:rPr>
        <w:t xml:space="preserve">Chelidonium </w:t>
      </w:r>
      <w:r w:rsidR="00A347D3" w:rsidRPr="00B15F6F">
        <w:rPr>
          <w:i/>
        </w:rPr>
        <w:t xml:space="preserve">majus </w:t>
      </w:r>
      <w:r w:rsidR="00A347D3">
        <w:t>germinated</w:t>
      </w:r>
      <w:r w:rsidR="009A6D03">
        <w:t xml:space="preserve"> earlier than the European origin (Figure 7C), </w:t>
      </w:r>
      <w:r w:rsidR="009A6D03">
        <w:lastRenderedPageBreak/>
        <w:t>while with the longer stratification germination dates were highly similar (Figure 7D).</w:t>
      </w:r>
    </w:p>
    <w:p w:rsidR="0071327D" w:rsidRPr="00146D9E" w:rsidRDefault="0071327D" w:rsidP="002D377B">
      <w:pPr>
        <w:pStyle w:val="ListParagraph"/>
        <w:numPr>
          <w:ilvl w:val="2"/>
          <w:numId w:val="1"/>
        </w:numPr>
        <w:rPr>
          <w:i/>
        </w:rPr>
      </w:pPr>
    </w:p>
    <w:p w:rsidR="002D377B" w:rsidRDefault="00B15F6F" w:rsidP="00E868A8">
      <w:pPr>
        <w:pStyle w:val="ListParagraph"/>
        <w:numPr>
          <w:ilvl w:val="1"/>
          <w:numId w:val="1"/>
        </w:numPr>
        <w:rPr>
          <w:i/>
        </w:rPr>
      </w:pPr>
      <w:r w:rsidRPr="00B15F6F">
        <w:rPr>
          <w:i/>
        </w:rPr>
        <w:t>Dactylis glomerata</w:t>
      </w:r>
    </w:p>
    <w:p w:rsidR="006F3655" w:rsidRPr="009B0309" w:rsidRDefault="0070656D" w:rsidP="009B0309">
      <w:pPr>
        <w:pStyle w:val="ListParagraph"/>
        <w:numPr>
          <w:ilvl w:val="2"/>
          <w:numId w:val="1"/>
        </w:numPr>
        <w:rPr>
          <w:i/>
        </w:rPr>
      </w:pPr>
      <w:r>
        <w:t xml:space="preserve">For </w:t>
      </w:r>
      <w:r w:rsidR="00B15F6F" w:rsidRPr="00B15F6F">
        <w:rPr>
          <w:i/>
        </w:rPr>
        <w:t>Dactylis glomerata</w:t>
      </w:r>
      <w:r>
        <w:rPr>
          <w:i/>
        </w:rPr>
        <w:t>,</w:t>
      </w:r>
      <w:r w:rsidR="006B63C7">
        <w:t xml:space="preserve"> days to germination was dependent on temperature (temp, F</w:t>
      </w:r>
      <w:r w:rsidR="006B63C7" w:rsidRPr="00BB6C50">
        <w:rPr>
          <w:vertAlign w:val="subscript"/>
        </w:rPr>
        <w:t>3</w:t>
      </w:r>
      <w:r w:rsidR="00A347D3">
        <w:t>,</w:t>
      </w:r>
      <w:r w:rsidR="00A347D3" w:rsidRPr="00BB6C50">
        <w:rPr>
          <w:vertAlign w:val="subscript"/>
        </w:rPr>
        <w:t xml:space="preserve"> 95</w:t>
      </w:r>
      <w:r w:rsidR="006B63C7">
        <w:t xml:space="preserve"> =7.5346, P&lt;</w:t>
      </w:r>
      <w:r w:rsidR="00817A0B">
        <w:t>0</w:t>
      </w:r>
      <w:r w:rsidR="006B63C7">
        <w:t xml:space="preserve">.0001), and </w:t>
      </w:r>
      <w:r w:rsidR="009A6D03">
        <w:t xml:space="preserve">also on the combined effects of </w:t>
      </w:r>
      <w:r w:rsidR="006B63C7">
        <w:t>orig</w:t>
      </w:r>
      <w:r w:rsidR="009A6D03">
        <w:t>in and stratification (origin</w:t>
      </w:r>
      <w:r w:rsidR="006B63C7">
        <w:t xml:space="preserve"> </w:t>
      </w:r>
      <w:r w:rsidR="006B63C7" w:rsidRPr="00BB6C50">
        <w:t>×</w:t>
      </w:r>
      <w:r w:rsidR="006B63C7">
        <w:t xml:space="preserve"> strat, F</w:t>
      </w:r>
      <w:r w:rsidR="006B63C7">
        <w:rPr>
          <w:vertAlign w:val="subscript"/>
        </w:rPr>
        <w:t>1</w:t>
      </w:r>
      <w:proofErr w:type="gramStart"/>
      <w:r w:rsidR="006B63C7">
        <w:t>,</w:t>
      </w:r>
      <w:r w:rsidR="006B63C7">
        <w:rPr>
          <w:vertAlign w:val="subscript"/>
        </w:rPr>
        <w:t>92</w:t>
      </w:r>
      <w:proofErr w:type="gramEnd"/>
      <w:r w:rsidR="006B63C7">
        <w:t xml:space="preserve"> =6.377, </w:t>
      </w:r>
      <w:r w:rsidR="009A6D03">
        <w:t xml:space="preserve">P=0.0133, see </w:t>
      </w:r>
      <w:r w:rsidR="00BA2B7B">
        <w:t>Table</w:t>
      </w:r>
      <w:r w:rsidR="002F4A70">
        <w:t xml:space="preserve"> 3</w:t>
      </w:r>
      <w:r w:rsidR="006B63C7">
        <w:t>). Overall, the US non-native population germinated earlier in the shorter stratification, but later in the longer stratification (</w:t>
      </w:r>
      <w:r w:rsidR="00A23186">
        <w:t>Figure</w:t>
      </w:r>
      <w:r w:rsidR="009A6D03">
        <w:t>s</w:t>
      </w:r>
      <w:r w:rsidR="00BA2B7B">
        <w:t xml:space="preserve"> </w:t>
      </w:r>
      <w:r w:rsidR="00EE06F9">
        <w:t>7</w:t>
      </w:r>
      <w:r w:rsidR="009A6D03">
        <w:t>E &amp; 7F</w:t>
      </w:r>
      <w:r w:rsidR="006B63C7">
        <w:t xml:space="preserve">). </w:t>
      </w:r>
      <w:r w:rsidR="00B15F6F" w:rsidRPr="00B15F6F">
        <w:rPr>
          <w:i/>
        </w:rPr>
        <w:t>Dactylis glomerata</w:t>
      </w:r>
      <w:r w:rsidR="006B63C7">
        <w:t xml:space="preserve"> germinated earlier at higher temperatures, although the </w:t>
      </w:r>
      <w:r w:rsidR="006F3655">
        <w:t xml:space="preserve">long-stratified </w:t>
      </w:r>
      <w:r w:rsidR="006B63C7">
        <w:t xml:space="preserve">US population </w:t>
      </w:r>
      <w:r w:rsidR="006F3655">
        <w:t>germinated later at the highest temperature (</w:t>
      </w:r>
      <w:r w:rsidR="00A23186">
        <w:t>Figure</w:t>
      </w:r>
      <w:r w:rsidR="009A6D03">
        <w:t>s</w:t>
      </w:r>
      <w:r w:rsidR="00BA2B7B">
        <w:t xml:space="preserve"> </w:t>
      </w:r>
      <w:r w:rsidR="00EE06F9">
        <w:t>7</w:t>
      </w:r>
      <w:r w:rsidR="009A6D03">
        <w:t>E &amp; 7F</w:t>
      </w:r>
      <w:r w:rsidR="006F3655">
        <w:t xml:space="preserve">). </w:t>
      </w:r>
    </w:p>
    <w:p w:rsidR="009B0309" w:rsidRPr="009B0309" w:rsidRDefault="00B15F6F" w:rsidP="009B0309">
      <w:pPr>
        <w:pStyle w:val="ListParagraph"/>
        <w:numPr>
          <w:ilvl w:val="1"/>
          <w:numId w:val="1"/>
        </w:numPr>
        <w:rPr>
          <w:i/>
        </w:rPr>
      </w:pPr>
      <w:r w:rsidRPr="00B15F6F">
        <w:rPr>
          <w:i/>
        </w:rPr>
        <w:t>Plantago lanceolata</w:t>
      </w:r>
    </w:p>
    <w:p w:rsidR="00636E18" w:rsidRPr="008652D8" w:rsidRDefault="0070656D" w:rsidP="00E868A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t xml:space="preserve">For </w:t>
      </w:r>
      <w:r w:rsidR="00B15F6F" w:rsidRPr="00B15F6F">
        <w:rPr>
          <w:i/>
        </w:rPr>
        <w:t>Plantago lanceolata</w:t>
      </w:r>
      <w:r>
        <w:rPr>
          <w:i/>
        </w:rPr>
        <w:t>,</w:t>
      </w:r>
      <w:r w:rsidR="00A4632D">
        <w:t xml:space="preserve"> </w:t>
      </w:r>
      <w:r w:rsidR="00636E18">
        <w:t xml:space="preserve">days to germination was </w:t>
      </w:r>
      <w:r>
        <w:t>dependent overall</w:t>
      </w:r>
      <w:r w:rsidR="00A4632D">
        <w:t xml:space="preserve"> </w:t>
      </w:r>
      <w:r>
        <w:t xml:space="preserve">on </w:t>
      </w:r>
      <w:r w:rsidR="00A4632D">
        <w:t>temperature</w:t>
      </w:r>
      <w:r w:rsidR="009B0309">
        <w:t xml:space="preserve"> (</w:t>
      </w:r>
      <w:r w:rsidR="00817A0B">
        <w:t>temp</w:t>
      </w:r>
      <w:r w:rsidR="009B0309">
        <w:t>, F</w:t>
      </w:r>
      <w:r w:rsidR="00817A0B">
        <w:rPr>
          <w:vertAlign w:val="subscript"/>
        </w:rPr>
        <w:t>3</w:t>
      </w:r>
      <w:r w:rsidR="00A347D3" w:rsidRPr="00817A0B">
        <w:t>,</w:t>
      </w:r>
      <w:r w:rsidR="00A347D3" w:rsidRPr="00817A0B">
        <w:rPr>
          <w:vertAlign w:val="subscript"/>
        </w:rPr>
        <w:t xml:space="preserve"> 406</w:t>
      </w:r>
      <w:r w:rsidR="009B0309">
        <w:t xml:space="preserve"> =</w:t>
      </w:r>
      <w:r w:rsidR="00817A0B">
        <w:t>41.2581, P&lt;.0.0001</w:t>
      </w:r>
      <w:r>
        <w:t xml:space="preserve">, see </w:t>
      </w:r>
      <w:r w:rsidR="00BA2B7B">
        <w:t>Table</w:t>
      </w:r>
      <w:r w:rsidR="002F4A70">
        <w:t xml:space="preserve"> 3</w:t>
      </w:r>
      <w:r w:rsidR="001B4DC3">
        <w:t xml:space="preserve">), with a notably later germination rate in the </w:t>
      </w:r>
      <w:r w:rsidR="00636E18">
        <w:t>11.3 degrees C</w:t>
      </w:r>
      <w:r w:rsidR="001B4DC3">
        <w:t>elsius</w:t>
      </w:r>
      <w:r w:rsidR="00636E18">
        <w:t xml:space="preserve"> (</w:t>
      </w:r>
      <w:r w:rsidR="00A347D3">
        <w:t>Figure 7G</w:t>
      </w:r>
      <w:r w:rsidR="001B4DC3">
        <w:t xml:space="preserve"> &amp; 7H</w:t>
      </w:r>
      <w:r w:rsidR="00636E18">
        <w:t>)</w:t>
      </w:r>
      <w:r w:rsidR="001B4DC3">
        <w:t xml:space="preserve"> treatment</w:t>
      </w:r>
      <w:r w:rsidR="00636E18">
        <w:t xml:space="preserve">. But dependence on temperature also varied with origin </w:t>
      </w:r>
      <w:r w:rsidR="00236BDA">
        <w:t xml:space="preserve">and stratification </w:t>
      </w:r>
      <w:r w:rsidR="001B4DC3">
        <w:t>(origin</w:t>
      </w:r>
      <w:r w:rsidR="00636E18">
        <w:t xml:space="preserve"> </w:t>
      </w:r>
      <w:r w:rsidR="00636E18" w:rsidRPr="00BB6C50">
        <w:t>×</w:t>
      </w:r>
      <w:r w:rsidR="00636E18">
        <w:t xml:space="preserve"> temp, F</w:t>
      </w:r>
      <w:r w:rsidR="00636E18">
        <w:rPr>
          <w:vertAlign w:val="subscript"/>
        </w:rPr>
        <w:t>3</w:t>
      </w:r>
      <w:r w:rsidR="00A347D3">
        <w:t>,</w:t>
      </w:r>
      <w:r w:rsidR="00A347D3">
        <w:rPr>
          <w:vertAlign w:val="subscript"/>
        </w:rPr>
        <w:t xml:space="preserve"> 406</w:t>
      </w:r>
      <w:r w:rsidR="00636E18">
        <w:t xml:space="preserve"> =2.6468</w:t>
      </w:r>
      <w:r w:rsidR="001B4DC3">
        <w:t>, P=0.0487</w:t>
      </w:r>
      <w:r w:rsidR="00236BDA">
        <w:t xml:space="preserve">; </w:t>
      </w:r>
      <w:r w:rsidR="00E773D2">
        <w:t xml:space="preserve">temp </w:t>
      </w:r>
      <w:r w:rsidR="00E773D2" w:rsidRPr="00BB6C50">
        <w:t>×</w:t>
      </w:r>
      <w:r w:rsidR="00E773D2">
        <w:t xml:space="preserve"> strat, F</w:t>
      </w:r>
      <w:r w:rsidR="00E773D2">
        <w:rPr>
          <w:vertAlign w:val="subscript"/>
        </w:rPr>
        <w:t>3</w:t>
      </w:r>
      <w:r w:rsidR="00A347D3">
        <w:t>,</w:t>
      </w:r>
      <w:r w:rsidR="00A347D3">
        <w:rPr>
          <w:vertAlign w:val="subscript"/>
        </w:rPr>
        <w:t xml:space="preserve"> 406</w:t>
      </w:r>
      <w:r w:rsidR="001B4DC3">
        <w:t xml:space="preserve"> =2.8194, P=0.0388; origin</w:t>
      </w:r>
      <w:r w:rsidR="00236BDA">
        <w:t xml:space="preserve"> </w:t>
      </w:r>
      <w:r w:rsidR="00236BDA" w:rsidRPr="00BB6C50">
        <w:t>×</w:t>
      </w:r>
      <w:r w:rsidR="00236BDA">
        <w:t xml:space="preserve"> temp </w:t>
      </w:r>
      <w:r w:rsidR="00236BDA" w:rsidRPr="00BB6C50">
        <w:t>×</w:t>
      </w:r>
      <w:r w:rsidR="00236BDA">
        <w:t xml:space="preserve"> strat, F</w:t>
      </w:r>
      <w:r w:rsidR="00236BDA">
        <w:rPr>
          <w:vertAlign w:val="subscript"/>
        </w:rPr>
        <w:t>3</w:t>
      </w:r>
      <w:r w:rsidR="00A347D3" w:rsidRPr="00236BDA">
        <w:t>,</w:t>
      </w:r>
      <w:r w:rsidR="00A347D3" w:rsidRPr="00236BDA">
        <w:rPr>
          <w:vertAlign w:val="subscript"/>
        </w:rPr>
        <w:t xml:space="preserve"> 406</w:t>
      </w:r>
      <w:r w:rsidR="00236BDA">
        <w:t xml:space="preserve"> =6.9434, P&lt;.00001</w:t>
      </w:r>
      <w:r w:rsidR="001B4DC3">
        <w:t>, see Table 3</w:t>
      </w:r>
      <w:r w:rsidR="00236BDA">
        <w:t xml:space="preserve">). </w:t>
      </w:r>
      <w:r w:rsidR="00E773D2">
        <w:t xml:space="preserve"> The long-stratified </w:t>
      </w:r>
      <w:r w:rsidR="00E773D2" w:rsidRPr="008652D8">
        <w:rPr>
          <w:rFonts w:cstheme="minorHAnsi"/>
        </w:rPr>
        <w:t xml:space="preserve">European </w:t>
      </w:r>
      <w:r w:rsidRPr="008652D8">
        <w:rPr>
          <w:rFonts w:cstheme="minorHAnsi"/>
        </w:rPr>
        <w:t>origin</w:t>
      </w:r>
      <w:r w:rsidR="00E773D2" w:rsidRPr="008652D8">
        <w:rPr>
          <w:rFonts w:cstheme="minorHAnsi"/>
        </w:rPr>
        <w:t xml:space="preserve"> showed a stronger response to temperature (</w:t>
      </w:r>
      <w:r w:rsidR="00A23186">
        <w:rPr>
          <w:rFonts w:cstheme="minorHAnsi"/>
        </w:rPr>
        <w:t>Figure</w:t>
      </w:r>
      <w:r w:rsidR="00BA2B7B" w:rsidRPr="008652D8">
        <w:rPr>
          <w:rFonts w:cstheme="minorHAnsi"/>
        </w:rPr>
        <w:t xml:space="preserve"> </w:t>
      </w:r>
      <w:r w:rsidR="00EE06F9" w:rsidRPr="008652D8">
        <w:rPr>
          <w:rFonts w:cstheme="minorHAnsi"/>
        </w:rPr>
        <w:t>7</w:t>
      </w:r>
      <w:r w:rsidR="001B4DC3" w:rsidRPr="008652D8">
        <w:rPr>
          <w:rFonts w:cstheme="minorHAnsi"/>
        </w:rPr>
        <w:t>H</w:t>
      </w:r>
      <w:r w:rsidR="00E773D2" w:rsidRPr="008652D8">
        <w:rPr>
          <w:rFonts w:cstheme="minorHAnsi"/>
        </w:rPr>
        <w:t xml:space="preserve">). </w:t>
      </w:r>
    </w:p>
    <w:p w:rsidR="00A4632D" w:rsidRPr="008652D8" w:rsidRDefault="001B4DC3" w:rsidP="00236BD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8652D8">
        <w:rPr>
          <w:rFonts w:cstheme="minorHAnsi"/>
        </w:rPr>
        <w:t xml:space="preserve">Overall, stratification impacted </w:t>
      </w:r>
      <w:r w:rsidR="00236BDA" w:rsidRPr="008652D8">
        <w:rPr>
          <w:rFonts w:cstheme="minorHAnsi"/>
        </w:rPr>
        <w:t xml:space="preserve">germination </w:t>
      </w:r>
      <w:r w:rsidRPr="008652D8">
        <w:rPr>
          <w:rFonts w:cstheme="minorHAnsi"/>
        </w:rPr>
        <w:t xml:space="preserve">date </w:t>
      </w:r>
      <w:r w:rsidR="00636E18" w:rsidRPr="008652D8">
        <w:rPr>
          <w:rFonts w:cstheme="minorHAnsi"/>
        </w:rPr>
        <w:t>(strat, F</w:t>
      </w:r>
      <w:r w:rsidR="00636E18" w:rsidRPr="008652D8">
        <w:rPr>
          <w:rFonts w:cstheme="minorHAnsi"/>
          <w:vertAlign w:val="subscript"/>
        </w:rPr>
        <w:t>1</w:t>
      </w:r>
      <w:r w:rsidR="00A347D3" w:rsidRPr="008652D8">
        <w:rPr>
          <w:rFonts w:cstheme="minorHAnsi"/>
        </w:rPr>
        <w:t>,</w:t>
      </w:r>
      <w:r w:rsidR="00A347D3" w:rsidRPr="008652D8">
        <w:rPr>
          <w:rFonts w:cstheme="minorHAnsi"/>
          <w:vertAlign w:val="subscript"/>
        </w:rPr>
        <w:t xml:space="preserve"> 406</w:t>
      </w:r>
      <w:r w:rsidRPr="008652D8">
        <w:rPr>
          <w:rFonts w:cstheme="minorHAnsi"/>
        </w:rPr>
        <w:t xml:space="preserve"> =17.8454, P&lt;.0.0001, </w:t>
      </w:r>
      <w:r w:rsidR="00236BDA" w:rsidRPr="008652D8">
        <w:rPr>
          <w:rFonts w:cstheme="minorHAnsi"/>
        </w:rPr>
        <w:t xml:space="preserve">see </w:t>
      </w:r>
      <w:r w:rsidR="00BA2B7B" w:rsidRPr="008652D8">
        <w:rPr>
          <w:rFonts w:cstheme="minorHAnsi"/>
        </w:rPr>
        <w:t>Table</w:t>
      </w:r>
      <w:r w:rsidR="002F4A70" w:rsidRPr="008652D8">
        <w:rPr>
          <w:rFonts w:cstheme="minorHAnsi"/>
        </w:rPr>
        <w:t xml:space="preserve"> 3</w:t>
      </w:r>
      <w:r w:rsidR="00236BDA" w:rsidRPr="008652D8">
        <w:rPr>
          <w:rFonts w:cstheme="minorHAnsi"/>
        </w:rPr>
        <w:t>)</w:t>
      </w:r>
      <w:r w:rsidR="00A347D3" w:rsidRPr="008652D8">
        <w:rPr>
          <w:rFonts w:cstheme="minorHAnsi"/>
        </w:rPr>
        <w:t>, with</w:t>
      </w:r>
      <w:r w:rsidRPr="008652D8">
        <w:rPr>
          <w:rFonts w:cstheme="minorHAnsi"/>
        </w:rPr>
        <w:t xml:space="preserve"> longer stratification leading to a </w:t>
      </w:r>
      <w:r w:rsidR="00236BDA" w:rsidRPr="008652D8">
        <w:rPr>
          <w:rFonts w:cstheme="minorHAnsi"/>
        </w:rPr>
        <w:t xml:space="preserve">later germination </w:t>
      </w:r>
      <w:r w:rsidR="00104657">
        <w:rPr>
          <w:rFonts w:cstheme="minorHAnsi"/>
        </w:rPr>
        <w:t>(</w:t>
      </w:r>
      <w:r w:rsidR="00AA0991">
        <w:rPr>
          <w:rFonts w:cstheme="minorHAnsi"/>
        </w:rPr>
        <w:t>Figure</w:t>
      </w:r>
      <w:r w:rsidR="00EE06F9" w:rsidRPr="008652D8">
        <w:rPr>
          <w:rFonts w:cstheme="minorHAnsi"/>
        </w:rPr>
        <w:t xml:space="preserve"> 7</w:t>
      </w:r>
      <w:r w:rsidRPr="008652D8">
        <w:rPr>
          <w:rFonts w:cstheme="minorHAnsi"/>
        </w:rPr>
        <w:t>H</w:t>
      </w:r>
      <w:r w:rsidR="00236BDA" w:rsidRPr="008652D8">
        <w:rPr>
          <w:rFonts w:cstheme="minorHAnsi"/>
        </w:rPr>
        <w:t xml:space="preserve">). </w:t>
      </w:r>
    </w:p>
    <w:p w:rsidR="002446E1" w:rsidRPr="002446E1" w:rsidRDefault="00B15F6F" w:rsidP="002446E1">
      <w:pPr>
        <w:pStyle w:val="ListParagraph"/>
        <w:numPr>
          <w:ilvl w:val="1"/>
          <w:numId w:val="1"/>
        </w:numPr>
        <w:rPr>
          <w:i/>
        </w:rPr>
      </w:pPr>
      <w:r w:rsidRPr="00B15F6F">
        <w:rPr>
          <w:i/>
        </w:rPr>
        <w:t>Plantago major</w:t>
      </w:r>
    </w:p>
    <w:p w:rsidR="002446E1" w:rsidRPr="00B969B7" w:rsidRDefault="0070656D" w:rsidP="002446E1">
      <w:pPr>
        <w:pStyle w:val="ListParagraph"/>
        <w:numPr>
          <w:ilvl w:val="2"/>
          <w:numId w:val="1"/>
        </w:numPr>
        <w:rPr>
          <w:i/>
        </w:rPr>
      </w:pPr>
      <w:r>
        <w:t xml:space="preserve">For </w:t>
      </w:r>
      <w:r w:rsidR="00B15F6F" w:rsidRPr="00B15F6F">
        <w:rPr>
          <w:i/>
        </w:rPr>
        <w:t>Plantago major</w:t>
      </w:r>
      <w:r w:rsidRPr="0070656D">
        <w:t>,</w:t>
      </w:r>
      <w:r w:rsidR="002446E1">
        <w:t xml:space="preserve"> days</w:t>
      </w:r>
      <w:r>
        <w:t xml:space="preserve"> to germination was dependent overall on</w:t>
      </w:r>
      <w:r w:rsidR="002446E1">
        <w:t xml:space="preserve"> temperature (temp, F</w:t>
      </w:r>
      <w:r w:rsidR="002446E1">
        <w:rPr>
          <w:vertAlign w:val="subscript"/>
        </w:rPr>
        <w:t>3</w:t>
      </w:r>
      <w:r w:rsidR="00A347D3" w:rsidRPr="00817A0B">
        <w:t>,</w:t>
      </w:r>
      <w:r w:rsidR="00A347D3">
        <w:rPr>
          <w:vertAlign w:val="subscript"/>
        </w:rPr>
        <w:t xml:space="preserve"> 131</w:t>
      </w:r>
      <w:r>
        <w:t xml:space="preserve"> =30.2088, P&lt;.0.0001, see </w:t>
      </w:r>
      <w:r w:rsidR="00BA2B7B">
        <w:t>Table</w:t>
      </w:r>
      <w:r w:rsidR="002F4A70">
        <w:t xml:space="preserve"> 3</w:t>
      </w:r>
      <w:r>
        <w:t xml:space="preserve">), with earlier germination at higher </w:t>
      </w:r>
      <w:r w:rsidR="00A347D3">
        <w:t>temperatures (Figures 7I</w:t>
      </w:r>
      <w:r>
        <w:t xml:space="preserve"> &amp; 7J</w:t>
      </w:r>
      <w:r w:rsidR="00B969B7">
        <w:t xml:space="preserve">). </w:t>
      </w:r>
    </w:p>
    <w:p w:rsidR="00636E18" w:rsidRPr="00BF07B8" w:rsidRDefault="00B54369" w:rsidP="00BF07B8">
      <w:pPr>
        <w:pStyle w:val="ListParagraph"/>
        <w:numPr>
          <w:ilvl w:val="2"/>
          <w:numId w:val="1"/>
        </w:numPr>
        <w:rPr>
          <w:i/>
        </w:rPr>
      </w:pPr>
      <w:r>
        <w:t xml:space="preserve">However, </w:t>
      </w:r>
      <w:r w:rsidR="00B969B7">
        <w:t xml:space="preserve">days to germination also depended on </w:t>
      </w:r>
      <w:r>
        <w:t xml:space="preserve">the combined effects of </w:t>
      </w:r>
      <w:r w:rsidR="00B969B7">
        <w:t>stra</w:t>
      </w:r>
      <w:r>
        <w:t>tification and origin (origin</w:t>
      </w:r>
      <w:r w:rsidR="00B969B7">
        <w:t xml:space="preserve"> </w:t>
      </w:r>
      <w:r w:rsidR="00B969B7" w:rsidRPr="00BB6C50">
        <w:t>×</w:t>
      </w:r>
      <w:r w:rsidR="00B969B7">
        <w:t xml:space="preserve"> strat, F</w:t>
      </w:r>
      <w:r w:rsidR="00B969B7">
        <w:rPr>
          <w:vertAlign w:val="subscript"/>
        </w:rPr>
        <w:t>1</w:t>
      </w:r>
      <w:r w:rsidR="00A347D3" w:rsidRPr="00817A0B">
        <w:t>,</w:t>
      </w:r>
      <w:r w:rsidR="00A347D3" w:rsidRPr="00B969B7">
        <w:rPr>
          <w:vertAlign w:val="subscript"/>
        </w:rPr>
        <w:t xml:space="preserve"> 131</w:t>
      </w:r>
      <w:r>
        <w:t xml:space="preserve"> =7.1171, P&lt;.0.0086, see </w:t>
      </w:r>
      <w:r w:rsidR="00BA2B7B">
        <w:t>Table</w:t>
      </w:r>
      <w:r w:rsidR="002F4A70">
        <w:t xml:space="preserve"> 3</w:t>
      </w:r>
      <w:r w:rsidR="00B969B7">
        <w:t xml:space="preserve">). The US </w:t>
      </w:r>
      <w:r>
        <w:t>origin both</w:t>
      </w:r>
      <w:r w:rsidR="00B969B7">
        <w:t xml:space="preserve"> germinated later </w:t>
      </w:r>
      <w:r>
        <w:t xml:space="preserve">and </w:t>
      </w:r>
      <w:r w:rsidR="00BF07B8">
        <w:t xml:space="preserve">showed more variability in </w:t>
      </w:r>
      <w:r w:rsidR="00104657">
        <w:t>the shorter stratification (</w:t>
      </w:r>
      <w:r w:rsidR="00BA2B7B">
        <w:t>Figure</w:t>
      </w:r>
      <w:r w:rsidR="00AA0991">
        <w:t>s</w:t>
      </w:r>
      <w:r w:rsidR="00BA2B7B">
        <w:t xml:space="preserve"> </w:t>
      </w:r>
      <w:r w:rsidR="00EE06F9">
        <w:t>7</w:t>
      </w:r>
      <w:r w:rsidR="00AA0991">
        <w:t>I &amp; 7J</w:t>
      </w:r>
      <w:r w:rsidR="00BF07B8">
        <w:t xml:space="preserve">). </w:t>
      </w:r>
    </w:p>
    <w:p w:rsidR="00BF07B8" w:rsidRPr="00BF07B8" w:rsidRDefault="00B15F6F" w:rsidP="00BF07B8">
      <w:pPr>
        <w:pStyle w:val="ListParagraph"/>
        <w:numPr>
          <w:ilvl w:val="1"/>
          <w:numId w:val="1"/>
        </w:numPr>
        <w:rPr>
          <w:i/>
        </w:rPr>
      </w:pPr>
      <w:r w:rsidRPr="00B15F6F">
        <w:rPr>
          <w:i/>
        </w:rPr>
        <w:t xml:space="preserve">Rumex crispus </w:t>
      </w:r>
    </w:p>
    <w:p w:rsidR="002D0CD5" w:rsidRPr="00AA0991" w:rsidRDefault="0070656D" w:rsidP="00AA0991">
      <w:pPr>
        <w:pStyle w:val="ListParagraph"/>
        <w:numPr>
          <w:ilvl w:val="2"/>
          <w:numId w:val="1"/>
        </w:numPr>
        <w:rPr>
          <w:i/>
        </w:rPr>
      </w:pPr>
      <w:r>
        <w:t xml:space="preserve">For </w:t>
      </w:r>
      <w:r>
        <w:rPr>
          <w:i/>
        </w:rPr>
        <w:t>Rumex crispus,</w:t>
      </w:r>
      <w:r w:rsidR="00BF07B8">
        <w:t xml:space="preserve"> days to germination was dependent</w:t>
      </w:r>
      <w:r w:rsidR="00AA0991">
        <w:t xml:space="preserve"> overall </w:t>
      </w:r>
      <w:r w:rsidR="00BF07B8">
        <w:t>on temperature (temp, F</w:t>
      </w:r>
      <w:r w:rsidR="00BF07B8">
        <w:rPr>
          <w:vertAlign w:val="subscript"/>
        </w:rPr>
        <w:t>3</w:t>
      </w:r>
      <w:r w:rsidR="00A347D3" w:rsidRPr="00817A0B">
        <w:t>,</w:t>
      </w:r>
      <w:r w:rsidR="00A347D3">
        <w:rPr>
          <w:vertAlign w:val="subscript"/>
        </w:rPr>
        <w:t xml:space="preserve"> 130</w:t>
      </w:r>
      <w:r w:rsidR="00BF07B8">
        <w:t xml:space="preserve"> =9.3773, P&lt;.0.0001</w:t>
      </w:r>
      <w:r w:rsidR="00A347D3">
        <w:t>) but</w:t>
      </w:r>
      <w:r w:rsidR="00BF07B8">
        <w:t xml:space="preserve"> this dependen</w:t>
      </w:r>
      <w:r w:rsidR="00AA0991">
        <w:t>ce varied with origin (origin</w:t>
      </w:r>
      <w:r w:rsidR="00BF07B8">
        <w:t xml:space="preserve"> </w:t>
      </w:r>
      <w:r w:rsidR="00BF07B8" w:rsidRPr="00BB6C50">
        <w:t>×</w:t>
      </w:r>
      <w:r w:rsidR="00BF07B8">
        <w:t xml:space="preserve"> temp, F</w:t>
      </w:r>
      <w:r w:rsidR="00BF07B8">
        <w:rPr>
          <w:vertAlign w:val="subscript"/>
        </w:rPr>
        <w:t>3</w:t>
      </w:r>
      <w:r w:rsidR="00A347D3" w:rsidRPr="00817A0B">
        <w:t>,</w:t>
      </w:r>
      <w:r w:rsidR="00A347D3">
        <w:rPr>
          <w:vertAlign w:val="subscript"/>
        </w:rPr>
        <w:t xml:space="preserve"> 130</w:t>
      </w:r>
      <w:r w:rsidR="00AA0991">
        <w:t xml:space="preserve"> =3.2384, P=0.0244, s</w:t>
      </w:r>
      <w:r w:rsidR="00BF07B8">
        <w:t xml:space="preserve">ee </w:t>
      </w:r>
      <w:r w:rsidR="00BA2B7B">
        <w:t>Table</w:t>
      </w:r>
      <w:r w:rsidR="002F4A70">
        <w:t xml:space="preserve"> 3</w:t>
      </w:r>
      <w:r w:rsidR="00BF07B8">
        <w:t xml:space="preserve">). </w:t>
      </w:r>
      <w:r w:rsidR="00104657">
        <w:t>Further, days to</w:t>
      </w:r>
      <w:r w:rsidR="00AA0991">
        <w:t xml:space="preserve"> germination was dependent the combined effects of stratification and origin (origin </w:t>
      </w:r>
      <w:r w:rsidR="00AA0991" w:rsidRPr="00BB6C50">
        <w:t>×</w:t>
      </w:r>
      <w:r w:rsidR="00AA0991">
        <w:t xml:space="preserve"> strat, F</w:t>
      </w:r>
      <w:r w:rsidR="00AA0991">
        <w:rPr>
          <w:vertAlign w:val="subscript"/>
        </w:rPr>
        <w:t>1</w:t>
      </w:r>
      <w:r w:rsidR="00A347D3" w:rsidRPr="00817A0B">
        <w:t>,</w:t>
      </w:r>
      <w:r w:rsidR="00A347D3">
        <w:rPr>
          <w:vertAlign w:val="subscript"/>
        </w:rPr>
        <w:t xml:space="preserve"> 130</w:t>
      </w:r>
      <w:r w:rsidR="00AA0991">
        <w:t xml:space="preserve"> =36.344, P&lt;.0.0001, see Table1). European </w:t>
      </w:r>
      <w:r w:rsidR="00AA0991">
        <w:rPr>
          <w:i/>
        </w:rPr>
        <w:t>Rumex crispus</w:t>
      </w:r>
      <w:r w:rsidR="00AA0991">
        <w:t xml:space="preserve"> germinated later, but only at the short stratification (</w:t>
      </w:r>
      <w:r w:rsidR="00A23186">
        <w:t>Figure</w:t>
      </w:r>
      <w:r w:rsidR="00AA0991">
        <w:t xml:space="preserve"> 7K). </w:t>
      </w:r>
      <w:r w:rsidR="00104657">
        <w:t xml:space="preserve">The </w:t>
      </w:r>
      <w:r w:rsidR="00A347D3">
        <w:t>US origin</w:t>
      </w:r>
      <w:r w:rsidR="002D0CD5">
        <w:t xml:space="preserve"> at 20.7 degrees Celsius germinated the </w:t>
      </w:r>
      <w:r w:rsidR="00104657">
        <w:t>soonest</w:t>
      </w:r>
      <w:r w:rsidR="002D0CD5">
        <w:t>, while the short-stratified European population s</w:t>
      </w:r>
      <w:r w:rsidR="00104657">
        <w:t>howed the inverse response (Figures 7K &amp; 7L</w:t>
      </w:r>
      <w:r w:rsidR="002D0CD5">
        <w:t xml:space="preserve">). </w:t>
      </w:r>
    </w:p>
    <w:p w:rsidR="002D0CD5" w:rsidRPr="002D0CD5" w:rsidRDefault="00B15F6F" w:rsidP="002D0CD5">
      <w:pPr>
        <w:pStyle w:val="ListParagraph"/>
        <w:numPr>
          <w:ilvl w:val="1"/>
          <w:numId w:val="1"/>
        </w:numPr>
        <w:rPr>
          <w:i/>
        </w:rPr>
      </w:pPr>
      <w:r w:rsidRPr="00B15F6F">
        <w:rPr>
          <w:i/>
        </w:rPr>
        <w:t>Taraxacum officinale</w:t>
      </w:r>
    </w:p>
    <w:p w:rsidR="00F723C0" w:rsidRPr="00104657" w:rsidRDefault="00104657" w:rsidP="00104657">
      <w:pPr>
        <w:pStyle w:val="ListParagraph"/>
        <w:numPr>
          <w:ilvl w:val="2"/>
          <w:numId w:val="1"/>
        </w:numPr>
        <w:rPr>
          <w:i/>
        </w:rPr>
      </w:pPr>
      <w:r>
        <w:t xml:space="preserve">For, </w:t>
      </w:r>
      <w:r w:rsidR="00B15F6F" w:rsidRPr="00B15F6F">
        <w:rPr>
          <w:i/>
        </w:rPr>
        <w:t>Taraxacum officinale</w:t>
      </w:r>
      <w:r>
        <w:t>,</w:t>
      </w:r>
      <w:r w:rsidR="002D0CD5">
        <w:t xml:space="preserve"> days to germination was dependent </w:t>
      </w:r>
      <w:r>
        <w:t xml:space="preserve">overall </w:t>
      </w:r>
      <w:r w:rsidR="002D0CD5">
        <w:t>on temperature (temp, F</w:t>
      </w:r>
      <w:r w:rsidR="002D0CD5">
        <w:rPr>
          <w:vertAlign w:val="subscript"/>
        </w:rPr>
        <w:t>3</w:t>
      </w:r>
      <w:r w:rsidR="00A347D3" w:rsidRPr="00817A0B">
        <w:t>,</w:t>
      </w:r>
      <w:r w:rsidR="00A347D3">
        <w:rPr>
          <w:vertAlign w:val="subscript"/>
        </w:rPr>
        <w:t xml:space="preserve"> 120</w:t>
      </w:r>
      <w:r>
        <w:t xml:space="preserve"> =3.647</w:t>
      </w:r>
      <w:r w:rsidR="00A347D3">
        <w:t>, P</w:t>
      </w:r>
      <w:r>
        <w:t>=0.0147, see table 3</w:t>
      </w:r>
      <w:r w:rsidR="00D84DEF">
        <w:t>)</w:t>
      </w:r>
      <w:r>
        <w:t xml:space="preserve"> and on</w:t>
      </w:r>
      <w:r w:rsidR="00F723C0">
        <w:t xml:space="preserve"> stratification length (strat, F</w:t>
      </w:r>
      <w:r w:rsidR="00F723C0">
        <w:rPr>
          <w:vertAlign w:val="subscript"/>
        </w:rPr>
        <w:t>1</w:t>
      </w:r>
      <w:r w:rsidR="00A347D3" w:rsidRPr="00817A0B">
        <w:t>,</w:t>
      </w:r>
      <w:r w:rsidR="00A347D3">
        <w:rPr>
          <w:vertAlign w:val="subscript"/>
        </w:rPr>
        <w:t xml:space="preserve"> 120</w:t>
      </w:r>
      <w:r>
        <w:t xml:space="preserve"> =9.439, P=.0.0026</w:t>
      </w:r>
      <w:r w:rsidR="00F723C0">
        <w:t>)</w:t>
      </w:r>
      <w:r w:rsidR="00D84DEF">
        <w:t xml:space="preserve">, </w:t>
      </w:r>
      <w:r>
        <w:t xml:space="preserve">but this latter dependence varied with </w:t>
      </w:r>
      <w:r w:rsidR="00A347D3">
        <w:t>origin (origin</w:t>
      </w:r>
      <w:r w:rsidR="00D84DEF">
        <w:t xml:space="preserve"> </w:t>
      </w:r>
      <w:r w:rsidR="00D84DEF" w:rsidRPr="00BB6C50">
        <w:t>×</w:t>
      </w:r>
      <w:r w:rsidR="00D84DEF">
        <w:t xml:space="preserve"> strat, F</w:t>
      </w:r>
      <w:r w:rsidR="00D84DEF">
        <w:rPr>
          <w:vertAlign w:val="subscript"/>
        </w:rPr>
        <w:t>1</w:t>
      </w:r>
      <w:r w:rsidR="00A347D3" w:rsidRPr="00817A0B">
        <w:t>,</w:t>
      </w:r>
      <w:r w:rsidR="00A347D3">
        <w:rPr>
          <w:vertAlign w:val="subscript"/>
        </w:rPr>
        <w:t xml:space="preserve"> 120</w:t>
      </w:r>
      <w:r w:rsidR="00D84DEF">
        <w:t xml:space="preserve"> =36.344, P&lt;.0.0001</w:t>
      </w:r>
      <w:r w:rsidR="00A347D3">
        <w:t xml:space="preserve">, </w:t>
      </w:r>
      <w:r w:rsidR="002D0CD5">
        <w:t xml:space="preserve">see </w:t>
      </w:r>
      <w:r w:rsidR="00BA2B7B">
        <w:t>Table</w:t>
      </w:r>
      <w:r>
        <w:t xml:space="preserve"> 3</w:t>
      </w:r>
      <w:r w:rsidR="002D0CD5">
        <w:t>).</w:t>
      </w:r>
      <w:r w:rsidR="00A717ED">
        <w:t xml:space="preserve"> </w:t>
      </w:r>
      <w:r w:rsidR="00A717ED">
        <w:rPr>
          <w:i/>
        </w:rPr>
        <w:t xml:space="preserve">Taraxacum </w:t>
      </w:r>
      <w:r w:rsidR="00A717ED">
        <w:rPr>
          <w:i/>
        </w:rPr>
        <w:lastRenderedPageBreak/>
        <w:t xml:space="preserve">officinale </w:t>
      </w:r>
      <w:r w:rsidR="00A717ED">
        <w:t xml:space="preserve">germinated earlier at mid-temperatures, except in the long-stratified European population, which showed the inverse relationship (Figures 7M &amp; 7N). </w:t>
      </w:r>
      <w:r w:rsidR="002D0CD5">
        <w:t xml:space="preserve"> </w:t>
      </w:r>
      <w:r w:rsidR="00D84DEF">
        <w:t xml:space="preserve">The </w:t>
      </w:r>
      <w:r w:rsidR="00615181">
        <w:t xml:space="preserve">short-stratified </w:t>
      </w:r>
      <w:r w:rsidR="00D84DEF">
        <w:t xml:space="preserve">European </w:t>
      </w:r>
      <w:r w:rsidR="00A717ED">
        <w:t>origin</w:t>
      </w:r>
      <w:r w:rsidR="00D84DEF">
        <w:t xml:space="preserve"> germinated </w:t>
      </w:r>
      <w:r>
        <w:t>later</w:t>
      </w:r>
      <w:r w:rsidR="00A717ED">
        <w:t xml:space="preserve"> than the US origin</w:t>
      </w:r>
      <w:r>
        <w:t xml:space="preserve"> (</w:t>
      </w:r>
      <w:r w:rsidR="00A347D3">
        <w:t>Figure 7M</w:t>
      </w:r>
      <w:r w:rsidR="00A717ED">
        <w:t>).</w:t>
      </w:r>
    </w:p>
    <w:p w:rsidR="00A4632D" w:rsidRDefault="000F435A" w:rsidP="000D0FB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Growth Rate</w:t>
      </w:r>
    </w:p>
    <w:p w:rsidR="00F27E4B" w:rsidRPr="00C000B1" w:rsidRDefault="00AD3BE4" w:rsidP="00F27E4B">
      <w:pPr>
        <w:pStyle w:val="ListParagraph"/>
        <w:numPr>
          <w:ilvl w:val="1"/>
          <w:numId w:val="1"/>
        </w:numPr>
        <w:rPr>
          <w:i/>
        </w:rPr>
      </w:pPr>
      <w:r>
        <w:t xml:space="preserve">Average growth rates ranged from 0.04 to 0.38 cm/day across all populations, with </w:t>
      </w:r>
      <w:r>
        <w:rPr>
          <w:i/>
        </w:rPr>
        <w:t>Plantago major</w:t>
      </w:r>
      <w:r>
        <w:t xml:space="preserve"> growing the slowest and </w:t>
      </w:r>
      <w:r w:rsidR="00B15F6F" w:rsidRPr="00B15F6F">
        <w:rPr>
          <w:i/>
        </w:rPr>
        <w:t>Dactylis glomerata</w:t>
      </w:r>
      <w:r>
        <w:t xml:space="preserve"> growing the fastest (Figure 8). Most of the populations on average grew in the 0.05 to 0.15 cm/day range, while all of the </w:t>
      </w:r>
      <w:r>
        <w:rPr>
          <w:i/>
        </w:rPr>
        <w:t xml:space="preserve">Dactylis glomerata </w:t>
      </w:r>
      <w:r>
        <w:t xml:space="preserve">populations grew significantly faster, on average. </w:t>
      </w:r>
      <w:r>
        <w:rPr>
          <w:i/>
        </w:rPr>
        <w:t xml:space="preserve">Dactylis glomerata </w:t>
      </w:r>
      <w:r>
        <w:t>also showed the largest variability in within-population growth rate (Figure 8). The US origin</w:t>
      </w:r>
      <w:r w:rsidR="00E7341A">
        <w:t xml:space="preserve"> growth rate</w:t>
      </w:r>
      <w:r>
        <w:t xml:space="preserve"> did not differ significantly </w:t>
      </w:r>
      <w:r w:rsidR="00E7341A">
        <w:t xml:space="preserve">from that of the </w:t>
      </w:r>
      <w:r>
        <w:t xml:space="preserve">European origin in </w:t>
      </w:r>
      <w:r>
        <w:rPr>
          <w:i/>
        </w:rPr>
        <w:t xml:space="preserve">Dactylis glomerata, Capsella bursa-pastoris, Plantago major, and Taraxacum officinale </w:t>
      </w:r>
      <w:r>
        <w:t xml:space="preserve">(Figure 8). However, </w:t>
      </w:r>
      <w:r w:rsidR="00E7341A">
        <w:t xml:space="preserve">the US origin </w:t>
      </w:r>
      <w:r>
        <w:rPr>
          <w:i/>
        </w:rPr>
        <w:t xml:space="preserve">Chelidonium majus, Plantago lanceolata, and Rumex crispus </w:t>
      </w:r>
      <w:r>
        <w:t>all grew significantly fast</w:t>
      </w:r>
      <w:r w:rsidR="00423705">
        <w:t xml:space="preserve">er (Figure 8). </w:t>
      </w:r>
    </w:p>
    <w:p w:rsidR="00520730" w:rsidRPr="00B50486" w:rsidRDefault="00B15F6F" w:rsidP="00520730">
      <w:pPr>
        <w:pStyle w:val="ListParagraph"/>
        <w:numPr>
          <w:ilvl w:val="1"/>
          <w:numId w:val="1"/>
        </w:numPr>
        <w:rPr>
          <w:i/>
        </w:rPr>
      </w:pPr>
      <w:r w:rsidRPr="00B15F6F">
        <w:rPr>
          <w:i/>
        </w:rPr>
        <w:t>Capsella bursa-pastoris</w:t>
      </w:r>
    </w:p>
    <w:p w:rsidR="00520730" w:rsidRPr="00520730" w:rsidRDefault="00C000B1" w:rsidP="00520730">
      <w:pPr>
        <w:pStyle w:val="ListParagraph"/>
        <w:numPr>
          <w:ilvl w:val="2"/>
          <w:numId w:val="1"/>
        </w:numPr>
        <w:rPr>
          <w:i/>
        </w:rPr>
      </w:pPr>
      <w:r>
        <w:t xml:space="preserve">For </w:t>
      </w:r>
      <w:r w:rsidR="00B15F6F" w:rsidRPr="00B15F6F">
        <w:rPr>
          <w:i/>
        </w:rPr>
        <w:t>Capsella bursa-pastoris</w:t>
      </w:r>
      <w:r w:rsidRPr="00C000B1">
        <w:t>,</w:t>
      </w:r>
      <w:r w:rsidR="00520730">
        <w:t xml:space="preserve"> growth rate depended on temp (temp F</w:t>
      </w:r>
      <w:r w:rsidR="00520730">
        <w:rPr>
          <w:vertAlign w:val="subscript"/>
        </w:rPr>
        <w:t>1</w:t>
      </w:r>
      <w:r w:rsidR="00A347D3" w:rsidRPr="00CF352D">
        <w:t>,</w:t>
      </w:r>
      <w:r w:rsidR="00A347D3">
        <w:rPr>
          <w:vertAlign w:val="subscript"/>
        </w:rPr>
        <w:t xml:space="preserve"> 19</w:t>
      </w:r>
      <w:r w:rsidR="00520730">
        <w:t xml:space="preserve"> =26.4519, P</w:t>
      </w:r>
      <w:r w:rsidR="00EC0710">
        <w:t>=0.0001</w:t>
      </w:r>
      <w:r w:rsidR="00520730">
        <w:t>)</w:t>
      </w:r>
      <w:r w:rsidR="00EC0710">
        <w:t xml:space="preserve"> </w:t>
      </w:r>
      <w:r w:rsidR="00520730">
        <w:t>and stratification (strat, F</w:t>
      </w:r>
      <w:r w:rsidR="00520730">
        <w:rPr>
          <w:vertAlign w:val="subscript"/>
        </w:rPr>
        <w:t>1</w:t>
      </w:r>
      <w:r w:rsidR="00A347D3" w:rsidRPr="00CF352D">
        <w:t>,</w:t>
      </w:r>
      <w:r w:rsidR="00A347D3">
        <w:rPr>
          <w:vertAlign w:val="subscript"/>
        </w:rPr>
        <w:t xml:space="preserve"> 19</w:t>
      </w:r>
      <w:r w:rsidR="00EC0710">
        <w:t xml:space="preserve"> =9.1687, P=0.0069</w:t>
      </w:r>
      <w:r w:rsidR="00520730">
        <w:t xml:space="preserve">), </w:t>
      </w:r>
      <w:r w:rsidR="00A347D3">
        <w:t>but the</w:t>
      </w:r>
      <w:r w:rsidR="00520730">
        <w:t xml:space="preserve"> temperature dependence varied with </w:t>
      </w:r>
      <w:r w:rsidR="00EC0710">
        <w:t xml:space="preserve">both </w:t>
      </w:r>
      <w:r w:rsidR="00520730">
        <w:t xml:space="preserve">origin (origin </w:t>
      </w:r>
      <w:r w:rsidR="00520730" w:rsidRPr="00BB6C50">
        <w:t>×</w:t>
      </w:r>
      <w:r w:rsidR="00520730">
        <w:t xml:space="preserve"> temp, F</w:t>
      </w:r>
      <w:r w:rsidR="00520730">
        <w:rPr>
          <w:vertAlign w:val="subscript"/>
        </w:rPr>
        <w:t>1</w:t>
      </w:r>
      <w:r w:rsidR="00A347D3" w:rsidRPr="00CF352D">
        <w:t>,</w:t>
      </w:r>
      <w:r w:rsidR="00A347D3">
        <w:rPr>
          <w:vertAlign w:val="subscript"/>
        </w:rPr>
        <w:t xml:space="preserve"> 19</w:t>
      </w:r>
      <w:r w:rsidR="00EC0710">
        <w:t xml:space="preserve"> =6.9718, P=0.0161</w:t>
      </w:r>
      <w:r w:rsidR="00A347D3">
        <w:t>) and</w:t>
      </w:r>
      <w:r w:rsidR="00520730">
        <w:t xml:space="preserve"> stratification (origin </w:t>
      </w:r>
      <w:r w:rsidR="00520730" w:rsidRPr="00BB6C50">
        <w:t>×</w:t>
      </w:r>
      <w:r w:rsidR="00520730">
        <w:t xml:space="preserve"> temp </w:t>
      </w:r>
      <w:r w:rsidR="00520730" w:rsidRPr="00BB6C50">
        <w:t>×</w:t>
      </w:r>
      <w:r w:rsidR="00520730">
        <w:t xml:space="preserve"> strat, F</w:t>
      </w:r>
      <w:r w:rsidR="00520730">
        <w:rPr>
          <w:vertAlign w:val="subscript"/>
        </w:rPr>
        <w:t>1</w:t>
      </w:r>
      <w:r w:rsidR="00A347D3" w:rsidRPr="00CF352D">
        <w:t>,</w:t>
      </w:r>
      <w:r w:rsidR="00A347D3">
        <w:rPr>
          <w:vertAlign w:val="subscript"/>
        </w:rPr>
        <w:t xml:space="preserve"> 19</w:t>
      </w:r>
      <w:r w:rsidR="00EC0710">
        <w:t xml:space="preserve"> =6.8960, P=0.0166, </w:t>
      </w:r>
      <w:r w:rsidR="00520730">
        <w:t xml:space="preserve">see </w:t>
      </w:r>
      <w:r w:rsidR="00BA2B7B">
        <w:t>Table</w:t>
      </w:r>
      <w:r w:rsidR="002F4A70">
        <w:t xml:space="preserve"> 4</w:t>
      </w:r>
      <w:r w:rsidR="00520730">
        <w:t xml:space="preserve">). </w:t>
      </w:r>
    </w:p>
    <w:p w:rsidR="00520730" w:rsidRPr="00520730" w:rsidRDefault="00520730" w:rsidP="00520730">
      <w:pPr>
        <w:pStyle w:val="ListParagraph"/>
        <w:numPr>
          <w:ilvl w:val="2"/>
          <w:numId w:val="1"/>
        </w:numPr>
        <w:rPr>
          <w:i/>
        </w:rPr>
      </w:pPr>
      <w:r>
        <w:t xml:space="preserve">Overall there was a slight decrease in growth rate with temperature, </w:t>
      </w:r>
      <w:r w:rsidR="00A23186">
        <w:t>which</w:t>
      </w:r>
      <w:r>
        <w:t xml:space="preserve"> was much more pronounced in the US </w:t>
      </w:r>
      <w:r w:rsidR="00A23186">
        <w:t xml:space="preserve">origin </w:t>
      </w:r>
      <w:r>
        <w:t>shorte</w:t>
      </w:r>
      <w:r w:rsidR="00A23186">
        <w:t>r stratification treatment (</w:t>
      </w:r>
      <w:r w:rsidR="00BA2B7B">
        <w:t>Figure</w:t>
      </w:r>
      <w:r w:rsidR="00A23186">
        <w:t>s 9A &amp; 9B</w:t>
      </w:r>
      <w:r>
        <w:t>)</w:t>
      </w:r>
      <w:r w:rsidR="006D2816">
        <w:t>.</w:t>
      </w:r>
    </w:p>
    <w:p w:rsidR="00520730" w:rsidRPr="00E70561" w:rsidRDefault="00B15F6F" w:rsidP="00520730">
      <w:pPr>
        <w:pStyle w:val="ListParagraph"/>
        <w:numPr>
          <w:ilvl w:val="1"/>
          <w:numId w:val="1"/>
        </w:numPr>
        <w:rPr>
          <w:i/>
        </w:rPr>
      </w:pPr>
      <w:r w:rsidRPr="00B15F6F">
        <w:rPr>
          <w:i/>
        </w:rPr>
        <w:t xml:space="preserve">Chelidonium majus </w:t>
      </w:r>
    </w:p>
    <w:p w:rsidR="00520730" w:rsidRPr="008021CF" w:rsidRDefault="00C000B1" w:rsidP="00520730">
      <w:pPr>
        <w:pStyle w:val="ListParagraph"/>
        <w:numPr>
          <w:ilvl w:val="2"/>
          <w:numId w:val="1"/>
        </w:numPr>
        <w:rPr>
          <w:i/>
        </w:rPr>
      </w:pPr>
      <w:r>
        <w:t xml:space="preserve">For, </w:t>
      </w:r>
      <w:r>
        <w:rPr>
          <w:i/>
        </w:rPr>
        <w:t xml:space="preserve">Chelidonium </w:t>
      </w:r>
      <w:r w:rsidRPr="00C000B1">
        <w:t>majus</w:t>
      </w:r>
      <w:r>
        <w:t xml:space="preserve">, </w:t>
      </w:r>
      <w:r w:rsidR="00520730" w:rsidRPr="00C000B1">
        <w:t>growth</w:t>
      </w:r>
      <w:r w:rsidR="00520730">
        <w:t xml:space="preserve"> rate was dependent on origin (origin, F</w:t>
      </w:r>
      <w:r w:rsidR="00520730">
        <w:rPr>
          <w:vertAlign w:val="subscript"/>
        </w:rPr>
        <w:t>1</w:t>
      </w:r>
      <w:r w:rsidR="00520730">
        <w:t>,</w:t>
      </w:r>
      <w:r w:rsidR="00520730">
        <w:rPr>
          <w:vertAlign w:val="subscript"/>
        </w:rPr>
        <w:t xml:space="preserve">2 </w:t>
      </w:r>
      <w:r>
        <w:t>=49.0239, P=0.0198</w:t>
      </w:r>
      <w:r w:rsidR="00520730">
        <w:t>)</w:t>
      </w:r>
      <w:r>
        <w:t>,</w:t>
      </w:r>
      <w:r w:rsidR="00520730">
        <w:t xml:space="preserve">  temperature (temp, F</w:t>
      </w:r>
      <w:r w:rsidR="00520730">
        <w:rPr>
          <w:vertAlign w:val="subscript"/>
        </w:rPr>
        <w:t>2</w:t>
      </w:r>
      <w:r w:rsidR="00520730">
        <w:t>,</w:t>
      </w:r>
      <w:r w:rsidR="00520730">
        <w:rPr>
          <w:vertAlign w:val="subscript"/>
        </w:rPr>
        <w:t>64</w:t>
      </w:r>
      <w:r w:rsidR="00520730">
        <w:t>=42.3694, P&lt;0.00</w:t>
      </w:r>
      <w:r>
        <w:t xml:space="preserve">01), and </w:t>
      </w:r>
      <w:r w:rsidR="00520730">
        <w:t>stratification (strat, F</w:t>
      </w:r>
      <w:r w:rsidR="00520730">
        <w:rPr>
          <w:vertAlign w:val="subscript"/>
        </w:rPr>
        <w:t>1</w:t>
      </w:r>
      <w:r w:rsidR="00520730">
        <w:t>,</w:t>
      </w:r>
      <w:r w:rsidR="00A347D3">
        <w:t xml:space="preserve"> </w:t>
      </w:r>
      <w:r w:rsidR="00520730">
        <w:rPr>
          <w:vertAlign w:val="subscript"/>
        </w:rPr>
        <w:t>64</w:t>
      </w:r>
      <w:r>
        <w:t>=4.9397,  P=0.0298</w:t>
      </w:r>
      <w:r w:rsidR="00520730">
        <w:t xml:space="preserve">), and </w:t>
      </w:r>
      <w:r>
        <w:t>their combined effects</w:t>
      </w:r>
      <w:r w:rsidR="00520730">
        <w:t xml:space="preserve"> (temp </w:t>
      </w:r>
      <w:r w:rsidR="00520730" w:rsidRPr="00BB6C50">
        <w:t>×</w:t>
      </w:r>
      <w:r w:rsidR="00520730">
        <w:t xml:space="preserve"> strat, F</w:t>
      </w:r>
      <w:r w:rsidR="00520730">
        <w:rPr>
          <w:vertAlign w:val="subscript"/>
        </w:rPr>
        <w:t>3</w:t>
      </w:r>
      <w:r w:rsidR="00520730">
        <w:t>,</w:t>
      </w:r>
      <w:r w:rsidR="00A347D3">
        <w:t xml:space="preserve"> </w:t>
      </w:r>
      <w:r w:rsidR="00520730">
        <w:rPr>
          <w:vertAlign w:val="subscript"/>
        </w:rPr>
        <w:t>64</w:t>
      </w:r>
      <w:r>
        <w:t>=7.0194,  P=0.0018</w:t>
      </w:r>
      <w:r w:rsidR="00520730">
        <w:t xml:space="preserve">; origin </w:t>
      </w:r>
      <w:r w:rsidR="00520730" w:rsidRPr="00BB6C50">
        <w:t>×</w:t>
      </w:r>
      <w:r w:rsidR="00520730">
        <w:t xml:space="preserve"> strat, F</w:t>
      </w:r>
      <w:r w:rsidR="00520730">
        <w:rPr>
          <w:vertAlign w:val="subscript"/>
        </w:rPr>
        <w:t>1</w:t>
      </w:r>
      <w:r w:rsidR="00520730">
        <w:t>,</w:t>
      </w:r>
      <w:r w:rsidR="00520730">
        <w:rPr>
          <w:vertAlign w:val="subscript"/>
        </w:rPr>
        <w:t>64</w:t>
      </w:r>
      <w:r w:rsidR="00520730">
        <w:t>=40.9529,  P&lt;0.0001; origin</w:t>
      </w:r>
      <w:r w:rsidR="00520730" w:rsidRPr="00DC4B7A">
        <w:t xml:space="preserve"> × temp × strat</w:t>
      </w:r>
      <w:r w:rsidR="00520730">
        <w:t>, F</w:t>
      </w:r>
      <w:r w:rsidR="00520730">
        <w:rPr>
          <w:vertAlign w:val="subscript"/>
        </w:rPr>
        <w:t>2</w:t>
      </w:r>
      <w:r w:rsidR="00520730">
        <w:t>,</w:t>
      </w:r>
      <w:r w:rsidR="00A347D3">
        <w:t xml:space="preserve"> </w:t>
      </w:r>
      <w:r w:rsidR="00520730">
        <w:rPr>
          <w:vertAlign w:val="subscript"/>
        </w:rPr>
        <w:t>64</w:t>
      </w:r>
      <w:r>
        <w:t xml:space="preserve">=17.5135,  P&lt;0.0001, see </w:t>
      </w:r>
      <w:r w:rsidR="00BA2B7B">
        <w:t>Table</w:t>
      </w:r>
      <w:r w:rsidR="002F4A70">
        <w:t xml:space="preserve"> 4</w:t>
      </w:r>
      <w:r w:rsidR="00520730">
        <w:t xml:space="preserve">). </w:t>
      </w:r>
    </w:p>
    <w:p w:rsidR="00520730" w:rsidRPr="00C000B1" w:rsidRDefault="00C000B1" w:rsidP="00C000B1">
      <w:pPr>
        <w:pStyle w:val="ListParagraph"/>
        <w:numPr>
          <w:ilvl w:val="2"/>
          <w:numId w:val="1"/>
        </w:numPr>
        <w:rPr>
          <w:i/>
        </w:rPr>
      </w:pPr>
      <w:r>
        <w:t xml:space="preserve">There is a decrease in growth rate with temperature, except in the short-stratified European </w:t>
      </w:r>
      <w:r>
        <w:rPr>
          <w:i/>
        </w:rPr>
        <w:t>Chelidonium majus</w:t>
      </w:r>
      <w:r>
        <w:t xml:space="preserve"> (Figures 9C &amp; 9D). </w:t>
      </w:r>
      <w:r w:rsidR="00520730">
        <w:t xml:space="preserve">US </w:t>
      </w:r>
      <w:r w:rsidRPr="00C000B1">
        <w:rPr>
          <w:i/>
        </w:rPr>
        <w:t>Chelidonium majus</w:t>
      </w:r>
      <w:r w:rsidR="00520730">
        <w:t xml:space="preserve"> grew faster than European </w:t>
      </w:r>
      <w:r w:rsidRPr="00C000B1">
        <w:rPr>
          <w:i/>
        </w:rPr>
        <w:t>Chelidonium majus</w:t>
      </w:r>
      <w:r w:rsidR="00520730">
        <w:t xml:space="preserve"> after long stratification, but the two </w:t>
      </w:r>
      <w:r>
        <w:t>origins</w:t>
      </w:r>
      <w:r w:rsidR="00520730">
        <w:t xml:space="preserve"> we</w:t>
      </w:r>
      <w:r>
        <w:t xml:space="preserve">re more similar, and sometimes </w:t>
      </w:r>
      <w:r w:rsidR="00520730">
        <w:t>reversed, in the short stratification (</w:t>
      </w:r>
      <w:r w:rsidR="00A23186">
        <w:t>Figure</w:t>
      </w:r>
      <w:r>
        <w:t>s</w:t>
      </w:r>
      <w:r w:rsidR="00BA2B7B">
        <w:t xml:space="preserve"> </w:t>
      </w:r>
      <w:r w:rsidR="00EE06F9">
        <w:t>9</w:t>
      </w:r>
      <w:r>
        <w:t>C &amp; 9D</w:t>
      </w:r>
      <w:r w:rsidR="00520730">
        <w:t xml:space="preserve">). </w:t>
      </w:r>
    </w:p>
    <w:p w:rsidR="00520730" w:rsidRPr="005E787E" w:rsidRDefault="00B15F6F" w:rsidP="00520730">
      <w:pPr>
        <w:pStyle w:val="ListParagraph"/>
        <w:numPr>
          <w:ilvl w:val="1"/>
          <w:numId w:val="1"/>
        </w:numPr>
        <w:rPr>
          <w:i/>
        </w:rPr>
      </w:pPr>
      <w:r w:rsidRPr="00B15F6F">
        <w:rPr>
          <w:i/>
        </w:rPr>
        <w:t>Dactylis glomerata</w:t>
      </w:r>
    </w:p>
    <w:p w:rsidR="00520730" w:rsidRPr="00520730" w:rsidRDefault="00307A3C" w:rsidP="00520730">
      <w:pPr>
        <w:pStyle w:val="ListParagraph"/>
        <w:numPr>
          <w:ilvl w:val="2"/>
          <w:numId w:val="1"/>
        </w:numPr>
        <w:rPr>
          <w:i/>
        </w:rPr>
      </w:pPr>
      <w:r>
        <w:t xml:space="preserve">For </w:t>
      </w:r>
      <w:r w:rsidR="00C000B1">
        <w:rPr>
          <w:i/>
        </w:rPr>
        <w:t>Dactylis glomerata</w:t>
      </w:r>
      <w:r>
        <w:t xml:space="preserve">, growth rate was dependent on </w:t>
      </w:r>
      <w:r w:rsidR="00520730">
        <w:t>temperature (temp, F</w:t>
      </w:r>
      <w:r w:rsidR="00520730">
        <w:rPr>
          <w:vertAlign w:val="subscript"/>
        </w:rPr>
        <w:t>3</w:t>
      </w:r>
      <w:r w:rsidR="00C000B1" w:rsidRPr="00817A0B">
        <w:t>,</w:t>
      </w:r>
      <w:r w:rsidR="00C000B1">
        <w:rPr>
          <w:vertAlign w:val="subscript"/>
        </w:rPr>
        <w:t xml:space="preserve"> 89</w:t>
      </w:r>
      <w:r>
        <w:t xml:space="preserve"> =26.9803, P&lt;.0.0001, </w:t>
      </w:r>
      <w:r w:rsidR="00BA2B7B">
        <w:t>Table</w:t>
      </w:r>
      <w:r w:rsidR="002F4A70">
        <w:t xml:space="preserve"> 4</w:t>
      </w:r>
      <w:r w:rsidR="00520730">
        <w:t xml:space="preserve">). Overall, </w:t>
      </w:r>
      <w:r w:rsidR="00751BC6">
        <w:t>growth</w:t>
      </w:r>
      <w:r w:rsidR="00520730">
        <w:t xml:space="preserve"> rate decrease</w:t>
      </w:r>
      <w:r w:rsidR="00751BC6">
        <w:t>d with temperature (</w:t>
      </w:r>
      <w:r w:rsidR="00A23186">
        <w:t>Figure</w:t>
      </w:r>
      <w:r>
        <w:t xml:space="preserve">s </w:t>
      </w:r>
      <w:r w:rsidR="00EE06F9">
        <w:t>9</w:t>
      </w:r>
      <w:r>
        <w:t>E &amp; 9F</w:t>
      </w:r>
      <w:r w:rsidR="00520730">
        <w:t>). But temperature affected the growth rates of the US and European po</w:t>
      </w:r>
      <w:r w:rsidR="00751BC6">
        <w:t>pulations differently (origin</w:t>
      </w:r>
      <w:r w:rsidR="00520730">
        <w:t xml:space="preserve"> </w:t>
      </w:r>
      <w:r w:rsidR="00520730" w:rsidRPr="00BB6C50">
        <w:t>×</w:t>
      </w:r>
      <w:r w:rsidR="00520730">
        <w:t xml:space="preserve"> temp, F</w:t>
      </w:r>
      <w:r w:rsidR="00520730">
        <w:rPr>
          <w:vertAlign w:val="subscript"/>
        </w:rPr>
        <w:t>3</w:t>
      </w:r>
      <w:r w:rsidR="00C000B1" w:rsidRPr="00817A0B">
        <w:t>,</w:t>
      </w:r>
      <w:r w:rsidR="00C000B1">
        <w:rPr>
          <w:vertAlign w:val="subscript"/>
        </w:rPr>
        <w:t xml:space="preserve"> 89</w:t>
      </w:r>
      <w:r>
        <w:t xml:space="preserve"> =3.0744, P=0.0317, Table 4</w:t>
      </w:r>
      <w:r w:rsidR="00520730">
        <w:t>). The difference was most marked at 20.7 degrees Celsius, where the</w:t>
      </w:r>
      <w:r>
        <w:t xml:space="preserve"> long-stratified </w:t>
      </w:r>
      <w:r w:rsidR="00520730">
        <w:t xml:space="preserve">US </w:t>
      </w:r>
      <w:r>
        <w:t>origin</w:t>
      </w:r>
      <w:r w:rsidR="00520730">
        <w:t xml:space="preserve"> grew </w:t>
      </w:r>
      <w:r>
        <w:t xml:space="preserve">~ 0.15 cm/day </w:t>
      </w:r>
      <w:r w:rsidR="00520730">
        <w:t>faster than the European</w:t>
      </w:r>
      <w:r>
        <w:t xml:space="preserve"> origin</w:t>
      </w:r>
      <w:r w:rsidR="00520730">
        <w:t xml:space="preserve"> (</w:t>
      </w:r>
      <w:r w:rsidR="00A23186">
        <w:t>Figure</w:t>
      </w:r>
      <w:r>
        <w:t xml:space="preserve"> 9F</w:t>
      </w:r>
      <w:r w:rsidR="00520730">
        <w:t xml:space="preserve">). </w:t>
      </w:r>
    </w:p>
    <w:p w:rsidR="003315AA" w:rsidRPr="003315AA" w:rsidRDefault="00B15F6F" w:rsidP="000F435A">
      <w:pPr>
        <w:pStyle w:val="ListParagraph"/>
        <w:numPr>
          <w:ilvl w:val="1"/>
          <w:numId w:val="1"/>
        </w:numPr>
        <w:rPr>
          <w:i/>
        </w:rPr>
      </w:pPr>
      <w:r w:rsidRPr="00B15F6F">
        <w:rPr>
          <w:i/>
        </w:rPr>
        <w:t>Plantago lanceolata</w:t>
      </w:r>
    </w:p>
    <w:p w:rsidR="003C01D0" w:rsidRPr="00762A25" w:rsidRDefault="00B15F6F" w:rsidP="00762A25">
      <w:pPr>
        <w:pStyle w:val="ListParagraph"/>
        <w:numPr>
          <w:ilvl w:val="2"/>
          <w:numId w:val="1"/>
        </w:numPr>
        <w:rPr>
          <w:i/>
        </w:rPr>
      </w:pPr>
      <w:r w:rsidRPr="00B15F6F">
        <w:rPr>
          <w:i/>
        </w:rPr>
        <w:lastRenderedPageBreak/>
        <w:t>Plantago lanceolata</w:t>
      </w:r>
      <w:r w:rsidR="00713985">
        <w:t xml:space="preserve"> growth rate depended on temperature (temp, F</w:t>
      </w:r>
      <w:r w:rsidR="00713985">
        <w:rPr>
          <w:vertAlign w:val="subscript"/>
        </w:rPr>
        <w:t>3</w:t>
      </w:r>
      <w:r w:rsidR="00CB5EFB" w:rsidRPr="00817A0B">
        <w:t>,</w:t>
      </w:r>
      <w:r w:rsidR="00CB5EFB">
        <w:rPr>
          <w:vertAlign w:val="subscript"/>
        </w:rPr>
        <w:t xml:space="preserve"> 374</w:t>
      </w:r>
      <w:r w:rsidR="00CB5EFB">
        <w:t xml:space="preserve"> =62.5207, P&lt;.0.0001, see </w:t>
      </w:r>
      <w:r w:rsidR="00BA2B7B">
        <w:t>Table</w:t>
      </w:r>
      <w:r w:rsidR="00CB5EFB">
        <w:t xml:space="preserve"> 4</w:t>
      </w:r>
      <w:r w:rsidR="007F3000">
        <w:t xml:space="preserve">). Overall, </w:t>
      </w:r>
      <w:r w:rsidR="00CB5EFB">
        <w:t>growth</w:t>
      </w:r>
      <w:r w:rsidR="007F3000">
        <w:t xml:space="preserve"> </w:t>
      </w:r>
      <w:r w:rsidR="00762A25">
        <w:t xml:space="preserve">rate decreased with </w:t>
      </w:r>
      <w:r w:rsidR="00CB5EFB">
        <w:t>temperature (Figure 9). But this</w:t>
      </w:r>
      <w:r w:rsidR="00762A25">
        <w:t xml:space="preserve"> temperature-dependence varied with origin </w:t>
      </w:r>
      <w:r w:rsidR="00CB5EFB">
        <w:t xml:space="preserve">(origin </w:t>
      </w:r>
      <w:r w:rsidR="00713985" w:rsidRPr="00BB6C50">
        <w:t>×</w:t>
      </w:r>
      <w:r w:rsidR="00713985">
        <w:t xml:space="preserve"> temp, F</w:t>
      </w:r>
      <w:r w:rsidR="00713985">
        <w:rPr>
          <w:vertAlign w:val="subscript"/>
        </w:rPr>
        <w:t>3</w:t>
      </w:r>
      <w:r w:rsidR="00CB5EFB" w:rsidRPr="00817A0B">
        <w:t>,</w:t>
      </w:r>
      <w:r w:rsidR="00CB5EFB">
        <w:rPr>
          <w:vertAlign w:val="subscript"/>
        </w:rPr>
        <w:t xml:space="preserve"> 374</w:t>
      </w:r>
      <w:r w:rsidR="00713985">
        <w:t xml:space="preserve"> =</w:t>
      </w:r>
      <w:r w:rsidR="007F3000">
        <w:t>12.</w:t>
      </w:r>
      <w:r w:rsidR="00713985">
        <w:t>7363, P&lt;.0.0001</w:t>
      </w:r>
      <w:r w:rsidR="00CB5EFB">
        <w:t>, see Table 4</w:t>
      </w:r>
      <w:r w:rsidR="00713985">
        <w:t>)</w:t>
      </w:r>
      <w:r w:rsidR="00CB5EFB">
        <w:t>, with</w:t>
      </w:r>
      <w:r w:rsidR="00762A25">
        <w:t xml:space="preserve"> the US </w:t>
      </w:r>
      <w:r w:rsidR="00CB5EFB">
        <w:t>origin</w:t>
      </w:r>
      <w:r w:rsidR="00762A25">
        <w:t xml:space="preserve"> growing faster </w:t>
      </w:r>
      <w:r w:rsidR="00CB5EFB">
        <w:t xml:space="preserve">than the European origin </w:t>
      </w:r>
      <w:r w:rsidR="00762A25">
        <w:t>at mid-temperatures and slower at extreme temperatures</w:t>
      </w:r>
      <w:r w:rsidR="00323F95">
        <w:t xml:space="preserve"> </w:t>
      </w:r>
      <w:r w:rsidR="00762A25">
        <w:t>(</w:t>
      </w:r>
      <w:r w:rsidR="00CB5EFB">
        <w:t>Figure</w:t>
      </w:r>
      <w:r w:rsidR="001B60FF">
        <w:t>s</w:t>
      </w:r>
      <w:r w:rsidR="00CB5EFB">
        <w:t xml:space="preserve"> 9</w:t>
      </w:r>
      <w:r w:rsidR="001B60FF">
        <w:t>G &amp; 9H</w:t>
      </w:r>
      <w:r w:rsidR="00762A25">
        <w:t xml:space="preserve">). </w:t>
      </w:r>
    </w:p>
    <w:p w:rsidR="00623E55" w:rsidRPr="00623E55" w:rsidRDefault="00B15F6F" w:rsidP="00623E55">
      <w:pPr>
        <w:pStyle w:val="ListParagraph"/>
        <w:numPr>
          <w:ilvl w:val="1"/>
          <w:numId w:val="1"/>
        </w:numPr>
        <w:rPr>
          <w:i/>
        </w:rPr>
      </w:pPr>
      <w:r w:rsidRPr="00B15F6F">
        <w:rPr>
          <w:i/>
        </w:rPr>
        <w:t>Plantago major</w:t>
      </w:r>
    </w:p>
    <w:p w:rsidR="00323F95" w:rsidRPr="00323F95" w:rsidRDefault="00B15F6F" w:rsidP="00623E55">
      <w:pPr>
        <w:pStyle w:val="ListParagraph"/>
        <w:numPr>
          <w:ilvl w:val="2"/>
          <w:numId w:val="1"/>
        </w:numPr>
        <w:rPr>
          <w:i/>
        </w:rPr>
      </w:pPr>
      <w:r w:rsidRPr="00B15F6F">
        <w:rPr>
          <w:i/>
        </w:rPr>
        <w:t>Plantago major</w:t>
      </w:r>
      <w:r w:rsidR="00323F95">
        <w:t xml:space="preserve"> growth rate was</w:t>
      </w:r>
      <w:r w:rsidR="00AF130F">
        <w:t xml:space="preserve"> dependent on</w:t>
      </w:r>
      <w:r w:rsidR="00323F95">
        <w:t xml:space="preserve"> temperature</w:t>
      </w:r>
      <w:r w:rsidR="00AF130F">
        <w:t xml:space="preserve"> </w:t>
      </w:r>
      <w:r w:rsidR="00323F95">
        <w:t>(temp, F</w:t>
      </w:r>
      <w:r w:rsidR="00323F95">
        <w:rPr>
          <w:vertAlign w:val="subscript"/>
        </w:rPr>
        <w:t>3</w:t>
      </w:r>
      <w:r w:rsidR="00323F95">
        <w:t>,</w:t>
      </w:r>
      <w:r w:rsidR="00323F95">
        <w:rPr>
          <w:vertAlign w:val="subscript"/>
        </w:rPr>
        <w:t>129</w:t>
      </w:r>
      <w:r w:rsidR="00323F95">
        <w:t xml:space="preserve">=92.3502, P&lt;0.0001), </w:t>
      </w:r>
      <w:r w:rsidR="00AF130F">
        <w:t>and stratification (strat, F</w:t>
      </w:r>
      <w:r w:rsidR="00AF130F">
        <w:rPr>
          <w:vertAlign w:val="subscript"/>
        </w:rPr>
        <w:t>1</w:t>
      </w:r>
      <w:r w:rsidR="00AF130F">
        <w:t>,</w:t>
      </w:r>
      <w:r w:rsidR="00AF130F">
        <w:rPr>
          <w:vertAlign w:val="subscript"/>
        </w:rPr>
        <w:t>129</w:t>
      </w:r>
      <w:r w:rsidR="00AF130F">
        <w:t>=111.8433,  P&lt;0.0001), and these effects were dependent on each other (temp</w:t>
      </w:r>
      <w:r w:rsidR="00323F95">
        <w:t xml:space="preserve"> </w:t>
      </w:r>
      <w:r w:rsidR="00323F95" w:rsidRPr="00BB6C50">
        <w:t>×</w:t>
      </w:r>
      <w:r w:rsidR="00AF130F">
        <w:t xml:space="preserve"> strat</w:t>
      </w:r>
      <w:r w:rsidR="00323F95">
        <w:t>, F</w:t>
      </w:r>
      <w:r w:rsidR="00323F95">
        <w:rPr>
          <w:vertAlign w:val="subscript"/>
        </w:rPr>
        <w:t>3</w:t>
      </w:r>
      <w:r w:rsidR="00323F95">
        <w:t>,</w:t>
      </w:r>
      <w:r w:rsidR="00323F95">
        <w:rPr>
          <w:vertAlign w:val="subscript"/>
        </w:rPr>
        <w:t>129</w:t>
      </w:r>
      <w:r w:rsidR="00AF130F">
        <w:t>=44.8222,  P&lt;0.0001</w:t>
      </w:r>
      <w:r w:rsidR="00323F95">
        <w:t>)</w:t>
      </w:r>
      <w:r w:rsidR="00AF130F">
        <w:t xml:space="preserve"> </w:t>
      </w:r>
      <w:r w:rsidR="00323F95">
        <w:t xml:space="preserve">and origin (origin </w:t>
      </w:r>
      <w:r w:rsidR="00323F95" w:rsidRPr="00BB6C50">
        <w:t>×</w:t>
      </w:r>
      <w:r w:rsidR="00323F95">
        <w:t xml:space="preserve"> temp, F</w:t>
      </w:r>
      <w:r w:rsidR="00323F95">
        <w:rPr>
          <w:vertAlign w:val="subscript"/>
        </w:rPr>
        <w:t>3</w:t>
      </w:r>
      <w:r w:rsidR="00323F95">
        <w:t>,</w:t>
      </w:r>
      <w:r w:rsidR="00323F95">
        <w:rPr>
          <w:vertAlign w:val="subscript"/>
        </w:rPr>
        <w:t>129</w:t>
      </w:r>
      <w:r w:rsidR="00323F95">
        <w:t>=3</w:t>
      </w:r>
      <w:r w:rsidR="001B60FF">
        <w:t>.3338,  P=0.0216</w:t>
      </w:r>
      <w:r w:rsidR="00DC4B7A">
        <w:t>; t</w:t>
      </w:r>
      <w:r w:rsidR="00AF130F">
        <w:t xml:space="preserve">emp </w:t>
      </w:r>
      <w:r w:rsidR="00AF130F" w:rsidRPr="00BB6C50">
        <w:t>×</w:t>
      </w:r>
      <w:r w:rsidR="00AF130F">
        <w:t xml:space="preserve"> strat, F</w:t>
      </w:r>
      <w:r w:rsidR="00AF130F">
        <w:rPr>
          <w:vertAlign w:val="subscript"/>
        </w:rPr>
        <w:t>3</w:t>
      </w:r>
      <w:r w:rsidR="00AF130F">
        <w:t>,</w:t>
      </w:r>
      <w:r w:rsidR="00AF130F">
        <w:rPr>
          <w:vertAlign w:val="subscript"/>
        </w:rPr>
        <w:t>129</w:t>
      </w:r>
      <w:r w:rsidR="001B60FF">
        <w:t xml:space="preserve">=44.8222,  P&lt;0.0001, see </w:t>
      </w:r>
      <w:r w:rsidR="00BA2B7B">
        <w:t>Table</w:t>
      </w:r>
      <w:r w:rsidR="002F4A70">
        <w:t xml:space="preserve"> 4</w:t>
      </w:r>
      <w:r w:rsidR="00AF130F">
        <w:t xml:space="preserve">). Long-stratified </w:t>
      </w:r>
      <w:r w:rsidRPr="00B15F6F">
        <w:rPr>
          <w:i/>
        </w:rPr>
        <w:t>Plantago major</w:t>
      </w:r>
      <w:r w:rsidR="00AF130F">
        <w:t xml:space="preserve"> grew more slowly at higher temperatures, </w:t>
      </w:r>
      <w:r w:rsidR="001C6622">
        <w:t>while the growth rate was more uniform at shorter stratification (</w:t>
      </w:r>
      <w:r w:rsidR="00A23186">
        <w:t>Figure</w:t>
      </w:r>
      <w:r w:rsidR="001B60FF">
        <w:t>s</w:t>
      </w:r>
      <w:r w:rsidR="00BA2B7B">
        <w:t xml:space="preserve"> </w:t>
      </w:r>
      <w:r w:rsidR="00EE06F9">
        <w:t>9</w:t>
      </w:r>
      <w:r w:rsidR="001B60FF">
        <w:t>I &amp; 9J</w:t>
      </w:r>
      <w:r w:rsidR="001C6622">
        <w:t>). The U</w:t>
      </w:r>
      <w:r w:rsidR="001B60FF">
        <w:t>S and European populations had similar growth rates</w:t>
      </w:r>
      <w:r w:rsidR="001C6622">
        <w:t>, except at the lowest temperature (</w:t>
      </w:r>
      <w:r w:rsidR="00A23186">
        <w:t>Figure</w:t>
      </w:r>
      <w:r w:rsidR="001B60FF">
        <w:t>s</w:t>
      </w:r>
      <w:r w:rsidR="00BA2B7B">
        <w:t xml:space="preserve"> </w:t>
      </w:r>
      <w:r w:rsidR="00EE06F9">
        <w:t>9</w:t>
      </w:r>
      <w:r w:rsidR="001B60FF">
        <w:t>I &amp; 9J</w:t>
      </w:r>
      <w:r w:rsidR="001C6622">
        <w:t xml:space="preserve">). </w:t>
      </w:r>
    </w:p>
    <w:p w:rsidR="005E787E" w:rsidRPr="00E70561" w:rsidRDefault="00B15F6F" w:rsidP="005E787E">
      <w:pPr>
        <w:pStyle w:val="ListParagraph"/>
        <w:numPr>
          <w:ilvl w:val="1"/>
          <w:numId w:val="1"/>
        </w:numPr>
        <w:rPr>
          <w:i/>
        </w:rPr>
      </w:pPr>
      <w:r w:rsidRPr="00B15F6F">
        <w:rPr>
          <w:i/>
        </w:rPr>
        <w:t xml:space="preserve">Rumex crispus </w:t>
      </w:r>
    </w:p>
    <w:p w:rsidR="008E7E35" w:rsidRPr="003051D6" w:rsidRDefault="00B15F6F" w:rsidP="003051D6">
      <w:pPr>
        <w:pStyle w:val="ListParagraph"/>
        <w:numPr>
          <w:ilvl w:val="2"/>
          <w:numId w:val="1"/>
        </w:numPr>
        <w:rPr>
          <w:i/>
        </w:rPr>
      </w:pPr>
      <w:r w:rsidRPr="00B15F6F">
        <w:rPr>
          <w:i/>
        </w:rPr>
        <w:t xml:space="preserve">Rumex </w:t>
      </w:r>
      <w:r w:rsidR="00A347D3" w:rsidRPr="00B15F6F">
        <w:rPr>
          <w:i/>
        </w:rPr>
        <w:t xml:space="preserve">crispus </w:t>
      </w:r>
      <w:r w:rsidR="00A347D3">
        <w:t>growth</w:t>
      </w:r>
      <w:r w:rsidR="00CF352D">
        <w:t xml:space="preserve"> rate depended on temp</w:t>
      </w:r>
      <w:r w:rsidR="00E73039">
        <w:t>erature</w:t>
      </w:r>
      <w:r w:rsidR="00CF352D">
        <w:t xml:space="preserve"> (temp F</w:t>
      </w:r>
      <w:r w:rsidR="00CF352D">
        <w:rPr>
          <w:vertAlign w:val="subscript"/>
        </w:rPr>
        <w:t>3</w:t>
      </w:r>
      <w:r w:rsidR="00A347D3" w:rsidRPr="00CF352D">
        <w:t>,</w:t>
      </w:r>
      <w:r w:rsidR="00A347D3">
        <w:rPr>
          <w:vertAlign w:val="subscript"/>
        </w:rPr>
        <w:t xml:space="preserve"> 125</w:t>
      </w:r>
      <w:r w:rsidR="001B60FF">
        <w:t xml:space="preserve"> =141.5037, P&lt;0.0001</w:t>
      </w:r>
      <w:r w:rsidR="00A347D3">
        <w:t>, see Table 4</w:t>
      </w:r>
      <w:r w:rsidR="001B60FF">
        <w:t xml:space="preserve">), </w:t>
      </w:r>
      <w:r w:rsidR="00A347D3">
        <w:t>with growth rate overall decreasing with temperature (Figures 9K &amp; 9L). Growth rate also depended on s</w:t>
      </w:r>
      <w:r w:rsidR="00CF352D">
        <w:t>tratification (strat, F</w:t>
      </w:r>
      <w:r w:rsidR="00CF352D" w:rsidRPr="003051D6">
        <w:rPr>
          <w:vertAlign w:val="subscript"/>
        </w:rPr>
        <w:t>1</w:t>
      </w:r>
      <w:r w:rsidR="00A347D3" w:rsidRPr="00CF352D">
        <w:t>,</w:t>
      </w:r>
      <w:r w:rsidR="00A347D3" w:rsidRPr="003051D6">
        <w:rPr>
          <w:vertAlign w:val="subscript"/>
        </w:rPr>
        <w:t xml:space="preserve"> 125</w:t>
      </w:r>
      <w:r w:rsidR="001B60FF">
        <w:t xml:space="preserve"> =5.2366, P=0.0238)</w:t>
      </w:r>
      <w:r w:rsidR="00A347D3">
        <w:t xml:space="preserve">, </w:t>
      </w:r>
      <w:r w:rsidR="003051D6">
        <w:t>and the</w:t>
      </w:r>
      <w:r w:rsidR="00A347D3">
        <w:t xml:space="preserve"> </w:t>
      </w:r>
      <w:r w:rsidR="001B60FF">
        <w:t>combined effects</w:t>
      </w:r>
      <w:r w:rsidR="00A347D3">
        <w:t xml:space="preserve"> of temperature and stratification</w:t>
      </w:r>
      <w:r w:rsidR="00CF352D">
        <w:t xml:space="preserve"> (temp </w:t>
      </w:r>
      <w:r w:rsidR="00CF352D" w:rsidRPr="00BB6C50">
        <w:t>×</w:t>
      </w:r>
      <w:r w:rsidR="00CF352D">
        <w:t xml:space="preserve"> strat, F</w:t>
      </w:r>
      <w:r w:rsidR="00CF352D" w:rsidRPr="003051D6">
        <w:rPr>
          <w:vertAlign w:val="subscript"/>
        </w:rPr>
        <w:t>3</w:t>
      </w:r>
      <w:r w:rsidR="00A347D3" w:rsidRPr="00CF352D">
        <w:t>,</w:t>
      </w:r>
      <w:r w:rsidR="00A347D3" w:rsidRPr="003051D6">
        <w:rPr>
          <w:vertAlign w:val="subscript"/>
        </w:rPr>
        <w:t xml:space="preserve"> 125</w:t>
      </w:r>
      <w:r w:rsidR="001B60FF">
        <w:t xml:space="preserve"> =4.7559, P=0.0036</w:t>
      </w:r>
      <w:r w:rsidR="00CF352D">
        <w:t>)</w:t>
      </w:r>
      <w:r w:rsidR="00A23E68">
        <w:t>, and their combined effects w</w:t>
      </w:r>
      <w:r w:rsidR="00CF352D">
        <w:t xml:space="preserve">ith origin (origin </w:t>
      </w:r>
      <w:r w:rsidR="00CF352D" w:rsidRPr="00BB6C50">
        <w:t>×</w:t>
      </w:r>
      <w:r w:rsidR="00CF352D">
        <w:t xml:space="preserve"> temp, F</w:t>
      </w:r>
      <w:r w:rsidR="00CF352D" w:rsidRPr="003051D6">
        <w:rPr>
          <w:vertAlign w:val="subscript"/>
        </w:rPr>
        <w:t>3</w:t>
      </w:r>
      <w:r w:rsidR="00A347D3" w:rsidRPr="00CF352D">
        <w:t>,</w:t>
      </w:r>
      <w:r w:rsidR="00A347D3" w:rsidRPr="003051D6">
        <w:rPr>
          <w:vertAlign w:val="subscript"/>
        </w:rPr>
        <w:t xml:space="preserve"> 125</w:t>
      </w:r>
      <w:r w:rsidR="008E7E35">
        <w:t xml:space="preserve"> =17.38065</w:t>
      </w:r>
      <w:r w:rsidR="00CF352D">
        <w:t>, P&lt;0.0001</w:t>
      </w:r>
      <w:r w:rsidR="008E7E35">
        <w:t xml:space="preserve">; origin </w:t>
      </w:r>
      <w:r w:rsidR="008E7E35" w:rsidRPr="00BB6C50">
        <w:t>×</w:t>
      </w:r>
      <w:r w:rsidR="008E7E35">
        <w:t xml:space="preserve"> strat, F</w:t>
      </w:r>
      <w:r w:rsidR="008E7E35" w:rsidRPr="003051D6">
        <w:rPr>
          <w:vertAlign w:val="subscript"/>
        </w:rPr>
        <w:t>1</w:t>
      </w:r>
      <w:r w:rsidR="00A347D3" w:rsidRPr="00CF352D">
        <w:t>,</w:t>
      </w:r>
      <w:r w:rsidR="00A347D3" w:rsidRPr="003051D6">
        <w:rPr>
          <w:vertAlign w:val="subscript"/>
        </w:rPr>
        <w:t xml:space="preserve"> 125</w:t>
      </w:r>
      <w:r w:rsidR="008E7E35">
        <w:t xml:space="preserve"> =17.38065, P&lt;0.0001; </w:t>
      </w:r>
      <w:r w:rsidR="00CF352D">
        <w:t xml:space="preserve">origin </w:t>
      </w:r>
      <w:r w:rsidR="00CF352D" w:rsidRPr="00BB6C50">
        <w:t>×</w:t>
      </w:r>
      <w:r w:rsidR="00CF352D">
        <w:t xml:space="preserve"> temp </w:t>
      </w:r>
      <w:r w:rsidR="00CF352D" w:rsidRPr="00BB6C50">
        <w:t>×</w:t>
      </w:r>
      <w:r w:rsidR="00CF352D">
        <w:t xml:space="preserve"> strat, F</w:t>
      </w:r>
      <w:r w:rsidR="00CF352D" w:rsidRPr="003051D6">
        <w:rPr>
          <w:vertAlign w:val="subscript"/>
        </w:rPr>
        <w:t>3</w:t>
      </w:r>
      <w:r w:rsidR="00A347D3" w:rsidRPr="00CF352D">
        <w:t>,</w:t>
      </w:r>
      <w:r w:rsidR="00A347D3" w:rsidRPr="003051D6">
        <w:rPr>
          <w:vertAlign w:val="subscript"/>
        </w:rPr>
        <w:t xml:space="preserve"> 125</w:t>
      </w:r>
      <w:r w:rsidR="00CF352D">
        <w:t xml:space="preserve"> =12.1615, P&lt;0.0001</w:t>
      </w:r>
      <w:r w:rsidR="001B60FF">
        <w:t>, see</w:t>
      </w:r>
      <w:r w:rsidR="008E7E35">
        <w:t xml:space="preserve"> </w:t>
      </w:r>
      <w:r w:rsidR="00BA2B7B">
        <w:t>Table</w:t>
      </w:r>
      <w:r w:rsidR="002F4A70">
        <w:t xml:space="preserve"> 4</w:t>
      </w:r>
      <w:r w:rsidR="008E7E35">
        <w:t xml:space="preserve">). </w:t>
      </w:r>
      <w:r w:rsidR="001B60FF">
        <w:t xml:space="preserve"> </w:t>
      </w:r>
      <w:r w:rsidR="00A347D3">
        <w:t xml:space="preserve">The </w:t>
      </w:r>
      <w:r w:rsidR="001B60FF">
        <w:t xml:space="preserve">US origin </w:t>
      </w:r>
      <w:r w:rsidR="003051D6">
        <w:t>growth rate did not depend on stratification, while the European growth rate showed less dependence on temperature in the short stratification treatment</w:t>
      </w:r>
      <w:r w:rsidR="001B60FF">
        <w:t xml:space="preserve"> </w:t>
      </w:r>
      <w:r w:rsidR="008E7E35">
        <w:t xml:space="preserve"> (</w:t>
      </w:r>
      <w:r w:rsidR="00A23186">
        <w:t>Figure</w:t>
      </w:r>
      <w:r w:rsidR="001B60FF">
        <w:t>s</w:t>
      </w:r>
      <w:r w:rsidR="00EE06F9">
        <w:t xml:space="preserve"> 9</w:t>
      </w:r>
      <w:r w:rsidR="001B60FF">
        <w:t>K &amp; 9L</w:t>
      </w:r>
      <w:r w:rsidR="008E7E35">
        <w:t xml:space="preserve">). </w:t>
      </w:r>
      <w:r w:rsidR="003051D6">
        <w:t>The US origin growth rate also showed more uniform response to the different temperature treatments, while the European origin showed a much weaker response at the extreme temperatures (Figures 9K &amp; 9L)</w:t>
      </w:r>
    </w:p>
    <w:p w:rsidR="00B50486" w:rsidRPr="00B50486" w:rsidRDefault="00B15F6F" w:rsidP="00B50486">
      <w:pPr>
        <w:pStyle w:val="ListParagraph"/>
        <w:numPr>
          <w:ilvl w:val="1"/>
          <w:numId w:val="1"/>
        </w:numPr>
        <w:rPr>
          <w:i/>
        </w:rPr>
      </w:pPr>
      <w:r w:rsidRPr="00B15F6F">
        <w:rPr>
          <w:i/>
        </w:rPr>
        <w:t>Taraxacum officinale</w:t>
      </w:r>
    </w:p>
    <w:p w:rsidR="00EA7F26" w:rsidRPr="00942E32" w:rsidRDefault="00B15F6F" w:rsidP="00942E32">
      <w:pPr>
        <w:pStyle w:val="ListParagraph"/>
        <w:numPr>
          <w:ilvl w:val="2"/>
          <w:numId w:val="1"/>
        </w:numPr>
        <w:rPr>
          <w:i/>
        </w:rPr>
      </w:pPr>
      <w:r w:rsidRPr="00B15F6F">
        <w:rPr>
          <w:i/>
        </w:rPr>
        <w:t>Taraxacum officinale</w:t>
      </w:r>
      <w:r w:rsidR="00E73039">
        <w:t xml:space="preserve"> growth rate depended on temperature (temp F</w:t>
      </w:r>
      <w:r w:rsidR="00E73039">
        <w:rPr>
          <w:vertAlign w:val="subscript"/>
        </w:rPr>
        <w:t>3</w:t>
      </w:r>
      <w:r w:rsidR="00A23E68" w:rsidRPr="00CF352D">
        <w:t>,</w:t>
      </w:r>
      <w:r w:rsidR="00A23E68">
        <w:rPr>
          <w:vertAlign w:val="subscript"/>
        </w:rPr>
        <w:t xml:space="preserve"> 115</w:t>
      </w:r>
      <w:r w:rsidR="00E73039">
        <w:t xml:space="preserve"> =11.9840, P&lt;0.0001</w:t>
      </w:r>
      <w:r w:rsidR="00A23E68">
        <w:t xml:space="preserve">, see Table 4). </w:t>
      </w:r>
      <w:r w:rsidR="003A5700">
        <w:t xml:space="preserve">Overall, growth rate was higher at lower temperature (Figures 9M &amp; 9N).  Growth rate also depended on </w:t>
      </w:r>
      <w:r w:rsidR="00E73039">
        <w:t>stratification (strat, F</w:t>
      </w:r>
      <w:r w:rsidR="00E73039" w:rsidRPr="003A5700">
        <w:rPr>
          <w:vertAlign w:val="subscript"/>
        </w:rPr>
        <w:t>1</w:t>
      </w:r>
      <w:r w:rsidR="00A23E68" w:rsidRPr="00CF352D">
        <w:t>,</w:t>
      </w:r>
      <w:r w:rsidR="00A23E68" w:rsidRPr="003A5700">
        <w:rPr>
          <w:vertAlign w:val="subscript"/>
        </w:rPr>
        <w:t xml:space="preserve"> 115</w:t>
      </w:r>
      <w:r w:rsidR="00A23E68">
        <w:t xml:space="preserve"> =16.4810, P=0.0001</w:t>
      </w:r>
      <w:r w:rsidR="003A5700">
        <w:t xml:space="preserve">), with more variability in growth rate at long stratification (Figures (9M &amp; 9N). </w:t>
      </w:r>
      <w:r w:rsidR="003A5700" w:rsidRPr="003A5700">
        <w:rPr>
          <w:i/>
        </w:rPr>
        <w:t>Taraxacum officinale</w:t>
      </w:r>
      <w:r w:rsidR="003A5700">
        <w:t xml:space="preserve"> growth rate also depended on </w:t>
      </w:r>
      <w:r w:rsidR="00E73039">
        <w:t>the</w:t>
      </w:r>
      <w:r w:rsidR="00A23E68">
        <w:t xml:space="preserve"> combined</w:t>
      </w:r>
      <w:r w:rsidR="00E73039">
        <w:t xml:space="preserve"> effects</w:t>
      </w:r>
      <w:r w:rsidR="003A5700">
        <w:t xml:space="preserve"> of temperature and stratification </w:t>
      </w:r>
      <w:r w:rsidR="00E73039">
        <w:t xml:space="preserve">(temp </w:t>
      </w:r>
      <w:r w:rsidR="00E73039" w:rsidRPr="00BB6C50">
        <w:t>×</w:t>
      </w:r>
      <w:r w:rsidR="00E73039">
        <w:t xml:space="preserve"> strat, F</w:t>
      </w:r>
      <w:r w:rsidR="00E73039" w:rsidRPr="003A5700">
        <w:rPr>
          <w:vertAlign w:val="subscript"/>
        </w:rPr>
        <w:t>3</w:t>
      </w:r>
      <w:r w:rsidR="00A23E68" w:rsidRPr="00CF352D">
        <w:t>,</w:t>
      </w:r>
      <w:r w:rsidR="00A23E68" w:rsidRPr="003A5700">
        <w:rPr>
          <w:vertAlign w:val="subscript"/>
        </w:rPr>
        <w:t xml:space="preserve"> 115</w:t>
      </w:r>
      <w:r w:rsidR="00E73039">
        <w:t xml:space="preserve"> =4.</w:t>
      </w:r>
      <w:r w:rsidR="00E73039" w:rsidRPr="00E73039">
        <w:t xml:space="preserve"> 3.2202</w:t>
      </w:r>
      <w:r w:rsidR="00A23E68">
        <w:t>, P=0.0261</w:t>
      </w:r>
      <w:r w:rsidR="003A5700">
        <w:t>, see Table 4</w:t>
      </w:r>
      <w:r w:rsidR="00E73039">
        <w:t>)</w:t>
      </w:r>
      <w:r w:rsidR="00A23E68">
        <w:t>,</w:t>
      </w:r>
      <w:r w:rsidR="003A5700">
        <w:t xml:space="preserve"> with faster growth in the shorter stratification treatment, except for the plants grown at 11.3 degrees Celsius (Figures 9M &amp; 9N). Growth rate further depended on the combination of all three effects </w:t>
      </w:r>
      <w:r w:rsidR="00E73039">
        <w:t xml:space="preserve">(origin </w:t>
      </w:r>
      <w:r w:rsidR="00E73039" w:rsidRPr="00BB6C50">
        <w:t>×</w:t>
      </w:r>
      <w:r w:rsidR="00E73039">
        <w:t xml:space="preserve"> temp </w:t>
      </w:r>
      <w:r w:rsidR="00E73039" w:rsidRPr="00BB6C50">
        <w:t>×</w:t>
      </w:r>
      <w:r w:rsidR="00E73039">
        <w:t xml:space="preserve"> strat, F</w:t>
      </w:r>
      <w:r w:rsidR="00E73039" w:rsidRPr="003A5700">
        <w:rPr>
          <w:vertAlign w:val="subscript"/>
        </w:rPr>
        <w:t>1</w:t>
      </w:r>
      <w:r w:rsidR="00A23E68" w:rsidRPr="00CF352D">
        <w:t>,</w:t>
      </w:r>
      <w:r w:rsidR="00A23E68" w:rsidRPr="003A5700">
        <w:rPr>
          <w:vertAlign w:val="subscript"/>
        </w:rPr>
        <w:t xml:space="preserve"> 115</w:t>
      </w:r>
      <w:r w:rsidR="00A23E68">
        <w:t xml:space="preserve"> =17.38065, P=0.0255, </w:t>
      </w:r>
      <w:r w:rsidR="00E73039">
        <w:t xml:space="preserve">see </w:t>
      </w:r>
      <w:r w:rsidR="00BA2B7B">
        <w:t>Table</w:t>
      </w:r>
      <w:r w:rsidR="002F4A70">
        <w:t xml:space="preserve"> 4</w:t>
      </w:r>
      <w:r w:rsidR="003A5700">
        <w:t xml:space="preserve">)—in the short stratification treatment, the </w:t>
      </w:r>
      <w:r w:rsidR="00A23E68">
        <w:t xml:space="preserve">growth rate of the </w:t>
      </w:r>
      <w:r w:rsidR="003A5700">
        <w:t>E</w:t>
      </w:r>
      <w:r w:rsidR="00A23E68">
        <w:t xml:space="preserve">uropean </w:t>
      </w:r>
      <w:r w:rsidRPr="003A5700">
        <w:rPr>
          <w:i/>
        </w:rPr>
        <w:t>Taraxacum officinale</w:t>
      </w:r>
      <w:r w:rsidR="00E73039">
        <w:t xml:space="preserve"> </w:t>
      </w:r>
      <w:r w:rsidR="003A5700">
        <w:t xml:space="preserve">was </w:t>
      </w:r>
      <w:r w:rsidR="00395D3C">
        <w:t>unaffected by temperature</w:t>
      </w:r>
      <w:r w:rsidR="00D92BDA">
        <w:t>, while the US growth rate decreased at mid-temperatures (</w:t>
      </w:r>
      <w:r w:rsidR="00A23186">
        <w:t>Figure</w:t>
      </w:r>
      <w:r w:rsidR="00A23E68">
        <w:t>s 9M &amp; 9N</w:t>
      </w:r>
      <w:r w:rsidR="003A5700">
        <w:t xml:space="preserve">). </w:t>
      </w:r>
      <w:r w:rsidR="004B74A4">
        <w:t>However</w:t>
      </w:r>
      <w:r w:rsidR="003A5700">
        <w:t>, i</w:t>
      </w:r>
      <w:r w:rsidR="00A23E68">
        <w:t>n the long stratification treatment,</w:t>
      </w:r>
      <w:r w:rsidR="00D92BDA">
        <w:t xml:space="preserve"> both </w:t>
      </w:r>
      <w:r w:rsidRPr="003A5700">
        <w:rPr>
          <w:i/>
        </w:rPr>
        <w:t>Taraxacum officinale</w:t>
      </w:r>
      <w:r w:rsidR="00D92BDA">
        <w:t xml:space="preserve"> </w:t>
      </w:r>
      <w:r w:rsidR="00A23E68">
        <w:t>origins</w:t>
      </w:r>
      <w:r w:rsidR="00D92BDA">
        <w:t xml:space="preserve"> exhibited decreases in </w:t>
      </w:r>
      <w:r w:rsidR="00D92BDA">
        <w:lastRenderedPageBreak/>
        <w:t xml:space="preserve">temperature, although the European </w:t>
      </w:r>
      <w:r w:rsidR="004B74A4">
        <w:t>origin</w:t>
      </w:r>
      <w:r w:rsidR="00D92BDA">
        <w:t xml:space="preserve"> showed a sharper decrease at 20.7 degrees Celsius to </w:t>
      </w:r>
      <w:r w:rsidR="004B74A4">
        <w:t>a slower growth rate than the US origin.</w:t>
      </w:r>
    </w:p>
    <w:p w:rsidR="00AE1A88" w:rsidRPr="00AE1A88" w:rsidRDefault="00AE1A88" w:rsidP="00AE1A88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rPr>
          <w:b/>
          <w:u w:val="single"/>
        </w:rPr>
        <w:t xml:space="preserve">Coefficient of variation </w:t>
      </w:r>
      <w:r w:rsidR="00876DB8">
        <w:rPr>
          <w:b/>
          <w:u w:val="single"/>
        </w:rPr>
        <w:t xml:space="preserve">( CV) </w:t>
      </w:r>
      <w:r>
        <w:rPr>
          <w:b/>
          <w:u w:val="single"/>
        </w:rPr>
        <w:t xml:space="preserve">results </w:t>
      </w:r>
    </w:p>
    <w:p w:rsidR="00AE1A88" w:rsidRPr="00AE1A88" w:rsidRDefault="00AE1A88" w:rsidP="00AE1A88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t>Germination rate</w:t>
      </w:r>
    </w:p>
    <w:p w:rsidR="00AE1A88" w:rsidRPr="00AE1A88" w:rsidRDefault="00D44A2F" w:rsidP="00AE1A88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 xml:space="preserve">The mean </w:t>
      </w:r>
      <w:r w:rsidR="00876DB8">
        <w:t xml:space="preserve">CV </w:t>
      </w:r>
      <w:r>
        <w:t>for</w:t>
      </w:r>
      <w:r w:rsidR="00AA5B98">
        <w:t xml:space="preserve"> germination rate was not significantly different between the origins </w:t>
      </w:r>
      <w:r w:rsidR="00876DB8">
        <w:t xml:space="preserve">for </w:t>
      </w:r>
      <w:r w:rsidR="00AA5B98">
        <w:rPr>
          <w:i/>
        </w:rPr>
        <w:t>Chelidonium majus, Dactylis glomerata, Plantago lanceolata, Rumex crispus, and Taraxacum officinale</w:t>
      </w:r>
      <w:r w:rsidR="00876DB8">
        <w:rPr>
          <w:i/>
        </w:rPr>
        <w:t xml:space="preserve"> </w:t>
      </w:r>
      <w:r w:rsidR="00876DB8">
        <w:t>(Figure 10A)</w:t>
      </w:r>
      <w:r w:rsidR="00AA5B98">
        <w:rPr>
          <w:i/>
        </w:rPr>
        <w:t xml:space="preserve">. </w:t>
      </w:r>
      <w:r w:rsidR="00876DB8">
        <w:t xml:space="preserve">However, the CVs for </w:t>
      </w:r>
      <w:r w:rsidR="00876DB8">
        <w:rPr>
          <w:i/>
        </w:rPr>
        <w:t xml:space="preserve">Capsella bursa-pastoris </w:t>
      </w:r>
      <w:r w:rsidR="00876DB8" w:rsidRPr="00876DB8">
        <w:t>and</w:t>
      </w:r>
      <w:r w:rsidR="00876DB8">
        <w:t xml:space="preserve"> </w:t>
      </w:r>
      <w:r w:rsidR="00876DB8">
        <w:rPr>
          <w:i/>
        </w:rPr>
        <w:t xml:space="preserve">Plantago major </w:t>
      </w:r>
      <w:r w:rsidR="00876DB8">
        <w:t xml:space="preserve">were significantly higher in the US origin (Figure 10A).  </w:t>
      </w:r>
    </w:p>
    <w:p w:rsidR="00AE1A88" w:rsidRPr="00876DB8" w:rsidRDefault="00AE1A88" w:rsidP="00AE1A88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t>Germination</w:t>
      </w:r>
      <w:r w:rsidR="00876DB8">
        <w:t xml:space="preserve"> timing</w:t>
      </w:r>
    </w:p>
    <w:p w:rsidR="00876DB8" w:rsidRPr="00AE1A88" w:rsidRDefault="00876DB8" w:rsidP="00876DB8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 xml:space="preserve">The mean CV for days to germination was not significantly different between the origins for </w:t>
      </w:r>
      <w:r>
        <w:rPr>
          <w:i/>
        </w:rPr>
        <w:t>Plantago major</w:t>
      </w:r>
      <w:r w:rsidR="00D44C4A">
        <w:t xml:space="preserve"> (F</w:t>
      </w:r>
      <w:r w:rsidR="00C510A2">
        <w:t>igure 10B). However, the CVs were significantly higher in the US origin for</w:t>
      </w:r>
      <w:r w:rsidR="00D44C4A">
        <w:t xml:space="preserve"> </w:t>
      </w:r>
      <w:r w:rsidR="00D44C4A">
        <w:rPr>
          <w:i/>
        </w:rPr>
        <w:t xml:space="preserve">Capsella bursa-pastoris, Plantago lanceolata, Rumex Crispus, </w:t>
      </w:r>
      <w:r w:rsidR="00D44C4A">
        <w:t xml:space="preserve">and </w:t>
      </w:r>
      <w:r w:rsidR="00D44C4A">
        <w:rPr>
          <w:i/>
        </w:rPr>
        <w:t>Taraxacum officinale</w:t>
      </w:r>
      <w:r w:rsidR="00D44C4A">
        <w:t xml:space="preserve">, while the CV’s </w:t>
      </w:r>
      <w:r w:rsidR="00C510A2">
        <w:t xml:space="preserve">were significantly higher in the European origin </w:t>
      </w:r>
      <w:r w:rsidR="00D44C4A">
        <w:t xml:space="preserve">for </w:t>
      </w:r>
      <w:r w:rsidR="00D44C4A">
        <w:rPr>
          <w:i/>
        </w:rPr>
        <w:t xml:space="preserve">Chelidonium majus, </w:t>
      </w:r>
      <w:r w:rsidR="00D44C4A">
        <w:t xml:space="preserve">and </w:t>
      </w:r>
      <w:r w:rsidR="00D44C4A">
        <w:rPr>
          <w:i/>
        </w:rPr>
        <w:t>Dactylis glomerata</w:t>
      </w:r>
      <w:r w:rsidR="00C510A2">
        <w:rPr>
          <w:i/>
        </w:rPr>
        <w:t xml:space="preserve"> </w:t>
      </w:r>
      <w:r w:rsidR="00C510A2">
        <w:t xml:space="preserve">(Figure 10B). </w:t>
      </w:r>
    </w:p>
    <w:p w:rsidR="00AE1A88" w:rsidRPr="00AE1A88" w:rsidRDefault="00AE1A88" w:rsidP="00AE1A88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t>Growth rate</w:t>
      </w:r>
    </w:p>
    <w:p w:rsidR="00D44C4A" w:rsidRPr="00AE1A88" w:rsidRDefault="00D44C4A" w:rsidP="00D44C4A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 xml:space="preserve">The mean CV for growth rate was not significantly different between the origins for </w:t>
      </w:r>
      <w:r>
        <w:rPr>
          <w:i/>
        </w:rPr>
        <w:t xml:space="preserve">Plantago </w:t>
      </w:r>
      <w:r w:rsidR="00F30868">
        <w:rPr>
          <w:i/>
        </w:rPr>
        <w:t>lanceolata</w:t>
      </w:r>
      <w:r w:rsidR="00F30868">
        <w:t xml:space="preserve"> (Figure 10C</w:t>
      </w:r>
      <w:r>
        <w:t xml:space="preserve">). However, the CVs for </w:t>
      </w:r>
      <w:r>
        <w:rPr>
          <w:i/>
        </w:rPr>
        <w:t xml:space="preserve">Capsella bursa-pastoris, </w:t>
      </w:r>
      <w:r w:rsidR="00F30868">
        <w:t xml:space="preserve">and </w:t>
      </w:r>
      <w:r>
        <w:rPr>
          <w:i/>
        </w:rPr>
        <w:t xml:space="preserve">Plantago </w:t>
      </w:r>
      <w:r w:rsidR="00F30868">
        <w:rPr>
          <w:i/>
        </w:rPr>
        <w:t xml:space="preserve">major </w:t>
      </w:r>
      <w:r>
        <w:t>were significantly higher in the US origin</w:t>
      </w:r>
      <w:r w:rsidR="00C510A2">
        <w:t xml:space="preserve">, while the </w:t>
      </w:r>
      <w:r>
        <w:t xml:space="preserve">CV’s </w:t>
      </w:r>
      <w:r w:rsidR="00C510A2">
        <w:t xml:space="preserve">were higher in the European origin </w:t>
      </w:r>
      <w:r>
        <w:t xml:space="preserve">for </w:t>
      </w:r>
      <w:r>
        <w:rPr>
          <w:i/>
        </w:rPr>
        <w:t>Chelidonium majus,</w:t>
      </w:r>
      <w:r w:rsidR="00F30868">
        <w:rPr>
          <w:i/>
        </w:rPr>
        <w:t xml:space="preserve"> Dactylis glomerata, Rumex Crispus, </w:t>
      </w:r>
      <w:r w:rsidR="00C510A2">
        <w:t xml:space="preserve">and </w:t>
      </w:r>
      <w:r w:rsidR="00F30868">
        <w:rPr>
          <w:i/>
        </w:rPr>
        <w:t>Taraxacum officinale</w:t>
      </w:r>
      <w:r w:rsidR="00C510A2">
        <w:rPr>
          <w:i/>
        </w:rPr>
        <w:t xml:space="preserve">. </w:t>
      </w:r>
      <w:r>
        <w:t xml:space="preserve"> </w:t>
      </w:r>
    </w:p>
    <w:p w:rsidR="00AE1A88" w:rsidRPr="00D44C4A" w:rsidRDefault="00AE1A88" w:rsidP="00D44C4A">
      <w:pPr>
        <w:pStyle w:val="ListParagraph"/>
        <w:ind w:left="2160"/>
        <w:rPr>
          <w:b/>
          <w:u w:val="single"/>
        </w:rPr>
      </w:pPr>
    </w:p>
    <w:sectPr w:rsidR="00AE1A88" w:rsidRPr="00D4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E7CB8"/>
    <w:multiLevelType w:val="hybridMultilevel"/>
    <w:tmpl w:val="58AC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26"/>
    <w:rsid w:val="000263C7"/>
    <w:rsid w:val="000363EF"/>
    <w:rsid w:val="00050289"/>
    <w:rsid w:val="0006283E"/>
    <w:rsid w:val="00087322"/>
    <w:rsid w:val="000A3CD5"/>
    <w:rsid w:val="000D0FB8"/>
    <w:rsid w:val="000F19C3"/>
    <w:rsid w:val="000F435A"/>
    <w:rsid w:val="00104657"/>
    <w:rsid w:val="00141429"/>
    <w:rsid w:val="00146D9E"/>
    <w:rsid w:val="001B4DC3"/>
    <w:rsid w:val="001B60FF"/>
    <w:rsid w:val="001C0623"/>
    <w:rsid w:val="001C6622"/>
    <w:rsid w:val="00236BDA"/>
    <w:rsid w:val="002446E1"/>
    <w:rsid w:val="00261D8A"/>
    <w:rsid w:val="0028290C"/>
    <w:rsid w:val="0028683B"/>
    <w:rsid w:val="002C0752"/>
    <w:rsid w:val="002C103B"/>
    <w:rsid w:val="002C2ECF"/>
    <w:rsid w:val="002D0CD5"/>
    <w:rsid w:val="002D1DB4"/>
    <w:rsid w:val="002D377B"/>
    <w:rsid w:val="002E7448"/>
    <w:rsid w:val="002F4A70"/>
    <w:rsid w:val="003051D6"/>
    <w:rsid w:val="00307A3C"/>
    <w:rsid w:val="00323F95"/>
    <w:rsid w:val="003315AA"/>
    <w:rsid w:val="00357938"/>
    <w:rsid w:val="00382882"/>
    <w:rsid w:val="00395D3C"/>
    <w:rsid w:val="003A5700"/>
    <w:rsid w:val="003C01D0"/>
    <w:rsid w:val="003D60AA"/>
    <w:rsid w:val="003E69C0"/>
    <w:rsid w:val="003F4243"/>
    <w:rsid w:val="004049F7"/>
    <w:rsid w:val="00423705"/>
    <w:rsid w:val="004366C3"/>
    <w:rsid w:val="00450BBE"/>
    <w:rsid w:val="00474370"/>
    <w:rsid w:val="0048006A"/>
    <w:rsid w:val="00496CAA"/>
    <w:rsid w:val="004B482C"/>
    <w:rsid w:val="004B74A4"/>
    <w:rsid w:val="004B77CA"/>
    <w:rsid w:val="004C119E"/>
    <w:rsid w:val="004D2EB3"/>
    <w:rsid w:val="004E4ABE"/>
    <w:rsid w:val="00520730"/>
    <w:rsid w:val="0054628C"/>
    <w:rsid w:val="00567B75"/>
    <w:rsid w:val="00571453"/>
    <w:rsid w:val="00587A03"/>
    <w:rsid w:val="005E787E"/>
    <w:rsid w:val="00615181"/>
    <w:rsid w:val="00623E55"/>
    <w:rsid w:val="00636E18"/>
    <w:rsid w:val="006A2AB5"/>
    <w:rsid w:val="006A4629"/>
    <w:rsid w:val="006B63C7"/>
    <w:rsid w:val="006C4024"/>
    <w:rsid w:val="006C58E1"/>
    <w:rsid w:val="006D2816"/>
    <w:rsid w:val="006D62E8"/>
    <w:rsid w:val="006E00EA"/>
    <w:rsid w:val="006F3655"/>
    <w:rsid w:val="006F593B"/>
    <w:rsid w:val="0070656D"/>
    <w:rsid w:val="0071327D"/>
    <w:rsid w:val="00713985"/>
    <w:rsid w:val="00730850"/>
    <w:rsid w:val="00751BC6"/>
    <w:rsid w:val="00762A25"/>
    <w:rsid w:val="00767348"/>
    <w:rsid w:val="00774ECB"/>
    <w:rsid w:val="007B1D03"/>
    <w:rsid w:val="007D46B4"/>
    <w:rsid w:val="007E140B"/>
    <w:rsid w:val="007F3000"/>
    <w:rsid w:val="008021CF"/>
    <w:rsid w:val="00815704"/>
    <w:rsid w:val="00816EFD"/>
    <w:rsid w:val="00817A0B"/>
    <w:rsid w:val="00820AE6"/>
    <w:rsid w:val="008471B6"/>
    <w:rsid w:val="008652D8"/>
    <w:rsid w:val="00876DB8"/>
    <w:rsid w:val="00885760"/>
    <w:rsid w:val="008A3C05"/>
    <w:rsid w:val="008E7E35"/>
    <w:rsid w:val="00917319"/>
    <w:rsid w:val="00942E32"/>
    <w:rsid w:val="009A6D03"/>
    <w:rsid w:val="009B0309"/>
    <w:rsid w:val="009C4C91"/>
    <w:rsid w:val="00A008DF"/>
    <w:rsid w:val="00A23186"/>
    <w:rsid w:val="00A23E68"/>
    <w:rsid w:val="00A347D3"/>
    <w:rsid w:val="00A4632D"/>
    <w:rsid w:val="00A717ED"/>
    <w:rsid w:val="00A85FD2"/>
    <w:rsid w:val="00AA0991"/>
    <w:rsid w:val="00AA5B98"/>
    <w:rsid w:val="00AD3BE4"/>
    <w:rsid w:val="00AE1A88"/>
    <w:rsid w:val="00AF130F"/>
    <w:rsid w:val="00B15F6F"/>
    <w:rsid w:val="00B23801"/>
    <w:rsid w:val="00B50486"/>
    <w:rsid w:val="00B54369"/>
    <w:rsid w:val="00B660DD"/>
    <w:rsid w:val="00B768CE"/>
    <w:rsid w:val="00B969B7"/>
    <w:rsid w:val="00BA298A"/>
    <w:rsid w:val="00BA2B7B"/>
    <w:rsid w:val="00BA7062"/>
    <w:rsid w:val="00BB6C50"/>
    <w:rsid w:val="00BF07B8"/>
    <w:rsid w:val="00BF5414"/>
    <w:rsid w:val="00C000B1"/>
    <w:rsid w:val="00C23BD9"/>
    <w:rsid w:val="00C31125"/>
    <w:rsid w:val="00C43EE3"/>
    <w:rsid w:val="00C45DD1"/>
    <w:rsid w:val="00C510A2"/>
    <w:rsid w:val="00C72A34"/>
    <w:rsid w:val="00CA288D"/>
    <w:rsid w:val="00CB5EFB"/>
    <w:rsid w:val="00CF352D"/>
    <w:rsid w:val="00D44A2F"/>
    <w:rsid w:val="00D44C4A"/>
    <w:rsid w:val="00D5075B"/>
    <w:rsid w:val="00D73EB4"/>
    <w:rsid w:val="00D84850"/>
    <w:rsid w:val="00D84A90"/>
    <w:rsid w:val="00D84DEF"/>
    <w:rsid w:val="00D92BDA"/>
    <w:rsid w:val="00DC4B7A"/>
    <w:rsid w:val="00DC71A0"/>
    <w:rsid w:val="00E47951"/>
    <w:rsid w:val="00E70561"/>
    <w:rsid w:val="00E73039"/>
    <w:rsid w:val="00E7341A"/>
    <w:rsid w:val="00E773D2"/>
    <w:rsid w:val="00E868A8"/>
    <w:rsid w:val="00EA7F26"/>
    <w:rsid w:val="00EC0710"/>
    <w:rsid w:val="00EE06F9"/>
    <w:rsid w:val="00EF38A1"/>
    <w:rsid w:val="00F27E4B"/>
    <w:rsid w:val="00F30868"/>
    <w:rsid w:val="00F44785"/>
    <w:rsid w:val="00F61885"/>
    <w:rsid w:val="00F723C0"/>
    <w:rsid w:val="00F838D1"/>
    <w:rsid w:val="00FB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8B8AD-4FB6-4305-9657-27D80091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00D211D-594A-461F-BBD4-EE746DB4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6508</TotalTime>
  <Pages>6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47</cp:revision>
  <dcterms:created xsi:type="dcterms:W3CDTF">2016-02-21T19:57:00Z</dcterms:created>
  <dcterms:modified xsi:type="dcterms:W3CDTF">2016-03-05T08:54:00Z</dcterms:modified>
</cp:coreProperties>
</file>