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6EA58" w14:textId="77777777" w:rsidR="00D1369B" w:rsidRDefault="00781309" w:rsidP="00781309">
      <w:pPr>
        <w:pStyle w:val="Heading1"/>
      </w:pPr>
      <w:r>
        <w:t>Budburst Literature Review</w:t>
      </w:r>
    </w:p>
    <w:p w14:paraId="41F918B2" w14:textId="77777777" w:rsidR="00781309" w:rsidRDefault="00781309"/>
    <w:p w14:paraId="6A756C45" w14:textId="423BE8D4" w:rsidR="00E63B29" w:rsidRDefault="00E63B29">
      <w:proofErr w:type="spellStart"/>
      <w:r>
        <w:t>Todo</w:t>
      </w:r>
      <w:proofErr w:type="spellEnd"/>
    </w:p>
    <w:p w14:paraId="35C784BC" w14:textId="3FB3C63E" w:rsidR="00E63B29" w:rsidRDefault="00E63B29">
      <w:r>
        <w:t xml:space="preserve">Have standard text as for ‘chill’ in data detailed. Both in </w:t>
      </w:r>
      <w:proofErr w:type="gramStart"/>
      <w:r>
        <w:t>meta</w:t>
      </w:r>
      <w:proofErr w:type="gramEnd"/>
      <w:r>
        <w:t xml:space="preserve"> data and </w:t>
      </w:r>
    </w:p>
    <w:p w14:paraId="6EC91881" w14:textId="77777777" w:rsidR="00E63B29" w:rsidRDefault="00E63B29"/>
    <w:p w14:paraId="33BE00DA" w14:textId="6F57EFFE" w:rsidR="00E63B29" w:rsidRDefault="00E63B29">
      <w:proofErr w:type="spellStart"/>
      <w:r>
        <w:t>Lat</w:t>
      </w:r>
      <w:proofErr w:type="spellEnd"/>
      <w:r>
        <w:t xml:space="preserve"> long – DMS to DD, use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pos</w:t>
      </w:r>
      <w:proofErr w:type="spellEnd"/>
      <w:r>
        <w:t>, avoid symbols</w:t>
      </w:r>
      <w:bookmarkStart w:id="0" w:name="_GoBack"/>
      <w:bookmarkEnd w:id="0"/>
    </w:p>
    <w:p w14:paraId="5FF5AF6E" w14:textId="77777777" w:rsidR="00E63B29" w:rsidRDefault="00E63B29"/>
    <w:p w14:paraId="0C353FB5" w14:textId="77777777" w:rsidR="00781309" w:rsidRDefault="00781309" w:rsidP="00781309">
      <w:pPr>
        <w:pStyle w:val="Heading2"/>
      </w:pPr>
      <w:r>
        <w:t>Overview</w:t>
      </w:r>
    </w:p>
    <w:p w14:paraId="71D9AA77" w14:textId="77777777" w:rsidR="00781309" w:rsidRDefault="00781309"/>
    <w:p w14:paraId="466D7B69" w14:textId="77777777" w:rsidR="00781309" w:rsidRDefault="00781309" w:rsidP="00781309">
      <w:pPr>
        <w:pStyle w:val="Heading2"/>
      </w:pPr>
      <w:r>
        <w:t>Hypotheses</w:t>
      </w:r>
    </w:p>
    <w:p w14:paraId="71243F70" w14:textId="77777777" w:rsidR="00781309" w:rsidRDefault="00781309"/>
    <w:p w14:paraId="16A292CB" w14:textId="77777777" w:rsidR="00781309" w:rsidRDefault="00781309" w:rsidP="00781309">
      <w:pPr>
        <w:pStyle w:val="Heading2"/>
      </w:pPr>
      <w:r>
        <w:t>Methods</w:t>
      </w:r>
    </w:p>
    <w:p w14:paraId="75E626D2" w14:textId="77777777" w:rsidR="00781309" w:rsidRDefault="00781309"/>
    <w:p w14:paraId="196C4585" w14:textId="77777777" w:rsidR="00781309" w:rsidRDefault="00781309" w:rsidP="00781309">
      <w:pPr>
        <w:pStyle w:val="Heading2"/>
      </w:pPr>
      <w:r>
        <w:t>Workflow</w:t>
      </w:r>
    </w:p>
    <w:p w14:paraId="1FB75F0A" w14:textId="77777777" w:rsidR="00925F80" w:rsidRDefault="00925F80" w:rsidP="00781309"/>
    <w:p w14:paraId="30574AF8" w14:textId="77777777" w:rsidR="00781309" w:rsidRDefault="00781309" w:rsidP="00781309">
      <w:r>
        <w:t>Searching for papers</w:t>
      </w:r>
    </w:p>
    <w:p w14:paraId="1FE3CD35" w14:textId="77777777" w:rsidR="00D13E91" w:rsidRDefault="00D13E91" w:rsidP="00781309"/>
    <w:p w14:paraId="01443E2E" w14:textId="77777777" w:rsidR="00D13E91" w:rsidRDefault="00D13E91" w:rsidP="00781309">
      <w:r>
        <w:t>First find papers using search terms as noted below, then search through the references for related papers.</w:t>
      </w:r>
    </w:p>
    <w:p w14:paraId="3212089C" w14:textId="77777777" w:rsidR="00D13E91" w:rsidRDefault="00D13E91" w:rsidP="00781309"/>
    <w:p w14:paraId="78E10E5A" w14:textId="77777777" w:rsidR="00D13E91" w:rsidRDefault="00D13E91" w:rsidP="00781309">
      <w:r>
        <w:t xml:space="preserve">Criteria for inclusion: woody plants in temperate ecosystems which test temperature and photoperiod effects on leaf out or flowering. In some cases, we include </w:t>
      </w:r>
      <w:proofErr w:type="gramStart"/>
      <w:r>
        <w:t>papers which</w:t>
      </w:r>
      <w:proofErr w:type="gramEnd"/>
      <w:r>
        <w:t xml:space="preserve"> test only one driver or the other. </w:t>
      </w:r>
      <w:proofErr w:type="gramStart"/>
      <w:r>
        <w:t>Studies which include chilling treatments</w:t>
      </w:r>
      <w:proofErr w:type="gramEnd"/>
      <w:r>
        <w:t xml:space="preserve"> were also sought out as available.</w:t>
      </w:r>
    </w:p>
    <w:p w14:paraId="6CF09B8D" w14:textId="77777777" w:rsidR="00D13E91" w:rsidRDefault="00D13E91" w:rsidP="00781309"/>
    <w:p w14:paraId="538EC7B6" w14:textId="558B7092" w:rsidR="00781309" w:rsidRDefault="00C36421" w:rsidP="00781309">
      <w:r>
        <w:t>Aimed for studies done using growth chambers or otherwise controlled environments</w:t>
      </w:r>
      <w:r w:rsidR="007A5E59">
        <w:t xml:space="preserve"> (including greenhouse/glasshouse)</w:t>
      </w:r>
      <w:r>
        <w:t xml:space="preserve"> to manipulate temperature / photoperiod.</w:t>
      </w:r>
    </w:p>
    <w:p w14:paraId="2E8DB21F" w14:textId="77777777" w:rsidR="00C36421" w:rsidRDefault="00C36421" w:rsidP="00781309"/>
    <w:p w14:paraId="3077DCE9" w14:textId="0ABF6220" w:rsidR="00084F7B" w:rsidRDefault="00084F7B" w:rsidP="00781309">
      <w:r>
        <w:t xml:space="preserve">After downloading likely candidate papers, get PDFs and place them in the </w:t>
      </w:r>
      <w:proofErr w:type="spellStart"/>
      <w:r>
        <w:t>dropbox</w:t>
      </w:r>
      <w:proofErr w:type="spellEnd"/>
      <w:r>
        <w:t xml:space="preserve"> folder, Budburst Candidate Refs</w:t>
      </w:r>
    </w:p>
    <w:p w14:paraId="578C0333" w14:textId="77777777" w:rsidR="00084F7B" w:rsidRDefault="00084F7B" w:rsidP="00781309"/>
    <w:p w14:paraId="0162A34D" w14:textId="0A33C4EB" w:rsidR="00084F7B" w:rsidRDefault="00084F7B" w:rsidP="00781309">
      <w:r>
        <w:t xml:space="preserve">If we decide to keep it, move to Budburst Refs, and enter data in the excel file. First, enter bibliographic in </w:t>
      </w:r>
      <w:r w:rsidR="00AD431E">
        <w:t xml:space="preserve">Source tab. Then enter study details in Study tab (may be multiple studies per reference). Then enter response data in either </w:t>
      </w:r>
      <w:proofErr w:type="spellStart"/>
      <w:r w:rsidR="00AD431E">
        <w:t>data_simple</w:t>
      </w:r>
      <w:proofErr w:type="spellEnd"/>
      <w:r w:rsidR="00AD431E">
        <w:t xml:space="preserve"> or </w:t>
      </w:r>
      <w:proofErr w:type="spellStart"/>
      <w:r w:rsidR="00AD431E">
        <w:t>data_detailed</w:t>
      </w:r>
      <w:proofErr w:type="spellEnd"/>
      <w:r w:rsidR="00AD431E">
        <w:t xml:space="preserve"> if possible.</w:t>
      </w:r>
    </w:p>
    <w:p w14:paraId="450A0443" w14:textId="77777777" w:rsidR="00F936E5" w:rsidRDefault="00F936E5" w:rsidP="00781309"/>
    <w:p w14:paraId="2C524CCB" w14:textId="2418DF9D" w:rsidR="00F936E5" w:rsidRDefault="00F936E5" w:rsidP="00F936E5">
      <w:pPr>
        <w:pStyle w:val="Heading3"/>
      </w:pPr>
      <w:r>
        <w:t>Budburst Refs folder</w:t>
      </w:r>
    </w:p>
    <w:p w14:paraId="694745C0" w14:textId="503CA62E" w:rsidR="00F936E5" w:rsidRDefault="00F936E5" w:rsidP="00781309">
      <w:r>
        <w:t>All found papers have been dropped into this folder.</w:t>
      </w:r>
    </w:p>
    <w:p w14:paraId="4E633D8A" w14:textId="77777777" w:rsidR="00F936E5" w:rsidRDefault="00F936E5" w:rsidP="00781309"/>
    <w:p w14:paraId="41C024C1" w14:textId="7FED1B43" w:rsidR="00F936E5" w:rsidRDefault="00F936E5" w:rsidP="00781309">
      <w:proofErr w:type="gramStart"/>
      <w:r>
        <w:lastRenderedPageBreak/>
        <w:t>Color coding</w:t>
      </w:r>
      <w:proofErr w:type="gramEnd"/>
      <w:r>
        <w:t>:</w:t>
      </w:r>
    </w:p>
    <w:p w14:paraId="034EC520" w14:textId="74B19F1E" w:rsidR="00F936E5" w:rsidRDefault="00F936E5" w:rsidP="00781309">
      <w:r>
        <w:t xml:space="preserve">Purple: Entered in source and </w:t>
      </w:r>
      <w:proofErr w:type="spellStart"/>
      <w:r>
        <w:t>data_detailed</w:t>
      </w:r>
      <w:proofErr w:type="spellEnd"/>
      <w:r>
        <w:t xml:space="preserve"> at least.</w:t>
      </w:r>
    </w:p>
    <w:p w14:paraId="075C22D9" w14:textId="5D323C41" w:rsidR="00F936E5" w:rsidRDefault="00F936E5" w:rsidP="00781309">
      <w:r>
        <w:t>Yellow: Papers for BBCH or alternative budburst scales/rubrics.</w:t>
      </w:r>
    </w:p>
    <w:p w14:paraId="10B7DD7B" w14:textId="78B875CC" w:rsidR="00084F7B" w:rsidRDefault="00084F7B" w:rsidP="00084F7B">
      <w:pPr>
        <w:pStyle w:val="Heading2"/>
      </w:pPr>
      <w:r>
        <w:t>Searching</w:t>
      </w:r>
    </w:p>
    <w:p w14:paraId="401F6D7B" w14:textId="77777777" w:rsidR="00084F7B" w:rsidRDefault="00084F7B" w:rsidP="00781309"/>
    <w:p w14:paraId="40C29680" w14:textId="77777777" w:rsidR="00451B67" w:rsidRDefault="00781309" w:rsidP="000465F2">
      <w:r>
        <w:t>Google Scholar</w:t>
      </w:r>
      <w:r w:rsidR="000465F2">
        <w:t xml:space="preserve"> and Web of Science</w:t>
      </w:r>
      <w:r w:rsidR="00451B67">
        <w:t xml:space="preserve">. </w:t>
      </w:r>
    </w:p>
    <w:p w14:paraId="2491D0D6" w14:textId="77777777" w:rsidR="00451B67" w:rsidRDefault="00451B67" w:rsidP="000465F2"/>
    <w:p w14:paraId="309409A0" w14:textId="3A41FD77" w:rsidR="00451B67" w:rsidRDefault="00451B67" w:rsidP="000465F2">
      <w:r>
        <w:t>2015-07-13</w:t>
      </w:r>
    </w:p>
    <w:p w14:paraId="6A59FA5C" w14:textId="18E69E53" w:rsidR="008A35F0" w:rsidRDefault="00451B67" w:rsidP="000465F2">
      <w:r>
        <w:t>Dan: GS, ran first search and went through 10 pages</w:t>
      </w:r>
    </w:p>
    <w:p w14:paraId="62549624" w14:textId="77777777" w:rsidR="008A35F0" w:rsidRDefault="008A35F0" w:rsidP="000465F2"/>
    <w:p w14:paraId="6210C190" w14:textId="6FD5059B" w:rsidR="008A35F0" w:rsidRDefault="008A35F0" w:rsidP="000465F2">
      <w:r>
        <w:t>2015-07-27</w:t>
      </w:r>
    </w:p>
    <w:p w14:paraId="67FF42CA" w14:textId="46B21DA5" w:rsidR="000B621D" w:rsidRDefault="008A35F0" w:rsidP="000465F2">
      <w:r>
        <w:t xml:space="preserve">Tim: </w:t>
      </w:r>
      <w:proofErr w:type="spellStart"/>
      <w:proofErr w:type="gramStart"/>
      <w:r>
        <w:t>WoS</w:t>
      </w:r>
      <w:proofErr w:type="spellEnd"/>
      <w:r>
        <w:t>,</w:t>
      </w:r>
      <w:proofErr w:type="gramEnd"/>
      <w:r>
        <w:t xml:space="preserve"> ran first search and went through 85 (all) results. Marked and saved EndNote bib list of selected papers, now need to pull down </w:t>
      </w:r>
      <w:proofErr w:type="spellStart"/>
      <w:r>
        <w:t>pdf’s</w:t>
      </w:r>
      <w:proofErr w:type="spellEnd"/>
      <w:r>
        <w:t>.</w:t>
      </w:r>
    </w:p>
    <w:p w14:paraId="3A2820C1" w14:textId="77777777" w:rsidR="000B621D" w:rsidRDefault="000B621D" w:rsidP="000465F2"/>
    <w:p w14:paraId="307D4F7A" w14:textId="1716A641" w:rsidR="000B621D" w:rsidRDefault="000B621D" w:rsidP="000465F2">
      <w:r>
        <w:t>2015-07-28</w:t>
      </w:r>
    </w:p>
    <w:p w14:paraId="525EBA1C" w14:textId="7C74E2F3" w:rsidR="000B621D" w:rsidRDefault="000B621D" w:rsidP="000465F2">
      <w:r>
        <w:t xml:space="preserve">Tim: Pulled </w:t>
      </w:r>
      <w:proofErr w:type="spellStart"/>
      <w:r>
        <w:t>pdf’s</w:t>
      </w:r>
      <w:proofErr w:type="spellEnd"/>
      <w:r>
        <w:t xml:space="preserve"> off of </w:t>
      </w:r>
      <w:proofErr w:type="spellStart"/>
      <w:r>
        <w:t>WoS</w:t>
      </w:r>
      <w:proofErr w:type="spellEnd"/>
      <w:r>
        <w:t xml:space="preserve"> first search down to Ref</w:t>
      </w:r>
      <w:r w:rsidR="006D1DF2">
        <w:t>erence</w:t>
      </w:r>
      <w:r>
        <w:t xml:space="preserve">s folder. Recorded titles of a few </w:t>
      </w:r>
      <w:proofErr w:type="spellStart"/>
      <w:r>
        <w:t>pdf’s</w:t>
      </w:r>
      <w:proofErr w:type="spellEnd"/>
      <w:r>
        <w:t xml:space="preserve"> for which I need to request a library loan, looks like because of their age. </w:t>
      </w:r>
      <w:r w:rsidR="00925F80">
        <w:t xml:space="preserve">That document is called Tim’s Lit Review Log. Partially through second search on </w:t>
      </w:r>
      <w:proofErr w:type="spellStart"/>
      <w:r w:rsidR="00925F80">
        <w:t>WoS</w:t>
      </w:r>
      <w:proofErr w:type="spellEnd"/>
      <w:r w:rsidR="00925F80">
        <w:t xml:space="preserve">, stopped at </w:t>
      </w:r>
      <w:proofErr w:type="spellStart"/>
      <w:r w:rsidR="00925F80">
        <w:t>Biasi</w:t>
      </w:r>
      <w:proofErr w:type="spellEnd"/>
      <w:r w:rsidR="00925F80">
        <w:t xml:space="preserve"> 2012, saved EndNote bib document.</w:t>
      </w:r>
    </w:p>
    <w:p w14:paraId="2F37D552" w14:textId="77777777" w:rsidR="00941DE7" w:rsidRDefault="00941DE7" w:rsidP="000465F2"/>
    <w:p w14:paraId="0BFF6CE1" w14:textId="724C6CF1" w:rsidR="00941DE7" w:rsidRDefault="00941DE7" w:rsidP="000465F2">
      <w:r>
        <w:t>2015-08-20</w:t>
      </w:r>
    </w:p>
    <w:p w14:paraId="6100AF28" w14:textId="7D213F63" w:rsidR="00941DE7" w:rsidRDefault="00941DE7" w:rsidP="000465F2">
      <w:r>
        <w:t xml:space="preserve">Tim: Made Harvard Library access requests for list of papers </w:t>
      </w:r>
      <w:proofErr w:type="gramStart"/>
      <w:r>
        <w:t>whose .</w:t>
      </w:r>
      <w:proofErr w:type="spellStart"/>
      <w:r>
        <w:t>pdf’s</w:t>
      </w:r>
      <w:proofErr w:type="spellEnd"/>
      <w:proofErr w:type="gramEnd"/>
      <w:r>
        <w:t xml:space="preserve"> did not allow easy access during search. </w:t>
      </w:r>
      <w:proofErr w:type="gramStart"/>
      <w:r>
        <w:t>Around 20 papers.</w:t>
      </w:r>
      <w:proofErr w:type="gramEnd"/>
      <w:r>
        <w:t xml:space="preserve"> </w:t>
      </w:r>
      <w:r w:rsidR="00085153">
        <w:t>Made note of papers that did not offer access requests</w:t>
      </w:r>
      <w:r w:rsidR="00574804">
        <w:t xml:space="preserve"> (maybe three)</w:t>
      </w:r>
      <w:r w:rsidR="00085153">
        <w:t xml:space="preserve">, noticed that they’re all foreign language (Chinese, Portuguese). </w:t>
      </w:r>
      <w:r w:rsidR="00DE5AA3">
        <w:t xml:space="preserve">Did some extra searching </w:t>
      </w:r>
      <w:r w:rsidR="00574804">
        <w:t xml:space="preserve">on entire list </w:t>
      </w:r>
      <w:r w:rsidR="00DE5AA3">
        <w:t>as well, found about</w:t>
      </w:r>
      <w:r w:rsidR="00085153">
        <w:t xml:space="preserve"> </w:t>
      </w:r>
      <w:proofErr w:type="gramStart"/>
      <w:r w:rsidR="00085153">
        <w:t>five</w:t>
      </w:r>
      <w:r w:rsidR="00DE5AA3">
        <w:t xml:space="preserve"> .</w:t>
      </w:r>
      <w:proofErr w:type="spellStart"/>
      <w:r w:rsidR="00DE5AA3">
        <w:t>pdf’</w:t>
      </w:r>
      <w:r w:rsidR="00574804">
        <w:t>s</w:t>
      </w:r>
      <w:proofErr w:type="spellEnd"/>
      <w:proofErr w:type="gramEnd"/>
      <w:r w:rsidR="00574804">
        <w:t xml:space="preserve"> </w:t>
      </w:r>
      <w:r w:rsidR="00DE5AA3">
        <w:t>and added to References folder.</w:t>
      </w:r>
      <w:r w:rsidR="00085153">
        <w:t xml:space="preserve"> </w:t>
      </w:r>
      <w:proofErr w:type="gramStart"/>
      <w:r>
        <w:t>Onto data scraping.</w:t>
      </w:r>
      <w:proofErr w:type="gramEnd"/>
    </w:p>
    <w:p w14:paraId="30648E8D" w14:textId="77777777" w:rsidR="00F714BD" w:rsidRDefault="00F714BD" w:rsidP="00F714BD"/>
    <w:p w14:paraId="67B1371A" w14:textId="77777777" w:rsidR="00F714BD" w:rsidRDefault="00F714BD" w:rsidP="00F714BD">
      <w:r>
        <w:t xml:space="preserve">- - - - - - </w:t>
      </w:r>
    </w:p>
    <w:p w14:paraId="6C60D3C8" w14:textId="77777777" w:rsidR="00781309" w:rsidRDefault="00781309" w:rsidP="00781309"/>
    <w:p w14:paraId="33F3ABE2" w14:textId="77777777" w:rsidR="00084F7B" w:rsidRPr="0048144C" w:rsidRDefault="00084F7B" w:rsidP="00084F7B">
      <w:pPr>
        <w:rPr>
          <w:b/>
        </w:rPr>
      </w:pPr>
      <w:r>
        <w:t xml:space="preserve">1 - </w:t>
      </w:r>
      <w:r w:rsidRPr="0048144C">
        <w:rPr>
          <w:b/>
        </w:rPr>
        <w:t xml:space="preserve">(budburst OR leaf-out) AND (photoperiod or </w:t>
      </w:r>
      <w:proofErr w:type="spellStart"/>
      <w:r w:rsidRPr="0048144C">
        <w:rPr>
          <w:b/>
        </w:rPr>
        <w:t>daylength</w:t>
      </w:r>
      <w:proofErr w:type="spellEnd"/>
      <w:r w:rsidRPr="0048144C">
        <w:rPr>
          <w:b/>
        </w:rPr>
        <w:t>) AND temperature*</w:t>
      </w:r>
    </w:p>
    <w:p w14:paraId="2615C602" w14:textId="593346BA" w:rsidR="00084F7B" w:rsidRDefault="000B621D" w:rsidP="00084F7B">
      <w:r>
        <w:t>85</w:t>
      </w:r>
      <w:r w:rsidR="00084F7B">
        <w:t xml:space="preserve"> on </w:t>
      </w:r>
      <w:proofErr w:type="spellStart"/>
      <w:r w:rsidR="00084F7B">
        <w:t>WoS</w:t>
      </w:r>
      <w:proofErr w:type="spellEnd"/>
    </w:p>
    <w:p w14:paraId="707A462E" w14:textId="32BA664F" w:rsidR="00084F7B" w:rsidRDefault="00084F7B" w:rsidP="00781309"/>
    <w:p w14:paraId="07F3DD44" w14:textId="77777777" w:rsidR="00084F7B" w:rsidRPr="00C07050" w:rsidRDefault="00084F7B" w:rsidP="00084F7B">
      <w:pPr>
        <w:rPr>
          <w:b/>
        </w:rPr>
      </w:pPr>
      <w:r>
        <w:t xml:space="preserve">2 - </w:t>
      </w:r>
      <w:r w:rsidRPr="00C07050">
        <w:rPr>
          <w:b/>
        </w:rPr>
        <w:t xml:space="preserve">(budburst OR leaf-out) AND </w:t>
      </w:r>
      <w:proofErr w:type="spellStart"/>
      <w:r w:rsidRPr="00C07050">
        <w:rPr>
          <w:b/>
        </w:rPr>
        <w:t>dorman</w:t>
      </w:r>
      <w:proofErr w:type="spellEnd"/>
      <w:r w:rsidRPr="00C07050">
        <w:rPr>
          <w:b/>
        </w:rPr>
        <w:t>*</w:t>
      </w:r>
    </w:p>
    <w:p w14:paraId="0D403B0D" w14:textId="77777777" w:rsidR="00F714BD" w:rsidRDefault="00084F7B" w:rsidP="00F714BD">
      <w:r>
        <w:t xml:space="preserve">193 on </w:t>
      </w:r>
      <w:proofErr w:type="spellStart"/>
      <w:r>
        <w:t>WoS</w:t>
      </w:r>
      <w:proofErr w:type="spellEnd"/>
    </w:p>
    <w:p w14:paraId="77387278" w14:textId="77777777" w:rsidR="00F714BD" w:rsidRDefault="00F714BD" w:rsidP="00F714BD"/>
    <w:p w14:paraId="0F3A3CFC" w14:textId="74262A7A" w:rsidR="00F714BD" w:rsidRDefault="00F714BD" w:rsidP="00F714BD">
      <w:r>
        <w:t xml:space="preserve">- - - - - - </w:t>
      </w:r>
    </w:p>
    <w:p w14:paraId="2F5A42A4" w14:textId="77777777" w:rsidR="00F714BD" w:rsidRDefault="00F714BD" w:rsidP="00F714BD">
      <w:pPr>
        <w:pStyle w:val="ListParagraph"/>
        <w:ind w:left="420"/>
      </w:pPr>
    </w:p>
    <w:p w14:paraId="4842378F" w14:textId="42EBDAEF" w:rsidR="00F714BD" w:rsidRDefault="00D17E29" w:rsidP="00781309">
      <w:r>
        <w:t xml:space="preserve">Other search </w:t>
      </w:r>
      <w:proofErr w:type="gramStart"/>
      <w:r>
        <w:t>terms which</w:t>
      </w:r>
      <w:proofErr w:type="gramEnd"/>
      <w:r>
        <w:t xml:space="preserve"> we tested: </w:t>
      </w:r>
    </w:p>
    <w:p w14:paraId="37D6B509" w14:textId="77777777" w:rsidR="00D17E29" w:rsidRDefault="00D17E29" w:rsidP="00781309"/>
    <w:p w14:paraId="0B889600" w14:textId="11A7DDA2" w:rsidR="00084F7B" w:rsidRPr="00F714BD" w:rsidRDefault="00084F7B" w:rsidP="00084F7B">
      <w:r w:rsidRPr="00F714BD">
        <w:t>(</w:t>
      </w:r>
      <w:proofErr w:type="gramStart"/>
      <w:r w:rsidRPr="00F714BD">
        <w:t>budburst</w:t>
      </w:r>
      <w:proofErr w:type="gramEnd"/>
      <w:r w:rsidRPr="00F714BD">
        <w:t xml:space="preserve"> OR flower* OR leaf-out) AND (photoperiod or </w:t>
      </w:r>
      <w:proofErr w:type="spellStart"/>
      <w:r w:rsidRPr="00F714BD">
        <w:t>daylength</w:t>
      </w:r>
      <w:proofErr w:type="spellEnd"/>
      <w:r w:rsidRPr="00F714BD">
        <w:t xml:space="preserve">) AND temp* </w:t>
      </w:r>
    </w:p>
    <w:p w14:paraId="11EF257E" w14:textId="77777777" w:rsidR="00084F7B" w:rsidRPr="00F714BD" w:rsidRDefault="00084F7B" w:rsidP="00084F7B">
      <w:r w:rsidRPr="00F714BD">
        <w:t xml:space="preserve">1,638 on </w:t>
      </w:r>
      <w:proofErr w:type="spellStart"/>
      <w:r w:rsidRPr="00F714BD">
        <w:t>WoS</w:t>
      </w:r>
      <w:proofErr w:type="spellEnd"/>
    </w:p>
    <w:p w14:paraId="4DA69AAC" w14:textId="77777777" w:rsidR="00084F7B" w:rsidRDefault="00084F7B" w:rsidP="00781309"/>
    <w:p w14:paraId="59A99EE2" w14:textId="770919B1" w:rsidR="00D13E91" w:rsidRDefault="00452117" w:rsidP="00781309">
      <w:r>
        <w:t>(</w:t>
      </w:r>
      <w:proofErr w:type="gramStart"/>
      <w:r>
        <w:t>budburst</w:t>
      </w:r>
      <w:proofErr w:type="gramEnd"/>
      <w:r w:rsidR="00D13E91">
        <w:t xml:space="preserve"> </w:t>
      </w:r>
      <w:r>
        <w:t>OR</w:t>
      </w:r>
      <w:r w:rsidR="00D13E91">
        <w:t xml:space="preserve"> flower</w:t>
      </w:r>
      <w:r>
        <w:t>* OR leaf-out) AND photoperiod AND temp*</w:t>
      </w:r>
    </w:p>
    <w:p w14:paraId="363EBF4F" w14:textId="203E0335" w:rsidR="000465F2" w:rsidRDefault="000465F2" w:rsidP="00781309">
      <w:r>
        <w:t xml:space="preserve">1510 hits on </w:t>
      </w:r>
      <w:proofErr w:type="spellStart"/>
      <w:r>
        <w:t>WoS</w:t>
      </w:r>
      <w:proofErr w:type="spellEnd"/>
      <w:r>
        <w:t>, 19k on GS</w:t>
      </w:r>
    </w:p>
    <w:p w14:paraId="5B412E6C" w14:textId="77777777" w:rsidR="00D13E91" w:rsidRPr="00950828" w:rsidRDefault="00D13E91" w:rsidP="00781309"/>
    <w:p w14:paraId="58FE9A0F" w14:textId="5772AE28" w:rsidR="000465F2" w:rsidRPr="00950828" w:rsidRDefault="000465F2" w:rsidP="000465F2">
      <w:r w:rsidRPr="00950828">
        <w:t>(</w:t>
      </w:r>
      <w:proofErr w:type="gramStart"/>
      <w:r w:rsidRPr="00950828">
        <w:t>budburst</w:t>
      </w:r>
      <w:proofErr w:type="gramEnd"/>
      <w:r w:rsidRPr="00950828">
        <w:t xml:space="preserve"> OR flower* OR leaf-out) AND (photoperiod or </w:t>
      </w:r>
      <w:proofErr w:type="spellStart"/>
      <w:r w:rsidRPr="00950828">
        <w:t>daylength</w:t>
      </w:r>
      <w:proofErr w:type="spellEnd"/>
      <w:r w:rsidRPr="00950828">
        <w:t xml:space="preserve">) AND temp* </w:t>
      </w:r>
    </w:p>
    <w:p w14:paraId="720CC3CB" w14:textId="1688EC39" w:rsidR="000465F2" w:rsidRPr="00950828" w:rsidRDefault="000465F2" w:rsidP="00781309">
      <w:r w:rsidRPr="00950828">
        <w:t xml:space="preserve">1,638 on </w:t>
      </w:r>
      <w:proofErr w:type="spellStart"/>
      <w:r w:rsidRPr="00950828">
        <w:t>WoS</w:t>
      </w:r>
      <w:proofErr w:type="spellEnd"/>
    </w:p>
    <w:p w14:paraId="134B4963" w14:textId="77777777" w:rsidR="0048144C" w:rsidRPr="00950828" w:rsidRDefault="0048144C" w:rsidP="000465F2"/>
    <w:p w14:paraId="72907A59" w14:textId="3024EAAA" w:rsidR="000465F2" w:rsidRPr="00950828" w:rsidRDefault="000465F2" w:rsidP="000465F2">
      <w:r w:rsidRPr="00950828">
        <w:t>(</w:t>
      </w:r>
      <w:proofErr w:type="gramStart"/>
      <w:r w:rsidRPr="00950828">
        <w:t>budburst</w:t>
      </w:r>
      <w:proofErr w:type="gramEnd"/>
      <w:r w:rsidRPr="00950828">
        <w:t xml:space="preserve"> OR leaf-out) AND (photoperiod or </w:t>
      </w:r>
      <w:proofErr w:type="spellStart"/>
      <w:r w:rsidRPr="00950828">
        <w:t>daylength</w:t>
      </w:r>
      <w:proofErr w:type="spellEnd"/>
      <w:r w:rsidRPr="00950828">
        <w:t>) AND temperature*</w:t>
      </w:r>
    </w:p>
    <w:p w14:paraId="1687963F" w14:textId="70240DF1" w:rsidR="000465F2" w:rsidRPr="00950828" w:rsidRDefault="000465F2" w:rsidP="00781309">
      <w:r w:rsidRPr="00950828">
        <w:t xml:space="preserve">63 on </w:t>
      </w:r>
      <w:proofErr w:type="spellStart"/>
      <w:r w:rsidRPr="00950828">
        <w:t>WoS</w:t>
      </w:r>
      <w:proofErr w:type="spellEnd"/>
    </w:p>
    <w:p w14:paraId="63633344" w14:textId="77777777" w:rsidR="00902685" w:rsidRPr="00950828" w:rsidRDefault="00902685" w:rsidP="00781309"/>
    <w:p w14:paraId="1F7ED6AC" w14:textId="27E3A8C1" w:rsidR="00902685" w:rsidRPr="00950828" w:rsidRDefault="00902685" w:rsidP="00902685">
      <w:r w:rsidRPr="00950828">
        <w:t>(</w:t>
      </w:r>
      <w:proofErr w:type="gramStart"/>
      <w:r w:rsidRPr="00950828">
        <w:t>budburst</w:t>
      </w:r>
      <w:proofErr w:type="gramEnd"/>
      <w:r w:rsidRPr="00950828">
        <w:t xml:space="preserve"> OR leaf-out) AND (photoperiod or </w:t>
      </w:r>
      <w:proofErr w:type="spellStart"/>
      <w:r w:rsidRPr="00950828">
        <w:t>daylength</w:t>
      </w:r>
      <w:proofErr w:type="spellEnd"/>
      <w:r w:rsidRPr="00950828">
        <w:t>) AND temp*</w:t>
      </w:r>
    </w:p>
    <w:p w14:paraId="5FFE546E" w14:textId="22CE497A" w:rsidR="00902685" w:rsidRPr="00950828" w:rsidRDefault="00902685" w:rsidP="00902685">
      <w:r w:rsidRPr="00950828">
        <w:t xml:space="preserve">65 on </w:t>
      </w:r>
      <w:proofErr w:type="spellStart"/>
      <w:r w:rsidRPr="00950828">
        <w:t>WoS</w:t>
      </w:r>
      <w:proofErr w:type="spellEnd"/>
    </w:p>
    <w:p w14:paraId="2B9694FB" w14:textId="77777777" w:rsidR="00902685" w:rsidRPr="00950828" w:rsidRDefault="00902685" w:rsidP="00902685"/>
    <w:p w14:paraId="348EA150" w14:textId="77777777" w:rsidR="00902685" w:rsidRPr="00950828" w:rsidRDefault="00902685" w:rsidP="00902685">
      <w:r w:rsidRPr="00950828">
        <w:t>(</w:t>
      </w:r>
      <w:proofErr w:type="gramStart"/>
      <w:r w:rsidRPr="00950828">
        <w:t>budburst</w:t>
      </w:r>
      <w:proofErr w:type="gramEnd"/>
      <w:r w:rsidRPr="00950828">
        <w:t xml:space="preserve"> OR leaf-out) AND (photoperiod or </w:t>
      </w:r>
      <w:proofErr w:type="spellStart"/>
      <w:r w:rsidRPr="00950828">
        <w:t>daylength</w:t>
      </w:r>
      <w:proofErr w:type="spellEnd"/>
      <w:r w:rsidRPr="00950828">
        <w:t>) AND temp*</w:t>
      </w:r>
    </w:p>
    <w:p w14:paraId="5ECF3C86" w14:textId="77777777" w:rsidR="00902685" w:rsidRPr="00950828" w:rsidRDefault="00902685" w:rsidP="00902685">
      <w:r w:rsidRPr="00950828">
        <w:t xml:space="preserve">65 on </w:t>
      </w:r>
      <w:proofErr w:type="spellStart"/>
      <w:r w:rsidRPr="00950828">
        <w:t>WoS</w:t>
      </w:r>
      <w:proofErr w:type="spellEnd"/>
    </w:p>
    <w:p w14:paraId="79545D5D" w14:textId="77777777" w:rsidR="00902685" w:rsidRPr="00950828" w:rsidRDefault="00902685" w:rsidP="00902685"/>
    <w:p w14:paraId="202997DA" w14:textId="13415817" w:rsidR="00902685" w:rsidRPr="00950828" w:rsidRDefault="00902685" w:rsidP="00902685">
      <w:r w:rsidRPr="00950828">
        <w:t>(</w:t>
      </w:r>
      <w:proofErr w:type="gramStart"/>
      <w:r w:rsidRPr="00950828">
        <w:t>budburst</w:t>
      </w:r>
      <w:proofErr w:type="gramEnd"/>
      <w:r w:rsidRPr="00950828">
        <w:t xml:space="preserve"> OR leaf-out) AND </w:t>
      </w:r>
      <w:proofErr w:type="spellStart"/>
      <w:r w:rsidRPr="00950828">
        <w:t>dorman</w:t>
      </w:r>
      <w:proofErr w:type="spellEnd"/>
      <w:r w:rsidRPr="00950828">
        <w:t>*</w:t>
      </w:r>
    </w:p>
    <w:p w14:paraId="76B34428" w14:textId="772E5599" w:rsidR="00902685" w:rsidRPr="00950828" w:rsidRDefault="000F4525" w:rsidP="00902685">
      <w:r w:rsidRPr="00950828">
        <w:t>193</w:t>
      </w:r>
      <w:r w:rsidR="00902685" w:rsidRPr="00950828">
        <w:t xml:space="preserve"> on </w:t>
      </w:r>
      <w:proofErr w:type="spellStart"/>
      <w:r w:rsidR="00902685" w:rsidRPr="00950828">
        <w:t>WoS</w:t>
      </w:r>
      <w:proofErr w:type="spellEnd"/>
    </w:p>
    <w:p w14:paraId="6FB29A75" w14:textId="77777777" w:rsidR="00902685" w:rsidRDefault="00902685" w:rsidP="00781309"/>
    <w:p w14:paraId="4796CA10" w14:textId="09FE30D4" w:rsidR="000F4525" w:rsidRDefault="000F4525" w:rsidP="00781309">
      <w:pPr>
        <w:rPr>
          <w:rFonts w:cs="Arial"/>
          <w:color w:val="262626"/>
          <w:sz w:val="26"/>
          <w:szCs w:val="26"/>
        </w:rPr>
      </w:pPr>
      <w:r>
        <w:rPr>
          <w:rFonts w:cs="Arial"/>
          <w:color w:val="262626"/>
          <w:sz w:val="26"/>
          <w:szCs w:val="26"/>
        </w:rPr>
        <w:t>((</w:t>
      </w:r>
      <w:proofErr w:type="gramStart"/>
      <w:r>
        <w:rPr>
          <w:rFonts w:cs="Arial"/>
          <w:color w:val="262626"/>
          <w:sz w:val="26"/>
          <w:szCs w:val="26"/>
        </w:rPr>
        <w:t>budburst</w:t>
      </w:r>
      <w:proofErr w:type="gramEnd"/>
      <w:r>
        <w:rPr>
          <w:rFonts w:cs="Arial"/>
          <w:color w:val="262626"/>
          <w:sz w:val="26"/>
          <w:szCs w:val="26"/>
        </w:rPr>
        <w:t xml:space="preserve"> OR leaf-out) AND </w:t>
      </w:r>
      <w:proofErr w:type="spellStart"/>
      <w:r>
        <w:rPr>
          <w:rFonts w:cs="Arial"/>
          <w:color w:val="262626"/>
          <w:sz w:val="26"/>
          <w:szCs w:val="26"/>
        </w:rPr>
        <w:t>dorman</w:t>
      </w:r>
      <w:proofErr w:type="spellEnd"/>
      <w:r>
        <w:rPr>
          <w:rFonts w:cs="Arial"/>
          <w:color w:val="262626"/>
          <w:sz w:val="26"/>
          <w:szCs w:val="26"/>
        </w:rPr>
        <w:t>* AND (chamber* or glasshouse* or greenhouse*))</w:t>
      </w:r>
    </w:p>
    <w:p w14:paraId="738A3E93" w14:textId="198F90E7" w:rsidR="000F4525" w:rsidRDefault="000F4525" w:rsidP="00781309">
      <w:r>
        <w:rPr>
          <w:rFonts w:cs="Arial"/>
          <w:color w:val="262626"/>
          <w:sz w:val="26"/>
          <w:szCs w:val="26"/>
        </w:rPr>
        <w:t>27</w:t>
      </w:r>
    </w:p>
    <w:p w14:paraId="6A9BB58B" w14:textId="77777777" w:rsidR="000465F2" w:rsidRDefault="000465F2" w:rsidP="00781309"/>
    <w:p w14:paraId="5ACEFFF6" w14:textId="42D824B3" w:rsidR="00452117" w:rsidRDefault="00452117" w:rsidP="00781309">
      <w:r>
        <w:t>Followed by manual search for woody plants</w:t>
      </w:r>
    </w:p>
    <w:p w14:paraId="1CE00FE8" w14:textId="77777777" w:rsidR="00452117" w:rsidRDefault="00452117" w:rsidP="00781309"/>
    <w:p w14:paraId="4D0F05FE" w14:textId="77777777" w:rsidR="00781309" w:rsidRDefault="00781309" w:rsidP="00781309">
      <w:r>
        <w:t>CNC Handbook of Flowering</w:t>
      </w:r>
    </w:p>
    <w:p w14:paraId="5465AC80" w14:textId="77777777" w:rsidR="00781309" w:rsidRDefault="00781309" w:rsidP="00781309"/>
    <w:p w14:paraId="081E73A1" w14:textId="77777777" w:rsidR="00781309" w:rsidRDefault="00781309" w:rsidP="00781309">
      <w:r>
        <w:t>Data extraction from papers</w:t>
      </w:r>
    </w:p>
    <w:p w14:paraId="0001FA5E" w14:textId="77777777" w:rsidR="00E26429" w:rsidRDefault="00E26429" w:rsidP="00781309"/>
    <w:p w14:paraId="66EE90FB" w14:textId="350A9102" w:rsidR="00E26429" w:rsidRDefault="00E26429" w:rsidP="00E26429">
      <w:pPr>
        <w:pStyle w:val="ListParagraph"/>
        <w:numPr>
          <w:ilvl w:val="0"/>
          <w:numId w:val="1"/>
        </w:numPr>
      </w:pPr>
      <w:r>
        <w:t xml:space="preserve">- - </w:t>
      </w:r>
    </w:p>
    <w:p w14:paraId="693CED29" w14:textId="38C730AB" w:rsidR="00E26429" w:rsidRPr="00A50A2B" w:rsidRDefault="00E26429" w:rsidP="00A50A2B">
      <w:pPr>
        <w:pStyle w:val="Heading1"/>
        <w:rPr>
          <w:color w:val="000000" w:themeColor="text1"/>
          <w:u w:val="single"/>
        </w:rPr>
      </w:pPr>
      <w:r w:rsidRPr="00A50A2B">
        <w:rPr>
          <w:color w:val="000000" w:themeColor="text1"/>
          <w:u w:val="single"/>
        </w:rPr>
        <w:t>Papers to request from Hollis</w:t>
      </w:r>
    </w:p>
    <w:p w14:paraId="500DB435" w14:textId="77777777" w:rsidR="00E26429" w:rsidRDefault="00E26429" w:rsidP="00E26429"/>
    <w:p w14:paraId="44E67B54" w14:textId="77777777" w:rsidR="00E26429" w:rsidRDefault="00E26429" w:rsidP="00E26429">
      <w:pPr>
        <w:widowControl w:val="0"/>
        <w:autoSpaceDE w:val="0"/>
        <w:autoSpaceDN w:val="0"/>
        <w:adjustRightInd w:val="0"/>
        <w:rPr>
          <w:rFonts w:cs="Arial"/>
          <w:b/>
          <w:bCs/>
          <w:color w:val="262626"/>
          <w:sz w:val="40"/>
          <w:szCs w:val="40"/>
        </w:rPr>
      </w:pPr>
      <w:r>
        <w:rPr>
          <w:rFonts w:cs="Arial"/>
          <w:b/>
          <w:bCs/>
          <w:color w:val="262626"/>
          <w:sz w:val="40"/>
          <w:szCs w:val="40"/>
        </w:rPr>
        <w:t>Climatic warming and its effect on bud burst and risk of frost damage to white spruce in Canada</w:t>
      </w:r>
    </w:p>
    <w:p w14:paraId="4CA2DAAD" w14:textId="5916140A" w:rsidR="00E26429" w:rsidRDefault="00E26429" w:rsidP="00E26429">
      <w:pPr>
        <w:rPr>
          <w:rFonts w:cs="Arial"/>
          <w:color w:val="262626"/>
        </w:rPr>
      </w:pPr>
      <w:r>
        <w:rPr>
          <w:rFonts w:cs="Arial"/>
          <w:color w:val="262626"/>
        </w:rPr>
        <w:t>Stephen J. Colombo</w:t>
      </w:r>
    </w:p>
    <w:p w14:paraId="3F0BAB42" w14:textId="0618A1C3" w:rsidR="00E26429" w:rsidRDefault="00E26429" w:rsidP="00E26429">
      <w:pPr>
        <w:rPr>
          <w:rFonts w:cs="Arial"/>
          <w:color w:val="262626"/>
        </w:rPr>
      </w:pPr>
      <w:r>
        <w:rPr>
          <w:rFonts w:cs="Arial"/>
          <w:color w:val="262626"/>
        </w:rPr>
        <w:t>1998</w:t>
      </w:r>
    </w:p>
    <w:p w14:paraId="3DB5E4D5" w14:textId="4C665961" w:rsidR="00E26429" w:rsidRDefault="00E26429" w:rsidP="00E26429">
      <w:pPr>
        <w:rPr>
          <w:rFonts w:cs="Arial"/>
          <w:color w:val="262626"/>
        </w:rPr>
      </w:pPr>
      <w:r>
        <w:rPr>
          <w:rFonts w:cs="Arial"/>
          <w:color w:val="262626"/>
        </w:rPr>
        <w:t>Forestry Chronicle</w:t>
      </w:r>
    </w:p>
    <w:p w14:paraId="1A872313" w14:textId="7DFB51AA" w:rsidR="00E26429" w:rsidRDefault="00E26429" w:rsidP="00E26429">
      <w:pPr>
        <w:rPr>
          <w:rFonts w:cs="Arial"/>
          <w:color w:val="262626"/>
        </w:rPr>
      </w:pPr>
      <w:r>
        <w:rPr>
          <w:rFonts w:cs="Arial"/>
          <w:color w:val="262626"/>
        </w:rPr>
        <w:t xml:space="preserve"> X requested</w:t>
      </w:r>
    </w:p>
    <w:p w14:paraId="30C483A6" w14:textId="77777777" w:rsidR="00E26429" w:rsidRDefault="00E26429" w:rsidP="00E26429">
      <w:pPr>
        <w:rPr>
          <w:rFonts w:cs="Arial"/>
          <w:color w:val="262626"/>
        </w:rPr>
      </w:pPr>
    </w:p>
    <w:tbl>
      <w:tblPr>
        <w:tblW w:w="18780" w:type="dxa"/>
        <w:tblBorders>
          <w:top w:val="single" w:sz="8" w:space="0" w:color="850027"/>
          <w:left w:val="single" w:sz="8" w:space="0" w:color="850027"/>
          <w:bottom w:val="single" w:sz="8" w:space="0" w:color="850027"/>
          <w:right w:val="single" w:sz="8" w:space="0" w:color="850027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14003"/>
        <w:gridCol w:w="1318"/>
        <w:gridCol w:w="2659"/>
      </w:tblGrid>
      <w:tr w:rsidR="00923716" w14:paraId="363ECB1D" w14:textId="77777777">
        <w:tc>
          <w:tcPr>
            <w:tcW w:w="680" w:type="dxa"/>
            <w:shd w:val="clear" w:color="auto" w:fill="EBEBEB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DB10376" w14:textId="77777777" w:rsidR="00923716" w:rsidRDefault="00923716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0"/>
                <w:szCs w:val="20"/>
              </w:rPr>
            </w:pPr>
            <w:r>
              <w:rPr>
                <w:rFonts w:cs="Arial"/>
                <w:color w:val="262626"/>
                <w:sz w:val="20"/>
                <w:szCs w:val="20"/>
              </w:rPr>
              <w:t>Article</w:t>
            </w:r>
          </w:p>
        </w:tc>
        <w:tc>
          <w:tcPr>
            <w:tcW w:w="11900" w:type="dxa"/>
            <w:tcBorders>
              <w:left w:val="single" w:sz="8" w:space="0" w:color="850027"/>
            </w:tcBorders>
            <w:shd w:val="clear" w:color="auto" w:fill="EBEBEB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ADEB4C4" w14:textId="77777777" w:rsidR="00923716" w:rsidRDefault="00923716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0"/>
                <w:szCs w:val="20"/>
              </w:rPr>
            </w:pPr>
            <w:r>
              <w:rPr>
                <w:rFonts w:cs="Arial"/>
                <w:color w:val="262626"/>
                <w:sz w:val="20"/>
                <w:szCs w:val="20"/>
              </w:rPr>
              <w:t xml:space="preserve">Scandinavian journal of forest research: Dependence of dormancy release on temperature in different origins </w:t>
            </w:r>
            <w:proofErr w:type="spellStart"/>
            <w:r>
              <w:rPr>
                <w:rFonts w:cs="Arial"/>
                <w:color w:val="262626"/>
                <w:sz w:val="20"/>
                <w:szCs w:val="20"/>
              </w:rPr>
              <w:t>ofPinus</w:t>
            </w:r>
            <w:proofErr w:type="spellEnd"/>
            <w:r>
              <w:rPr>
                <w:rFonts w:cs="Arial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262626"/>
                <w:sz w:val="20"/>
                <w:szCs w:val="20"/>
              </w:rPr>
              <w:t>sylvestrisandBetula</w:t>
            </w:r>
            <w:proofErr w:type="spellEnd"/>
            <w:r>
              <w:rPr>
                <w:rFonts w:cs="Arial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262626"/>
                <w:sz w:val="20"/>
                <w:szCs w:val="20"/>
              </w:rPr>
              <w:t>pendulaseedlings</w:t>
            </w:r>
            <w:proofErr w:type="spellEnd"/>
          </w:p>
        </w:tc>
        <w:tc>
          <w:tcPr>
            <w:tcW w:w="1120" w:type="dxa"/>
            <w:tcBorders>
              <w:left w:val="single" w:sz="8" w:space="0" w:color="850027"/>
            </w:tcBorders>
            <w:shd w:val="clear" w:color="auto" w:fill="EBEBEB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CC97016" w14:textId="77777777" w:rsidR="00923716" w:rsidRDefault="00923716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0"/>
                <w:szCs w:val="20"/>
              </w:rPr>
            </w:pPr>
            <w:proofErr w:type="spellStart"/>
            <w:r>
              <w:rPr>
                <w:rFonts w:cs="Arial"/>
                <w:color w:val="262626"/>
                <w:sz w:val="20"/>
                <w:szCs w:val="20"/>
              </w:rPr>
              <w:t>Leinonen</w:t>
            </w:r>
            <w:proofErr w:type="spellEnd"/>
            <w:r>
              <w:rPr>
                <w:rFonts w:cs="Arial"/>
                <w:color w:val="262626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Arial"/>
                <w:color w:val="262626"/>
                <w:sz w:val="20"/>
                <w:szCs w:val="20"/>
              </w:rPr>
              <w:t>Ilkka</w:t>
            </w:r>
            <w:proofErr w:type="spellEnd"/>
          </w:p>
        </w:tc>
        <w:tc>
          <w:tcPr>
            <w:tcW w:w="2260" w:type="dxa"/>
            <w:tcBorders>
              <w:left w:val="single" w:sz="8" w:space="0" w:color="850027"/>
            </w:tcBorders>
            <w:shd w:val="clear" w:color="auto" w:fill="EBEBEB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6DDCE43" w14:textId="77777777" w:rsidR="00923716" w:rsidRDefault="00923716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262626"/>
                <w:sz w:val="20"/>
                <w:szCs w:val="20"/>
              </w:rPr>
            </w:pPr>
            <w:r>
              <w:rPr>
                <w:rFonts w:cs="Arial"/>
                <w:color w:val="262626"/>
                <w:sz w:val="20"/>
                <w:szCs w:val="20"/>
              </w:rPr>
              <w:t>Awaiting Copyright Clearance</w:t>
            </w:r>
          </w:p>
        </w:tc>
      </w:tr>
    </w:tbl>
    <w:p w14:paraId="074B345D" w14:textId="505401D1" w:rsidR="00923716" w:rsidRDefault="00923716" w:rsidP="00E26429">
      <w:pPr>
        <w:rPr>
          <w:rFonts w:cs="Arial"/>
          <w:color w:val="262626"/>
        </w:rPr>
      </w:pPr>
      <w:r>
        <w:rPr>
          <w:rFonts w:cs="Arial"/>
          <w:color w:val="262626"/>
        </w:rPr>
        <w:t>X requested</w:t>
      </w:r>
    </w:p>
    <w:p w14:paraId="2202EB3B" w14:textId="77777777" w:rsidR="00923716" w:rsidRDefault="00923716" w:rsidP="00E26429">
      <w:pPr>
        <w:rPr>
          <w:rFonts w:cs="Arial"/>
          <w:color w:val="262626"/>
        </w:rPr>
      </w:pPr>
    </w:p>
    <w:p w14:paraId="2D78E936" w14:textId="77777777" w:rsidR="00E26429" w:rsidRDefault="00E26429" w:rsidP="00E26429">
      <w:pPr>
        <w:rPr>
          <w:rFonts w:cs="Arial"/>
          <w:color w:val="262626"/>
        </w:rPr>
      </w:pPr>
    </w:p>
    <w:p w14:paraId="456C2FFE" w14:textId="627A06DA" w:rsidR="00E26429" w:rsidRPr="00A50A2B" w:rsidRDefault="00E26429" w:rsidP="00A50A2B">
      <w:pPr>
        <w:pStyle w:val="Heading1"/>
        <w:rPr>
          <w:rFonts w:cs="Arial"/>
          <w:color w:val="262626"/>
          <w:u w:val="single"/>
        </w:rPr>
      </w:pPr>
      <w:r w:rsidRPr="00A50A2B">
        <w:rPr>
          <w:rFonts w:cs="Arial"/>
          <w:color w:val="262626"/>
          <w:u w:val="single"/>
        </w:rPr>
        <w:t>Not available</w:t>
      </w:r>
    </w:p>
    <w:p w14:paraId="12EC3DD0" w14:textId="77777777" w:rsidR="00E26429" w:rsidRDefault="00E63B29" w:rsidP="00E26429">
      <w:pPr>
        <w:widowControl w:val="0"/>
        <w:autoSpaceDE w:val="0"/>
        <w:autoSpaceDN w:val="0"/>
        <w:adjustRightInd w:val="0"/>
        <w:rPr>
          <w:rFonts w:cs="Arial"/>
          <w:color w:val="1A1A1A"/>
          <w:sz w:val="34"/>
          <w:szCs w:val="34"/>
        </w:rPr>
      </w:pPr>
      <w:hyperlink r:id="rId6" w:history="1">
        <w:proofErr w:type="gramStart"/>
        <w:r w:rsidR="00E26429">
          <w:rPr>
            <w:rFonts w:cs="Arial"/>
            <w:color w:val="520087"/>
            <w:sz w:val="34"/>
            <w:szCs w:val="34"/>
          </w:rPr>
          <w:t>Progression of apple (</w:t>
        </w:r>
        <w:proofErr w:type="spellStart"/>
        <w:r w:rsidR="00E26429">
          <w:rPr>
            <w:rFonts w:cs="Arial"/>
            <w:color w:val="520087"/>
            <w:sz w:val="34"/>
            <w:szCs w:val="34"/>
          </w:rPr>
          <w:t>Malus</w:t>
        </w:r>
        <w:proofErr w:type="spellEnd"/>
        <w:r w:rsidR="00E26429">
          <w:rPr>
            <w:rFonts w:cs="Arial"/>
            <w:color w:val="520087"/>
            <w:sz w:val="34"/>
            <w:szCs w:val="34"/>
          </w:rPr>
          <w:t xml:space="preserve">× </w:t>
        </w:r>
        <w:proofErr w:type="spellStart"/>
        <w:r w:rsidR="00E26429">
          <w:rPr>
            <w:rFonts w:cs="Arial"/>
            <w:color w:val="520087"/>
            <w:sz w:val="34"/>
            <w:szCs w:val="34"/>
          </w:rPr>
          <w:t>domestica</w:t>
        </w:r>
        <w:proofErr w:type="spellEnd"/>
        <w:r w:rsidR="00E26429">
          <w:rPr>
            <w:rFonts w:cs="Arial"/>
            <w:color w:val="520087"/>
            <w:sz w:val="34"/>
            <w:szCs w:val="34"/>
          </w:rPr>
          <w:t xml:space="preserve"> </w:t>
        </w:r>
        <w:proofErr w:type="spellStart"/>
        <w:r w:rsidR="00E26429">
          <w:rPr>
            <w:rFonts w:cs="Arial"/>
            <w:color w:val="520087"/>
            <w:sz w:val="34"/>
            <w:szCs w:val="34"/>
          </w:rPr>
          <w:t>Borkh</w:t>
        </w:r>
        <w:proofErr w:type="spellEnd"/>
        <w:r w:rsidR="00E26429">
          <w:rPr>
            <w:rFonts w:cs="Arial"/>
            <w:color w:val="520087"/>
            <w:sz w:val="34"/>
            <w:szCs w:val="34"/>
          </w:rPr>
          <w:t>.) bud dormancy in two mild winter climates.</w:t>
        </w:r>
        <w:proofErr w:type="gramEnd"/>
      </w:hyperlink>
    </w:p>
    <w:p w14:paraId="7A027C45" w14:textId="0C0C0D70" w:rsidR="00E26429" w:rsidRDefault="00E26429" w:rsidP="00E26429">
      <w:pPr>
        <w:rPr>
          <w:rFonts w:cs="Arial"/>
          <w:color w:val="0B5519"/>
          <w:sz w:val="26"/>
          <w:szCs w:val="26"/>
        </w:rPr>
      </w:pPr>
      <w:r>
        <w:rPr>
          <w:rFonts w:cs="Arial"/>
          <w:color w:val="0B5519"/>
          <w:sz w:val="26"/>
          <w:szCs w:val="26"/>
        </w:rPr>
        <w:t>NC Cook, G Jacobs - Journal of Horticultural Science and Biotechnology, 2000</w:t>
      </w:r>
    </w:p>
    <w:p w14:paraId="5397B191" w14:textId="77777777" w:rsidR="00A50A2B" w:rsidRDefault="00A50A2B" w:rsidP="00E26429">
      <w:pPr>
        <w:rPr>
          <w:rFonts w:cs="Arial"/>
          <w:color w:val="0B5519"/>
          <w:sz w:val="26"/>
          <w:szCs w:val="26"/>
        </w:rPr>
      </w:pPr>
    </w:p>
    <w:p w14:paraId="4E9FB0EF" w14:textId="77777777" w:rsidR="00A50A2B" w:rsidRDefault="00A50A2B" w:rsidP="00A50A2B">
      <w:pPr>
        <w:widowControl w:val="0"/>
        <w:autoSpaceDE w:val="0"/>
        <w:autoSpaceDN w:val="0"/>
        <w:adjustRightInd w:val="0"/>
        <w:rPr>
          <w:rFonts w:cs="Arial"/>
          <w:color w:val="2F3B41"/>
          <w:sz w:val="26"/>
          <w:szCs w:val="26"/>
        </w:rPr>
      </w:pPr>
      <w:proofErr w:type="gramStart"/>
      <w:r>
        <w:rPr>
          <w:rFonts w:cs="Arial"/>
          <w:color w:val="2F3B41"/>
          <w:sz w:val="26"/>
          <w:szCs w:val="26"/>
        </w:rPr>
        <w:t>Regulation of annual shoot growth cycle in northern tree species.</w:t>
      </w:r>
      <w:proofErr w:type="gramEnd"/>
    </w:p>
    <w:p w14:paraId="5F53B32A" w14:textId="77777777" w:rsidR="00A50A2B" w:rsidRDefault="00A50A2B" w:rsidP="00A50A2B">
      <w:pPr>
        <w:widowControl w:val="0"/>
        <w:autoSpaceDE w:val="0"/>
        <w:autoSpaceDN w:val="0"/>
        <w:adjustRightInd w:val="0"/>
        <w:rPr>
          <w:rFonts w:cs="Arial"/>
          <w:b/>
          <w:bCs/>
          <w:color w:val="2F3B41"/>
          <w:sz w:val="26"/>
          <w:szCs w:val="26"/>
        </w:rPr>
      </w:pPr>
      <w:r>
        <w:rPr>
          <w:rFonts w:cs="Arial"/>
          <w:b/>
          <w:bCs/>
          <w:color w:val="2F3B41"/>
          <w:sz w:val="26"/>
          <w:szCs w:val="26"/>
        </w:rPr>
        <w:t>Authors</w:t>
      </w:r>
    </w:p>
    <w:p w14:paraId="290D3324" w14:textId="77777777" w:rsidR="00A50A2B" w:rsidRDefault="00E63B29" w:rsidP="00A50A2B">
      <w:pPr>
        <w:widowControl w:val="0"/>
        <w:autoSpaceDE w:val="0"/>
        <w:autoSpaceDN w:val="0"/>
        <w:adjustRightInd w:val="0"/>
        <w:rPr>
          <w:rFonts w:cs="Arial"/>
          <w:color w:val="2F3B41"/>
          <w:sz w:val="26"/>
          <w:szCs w:val="26"/>
        </w:rPr>
      </w:pPr>
      <w:hyperlink r:id="rId7" w:history="1">
        <w:proofErr w:type="spellStart"/>
        <w:r w:rsidR="00A50A2B">
          <w:rPr>
            <w:rFonts w:cs="Arial"/>
            <w:color w:val="2F3B41"/>
            <w:sz w:val="26"/>
            <w:szCs w:val="26"/>
          </w:rPr>
          <w:t>Olavi</w:t>
        </w:r>
        <w:proofErr w:type="spellEnd"/>
        <w:r w:rsidR="00A50A2B">
          <w:rPr>
            <w:rFonts w:cs="Arial"/>
            <w:color w:val="2F3B41"/>
            <w:sz w:val="26"/>
            <w:szCs w:val="26"/>
          </w:rPr>
          <w:t>, J.</w:t>
        </w:r>
      </w:hyperlink>
    </w:p>
    <w:p w14:paraId="7A6FC098" w14:textId="77777777" w:rsidR="00A50A2B" w:rsidRDefault="00A50A2B" w:rsidP="00A50A2B">
      <w:pPr>
        <w:widowControl w:val="0"/>
        <w:autoSpaceDE w:val="0"/>
        <w:autoSpaceDN w:val="0"/>
        <w:adjustRightInd w:val="0"/>
        <w:rPr>
          <w:rFonts w:cs="Arial"/>
          <w:b/>
          <w:bCs/>
          <w:color w:val="2F3B41"/>
          <w:sz w:val="26"/>
          <w:szCs w:val="26"/>
        </w:rPr>
      </w:pPr>
      <w:r>
        <w:rPr>
          <w:rFonts w:cs="Arial"/>
          <w:b/>
          <w:bCs/>
          <w:color w:val="2F3B41"/>
          <w:sz w:val="26"/>
          <w:szCs w:val="26"/>
        </w:rPr>
        <w:t>Author Affiliation</w:t>
      </w:r>
    </w:p>
    <w:p w14:paraId="2C3C833A" w14:textId="77777777" w:rsidR="00A50A2B" w:rsidRDefault="00A50A2B" w:rsidP="00A50A2B">
      <w:pPr>
        <w:widowControl w:val="0"/>
        <w:autoSpaceDE w:val="0"/>
        <w:autoSpaceDN w:val="0"/>
        <w:adjustRightInd w:val="0"/>
        <w:rPr>
          <w:rFonts w:cs="Arial"/>
          <w:color w:val="2F3B41"/>
          <w:sz w:val="26"/>
          <w:szCs w:val="26"/>
        </w:rPr>
      </w:pPr>
      <w:proofErr w:type="gramStart"/>
      <w:r>
        <w:rPr>
          <w:rFonts w:cs="Arial"/>
          <w:color w:val="2F3B41"/>
          <w:sz w:val="26"/>
          <w:szCs w:val="26"/>
        </w:rPr>
        <w:t xml:space="preserve">Department of Biology, University of </w:t>
      </w:r>
      <w:proofErr w:type="spellStart"/>
      <w:r>
        <w:rPr>
          <w:rFonts w:cs="Arial"/>
          <w:color w:val="2F3B41"/>
          <w:sz w:val="26"/>
          <w:szCs w:val="26"/>
        </w:rPr>
        <w:t>Tromsø</w:t>
      </w:r>
      <w:proofErr w:type="spellEnd"/>
      <w:r>
        <w:rPr>
          <w:rFonts w:cs="Arial"/>
          <w:color w:val="2F3B41"/>
          <w:sz w:val="26"/>
          <w:szCs w:val="26"/>
        </w:rPr>
        <w:t xml:space="preserve">, N-9037, </w:t>
      </w:r>
      <w:proofErr w:type="spellStart"/>
      <w:r>
        <w:rPr>
          <w:rFonts w:cs="Arial"/>
          <w:color w:val="2F3B41"/>
          <w:sz w:val="26"/>
          <w:szCs w:val="26"/>
        </w:rPr>
        <w:t>Tromsø</w:t>
      </w:r>
      <w:proofErr w:type="spellEnd"/>
      <w:r>
        <w:rPr>
          <w:rFonts w:cs="Arial"/>
          <w:color w:val="2F3B41"/>
          <w:sz w:val="26"/>
          <w:szCs w:val="26"/>
        </w:rPr>
        <w:t>, Norway.</w:t>
      </w:r>
      <w:proofErr w:type="gramEnd"/>
    </w:p>
    <w:p w14:paraId="2883133A" w14:textId="77777777" w:rsidR="00A50A2B" w:rsidRDefault="00A50A2B" w:rsidP="00A50A2B">
      <w:pPr>
        <w:widowControl w:val="0"/>
        <w:autoSpaceDE w:val="0"/>
        <w:autoSpaceDN w:val="0"/>
        <w:adjustRightInd w:val="0"/>
        <w:rPr>
          <w:rFonts w:cs="Arial"/>
          <w:b/>
          <w:bCs/>
          <w:color w:val="2F3B41"/>
          <w:sz w:val="26"/>
          <w:szCs w:val="26"/>
        </w:rPr>
      </w:pPr>
      <w:r>
        <w:rPr>
          <w:rFonts w:cs="Arial"/>
          <w:b/>
          <w:bCs/>
          <w:color w:val="2F3B41"/>
          <w:sz w:val="26"/>
          <w:szCs w:val="26"/>
        </w:rPr>
        <w:t>Author Email</w:t>
      </w:r>
    </w:p>
    <w:p w14:paraId="478552AA" w14:textId="77777777" w:rsidR="00A50A2B" w:rsidRDefault="00E63B29" w:rsidP="00A50A2B">
      <w:pPr>
        <w:widowControl w:val="0"/>
        <w:autoSpaceDE w:val="0"/>
        <w:autoSpaceDN w:val="0"/>
        <w:adjustRightInd w:val="0"/>
        <w:rPr>
          <w:rFonts w:cs="Arial"/>
          <w:color w:val="2F3B41"/>
          <w:sz w:val="26"/>
          <w:szCs w:val="26"/>
        </w:rPr>
      </w:pPr>
      <w:hyperlink r:id="rId8" w:history="1">
        <w:r w:rsidR="00A50A2B">
          <w:rPr>
            <w:rFonts w:cs="Arial"/>
            <w:color w:val="2F3B41"/>
            <w:sz w:val="26"/>
            <w:szCs w:val="26"/>
          </w:rPr>
          <w:t>Olavi.Junttila@ib.uit.no</w:t>
        </w:r>
      </w:hyperlink>
    </w:p>
    <w:p w14:paraId="60C11F3E" w14:textId="77777777" w:rsidR="00A50A2B" w:rsidRDefault="00A50A2B" w:rsidP="00A50A2B">
      <w:pPr>
        <w:widowControl w:val="0"/>
        <w:autoSpaceDE w:val="0"/>
        <w:autoSpaceDN w:val="0"/>
        <w:adjustRightInd w:val="0"/>
        <w:rPr>
          <w:rFonts w:cs="Arial"/>
          <w:b/>
          <w:bCs/>
          <w:color w:val="2F3B41"/>
          <w:sz w:val="26"/>
          <w:szCs w:val="26"/>
        </w:rPr>
      </w:pPr>
      <w:r>
        <w:rPr>
          <w:rFonts w:cs="Arial"/>
          <w:b/>
          <w:bCs/>
          <w:color w:val="2F3B41"/>
          <w:sz w:val="26"/>
          <w:szCs w:val="26"/>
        </w:rPr>
        <w:t>Editors</w:t>
      </w:r>
    </w:p>
    <w:p w14:paraId="6BD88568" w14:textId="77777777" w:rsidR="00A50A2B" w:rsidRDefault="00E63B29" w:rsidP="00A50A2B">
      <w:pPr>
        <w:widowControl w:val="0"/>
        <w:autoSpaceDE w:val="0"/>
        <w:autoSpaceDN w:val="0"/>
        <w:adjustRightInd w:val="0"/>
        <w:rPr>
          <w:rFonts w:cs="Arial"/>
          <w:color w:val="2F3B41"/>
          <w:sz w:val="26"/>
          <w:szCs w:val="26"/>
        </w:rPr>
      </w:pPr>
      <w:hyperlink r:id="rId9" w:history="1">
        <w:proofErr w:type="spellStart"/>
        <w:proofErr w:type="gramStart"/>
        <w:r w:rsidR="00A50A2B">
          <w:rPr>
            <w:rFonts w:cs="Arial"/>
            <w:color w:val="2F3B41"/>
            <w:sz w:val="26"/>
            <w:szCs w:val="26"/>
          </w:rPr>
          <w:t>Taulavuori</w:t>
        </w:r>
        <w:proofErr w:type="spellEnd"/>
        <w:r w:rsidR="00A50A2B">
          <w:rPr>
            <w:rFonts w:cs="Arial"/>
            <w:color w:val="2F3B41"/>
            <w:sz w:val="26"/>
            <w:szCs w:val="26"/>
          </w:rPr>
          <w:t>, E.</w:t>
        </w:r>
      </w:hyperlink>
      <w:proofErr w:type="spellStart"/>
      <w:r w:rsidR="00A50A2B">
        <w:rPr>
          <w:rFonts w:cs="Arial"/>
          <w:color w:val="2F3B41"/>
          <w:sz w:val="26"/>
          <w:szCs w:val="26"/>
        </w:rPr>
        <w:t>;</w:t>
      </w:r>
      <w:hyperlink r:id="rId10" w:history="1">
        <w:r w:rsidR="00A50A2B">
          <w:rPr>
            <w:rFonts w:cs="Arial"/>
            <w:color w:val="2F3B41"/>
            <w:sz w:val="26"/>
            <w:szCs w:val="26"/>
          </w:rPr>
          <w:t>Taulavuori</w:t>
        </w:r>
        <w:proofErr w:type="spellEnd"/>
        <w:r w:rsidR="00A50A2B">
          <w:rPr>
            <w:rFonts w:cs="Arial"/>
            <w:color w:val="2F3B41"/>
            <w:sz w:val="26"/>
            <w:szCs w:val="26"/>
          </w:rPr>
          <w:t>, K.</w:t>
        </w:r>
        <w:proofErr w:type="gramEnd"/>
      </w:hyperlink>
    </w:p>
    <w:p w14:paraId="6C82D898" w14:textId="77777777" w:rsidR="00A50A2B" w:rsidRDefault="00A50A2B" w:rsidP="00A50A2B">
      <w:pPr>
        <w:widowControl w:val="0"/>
        <w:autoSpaceDE w:val="0"/>
        <w:autoSpaceDN w:val="0"/>
        <w:adjustRightInd w:val="0"/>
        <w:rPr>
          <w:rFonts w:cs="Arial"/>
          <w:b/>
          <w:bCs/>
          <w:color w:val="2F3B41"/>
          <w:sz w:val="26"/>
          <w:szCs w:val="26"/>
        </w:rPr>
      </w:pPr>
      <w:r>
        <w:rPr>
          <w:rFonts w:cs="Arial"/>
          <w:b/>
          <w:bCs/>
          <w:color w:val="2F3B41"/>
          <w:sz w:val="26"/>
          <w:szCs w:val="26"/>
        </w:rPr>
        <w:t>Book</w:t>
      </w:r>
    </w:p>
    <w:p w14:paraId="72BC3C1F" w14:textId="77777777" w:rsidR="00A50A2B" w:rsidRDefault="00E63B29" w:rsidP="00A50A2B">
      <w:pPr>
        <w:widowControl w:val="0"/>
        <w:autoSpaceDE w:val="0"/>
        <w:autoSpaceDN w:val="0"/>
        <w:adjustRightInd w:val="0"/>
        <w:rPr>
          <w:rFonts w:cs="Arial"/>
          <w:color w:val="2F3B41"/>
          <w:sz w:val="26"/>
          <w:szCs w:val="26"/>
        </w:rPr>
      </w:pPr>
      <w:hyperlink r:id="rId11" w:history="1">
        <w:r w:rsidR="00A50A2B">
          <w:rPr>
            <w:rFonts w:cs="Arial"/>
            <w:color w:val="2F3B41"/>
            <w:sz w:val="26"/>
            <w:szCs w:val="26"/>
          </w:rPr>
          <w:t>Physiology of northern plants under changing environment</w:t>
        </w:r>
      </w:hyperlink>
      <w:r w:rsidR="00A50A2B">
        <w:rPr>
          <w:rFonts w:cs="Arial"/>
          <w:color w:val="2F3B41"/>
          <w:sz w:val="26"/>
          <w:szCs w:val="26"/>
        </w:rPr>
        <w:t xml:space="preserve"> 2007 pp. 177-210</w:t>
      </w:r>
    </w:p>
    <w:p w14:paraId="3A5B69AC" w14:textId="77777777" w:rsidR="00A50A2B" w:rsidRDefault="00A50A2B" w:rsidP="00A50A2B">
      <w:pPr>
        <w:widowControl w:val="0"/>
        <w:autoSpaceDE w:val="0"/>
        <w:autoSpaceDN w:val="0"/>
        <w:adjustRightInd w:val="0"/>
        <w:rPr>
          <w:rFonts w:cs="Arial"/>
          <w:b/>
          <w:bCs/>
          <w:color w:val="2F3B41"/>
          <w:sz w:val="26"/>
          <w:szCs w:val="26"/>
        </w:rPr>
      </w:pPr>
      <w:r>
        <w:rPr>
          <w:rFonts w:cs="Arial"/>
          <w:b/>
          <w:bCs/>
          <w:color w:val="2F3B41"/>
          <w:sz w:val="26"/>
          <w:szCs w:val="26"/>
        </w:rPr>
        <w:t>ISBN</w:t>
      </w:r>
    </w:p>
    <w:p w14:paraId="5FF1C16D" w14:textId="77777777" w:rsidR="00A50A2B" w:rsidRDefault="00E63B29" w:rsidP="00A50A2B">
      <w:pPr>
        <w:widowControl w:val="0"/>
        <w:autoSpaceDE w:val="0"/>
        <w:autoSpaceDN w:val="0"/>
        <w:adjustRightInd w:val="0"/>
        <w:rPr>
          <w:rFonts w:cs="Arial"/>
          <w:color w:val="2F3B41"/>
          <w:sz w:val="26"/>
          <w:szCs w:val="26"/>
        </w:rPr>
      </w:pPr>
      <w:hyperlink r:id="rId12" w:history="1">
        <w:r w:rsidR="00A50A2B">
          <w:rPr>
            <w:rFonts w:cs="Arial"/>
            <w:color w:val="2F3B41"/>
            <w:sz w:val="26"/>
            <w:szCs w:val="26"/>
          </w:rPr>
          <w:t>81-308-0113-2</w:t>
        </w:r>
      </w:hyperlink>
    </w:p>
    <w:p w14:paraId="5896598C" w14:textId="77777777" w:rsidR="00A50A2B" w:rsidRDefault="00A50A2B" w:rsidP="00A50A2B">
      <w:pPr>
        <w:widowControl w:val="0"/>
        <w:autoSpaceDE w:val="0"/>
        <w:autoSpaceDN w:val="0"/>
        <w:adjustRightInd w:val="0"/>
        <w:rPr>
          <w:rFonts w:cs="Arial"/>
          <w:b/>
          <w:bCs/>
          <w:color w:val="2F3B41"/>
          <w:sz w:val="26"/>
          <w:szCs w:val="26"/>
        </w:rPr>
      </w:pPr>
      <w:r>
        <w:rPr>
          <w:rFonts w:cs="Arial"/>
          <w:b/>
          <w:bCs/>
          <w:color w:val="2F3B41"/>
          <w:sz w:val="26"/>
          <w:szCs w:val="26"/>
        </w:rPr>
        <w:t>Record Number</w:t>
      </w:r>
    </w:p>
    <w:p w14:paraId="7D83E8B4" w14:textId="1AF63FBB" w:rsidR="00A50A2B" w:rsidRDefault="00A50A2B" w:rsidP="00A50A2B">
      <w:pPr>
        <w:rPr>
          <w:rFonts w:cs="Arial"/>
          <w:color w:val="2F3B41"/>
          <w:sz w:val="26"/>
          <w:szCs w:val="26"/>
        </w:rPr>
      </w:pPr>
      <w:r>
        <w:rPr>
          <w:rFonts w:cs="Arial"/>
          <w:color w:val="2F3B41"/>
          <w:sz w:val="26"/>
          <w:szCs w:val="26"/>
        </w:rPr>
        <w:t>20083110244</w:t>
      </w:r>
    </w:p>
    <w:p w14:paraId="6924F23A" w14:textId="77777777" w:rsidR="00BC22AD" w:rsidRDefault="00BC22AD" w:rsidP="00A50A2B">
      <w:pPr>
        <w:rPr>
          <w:rFonts w:cs="Arial"/>
          <w:color w:val="2F3B41"/>
          <w:sz w:val="26"/>
          <w:szCs w:val="26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40"/>
        <w:gridCol w:w="4240"/>
      </w:tblGrid>
      <w:tr w:rsidR="00F0240A" w14:paraId="75AB9150" w14:textId="77777777" w:rsidTr="00F0240A">
        <w:tc>
          <w:tcPr>
            <w:tcW w:w="624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C32A1A1" w14:textId="77777777" w:rsidR="00BC22AD" w:rsidRDefault="00BC22A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73737"/>
                <w:sz w:val="28"/>
                <w:szCs w:val="28"/>
              </w:rPr>
            </w:pPr>
            <w:r>
              <w:rPr>
                <w:rFonts w:ascii="Times" w:hAnsi="Times" w:cs="Times"/>
                <w:color w:val="373737"/>
                <w:sz w:val="28"/>
                <w:szCs w:val="28"/>
              </w:rPr>
              <w:t>Journal of Sustainable Forestry /abstract content</w:t>
            </w:r>
          </w:p>
          <w:p w14:paraId="0D6F64AC" w14:textId="77777777" w:rsidR="00BC22AD" w:rsidRDefault="00E63B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73737"/>
                <w:sz w:val="28"/>
                <w:szCs w:val="28"/>
              </w:rPr>
            </w:pPr>
            <w:hyperlink r:id="rId13" w:anchor="vol_1" w:history="1">
              <w:r w:rsidR="00BC22AD">
                <w:rPr>
                  <w:rFonts w:ascii="Times" w:hAnsi="Times" w:cs="Times"/>
                  <w:color w:val="0F2E70"/>
                  <w:sz w:val="28"/>
                  <w:szCs w:val="28"/>
                </w:rPr>
                <w:t>Volume 1</w:t>
              </w:r>
            </w:hyperlink>
            <w:r w:rsidR="00BC22AD">
              <w:rPr>
                <w:rFonts w:ascii="Times" w:hAnsi="Times" w:cs="Times"/>
                <w:color w:val="373737"/>
                <w:sz w:val="28"/>
                <w:szCs w:val="28"/>
              </w:rPr>
              <w:t xml:space="preserve">, </w:t>
            </w:r>
            <w:hyperlink r:id="rId14" w:history="1">
              <w:r w:rsidR="00BC22AD">
                <w:rPr>
                  <w:rFonts w:ascii="Times" w:hAnsi="Times" w:cs="Times"/>
                  <w:color w:val="0F2E70"/>
                  <w:sz w:val="28"/>
                  <w:szCs w:val="28"/>
                </w:rPr>
                <w:t>Issue 2</w:t>
              </w:r>
            </w:hyperlink>
            <w:r w:rsidR="00BC22AD">
              <w:rPr>
                <w:rFonts w:ascii="Times" w:hAnsi="Times" w:cs="Times"/>
                <w:color w:val="373737"/>
                <w:sz w:val="28"/>
                <w:szCs w:val="28"/>
              </w:rPr>
              <w:t>, 1993</w:t>
            </w:r>
          </w:p>
          <w:p w14:paraId="0575E365" w14:textId="77777777" w:rsidR="00BC22AD" w:rsidRDefault="00BC22A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73737"/>
                <w:sz w:val="28"/>
                <w:szCs w:val="28"/>
              </w:rPr>
            </w:pPr>
          </w:p>
        </w:tc>
        <w:tc>
          <w:tcPr>
            <w:tcW w:w="424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3660B65" w14:textId="77777777" w:rsidR="00BC22AD" w:rsidRDefault="00BC22A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placeholder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id=null, description=abstract-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googleTranslate</w:t>
            </w:r>
            <w:proofErr w:type="spellEnd"/>
          </w:p>
          <w:p w14:paraId="2CD00A11" w14:textId="1C11D8F4" w:rsidR="00BC22AD" w:rsidRDefault="00BC22AD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535353"/>
                <w:sz w:val="22"/>
                <w:szCs w:val="22"/>
              </w:rPr>
            </w:pPr>
            <w:r>
              <w:rPr>
                <w:rFonts w:cs="Arial"/>
                <w:noProof/>
                <w:color w:val="535353"/>
                <w:sz w:val="26"/>
                <w:szCs w:val="26"/>
              </w:rPr>
              <w:drawing>
                <wp:inline distT="0" distB="0" distL="0" distR="0" wp14:anchorId="15BF879A" wp14:editId="5BAD2283">
                  <wp:extent cx="17145" cy="171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>
                <w:rPr>
                  <w:rFonts w:cs="Arial"/>
                  <w:color w:val="535353"/>
                  <w:sz w:val="26"/>
                  <w:szCs w:val="26"/>
                </w:rPr>
                <w:t>Select Language</w:t>
              </w:r>
              <w:r>
                <w:rPr>
                  <w:rFonts w:cs="Arial"/>
                  <w:noProof/>
                  <w:sz w:val="26"/>
                  <w:szCs w:val="26"/>
                </w:rPr>
                <w:drawing>
                  <wp:inline distT="0" distB="0" distL="0" distR="0" wp14:anchorId="6FC1CA54" wp14:editId="54E9660C">
                    <wp:extent cx="17145" cy="17145"/>
                    <wp:effectExtent l="0" t="0" r="0" b="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" cy="17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cs="Arial"/>
                  <w:color w:val="535353"/>
                  <w:sz w:val="26"/>
                  <w:szCs w:val="26"/>
                </w:rPr>
                <w:t xml:space="preserve"> </w:t>
              </w:r>
              <w:r>
                <w:rPr>
                  <w:rFonts w:cs="Arial"/>
                  <w:noProof/>
                  <w:sz w:val="26"/>
                  <w:szCs w:val="26"/>
                </w:rPr>
                <w:drawing>
                  <wp:inline distT="0" distB="0" distL="0" distR="0" wp14:anchorId="787BD8DF" wp14:editId="2A65F554">
                    <wp:extent cx="17145" cy="17145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" cy="17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cs="Arial"/>
                  <w:color w:val="898989"/>
                  <w:sz w:val="26"/>
                  <w:szCs w:val="26"/>
                </w:rPr>
                <w:t>▼</w:t>
              </w:r>
            </w:hyperlink>
          </w:p>
          <w:p w14:paraId="441F0910" w14:textId="77777777" w:rsidR="00BC22AD" w:rsidRDefault="00E63B2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hyperlink r:id="rId17" w:history="1">
              <w:r w:rsidR="00BC22AD">
                <w:rPr>
                  <w:rFonts w:ascii="Verdana" w:hAnsi="Verdana" w:cs="Verdana"/>
                  <w:color w:val="0F2E70"/>
                  <w:sz w:val="20"/>
                  <w:szCs w:val="20"/>
                </w:rPr>
                <w:t>Translator disclaimer</w:t>
              </w:r>
            </w:hyperlink>
          </w:p>
        </w:tc>
      </w:tr>
    </w:tbl>
    <w:p w14:paraId="51F2967C" w14:textId="3C259C98" w:rsidR="00BC22AD" w:rsidRDefault="00BC22AD" w:rsidP="00BC22AD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14:paraId="21B13499" w14:textId="77777777" w:rsidR="00F0240A" w:rsidRDefault="00F0240A" w:rsidP="00BC22AD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79321CFF" w14:textId="77777777" w:rsidR="00BC22AD" w:rsidRDefault="00BC22AD" w:rsidP="00BC22AD">
      <w:pPr>
        <w:widowControl w:val="0"/>
        <w:autoSpaceDE w:val="0"/>
        <w:autoSpaceDN w:val="0"/>
        <w:adjustRightInd w:val="0"/>
        <w:rPr>
          <w:rFonts w:ascii="Times" w:hAnsi="Times" w:cs="Times"/>
          <w:color w:val="373737"/>
          <w:sz w:val="36"/>
          <w:szCs w:val="36"/>
        </w:rPr>
      </w:pPr>
      <w:r>
        <w:rPr>
          <w:rFonts w:ascii="Times" w:hAnsi="Times" w:cs="Times"/>
          <w:color w:val="373737"/>
          <w:sz w:val="36"/>
          <w:szCs w:val="36"/>
        </w:rPr>
        <w:t>Temperature Effects on Bud-Burst and Leaf-Fall in Subalpine Larch</w:t>
      </w:r>
    </w:p>
    <w:p w14:paraId="128F634B" w14:textId="77777777" w:rsidR="00BC22AD" w:rsidRDefault="00BC22AD" w:rsidP="00BC22AD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/abstract content </w:t>
      </w:r>
      <w:proofErr w:type="gramStart"/>
      <w:r>
        <w:rPr>
          <w:rFonts w:ascii="Verdana" w:hAnsi="Verdana" w:cs="Verdana"/>
          <w:sz w:val="20"/>
          <w:szCs w:val="20"/>
        </w:rPr>
        <w:t>The</w:t>
      </w:r>
      <w:proofErr w:type="gramEnd"/>
      <w:r>
        <w:rPr>
          <w:rFonts w:ascii="Verdana" w:hAnsi="Verdana" w:cs="Verdana"/>
          <w:sz w:val="20"/>
          <w:szCs w:val="20"/>
        </w:rPr>
        <w:t xml:space="preserve"> article meta after title will be split in order to highlight authors</w:t>
      </w:r>
    </w:p>
    <w:p w14:paraId="21E0E314" w14:textId="77777777" w:rsidR="00BC22AD" w:rsidRDefault="00BC22AD" w:rsidP="00BC22AD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4B743DE6" w14:textId="77777777" w:rsidR="00BC22AD" w:rsidRDefault="00E63B29" w:rsidP="00BC22AD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0F2E70"/>
          <w:sz w:val="20"/>
          <w:szCs w:val="20"/>
        </w:rPr>
      </w:pPr>
      <w:hyperlink r:id="rId18" w:history="1">
        <w:r w:rsidR="00BC22AD">
          <w:rPr>
            <w:rFonts w:ascii="Verdana" w:hAnsi="Verdana" w:cs="Verdana"/>
            <w:b/>
            <w:bCs/>
            <w:color w:val="0F2E70"/>
            <w:sz w:val="20"/>
            <w:szCs w:val="20"/>
          </w:rPr>
          <w:t>Preview</w:t>
        </w:r>
      </w:hyperlink>
    </w:p>
    <w:p w14:paraId="45776CE8" w14:textId="77777777" w:rsidR="00BC22AD" w:rsidRDefault="00E63B29" w:rsidP="00BC22AD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0F2E70"/>
          <w:sz w:val="20"/>
          <w:szCs w:val="20"/>
        </w:rPr>
      </w:pPr>
      <w:hyperlink r:id="rId19" w:history="1">
        <w:r w:rsidR="00BC22AD">
          <w:rPr>
            <w:rFonts w:ascii="Verdana" w:hAnsi="Verdana" w:cs="Verdana"/>
            <w:b/>
            <w:bCs/>
            <w:color w:val="0F2E70"/>
            <w:sz w:val="20"/>
            <w:szCs w:val="20"/>
          </w:rPr>
          <w:t>Download full text</w:t>
        </w:r>
      </w:hyperlink>
    </w:p>
    <w:p w14:paraId="1199DDA5" w14:textId="77777777" w:rsidR="00BC22AD" w:rsidRDefault="00BC22AD" w:rsidP="00BC22AD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FFFFFF"/>
        </w:rPr>
      </w:pPr>
      <w:r>
        <w:rPr>
          <w:rFonts w:ascii="Verdana" w:hAnsi="Verdana" w:cs="Verdana"/>
          <w:b/>
          <w:bCs/>
          <w:color w:val="0F2E70"/>
          <w:sz w:val="20"/>
          <w:szCs w:val="20"/>
        </w:rPr>
        <w:fldChar w:fldCharType="begin"/>
      </w:r>
      <w:r>
        <w:rPr>
          <w:rFonts w:ascii="Verdana" w:hAnsi="Verdana" w:cs="Verdana"/>
          <w:b/>
          <w:bCs/>
          <w:color w:val="0F2E70"/>
          <w:sz w:val="20"/>
          <w:szCs w:val="20"/>
        </w:rPr>
        <w:instrText>HYPERLINK "http://www.tandfonline.com/doi/pdf/10.1300/J091v01n02_01"</w:instrText>
      </w:r>
      <w:r>
        <w:rPr>
          <w:rFonts w:ascii="Verdana" w:hAnsi="Verdana" w:cs="Verdana"/>
          <w:b/>
          <w:bCs/>
          <w:color w:val="0F2E70"/>
          <w:sz w:val="20"/>
          <w:szCs w:val="20"/>
        </w:rPr>
        <w:fldChar w:fldCharType="separate"/>
      </w:r>
      <w:r>
        <w:rPr>
          <w:rFonts w:ascii="Trebuchet MS" w:hAnsi="Trebuchet MS" w:cs="Trebuchet MS"/>
          <w:b/>
          <w:bCs/>
          <w:color w:val="FFFFFF"/>
        </w:rPr>
        <w:t>Access options</w:t>
      </w:r>
    </w:p>
    <w:p w14:paraId="56D8C2DB" w14:textId="77777777" w:rsidR="00BC22AD" w:rsidRDefault="00BC22AD" w:rsidP="00BC22AD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color w:val="0F2E70"/>
          <w:sz w:val="20"/>
          <w:szCs w:val="20"/>
        </w:rPr>
        <w:fldChar w:fldCharType="end"/>
      </w:r>
      <w:proofErr w:type="spellStart"/>
      <w:r>
        <w:rPr>
          <w:rFonts w:ascii="Verdana" w:hAnsi="Verdana" w:cs="Verdana"/>
          <w:sz w:val="20"/>
          <w:szCs w:val="20"/>
        </w:rPr>
        <w:t>ArticleDoiMeta</w:t>
      </w:r>
      <w:proofErr w:type="spellEnd"/>
    </w:p>
    <w:p w14:paraId="54B82313" w14:textId="77777777" w:rsidR="00BC22AD" w:rsidRDefault="00BC22AD" w:rsidP="00BC22AD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DOI</w:t>
      </w:r>
      <w:proofErr w:type="gramStart"/>
      <w:r>
        <w:rPr>
          <w:rFonts w:ascii="Verdana" w:hAnsi="Verdana" w:cs="Verdana"/>
          <w:b/>
          <w:bCs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>10.1300</w:t>
      </w:r>
      <w:proofErr w:type="gramEnd"/>
      <w:r>
        <w:rPr>
          <w:rFonts w:ascii="Verdana" w:hAnsi="Verdana" w:cs="Verdana"/>
          <w:sz w:val="20"/>
          <w:szCs w:val="20"/>
        </w:rPr>
        <w:t>/J091v01n02_01</w:t>
      </w:r>
    </w:p>
    <w:p w14:paraId="37266FBD" w14:textId="77777777" w:rsidR="00BC22AD" w:rsidRDefault="00BC22AD" w:rsidP="00BC22AD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John </w:t>
      </w:r>
      <w:proofErr w:type="spellStart"/>
      <w:r>
        <w:rPr>
          <w:rFonts w:ascii="Verdana" w:hAnsi="Verdana" w:cs="Verdana"/>
          <w:sz w:val="20"/>
          <w:szCs w:val="20"/>
        </w:rPr>
        <w:t>Worrall</w:t>
      </w:r>
      <w:r>
        <w:rPr>
          <w:rFonts w:ascii="Verdana" w:hAnsi="Verdana" w:cs="Verdana"/>
          <w:sz w:val="18"/>
          <w:szCs w:val="18"/>
          <w:vertAlign w:val="superscript"/>
        </w:rPr>
        <w:t>a</w:t>
      </w:r>
      <w:proofErr w:type="spellEnd"/>
    </w:p>
    <w:p w14:paraId="58996559" w14:textId="77777777" w:rsidR="00BC22AD" w:rsidRDefault="00BC22AD" w:rsidP="00BC22AD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pages</w:t>
      </w:r>
      <w:proofErr w:type="gramEnd"/>
      <w:r>
        <w:rPr>
          <w:rFonts w:ascii="Verdana" w:hAnsi="Verdana" w:cs="Verdana"/>
          <w:sz w:val="20"/>
          <w:szCs w:val="20"/>
        </w:rPr>
        <w:t xml:space="preserve"> 1-18</w:t>
      </w:r>
    </w:p>
    <w:p w14:paraId="0FD1F04F" w14:textId="77777777" w:rsidR="00BC22AD" w:rsidRDefault="00E63B29" w:rsidP="00BC22AD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hyperlink r:id="rId20" w:history="1">
        <w:r w:rsidR="00BC22AD">
          <w:rPr>
            <w:rFonts w:ascii="Verdana" w:hAnsi="Verdana" w:cs="Verdana"/>
            <w:b/>
            <w:bCs/>
            <w:color w:val="0F2E70"/>
            <w:sz w:val="20"/>
            <w:szCs w:val="20"/>
          </w:rPr>
          <w:t>Publishing models and article dates explained</w:t>
        </w:r>
      </w:hyperlink>
    </w:p>
    <w:p w14:paraId="496D9521" w14:textId="03FCCC89" w:rsidR="00BC22AD" w:rsidRPr="00781309" w:rsidRDefault="00BC22AD" w:rsidP="00BC22AD">
      <w:r>
        <w:rPr>
          <w:rFonts w:ascii="Verdana" w:hAnsi="Verdana" w:cs="Verdana"/>
          <w:kern w:val="1"/>
          <w:sz w:val="20"/>
          <w:szCs w:val="20"/>
        </w:rPr>
        <w:tab/>
      </w:r>
      <w:r>
        <w:rPr>
          <w:rFonts w:ascii="Verdana" w:hAnsi="Verdana" w:cs="Verdana"/>
          <w:kern w:val="1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Published online: 18 Oct 2008</w:t>
      </w:r>
    </w:p>
    <w:sectPr w:rsidR="00BC22AD" w:rsidRPr="00781309" w:rsidSect="00D136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3AE1"/>
    <w:multiLevelType w:val="hybridMultilevel"/>
    <w:tmpl w:val="1A9E6B2E"/>
    <w:lvl w:ilvl="0" w:tplc="7FA8B750">
      <w:start w:val="193"/>
      <w:numFmt w:val="bullet"/>
      <w:lvlText w:val="-"/>
      <w:lvlJc w:val="left"/>
      <w:pPr>
        <w:ind w:left="420" w:hanging="360"/>
      </w:pPr>
      <w:rPr>
        <w:rFonts w:ascii="Arial" w:eastAsiaTheme="minorEastAsia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766A0CC0"/>
    <w:multiLevelType w:val="hybridMultilevel"/>
    <w:tmpl w:val="3E0244A8"/>
    <w:lvl w:ilvl="0" w:tplc="D2709060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09"/>
    <w:rsid w:val="000465F2"/>
    <w:rsid w:val="00084F7B"/>
    <w:rsid w:val="00085153"/>
    <w:rsid w:val="000B621D"/>
    <w:rsid w:val="000F4525"/>
    <w:rsid w:val="00104425"/>
    <w:rsid w:val="001B499B"/>
    <w:rsid w:val="001E2CF2"/>
    <w:rsid w:val="00451B67"/>
    <w:rsid w:val="00452117"/>
    <w:rsid w:val="00453293"/>
    <w:rsid w:val="0048144C"/>
    <w:rsid w:val="00574804"/>
    <w:rsid w:val="006D1DF2"/>
    <w:rsid w:val="00781309"/>
    <w:rsid w:val="007A5E59"/>
    <w:rsid w:val="0081496B"/>
    <w:rsid w:val="008A35F0"/>
    <w:rsid w:val="00902685"/>
    <w:rsid w:val="00923716"/>
    <w:rsid w:val="00925F80"/>
    <w:rsid w:val="00941DE7"/>
    <w:rsid w:val="00950828"/>
    <w:rsid w:val="009B2D11"/>
    <w:rsid w:val="00A50A2B"/>
    <w:rsid w:val="00AD431E"/>
    <w:rsid w:val="00BC22AD"/>
    <w:rsid w:val="00C07050"/>
    <w:rsid w:val="00C36421"/>
    <w:rsid w:val="00D1369B"/>
    <w:rsid w:val="00D13E91"/>
    <w:rsid w:val="00D17E29"/>
    <w:rsid w:val="00DE5AA3"/>
    <w:rsid w:val="00E26429"/>
    <w:rsid w:val="00E63B29"/>
    <w:rsid w:val="00F0240A"/>
    <w:rsid w:val="00F714BD"/>
    <w:rsid w:val="00F9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37D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30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3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3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3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3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81309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1309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7813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3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813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264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2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2A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30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3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3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3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3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81309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1309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7813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3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813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264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2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2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abdirect.org/search.html?q=ed%3A%22Taulavuori%2C+E.%22" TargetMode="External"/><Relationship Id="rId20" Type="http://schemas.openxmlformats.org/officeDocument/2006/relationships/hyperlink" Target="http://www.tandfonline.com/page/models-and-dates-explained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cabdirect.org/search.html?q=ed%3A%22Taulavuori%2C+K.%22" TargetMode="External"/><Relationship Id="rId11" Type="http://schemas.openxmlformats.org/officeDocument/2006/relationships/hyperlink" Target="http://www.cabdirect.org/search.html?q=do%3A%22Physiology+of+northern+plants+under+changing+environment%22" TargetMode="External"/><Relationship Id="rId12" Type="http://schemas.openxmlformats.org/officeDocument/2006/relationships/hyperlink" Target="http://www.cabdirect.org/search.html?q=bn%3A%2281-308-0113-2%22" TargetMode="External"/><Relationship Id="rId13" Type="http://schemas.openxmlformats.org/officeDocument/2006/relationships/hyperlink" Target="http://www.tandfonline.com/loi/wjsf20?open=1" TargetMode="External"/><Relationship Id="rId14" Type="http://schemas.openxmlformats.org/officeDocument/2006/relationships/hyperlink" Target="http://www.tandfonline.com/toc/wjsf20/1/2" TargetMode="External"/><Relationship Id="rId15" Type="http://schemas.openxmlformats.org/officeDocument/2006/relationships/image" Target="media/image1.gif"/><Relationship Id="rId16" Type="http://schemas.openxmlformats.org/officeDocument/2006/relationships/hyperlink" Target="javascript:void(0)" TargetMode="External"/><Relationship Id="rId17" Type="http://schemas.openxmlformats.org/officeDocument/2006/relationships/hyperlink" Target="http://www.tandfonline.com/action/clickThrough?id=3310&amp;url=%2Fpage%2Fterms-and-conditions%23googletranslate&amp;loc=%2Fdoi%2Fabs%2F10.1300%2Fj091v01n02_01&amp;pubId=41364605" TargetMode="External"/><Relationship Id="rId18" Type="http://schemas.openxmlformats.org/officeDocument/2006/relationships/hyperlink" Target="http://www.tandfonline.com/na101/home/literatum/publisher/tandf/journals/content/wjsf20/1993/wjsf20.v001.i02/j091v01n02_01/production/j091v01n02_01.fp.png_v03" TargetMode="External"/><Relationship Id="rId19" Type="http://schemas.openxmlformats.org/officeDocument/2006/relationships/hyperlink" Target="http://www.tandfonline.com/doi/pdf/10.1300/J091v01n02_0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cholar.google.com/citations?view_op=view_citation&amp;continue=/scholar%3Fhl%3Den%26as_sdt%3D0,22%26scilib%3D1&amp;citilm=1&amp;citation_for_view=otWCBH8AAAAJ:vRqMK49ujn8C&amp;hl=en&amp;oi=p" TargetMode="External"/><Relationship Id="rId7" Type="http://schemas.openxmlformats.org/officeDocument/2006/relationships/hyperlink" Target="http://www.cabdirect.org/search.html?q=au%3A%22Olavi%2C+J.%22" TargetMode="External"/><Relationship Id="rId8" Type="http://schemas.openxmlformats.org/officeDocument/2006/relationships/hyperlink" Target="mailto:Olavi.Junttila@ib.uit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930</Words>
  <Characters>5304</Characters>
  <Application>Microsoft Macintosh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Flynn</dc:creator>
  <cp:keywords/>
  <dc:description/>
  <cp:lastModifiedBy>temporalecologylab</cp:lastModifiedBy>
  <cp:revision>36</cp:revision>
  <dcterms:created xsi:type="dcterms:W3CDTF">2015-07-13T15:10:00Z</dcterms:created>
  <dcterms:modified xsi:type="dcterms:W3CDTF">2015-12-09T17:45:00Z</dcterms:modified>
</cp:coreProperties>
</file>