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B576" w14:textId="77777777" w:rsidR="009B07F8" w:rsidRDefault="009B07F8" w:rsidP="009B07F8">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0F7309B" w14:textId="77777777" w:rsidR="009B07F8" w:rsidRDefault="009B07F8" w:rsidP="009B07F8">
      <w:pPr>
        <w:shd w:val="clear" w:color="auto" w:fill="FFFFFF"/>
        <w:spacing w:after="280"/>
        <w:jc w:val="center"/>
        <w:rPr>
          <w:rFonts w:ascii="Arial" w:eastAsia="Arial" w:hAnsi="Arial" w:cs="Arial"/>
          <w:b/>
          <w:color w:val="000000"/>
          <w:sz w:val="24"/>
          <w:szCs w:val="24"/>
        </w:rPr>
      </w:pPr>
    </w:p>
    <w:p w14:paraId="161081C1" w14:textId="77777777" w:rsidR="009B07F8" w:rsidRDefault="009B07F8" w:rsidP="009B07F8">
      <w:pPr>
        <w:shd w:val="clear" w:color="auto" w:fill="FFFFFF"/>
        <w:spacing w:after="280"/>
        <w:jc w:val="center"/>
        <w:rPr>
          <w:rFonts w:ascii="Arial" w:eastAsia="Arial" w:hAnsi="Arial" w:cs="Arial"/>
          <w:b/>
          <w:color w:val="000000"/>
          <w:sz w:val="24"/>
          <w:szCs w:val="24"/>
        </w:rPr>
      </w:pPr>
      <w:r>
        <w:rPr>
          <w:noProof/>
        </w:rPr>
        <w:drawing>
          <wp:inline distT="0" distB="0" distL="0" distR="0" wp14:anchorId="0DE8F547" wp14:editId="3D166741">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7"/>
                    <a:srcRect/>
                    <a:stretch>
                      <a:fillRect/>
                    </a:stretch>
                  </pic:blipFill>
                  <pic:spPr>
                    <a:xfrm>
                      <a:off x="0" y="0"/>
                      <a:ext cx="1447800" cy="1419225"/>
                    </a:xfrm>
                    <a:prstGeom prst="rect">
                      <a:avLst/>
                    </a:prstGeom>
                    <a:ln/>
                  </pic:spPr>
                </pic:pic>
              </a:graphicData>
            </a:graphic>
          </wp:inline>
        </w:drawing>
      </w:r>
    </w:p>
    <w:p w14:paraId="124E7B9E" w14:textId="77777777" w:rsidR="009B07F8" w:rsidRDefault="009B07F8" w:rsidP="009B07F8">
      <w:pPr>
        <w:shd w:val="clear" w:color="auto" w:fill="FFFFFF"/>
        <w:spacing w:after="280"/>
        <w:jc w:val="center"/>
        <w:rPr>
          <w:rFonts w:ascii="Arial" w:eastAsia="Arial" w:hAnsi="Arial" w:cs="Arial"/>
          <w:b/>
          <w:color w:val="000000"/>
          <w:sz w:val="24"/>
          <w:szCs w:val="24"/>
        </w:rPr>
      </w:pPr>
    </w:p>
    <w:p w14:paraId="67E92035" w14:textId="77777777" w:rsidR="009B07F8" w:rsidRDefault="009B07F8" w:rsidP="009B07F8">
      <w:pPr>
        <w:jc w:val="center"/>
        <w:rPr>
          <w:rFonts w:ascii="Arial" w:eastAsia="Arial" w:hAnsi="Arial" w:cs="Arial"/>
          <w:b/>
          <w:sz w:val="24"/>
          <w:szCs w:val="24"/>
        </w:rPr>
      </w:pPr>
      <w:r>
        <w:rPr>
          <w:rFonts w:ascii="Arial" w:eastAsia="Arial" w:hAnsi="Arial" w:cs="Arial"/>
          <w:b/>
          <w:sz w:val="24"/>
          <w:szCs w:val="24"/>
        </w:rPr>
        <w:t>CENTRO DE COMERCIO REGIONAL ANTIOQUIA</w:t>
      </w:r>
    </w:p>
    <w:p w14:paraId="758579DA" w14:textId="77777777" w:rsidR="009B07F8" w:rsidRDefault="009B07F8" w:rsidP="009B07F8">
      <w:pPr>
        <w:jc w:val="center"/>
        <w:rPr>
          <w:rFonts w:ascii="Arial" w:eastAsia="Arial" w:hAnsi="Arial" w:cs="Arial"/>
          <w:b/>
          <w:sz w:val="24"/>
          <w:szCs w:val="24"/>
        </w:rPr>
      </w:pPr>
    </w:p>
    <w:p w14:paraId="1CA08FEA" w14:textId="77777777" w:rsidR="009B07F8" w:rsidRDefault="009B07F8" w:rsidP="009B07F8">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56BDD741" w14:textId="77777777" w:rsidR="009B07F8" w:rsidRDefault="009B07F8" w:rsidP="009B07F8">
      <w:pPr>
        <w:jc w:val="center"/>
        <w:rPr>
          <w:rFonts w:ascii="Arial" w:eastAsia="Arial" w:hAnsi="Arial" w:cs="Arial"/>
          <w:b/>
          <w:sz w:val="24"/>
          <w:szCs w:val="24"/>
        </w:rPr>
      </w:pPr>
    </w:p>
    <w:p w14:paraId="4BF7AAE2" w14:textId="77777777" w:rsidR="009B07F8" w:rsidRDefault="009B07F8" w:rsidP="009B07F8">
      <w:pPr>
        <w:jc w:val="center"/>
        <w:rPr>
          <w:rFonts w:ascii="Arial" w:eastAsia="Arial" w:hAnsi="Arial" w:cs="Arial"/>
          <w:b/>
          <w:sz w:val="24"/>
          <w:szCs w:val="24"/>
        </w:rPr>
      </w:pPr>
    </w:p>
    <w:p w14:paraId="77638ADF" w14:textId="77777777" w:rsidR="009B07F8" w:rsidRDefault="009B07F8" w:rsidP="00B556AA">
      <w:pPr>
        <w:jc w:val="center"/>
        <w:rPr>
          <w:rFonts w:ascii="Arial" w:eastAsia="Arial" w:hAnsi="Arial" w:cs="Arial"/>
          <w:b/>
          <w:sz w:val="24"/>
          <w:szCs w:val="24"/>
        </w:rPr>
      </w:pPr>
    </w:p>
    <w:p w14:paraId="1964B323" w14:textId="017403EF" w:rsidR="009B07F8" w:rsidRDefault="00B556AA" w:rsidP="00B556AA">
      <w:pPr>
        <w:jc w:val="center"/>
        <w:rPr>
          <w:rFonts w:ascii="Arial" w:eastAsia="Arial" w:hAnsi="Arial" w:cs="Arial"/>
          <w:b/>
          <w:sz w:val="24"/>
          <w:szCs w:val="24"/>
        </w:rPr>
      </w:pPr>
      <w:r w:rsidRPr="00B556AA">
        <w:rPr>
          <w:rFonts w:ascii="Arial" w:eastAsia="Arial" w:hAnsi="Arial" w:cs="Arial"/>
          <w:b/>
          <w:sz w:val="24"/>
          <w:szCs w:val="24"/>
        </w:rPr>
        <w:t>Evidencia GA2-220501093-AA3-EV02: elaboración del informe de análisis con listas de chequeo para la validación de artefactos</w:t>
      </w:r>
    </w:p>
    <w:p w14:paraId="4DDE63D4" w14:textId="77777777" w:rsidR="009B07F8" w:rsidRDefault="009B07F8" w:rsidP="009B07F8">
      <w:pPr>
        <w:rPr>
          <w:rFonts w:ascii="Arial" w:eastAsia="Arial" w:hAnsi="Arial" w:cs="Arial"/>
          <w:b/>
          <w:sz w:val="24"/>
          <w:szCs w:val="24"/>
        </w:rPr>
      </w:pPr>
    </w:p>
    <w:p w14:paraId="5210BE1F" w14:textId="77777777" w:rsidR="009B07F8" w:rsidRDefault="009B07F8" w:rsidP="009B07F8">
      <w:pPr>
        <w:rPr>
          <w:rFonts w:ascii="Arial" w:eastAsia="Arial" w:hAnsi="Arial" w:cs="Arial"/>
          <w:b/>
          <w:sz w:val="24"/>
          <w:szCs w:val="24"/>
        </w:rPr>
      </w:pPr>
    </w:p>
    <w:p w14:paraId="4738F4D8" w14:textId="77777777" w:rsidR="009B07F8" w:rsidRDefault="009B07F8" w:rsidP="009B07F8">
      <w:pPr>
        <w:jc w:val="center"/>
        <w:rPr>
          <w:rFonts w:ascii="Arial" w:eastAsia="Arial" w:hAnsi="Arial" w:cs="Arial"/>
          <w:b/>
          <w:sz w:val="24"/>
          <w:szCs w:val="24"/>
        </w:rPr>
      </w:pPr>
    </w:p>
    <w:p w14:paraId="6F15E5F9" w14:textId="77777777" w:rsidR="009B07F8" w:rsidRDefault="009B07F8" w:rsidP="009B07F8">
      <w:pPr>
        <w:jc w:val="center"/>
        <w:rPr>
          <w:rFonts w:ascii="Arial" w:eastAsia="Arial" w:hAnsi="Arial" w:cs="Arial"/>
          <w:b/>
          <w:sz w:val="24"/>
          <w:szCs w:val="24"/>
        </w:rPr>
      </w:pPr>
      <w:r>
        <w:rPr>
          <w:rFonts w:ascii="Arial" w:eastAsia="Arial" w:hAnsi="Arial" w:cs="Arial"/>
          <w:b/>
          <w:sz w:val="24"/>
          <w:szCs w:val="24"/>
        </w:rPr>
        <w:t>DANIEL FELIPE ARIAS CORREDOR</w:t>
      </w:r>
    </w:p>
    <w:p w14:paraId="362463B0" w14:textId="77777777" w:rsidR="009B07F8" w:rsidRDefault="009B07F8" w:rsidP="009B07F8">
      <w:pPr>
        <w:jc w:val="center"/>
        <w:rPr>
          <w:rFonts w:ascii="Arial" w:eastAsia="Arial" w:hAnsi="Arial" w:cs="Arial"/>
          <w:b/>
          <w:sz w:val="24"/>
          <w:szCs w:val="24"/>
        </w:rPr>
      </w:pPr>
    </w:p>
    <w:p w14:paraId="2D1135E0" w14:textId="77777777" w:rsidR="009B07F8" w:rsidRDefault="009B07F8" w:rsidP="009B07F8">
      <w:pPr>
        <w:jc w:val="center"/>
        <w:rPr>
          <w:rFonts w:ascii="Arial" w:eastAsia="Arial" w:hAnsi="Arial" w:cs="Arial"/>
          <w:b/>
          <w:sz w:val="24"/>
          <w:szCs w:val="24"/>
        </w:rPr>
      </w:pPr>
    </w:p>
    <w:p w14:paraId="084C8B2D" w14:textId="77777777" w:rsidR="009B07F8" w:rsidRDefault="009B07F8" w:rsidP="009B07F8">
      <w:pPr>
        <w:rPr>
          <w:rFonts w:ascii="Arial" w:eastAsia="Arial" w:hAnsi="Arial" w:cs="Arial"/>
          <w:b/>
          <w:sz w:val="24"/>
          <w:szCs w:val="24"/>
        </w:rPr>
      </w:pPr>
    </w:p>
    <w:p w14:paraId="4AC8D5E0" w14:textId="7CAC875D" w:rsidR="009B07F8" w:rsidRDefault="009B07F8" w:rsidP="009B07F8">
      <w:pPr>
        <w:jc w:val="center"/>
        <w:rPr>
          <w:rFonts w:ascii="Arial" w:eastAsia="Arial" w:hAnsi="Arial" w:cs="Arial"/>
          <w:b/>
          <w:sz w:val="24"/>
          <w:szCs w:val="24"/>
        </w:rPr>
      </w:pPr>
      <w:r>
        <w:rPr>
          <w:rFonts w:ascii="Arial" w:eastAsia="Arial" w:hAnsi="Arial" w:cs="Arial"/>
          <w:b/>
          <w:sz w:val="24"/>
          <w:szCs w:val="24"/>
        </w:rPr>
        <w:t>2023</w:t>
      </w:r>
    </w:p>
    <w:p w14:paraId="01D1EBC8" w14:textId="77777777" w:rsidR="009B07F8" w:rsidRDefault="009B07F8">
      <w:pPr>
        <w:spacing w:line="259" w:lineRule="auto"/>
        <w:rPr>
          <w:rFonts w:ascii="Arial" w:eastAsia="Arial" w:hAnsi="Arial" w:cs="Arial"/>
          <w:b/>
          <w:sz w:val="24"/>
          <w:szCs w:val="24"/>
        </w:rPr>
      </w:pPr>
      <w:r>
        <w:rPr>
          <w:rFonts w:ascii="Arial" w:eastAsia="Arial" w:hAnsi="Arial" w:cs="Arial"/>
          <w:b/>
          <w:sz w:val="24"/>
          <w:szCs w:val="24"/>
        </w:rPr>
        <w:br w:type="page"/>
      </w:r>
    </w:p>
    <w:p w14:paraId="6A7A6A3D" w14:textId="0D6053CE" w:rsidR="009B07F8" w:rsidRDefault="00B556AA" w:rsidP="009B07F8">
      <w:pPr>
        <w:rPr>
          <w:rFonts w:ascii="Arial" w:eastAsia="Arial" w:hAnsi="Arial" w:cs="Arial"/>
          <w:bCs/>
          <w:sz w:val="24"/>
          <w:szCs w:val="24"/>
        </w:rPr>
      </w:pPr>
      <w:r>
        <w:rPr>
          <w:rFonts w:ascii="Arial" w:eastAsia="Arial" w:hAnsi="Arial" w:cs="Arial"/>
          <w:bCs/>
          <w:sz w:val="24"/>
          <w:szCs w:val="24"/>
        </w:rPr>
        <w:lastRenderedPageBreak/>
        <w:t>Introducción</w:t>
      </w:r>
    </w:p>
    <w:p w14:paraId="7BF709F0" w14:textId="77777777" w:rsidR="00B556AA" w:rsidRDefault="00B556AA" w:rsidP="009B07F8">
      <w:pPr>
        <w:rPr>
          <w:rFonts w:ascii="Arial" w:eastAsia="Arial" w:hAnsi="Arial" w:cs="Arial"/>
          <w:bCs/>
          <w:sz w:val="24"/>
          <w:szCs w:val="24"/>
        </w:rPr>
      </w:pPr>
    </w:p>
    <w:p w14:paraId="2EFF5082" w14:textId="135B6B61" w:rsidR="00B556AA" w:rsidRDefault="00CF2164" w:rsidP="00CF2164">
      <w:pPr>
        <w:spacing w:line="360" w:lineRule="auto"/>
        <w:rPr>
          <w:rFonts w:ascii="Arial" w:eastAsia="Arial" w:hAnsi="Arial" w:cs="Arial"/>
          <w:bCs/>
          <w:sz w:val="24"/>
          <w:szCs w:val="24"/>
        </w:rPr>
      </w:pPr>
      <w:r>
        <w:rPr>
          <w:rFonts w:ascii="Arial" w:eastAsia="Arial" w:hAnsi="Arial" w:cs="Arial"/>
          <w:bCs/>
          <w:sz w:val="24"/>
          <w:szCs w:val="24"/>
        </w:rPr>
        <w:t>Este documento tiene como propósito dar una descripción de dos herramientas usadas para la verificación y validación de documentos: las</w:t>
      </w:r>
      <w:r w:rsidR="00B556AA">
        <w:rPr>
          <w:rFonts w:ascii="Arial" w:eastAsia="Arial" w:hAnsi="Arial" w:cs="Arial"/>
          <w:bCs/>
          <w:sz w:val="24"/>
          <w:szCs w:val="24"/>
        </w:rPr>
        <w:t xml:space="preserve"> métricas de software y listas de chequeo</w:t>
      </w:r>
      <w:r>
        <w:rPr>
          <w:rFonts w:ascii="Arial" w:eastAsia="Arial" w:hAnsi="Arial" w:cs="Arial"/>
          <w:bCs/>
          <w:sz w:val="24"/>
          <w:szCs w:val="24"/>
        </w:rPr>
        <w:t>. Se</w:t>
      </w:r>
      <w:r w:rsidR="00B14D77">
        <w:rPr>
          <w:rFonts w:ascii="Arial" w:eastAsia="Arial" w:hAnsi="Arial" w:cs="Arial"/>
          <w:bCs/>
          <w:sz w:val="24"/>
          <w:szCs w:val="24"/>
        </w:rPr>
        <w:t xml:space="preserve"> hará una breve descripción de cada uno, se detallará como se contestan y se presentará una ilustración de cada uno a modo de ejemplo.</w:t>
      </w:r>
    </w:p>
    <w:p w14:paraId="115A9E98" w14:textId="77777777" w:rsidR="00CF2164" w:rsidRDefault="00CF2164" w:rsidP="00CF2164">
      <w:pPr>
        <w:spacing w:line="360" w:lineRule="auto"/>
        <w:rPr>
          <w:rFonts w:ascii="Arial" w:eastAsia="Arial" w:hAnsi="Arial" w:cs="Arial"/>
          <w:bCs/>
          <w:sz w:val="24"/>
          <w:szCs w:val="24"/>
        </w:rPr>
      </w:pPr>
    </w:p>
    <w:p w14:paraId="4D4D7B30" w14:textId="77777777" w:rsidR="00CF2164" w:rsidRDefault="00CF2164" w:rsidP="00CF2164">
      <w:pPr>
        <w:spacing w:line="360" w:lineRule="auto"/>
        <w:rPr>
          <w:rFonts w:ascii="Arial" w:eastAsia="Arial" w:hAnsi="Arial" w:cs="Arial"/>
          <w:bCs/>
          <w:sz w:val="24"/>
          <w:szCs w:val="24"/>
        </w:rPr>
      </w:pPr>
      <w:r>
        <w:rPr>
          <w:rFonts w:ascii="Arial" w:eastAsia="Arial" w:hAnsi="Arial" w:cs="Arial"/>
          <w:bCs/>
          <w:sz w:val="24"/>
          <w:szCs w:val="24"/>
        </w:rPr>
        <w:t>Listas de chequeo</w:t>
      </w:r>
    </w:p>
    <w:p w14:paraId="74EC533E" w14:textId="77777777" w:rsidR="002760DF" w:rsidRDefault="00CF2164" w:rsidP="00CF2164">
      <w:pPr>
        <w:spacing w:line="360" w:lineRule="auto"/>
        <w:rPr>
          <w:rFonts w:ascii="Arial" w:eastAsia="Arial" w:hAnsi="Arial" w:cs="Arial"/>
          <w:bCs/>
          <w:sz w:val="24"/>
          <w:szCs w:val="24"/>
        </w:rPr>
      </w:pPr>
      <w:r>
        <w:rPr>
          <w:rFonts w:ascii="Arial" w:eastAsia="Arial" w:hAnsi="Arial" w:cs="Arial"/>
          <w:bCs/>
          <w:sz w:val="24"/>
          <w:szCs w:val="24"/>
        </w:rPr>
        <w:br/>
        <w:t xml:space="preserve">Es un cuestionario compuesto por una serie de </w:t>
      </w:r>
      <w:r w:rsidR="002760DF">
        <w:rPr>
          <w:rFonts w:ascii="Arial" w:eastAsia="Arial" w:hAnsi="Arial" w:cs="Arial"/>
          <w:bCs/>
          <w:sz w:val="24"/>
          <w:szCs w:val="24"/>
        </w:rPr>
        <w:t>ítems o criterios, el cual busca</w:t>
      </w:r>
      <w:r>
        <w:rPr>
          <w:rFonts w:ascii="Arial" w:eastAsia="Arial" w:hAnsi="Arial" w:cs="Arial"/>
          <w:bCs/>
          <w:sz w:val="24"/>
          <w:szCs w:val="24"/>
        </w:rPr>
        <w:t xml:space="preserve"> comprobar de forma metódica y sistemática si los requisitos </w:t>
      </w:r>
      <w:r w:rsidR="002760DF">
        <w:rPr>
          <w:rFonts w:ascii="Arial" w:eastAsia="Arial" w:hAnsi="Arial" w:cs="Arial"/>
          <w:bCs/>
          <w:sz w:val="24"/>
          <w:szCs w:val="24"/>
        </w:rPr>
        <w:t>para un proyecto o módulo se están cumpliendo o no.</w:t>
      </w:r>
    </w:p>
    <w:p w14:paraId="685E91D3" w14:textId="77777777" w:rsidR="002760DF" w:rsidRDefault="002760DF" w:rsidP="00CF2164">
      <w:pPr>
        <w:spacing w:line="360" w:lineRule="auto"/>
        <w:rPr>
          <w:rFonts w:ascii="Arial" w:eastAsia="Arial" w:hAnsi="Arial" w:cs="Arial"/>
          <w:bCs/>
          <w:sz w:val="24"/>
          <w:szCs w:val="24"/>
        </w:rPr>
      </w:pPr>
      <w:r>
        <w:rPr>
          <w:rFonts w:ascii="Arial" w:eastAsia="Arial" w:hAnsi="Arial" w:cs="Arial"/>
          <w:bCs/>
          <w:sz w:val="24"/>
          <w:szCs w:val="24"/>
        </w:rPr>
        <w:t xml:space="preserve">Se evalúan los </w:t>
      </w:r>
      <w:r w:rsidR="00CF2164">
        <w:rPr>
          <w:rFonts w:ascii="Arial" w:eastAsia="Arial" w:hAnsi="Arial" w:cs="Arial"/>
          <w:bCs/>
          <w:sz w:val="24"/>
          <w:szCs w:val="24"/>
        </w:rPr>
        <w:t xml:space="preserve">ítems </w:t>
      </w:r>
      <w:r>
        <w:rPr>
          <w:rFonts w:ascii="Arial" w:eastAsia="Arial" w:hAnsi="Arial" w:cs="Arial"/>
          <w:bCs/>
          <w:sz w:val="24"/>
          <w:szCs w:val="24"/>
        </w:rPr>
        <w:t xml:space="preserve">o ámbitos </w:t>
      </w:r>
      <w:r w:rsidR="00CF2164">
        <w:rPr>
          <w:rFonts w:ascii="Arial" w:eastAsia="Arial" w:hAnsi="Arial" w:cs="Arial"/>
          <w:bCs/>
          <w:sz w:val="24"/>
          <w:szCs w:val="24"/>
        </w:rPr>
        <w:t xml:space="preserve">necesarios y </w:t>
      </w:r>
      <w:r>
        <w:rPr>
          <w:rFonts w:ascii="Arial" w:eastAsia="Arial" w:hAnsi="Arial" w:cs="Arial"/>
          <w:bCs/>
          <w:sz w:val="24"/>
          <w:szCs w:val="24"/>
        </w:rPr>
        <w:t>más</w:t>
      </w:r>
      <w:r w:rsidR="00CF2164">
        <w:rPr>
          <w:rFonts w:ascii="Arial" w:eastAsia="Arial" w:hAnsi="Arial" w:cs="Arial"/>
          <w:bCs/>
          <w:sz w:val="24"/>
          <w:szCs w:val="24"/>
        </w:rPr>
        <w:t xml:space="preserve"> fundamentales</w:t>
      </w:r>
      <w:r>
        <w:rPr>
          <w:rFonts w:ascii="Arial" w:eastAsia="Arial" w:hAnsi="Arial" w:cs="Arial"/>
          <w:bCs/>
          <w:sz w:val="24"/>
          <w:szCs w:val="24"/>
        </w:rPr>
        <w:t>, por lo que la lista debe ser corta, concisa y de fácil entendimiento, pero que abarque toda la información a evaluar.</w:t>
      </w:r>
      <w:r w:rsidR="00CF2164">
        <w:rPr>
          <w:rFonts w:ascii="Arial" w:eastAsia="Arial" w:hAnsi="Arial" w:cs="Arial"/>
          <w:bCs/>
          <w:sz w:val="24"/>
          <w:szCs w:val="24"/>
        </w:rPr>
        <w:t xml:space="preserve"> </w:t>
      </w:r>
    </w:p>
    <w:p w14:paraId="0E582583" w14:textId="42DD436C" w:rsidR="004D6BCA" w:rsidRDefault="004D6BCA" w:rsidP="00CF2164">
      <w:pPr>
        <w:spacing w:line="360" w:lineRule="auto"/>
        <w:rPr>
          <w:rFonts w:ascii="Arial" w:eastAsia="Arial" w:hAnsi="Arial" w:cs="Arial"/>
          <w:bCs/>
          <w:sz w:val="24"/>
          <w:szCs w:val="24"/>
        </w:rPr>
      </w:pPr>
      <w:r>
        <w:rPr>
          <w:rFonts w:ascii="Arial" w:eastAsia="Arial" w:hAnsi="Arial" w:cs="Arial"/>
          <w:bCs/>
          <w:sz w:val="24"/>
          <w:szCs w:val="24"/>
        </w:rPr>
        <w:t xml:space="preserve">La lista consiste entonces en una serie de preguntas de respuesta cerrada (si/no), lo cual busca que se de respuesta al cumplimiento o no cumplimiento de determinado requisito o actividad. Seguido de la pregunta parecen tres casillas: cumple, no cumple, o no aplica. La respuesta esperada es un </w:t>
      </w:r>
      <w:proofErr w:type="spellStart"/>
      <w:r>
        <w:rPr>
          <w:rFonts w:ascii="Arial" w:eastAsia="Arial" w:hAnsi="Arial" w:cs="Arial"/>
          <w:bCs/>
          <w:sz w:val="24"/>
          <w:szCs w:val="24"/>
        </w:rPr>
        <w:t>check</w:t>
      </w:r>
      <w:proofErr w:type="spellEnd"/>
      <w:r>
        <w:rPr>
          <w:rFonts w:ascii="Arial" w:eastAsia="Arial" w:hAnsi="Arial" w:cs="Arial"/>
          <w:bCs/>
          <w:sz w:val="24"/>
          <w:szCs w:val="24"/>
        </w:rPr>
        <w:t xml:space="preserve"> o marca a una de las casillas</w:t>
      </w:r>
      <w:r w:rsidR="00280676">
        <w:rPr>
          <w:rFonts w:ascii="Arial" w:eastAsia="Arial" w:hAnsi="Arial" w:cs="Arial"/>
          <w:bCs/>
          <w:sz w:val="24"/>
          <w:szCs w:val="24"/>
        </w:rPr>
        <w:t xml:space="preserve"> (ver figura 1)</w:t>
      </w:r>
      <w:r>
        <w:rPr>
          <w:rFonts w:ascii="Arial" w:eastAsia="Arial" w:hAnsi="Arial" w:cs="Arial"/>
          <w:bCs/>
          <w:sz w:val="24"/>
          <w:szCs w:val="24"/>
        </w:rPr>
        <w:t>.</w:t>
      </w:r>
    </w:p>
    <w:p w14:paraId="7A9029E0" w14:textId="3F977EDC" w:rsidR="00280676" w:rsidRDefault="00280676" w:rsidP="00CF2164">
      <w:pPr>
        <w:spacing w:line="360" w:lineRule="auto"/>
        <w:rPr>
          <w:rFonts w:ascii="Arial" w:eastAsia="Arial" w:hAnsi="Arial" w:cs="Arial"/>
          <w:bCs/>
          <w:sz w:val="24"/>
          <w:szCs w:val="24"/>
        </w:rPr>
      </w:pPr>
      <w:r>
        <w:rPr>
          <w:rFonts w:ascii="Arial" w:eastAsia="Arial" w:hAnsi="Arial" w:cs="Arial"/>
          <w:bCs/>
          <w:sz w:val="24"/>
          <w:szCs w:val="24"/>
        </w:rPr>
        <w:t>Los pasos</w:t>
      </w:r>
      <w:r>
        <w:rPr>
          <w:rFonts w:ascii="Arial" w:eastAsia="Arial" w:hAnsi="Arial" w:cs="Arial"/>
          <w:bCs/>
          <w:sz w:val="24"/>
          <w:szCs w:val="24"/>
        </w:rPr>
        <w:t xml:space="preserve"> para realizar una lista de chequeo son: primero determinar el ámbito e información que se desea evaluar u obtener, segundo el diseño del formato teniendo en cuanta las categorías o variables de la información, tercero el diligenciamiento de la información en el formato o recogimiento de información, y cuarto la compilación de las respuestas en una base de datos.</w:t>
      </w:r>
    </w:p>
    <w:p w14:paraId="4C23AC28" w14:textId="181F3EDE" w:rsidR="00CF2164" w:rsidRDefault="00280676" w:rsidP="00CF2164">
      <w:pPr>
        <w:spacing w:line="360" w:lineRule="auto"/>
        <w:rPr>
          <w:rFonts w:ascii="Arial" w:eastAsia="Arial" w:hAnsi="Arial" w:cs="Arial"/>
          <w:bCs/>
          <w:sz w:val="24"/>
          <w:szCs w:val="24"/>
        </w:rPr>
      </w:pPr>
      <w:r>
        <w:rPr>
          <w:rFonts w:ascii="Arial" w:eastAsia="Arial" w:hAnsi="Arial" w:cs="Arial"/>
          <w:bCs/>
          <w:sz w:val="24"/>
          <w:szCs w:val="24"/>
        </w:rPr>
        <w:t>Entre las ventajas</w:t>
      </w:r>
      <w:r w:rsidR="004D6BCA">
        <w:rPr>
          <w:rFonts w:ascii="Arial" w:eastAsia="Arial" w:hAnsi="Arial" w:cs="Arial"/>
          <w:bCs/>
          <w:sz w:val="24"/>
          <w:szCs w:val="24"/>
        </w:rPr>
        <w:t xml:space="preserve"> del uso de una lista de chequeo según Morán y Ramos (2018) s</w:t>
      </w:r>
      <w:r>
        <w:rPr>
          <w:rFonts w:ascii="Arial" w:eastAsia="Arial" w:hAnsi="Arial" w:cs="Arial"/>
          <w:bCs/>
          <w:sz w:val="24"/>
          <w:szCs w:val="24"/>
        </w:rPr>
        <w:t xml:space="preserve">e encuentran el dar alertas y recomendaciones al identificar puntos críticos y </w:t>
      </w:r>
      <w:r>
        <w:rPr>
          <w:rFonts w:ascii="Arial" w:eastAsia="Arial" w:hAnsi="Arial" w:cs="Arial"/>
          <w:bCs/>
          <w:sz w:val="24"/>
          <w:szCs w:val="24"/>
        </w:rPr>
        <w:lastRenderedPageBreak/>
        <w:t>áreas de mejora, y la mejora continua de la gestión al permitir hacer un seguimiento de las prácticas realizadas durante el proyecto.</w:t>
      </w:r>
    </w:p>
    <w:p w14:paraId="72B9556E" w14:textId="77777777" w:rsidR="000226EA" w:rsidRDefault="000226EA" w:rsidP="000226EA">
      <w:pPr>
        <w:keepNext/>
        <w:spacing w:line="360" w:lineRule="auto"/>
      </w:pPr>
      <w:r w:rsidRPr="000226EA">
        <w:rPr>
          <w:rFonts w:ascii="Arial" w:eastAsia="Arial" w:hAnsi="Arial" w:cs="Arial"/>
          <w:b/>
          <w:bCs/>
          <w:sz w:val="24"/>
          <w:szCs w:val="24"/>
        </w:rPr>
        <w:drawing>
          <wp:inline distT="0" distB="0" distL="0" distR="0" wp14:anchorId="5C291F1E" wp14:editId="2D8F8FD0">
            <wp:extent cx="5953125" cy="3982222"/>
            <wp:effectExtent l="0" t="0" r="0" b="0"/>
            <wp:docPr id="84488790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87900" name="Imagen 1" descr="Imagen que contiene Tabla&#10;&#10;Descripción generada automáticamente"/>
                    <pic:cNvPicPr/>
                  </pic:nvPicPr>
                  <pic:blipFill>
                    <a:blip r:embed="rId8"/>
                    <a:stretch>
                      <a:fillRect/>
                    </a:stretch>
                  </pic:blipFill>
                  <pic:spPr>
                    <a:xfrm>
                      <a:off x="0" y="0"/>
                      <a:ext cx="5960271" cy="3987002"/>
                    </a:xfrm>
                    <a:prstGeom prst="rect">
                      <a:avLst/>
                    </a:prstGeom>
                  </pic:spPr>
                </pic:pic>
              </a:graphicData>
            </a:graphic>
          </wp:inline>
        </w:drawing>
      </w:r>
    </w:p>
    <w:p w14:paraId="684C9960" w14:textId="052B2579" w:rsidR="00280676" w:rsidRDefault="000226EA" w:rsidP="000226EA">
      <w:pPr>
        <w:pStyle w:val="Descripcin"/>
      </w:pPr>
      <w:r>
        <w:t xml:space="preserve">Figura </w:t>
      </w:r>
      <w:r>
        <w:fldChar w:fldCharType="begin"/>
      </w:r>
      <w:r>
        <w:instrText xml:space="preserve"> SEQ Figura \* ARABIC </w:instrText>
      </w:r>
      <w:r>
        <w:fldChar w:fldCharType="separate"/>
      </w:r>
      <w:r w:rsidR="00F624BF">
        <w:rPr>
          <w:noProof/>
        </w:rPr>
        <w:t>1</w:t>
      </w:r>
      <w:r>
        <w:fldChar w:fldCharType="end"/>
      </w:r>
      <w:r>
        <w:t xml:space="preserve">. Formato de lista de chequeo. Recuperado de </w:t>
      </w:r>
      <w:hyperlink r:id="rId9" w:history="1">
        <w:r w:rsidRPr="00FC2937">
          <w:rPr>
            <w:rStyle w:val="Hipervnculo"/>
          </w:rPr>
          <w:t>https://sena.territorio.la/content/index.php/institucion/Titulada/institution/SENA/Tecnologia/228118/Contenido/OVA/CF9/index.html#/curso/tema2</w:t>
        </w:r>
      </w:hyperlink>
    </w:p>
    <w:p w14:paraId="5C5F8C55" w14:textId="77777777" w:rsidR="000226EA" w:rsidRDefault="000226EA" w:rsidP="000226EA"/>
    <w:p w14:paraId="5522120C" w14:textId="12A8271D" w:rsidR="000226EA" w:rsidRPr="000226EA" w:rsidRDefault="00371EC2" w:rsidP="000226EA">
      <w:pPr>
        <w:rPr>
          <w:rFonts w:ascii="Arial" w:hAnsi="Arial" w:cs="Arial"/>
          <w:sz w:val="24"/>
          <w:szCs w:val="24"/>
        </w:rPr>
      </w:pPr>
      <w:r>
        <w:rPr>
          <w:rFonts w:ascii="Arial" w:hAnsi="Arial" w:cs="Arial"/>
          <w:sz w:val="24"/>
          <w:szCs w:val="24"/>
        </w:rPr>
        <w:t>Tabla de m</w:t>
      </w:r>
      <w:r w:rsidR="000226EA" w:rsidRPr="000226EA">
        <w:rPr>
          <w:rFonts w:ascii="Arial" w:hAnsi="Arial" w:cs="Arial"/>
          <w:sz w:val="24"/>
          <w:szCs w:val="24"/>
        </w:rPr>
        <w:t>étricas de software</w:t>
      </w:r>
    </w:p>
    <w:p w14:paraId="2F79BD3B" w14:textId="77777777" w:rsidR="000226EA" w:rsidRDefault="000226EA" w:rsidP="000226EA">
      <w:pPr>
        <w:spacing w:line="360" w:lineRule="auto"/>
        <w:rPr>
          <w:rFonts w:ascii="Arial" w:hAnsi="Arial" w:cs="Arial"/>
          <w:sz w:val="24"/>
          <w:szCs w:val="24"/>
        </w:rPr>
      </w:pPr>
    </w:p>
    <w:p w14:paraId="39C53F95" w14:textId="1689F569" w:rsidR="000226EA" w:rsidRDefault="00371EC2" w:rsidP="000226EA">
      <w:pPr>
        <w:spacing w:line="360" w:lineRule="auto"/>
        <w:rPr>
          <w:rFonts w:ascii="Arial" w:hAnsi="Arial" w:cs="Arial"/>
          <w:sz w:val="24"/>
          <w:szCs w:val="24"/>
        </w:rPr>
      </w:pPr>
      <w:r>
        <w:rPr>
          <w:rFonts w:ascii="Arial" w:hAnsi="Arial" w:cs="Arial"/>
          <w:sz w:val="24"/>
          <w:szCs w:val="24"/>
        </w:rPr>
        <w:t>Consiste en una planilla donde se evalúa la calidad del software a partir de ciertos factores de calidad propuestos por McCall en 1977, que se centran es tres factores: características operativas, capacidad de cambios y adaptabilidad a nuevos entornos (Pressman, 2010). A su vez este instrumento parte del concepto de métrica, entendida como una medida cuantitativa del grado en que un sistema posee un atributo</w:t>
      </w:r>
      <w:r w:rsidR="00697065">
        <w:rPr>
          <w:rFonts w:ascii="Arial" w:hAnsi="Arial" w:cs="Arial"/>
          <w:sz w:val="24"/>
          <w:szCs w:val="24"/>
        </w:rPr>
        <w:t xml:space="preserve"> (ej. Numero de errores, grado de legibilidad)</w:t>
      </w:r>
      <w:r>
        <w:rPr>
          <w:rFonts w:ascii="Arial" w:hAnsi="Arial" w:cs="Arial"/>
          <w:sz w:val="24"/>
          <w:szCs w:val="24"/>
        </w:rPr>
        <w:t>.</w:t>
      </w:r>
    </w:p>
    <w:p w14:paraId="056746F4" w14:textId="3C4C1CD7" w:rsidR="00697065" w:rsidRDefault="00697065" w:rsidP="000226EA">
      <w:pPr>
        <w:spacing w:line="360" w:lineRule="auto"/>
        <w:rPr>
          <w:rFonts w:ascii="Arial" w:hAnsi="Arial" w:cs="Arial"/>
          <w:sz w:val="24"/>
          <w:szCs w:val="24"/>
        </w:rPr>
      </w:pPr>
      <w:r>
        <w:rPr>
          <w:rFonts w:ascii="Arial" w:hAnsi="Arial" w:cs="Arial"/>
          <w:sz w:val="24"/>
          <w:szCs w:val="24"/>
        </w:rPr>
        <w:lastRenderedPageBreak/>
        <w:t>Con base en lo anterior, la tabla se ilustra en la figura 2, donde en el eje horizontal se encuentran los factores de calidad, mientras que en el eje vertical se hayan las métricas de calidad. Al haber correspondencia entre el factor y la métrica se marca el recuadro correspondiente.</w:t>
      </w:r>
    </w:p>
    <w:p w14:paraId="021256A2" w14:textId="77777777" w:rsidR="00697065" w:rsidRDefault="00697065" w:rsidP="00697065">
      <w:pPr>
        <w:keepNext/>
        <w:spacing w:line="360" w:lineRule="auto"/>
      </w:pPr>
      <w:r w:rsidRPr="00697065">
        <w:rPr>
          <w:rFonts w:ascii="Arial" w:hAnsi="Arial" w:cs="Arial"/>
          <w:sz w:val="24"/>
          <w:szCs w:val="24"/>
        </w:rPr>
        <w:drawing>
          <wp:inline distT="0" distB="0" distL="0" distR="0" wp14:anchorId="2CB3D6DA" wp14:editId="168330A2">
            <wp:extent cx="5473539" cy="6395085"/>
            <wp:effectExtent l="0" t="0" r="0" b="5715"/>
            <wp:docPr id="56726124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61247" name="Imagen 1" descr="Interfaz de usuario gráfica, Tabla&#10;&#10;Descripción generada automáticamente"/>
                    <pic:cNvPicPr/>
                  </pic:nvPicPr>
                  <pic:blipFill>
                    <a:blip r:embed="rId10"/>
                    <a:stretch>
                      <a:fillRect/>
                    </a:stretch>
                  </pic:blipFill>
                  <pic:spPr>
                    <a:xfrm>
                      <a:off x="0" y="0"/>
                      <a:ext cx="5476981" cy="6399107"/>
                    </a:xfrm>
                    <a:prstGeom prst="rect">
                      <a:avLst/>
                    </a:prstGeom>
                  </pic:spPr>
                </pic:pic>
              </a:graphicData>
            </a:graphic>
          </wp:inline>
        </w:drawing>
      </w:r>
    </w:p>
    <w:p w14:paraId="1717CB35" w14:textId="0E6DC86B" w:rsidR="000226EA" w:rsidRDefault="00697065" w:rsidP="00B14D77">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F624BF">
        <w:rPr>
          <w:noProof/>
        </w:rPr>
        <w:t>2</w:t>
      </w:r>
      <w:r>
        <w:fldChar w:fldCharType="end"/>
      </w:r>
      <w:r>
        <w:t xml:space="preserve">. Tabla de métricas de software McCall. Recuperado de </w:t>
      </w:r>
      <w:hyperlink r:id="rId11" w:history="1">
        <w:r w:rsidRPr="00FC2937">
          <w:rPr>
            <w:rStyle w:val="Hipervnculo"/>
          </w:rPr>
          <w:t>https://sena.territorio.la/content/index.php/institucion/Titulada/institution/SENA/Tecnologia/228118/Contenido/OVA/CF9/index.html#/curso/tema2</w:t>
        </w:r>
      </w:hyperlink>
    </w:p>
    <w:p w14:paraId="2A628509" w14:textId="37551795" w:rsidR="000226EA" w:rsidRDefault="00697065" w:rsidP="000226EA">
      <w:pPr>
        <w:spacing w:line="360" w:lineRule="auto"/>
        <w:rPr>
          <w:rFonts w:ascii="Arial" w:hAnsi="Arial" w:cs="Arial"/>
          <w:sz w:val="24"/>
          <w:szCs w:val="24"/>
        </w:rPr>
      </w:pPr>
      <w:r>
        <w:rPr>
          <w:rFonts w:ascii="Arial" w:hAnsi="Arial" w:cs="Arial"/>
          <w:sz w:val="24"/>
          <w:szCs w:val="24"/>
        </w:rPr>
        <w:lastRenderedPageBreak/>
        <w:t>Conclusión</w:t>
      </w:r>
    </w:p>
    <w:p w14:paraId="055DF435" w14:textId="55FB66CF" w:rsidR="000226EA" w:rsidRDefault="00697065" w:rsidP="000226EA">
      <w:pPr>
        <w:spacing w:line="360" w:lineRule="auto"/>
        <w:rPr>
          <w:rFonts w:ascii="Arial" w:hAnsi="Arial" w:cs="Arial"/>
          <w:sz w:val="24"/>
          <w:szCs w:val="24"/>
        </w:rPr>
      </w:pPr>
      <w:r>
        <w:rPr>
          <w:rFonts w:ascii="Arial" w:hAnsi="Arial" w:cs="Arial"/>
          <w:sz w:val="24"/>
          <w:szCs w:val="24"/>
        </w:rPr>
        <w:t>Esta actividad permite ahondar en dos herramientas útiles para la evaluación y el seguimiento de la realización de software de calidad, siendo la lista de chequeo un instrumento más sencillo y fácil de estructurar y aplicar, pero contrastando con el soporte teórico y técnico que ofrece la tabla de métricas de software, por lo que se recomienda que la contestación de esta segunda herramienta sea realizada por personal que tenga conocimiento de la propuesta de McCall.</w:t>
      </w:r>
    </w:p>
    <w:p w14:paraId="35D492C5" w14:textId="77777777" w:rsidR="00697065" w:rsidRDefault="00697065" w:rsidP="000226EA">
      <w:pPr>
        <w:spacing w:line="360" w:lineRule="auto"/>
        <w:rPr>
          <w:rFonts w:ascii="Arial" w:hAnsi="Arial" w:cs="Arial"/>
          <w:sz w:val="24"/>
          <w:szCs w:val="24"/>
        </w:rPr>
      </w:pPr>
    </w:p>
    <w:p w14:paraId="20BE0D0F" w14:textId="16DA9108" w:rsidR="000226EA" w:rsidRDefault="000226EA" w:rsidP="000226EA">
      <w:pPr>
        <w:spacing w:line="360" w:lineRule="auto"/>
        <w:rPr>
          <w:rFonts w:ascii="Arial" w:hAnsi="Arial" w:cs="Arial"/>
          <w:sz w:val="24"/>
          <w:szCs w:val="24"/>
        </w:rPr>
      </w:pPr>
      <w:r>
        <w:rPr>
          <w:rFonts w:ascii="Arial" w:hAnsi="Arial" w:cs="Arial"/>
          <w:sz w:val="24"/>
          <w:szCs w:val="24"/>
        </w:rPr>
        <w:t>Referencias</w:t>
      </w:r>
    </w:p>
    <w:p w14:paraId="7FD4C72A" w14:textId="0D5A6D6D" w:rsidR="000226EA" w:rsidRDefault="000226EA" w:rsidP="000226EA">
      <w:pPr>
        <w:spacing w:line="360" w:lineRule="auto"/>
        <w:ind w:left="709" w:hanging="709"/>
        <w:rPr>
          <w:rFonts w:ascii="Arial" w:eastAsia="Arial" w:hAnsi="Arial" w:cs="Arial"/>
          <w:sz w:val="24"/>
          <w:szCs w:val="24"/>
        </w:rPr>
      </w:pPr>
      <w:r w:rsidRPr="0059573E">
        <w:rPr>
          <w:rFonts w:ascii="Arial" w:eastAsia="Arial" w:hAnsi="Arial" w:cs="Arial"/>
          <w:sz w:val="24"/>
          <w:szCs w:val="24"/>
        </w:rPr>
        <w:t>M</w:t>
      </w:r>
      <w:r>
        <w:rPr>
          <w:rFonts w:ascii="Arial" w:eastAsia="Arial" w:hAnsi="Arial" w:cs="Arial"/>
          <w:sz w:val="24"/>
          <w:szCs w:val="24"/>
        </w:rPr>
        <w:t>orán</w:t>
      </w:r>
      <w:r w:rsidRPr="0059573E">
        <w:rPr>
          <w:rFonts w:ascii="Arial" w:eastAsia="Arial" w:hAnsi="Arial" w:cs="Arial"/>
          <w:sz w:val="24"/>
          <w:szCs w:val="24"/>
        </w:rPr>
        <w:t xml:space="preserve">, </w:t>
      </w:r>
      <w:r>
        <w:rPr>
          <w:rFonts w:ascii="Arial" w:eastAsia="Arial" w:hAnsi="Arial" w:cs="Arial"/>
          <w:sz w:val="24"/>
          <w:szCs w:val="24"/>
        </w:rPr>
        <w:t>J</w:t>
      </w:r>
      <w:r>
        <w:rPr>
          <w:rFonts w:ascii="Arial" w:eastAsia="Arial" w:hAnsi="Arial" w:cs="Arial"/>
          <w:sz w:val="24"/>
          <w:szCs w:val="24"/>
        </w:rPr>
        <w:t>.</w:t>
      </w:r>
      <w:r w:rsidRPr="0059573E">
        <w:rPr>
          <w:rFonts w:ascii="Arial" w:eastAsia="Arial" w:hAnsi="Arial" w:cs="Arial"/>
          <w:sz w:val="24"/>
          <w:szCs w:val="24"/>
        </w:rPr>
        <w:t>,</w:t>
      </w:r>
      <w:r>
        <w:rPr>
          <w:rFonts w:ascii="Arial" w:eastAsia="Arial" w:hAnsi="Arial" w:cs="Arial"/>
          <w:sz w:val="24"/>
          <w:szCs w:val="24"/>
        </w:rPr>
        <w:t xml:space="preserve"> Ramos</w:t>
      </w:r>
      <w:r w:rsidRPr="0059573E">
        <w:rPr>
          <w:rFonts w:ascii="Arial" w:eastAsia="Arial" w:hAnsi="Arial" w:cs="Arial"/>
          <w:sz w:val="24"/>
          <w:szCs w:val="24"/>
        </w:rPr>
        <w:t xml:space="preserve">, </w:t>
      </w:r>
      <w:r>
        <w:rPr>
          <w:rFonts w:ascii="Arial" w:eastAsia="Arial" w:hAnsi="Arial" w:cs="Arial"/>
          <w:sz w:val="24"/>
          <w:szCs w:val="24"/>
        </w:rPr>
        <w:t>V</w:t>
      </w:r>
      <w:r w:rsidRPr="0059573E">
        <w:rPr>
          <w:rFonts w:ascii="Arial" w:eastAsia="Arial" w:hAnsi="Arial" w:cs="Arial"/>
          <w:sz w:val="24"/>
          <w:szCs w:val="24"/>
        </w:rPr>
        <w:t>.</w:t>
      </w:r>
      <w:r>
        <w:rPr>
          <w:rFonts w:ascii="Arial" w:eastAsia="Arial" w:hAnsi="Arial" w:cs="Arial"/>
          <w:sz w:val="24"/>
          <w:szCs w:val="24"/>
        </w:rPr>
        <w:t xml:space="preserve"> (201</w:t>
      </w:r>
      <w:r>
        <w:rPr>
          <w:rFonts w:ascii="Arial" w:eastAsia="Arial" w:hAnsi="Arial" w:cs="Arial"/>
          <w:sz w:val="24"/>
          <w:szCs w:val="24"/>
        </w:rPr>
        <w:t>8</w:t>
      </w:r>
      <w:r>
        <w:rPr>
          <w:rFonts w:ascii="Arial" w:eastAsia="Arial" w:hAnsi="Arial" w:cs="Arial"/>
          <w:sz w:val="24"/>
          <w:szCs w:val="24"/>
        </w:rPr>
        <w:t>).</w:t>
      </w:r>
      <w:r>
        <w:rPr>
          <w:rFonts w:ascii="Arial" w:eastAsia="Arial" w:hAnsi="Arial" w:cs="Arial"/>
          <w:sz w:val="24"/>
          <w:szCs w:val="24"/>
        </w:rPr>
        <w:t xml:space="preserve"> </w:t>
      </w:r>
      <w:r>
        <w:rPr>
          <w:rFonts w:ascii="Arial" w:eastAsia="Arial" w:hAnsi="Arial" w:cs="Arial"/>
          <w:i/>
          <w:iCs/>
          <w:sz w:val="24"/>
          <w:szCs w:val="24"/>
        </w:rPr>
        <w:t>El checklist como herramienta de gestión de calidad y la competitividad en la operadora de transporte terrestre urbano del cantón milagro</w:t>
      </w:r>
      <w:r w:rsidRPr="0059573E">
        <w:rPr>
          <w:rFonts w:ascii="Arial" w:eastAsia="Arial" w:hAnsi="Arial" w:cs="Arial"/>
          <w:sz w:val="24"/>
          <w:szCs w:val="24"/>
        </w:rPr>
        <w:t xml:space="preserve">. </w:t>
      </w:r>
      <w:r>
        <w:rPr>
          <w:rFonts w:ascii="Arial" w:eastAsia="Arial" w:hAnsi="Arial" w:cs="Arial"/>
          <w:sz w:val="24"/>
          <w:szCs w:val="24"/>
        </w:rPr>
        <w:t xml:space="preserve">[Tesis de </w:t>
      </w:r>
      <w:r>
        <w:rPr>
          <w:rFonts w:ascii="Arial" w:eastAsia="Arial" w:hAnsi="Arial" w:cs="Arial"/>
          <w:sz w:val="24"/>
          <w:szCs w:val="24"/>
        </w:rPr>
        <w:t>grado</w:t>
      </w:r>
      <w:r>
        <w:rPr>
          <w:rFonts w:ascii="Arial" w:eastAsia="Arial" w:hAnsi="Arial" w:cs="Arial"/>
          <w:sz w:val="24"/>
          <w:szCs w:val="24"/>
        </w:rPr>
        <w:t xml:space="preserve">, </w:t>
      </w:r>
      <w:r w:rsidRPr="0059573E">
        <w:rPr>
          <w:rFonts w:ascii="Arial" w:eastAsia="Arial" w:hAnsi="Arial" w:cs="Arial"/>
          <w:sz w:val="24"/>
          <w:szCs w:val="24"/>
        </w:rPr>
        <w:t xml:space="preserve">Universidad </w:t>
      </w:r>
      <w:r>
        <w:rPr>
          <w:rFonts w:ascii="Arial" w:eastAsia="Arial" w:hAnsi="Arial" w:cs="Arial"/>
          <w:sz w:val="24"/>
          <w:szCs w:val="24"/>
        </w:rPr>
        <w:t>Estatal de Milagro, Ecuador</w:t>
      </w:r>
      <w:r>
        <w:rPr>
          <w:rFonts w:ascii="Arial" w:eastAsia="Arial" w:hAnsi="Arial" w:cs="Arial"/>
          <w:sz w:val="24"/>
          <w:szCs w:val="24"/>
        </w:rPr>
        <w:t>].</w:t>
      </w:r>
      <w:r>
        <w:rPr>
          <w:rFonts w:ascii="Arial" w:eastAsia="Arial" w:hAnsi="Arial" w:cs="Arial"/>
          <w:sz w:val="24"/>
          <w:szCs w:val="24"/>
        </w:rPr>
        <w:t xml:space="preserve"> </w:t>
      </w:r>
      <w:hyperlink r:id="rId12" w:history="1">
        <w:r w:rsidRPr="00FC2937">
          <w:rPr>
            <w:rStyle w:val="Hipervnculo"/>
            <w:rFonts w:ascii="Arial" w:eastAsia="Arial" w:hAnsi="Arial" w:cs="Arial"/>
            <w:sz w:val="24"/>
            <w:szCs w:val="24"/>
          </w:rPr>
          <w:t>https://repositorio.unemi.edu.ec/bitstream/123456789/4023/1/EL%20CHECKLIST%20COMO%20HERRAMIENTA%20DEL%20SISTEMA%20DE%20GESTIÓN%20DE%20CALIDAD%20Y%20LA%20COMPETITIVIDAD%20EN%20LA%20OPERADO.pdf</w:t>
        </w:r>
      </w:hyperlink>
    </w:p>
    <w:p w14:paraId="6A3D2C8D" w14:textId="15730CFA" w:rsidR="000226EA" w:rsidRDefault="00B14D77" w:rsidP="00B14D77">
      <w:pPr>
        <w:spacing w:line="360" w:lineRule="auto"/>
        <w:ind w:left="709" w:hanging="709"/>
        <w:rPr>
          <w:rFonts w:ascii="Arial" w:eastAsia="Arial" w:hAnsi="Arial" w:cs="Arial"/>
          <w:sz w:val="24"/>
          <w:szCs w:val="24"/>
        </w:rPr>
      </w:pPr>
      <w:r>
        <w:rPr>
          <w:rFonts w:ascii="Arial" w:eastAsia="Arial" w:hAnsi="Arial" w:cs="Arial"/>
          <w:sz w:val="24"/>
          <w:szCs w:val="24"/>
        </w:rPr>
        <w:t>Pressman, R</w:t>
      </w:r>
      <w:r w:rsidRPr="00B14D77">
        <w:rPr>
          <w:rFonts w:ascii="Arial" w:eastAsia="Arial" w:hAnsi="Arial" w:cs="Arial"/>
          <w:sz w:val="24"/>
          <w:szCs w:val="24"/>
        </w:rPr>
        <w:t>. (</w:t>
      </w:r>
      <w:r>
        <w:rPr>
          <w:rFonts w:ascii="Arial" w:eastAsia="Arial" w:hAnsi="Arial" w:cs="Arial"/>
          <w:sz w:val="24"/>
          <w:szCs w:val="24"/>
        </w:rPr>
        <w:t>2010</w:t>
      </w:r>
      <w:r w:rsidRPr="00B14D77">
        <w:rPr>
          <w:rFonts w:ascii="Arial" w:eastAsia="Arial" w:hAnsi="Arial" w:cs="Arial"/>
          <w:sz w:val="24"/>
          <w:szCs w:val="24"/>
        </w:rPr>
        <w:t xml:space="preserve">). </w:t>
      </w:r>
      <w:r w:rsidRPr="00B14D77">
        <w:rPr>
          <w:rFonts w:ascii="Arial" w:eastAsia="Arial" w:hAnsi="Arial" w:cs="Arial"/>
          <w:i/>
          <w:iCs/>
          <w:sz w:val="24"/>
          <w:szCs w:val="24"/>
        </w:rPr>
        <w:t>Ingeniería del software. Un enfoque práctico</w:t>
      </w:r>
      <w:r w:rsidRPr="00B14D77">
        <w:rPr>
          <w:rFonts w:ascii="Arial" w:eastAsia="Arial" w:hAnsi="Arial" w:cs="Arial"/>
          <w:sz w:val="24"/>
          <w:szCs w:val="24"/>
        </w:rPr>
        <w:t>.</w:t>
      </w:r>
      <w:r>
        <w:rPr>
          <w:rFonts w:ascii="Arial" w:eastAsia="Arial" w:hAnsi="Arial" w:cs="Arial"/>
          <w:sz w:val="24"/>
          <w:szCs w:val="24"/>
        </w:rPr>
        <w:t xml:space="preserve"> (7° edición)</w:t>
      </w:r>
      <w:r w:rsidRPr="00B14D77">
        <w:rPr>
          <w:rFonts w:ascii="Arial" w:eastAsia="Arial" w:hAnsi="Arial" w:cs="Arial"/>
          <w:sz w:val="24"/>
          <w:szCs w:val="24"/>
        </w:rPr>
        <w:t xml:space="preserve"> </w:t>
      </w:r>
      <w:r>
        <w:rPr>
          <w:rFonts w:ascii="Arial" w:eastAsia="Arial" w:hAnsi="Arial" w:cs="Arial"/>
          <w:sz w:val="24"/>
          <w:szCs w:val="24"/>
        </w:rPr>
        <w:t>McGraw Hill</w:t>
      </w:r>
      <w:r w:rsidRPr="00B14D77">
        <w:rPr>
          <w:rFonts w:ascii="Arial" w:eastAsia="Arial" w:hAnsi="Arial" w:cs="Arial"/>
          <w:sz w:val="24"/>
          <w:szCs w:val="24"/>
        </w:rPr>
        <w:t xml:space="preserve">. </w:t>
      </w:r>
      <w:hyperlink r:id="rId13" w:history="1">
        <w:r w:rsidRPr="00FC2937">
          <w:rPr>
            <w:rStyle w:val="Hipervnculo"/>
            <w:rFonts w:ascii="Arial" w:eastAsia="Arial" w:hAnsi="Arial" w:cs="Arial"/>
            <w:sz w:val="24"/>
            <w:szCs w:val="24"/>
          </w:rPr>
          <w:t>http://cotana.informatica.edu.bo/downloads/ld-Ingenieria.de.software.enfoque.practico.7ed.Pressman.PDF</w:t>
        </w:r>
      </w:hyperlink>
    </w:p>
    <w:p w14:paraId="6F60E54A" w14:textId="77777777" w:rsidR="00B14D77" w:rsidRPr="000226EA" w:rsidRDefault="00B14D77" w:rsidP="000226EA">
      <w:pPr>
        <w:spacing w:line="360" w:lineRule="auto"/>
        <w:rPr>
          <w:rFonts w:ascii="Arial" w:hAnsi="Arial" w:cs="Arial"/>
          <w:sz w:val="24"/>
          <w:szCs w:val="24"/>
        </w:rPr>
      </w:pPr>
    </w:p>
    <w:sectPr w:rsidR="00B14D77" w:rsidRPr="00022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F8"/>
    <w:rsid w:val="000226EA"/>
    <w:rsid w:val="002760DF"/>
    <w:rsid w:val="00280676"/>
    <w:rsid w:val="00371EC2"/>
    <w:rsid w:val="004D6BCA"/>
    <w:rsid w:val="006840D7"/>
    <w:rsid w:val="00697065"/>
    <w:rsid w:val="009B07F8"/>
    <w:rsid w:val="00B14D77"/>
    <w:rsid w:val="00B556AA"/>
    <w:rsid w:val="00CB3B94"/>
    <w:rsid w:val="00CF2164"/>
    <w:rsid w:val="00EC6642"/>
    <w:rsid w:val="00F624BF"/>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232C"/>
  <w15:chartTrackingRefBased/>
  <w15:docId w15:val="{D0E444EF-ACEB-4480-9E5B-C627B2D1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F8"/>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226E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226EA"/>
    <w:rPr>
      <w:color w:val="0563C1" w:themeColor="hyperlink"/>
      <w:u w:val="single"/>
    </w:rPr>
  </w:style>
  <w:style w:type="character" w:styleId="Mencinsinresolver">
    <w:name w:val="Unresolved Mention"/>
    <w:basedOn w:val="Fuentedeprrafopredeter"/>
    <w:uiPriority w:val="99"/>
    <w:semiHidden/>
    <w:unhideWhenUsed/>
    <w:rsid w:val="00022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tana.informatica.edu.bo/downloads/ld-Ingenieria.de.software.enfoque.practico.7ed.Pressman.PDF"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repositorio.unemi.edu.ec/bitstream/123456789/4023/1/EL%20CHECKLIST%20COMO%20HERRAMIENTA%20DEL%20SISTEMA%20DE%20GESTI&#211;N%20DE%20CALIDAD%20Y%20LA%20COMPETITIVIDAD%20EN%20LA%20OPERADO.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na.territorio.la/content/index.php/institucion/Titulada/institution/SENA/Tecnologia/228118/Contenido/OVA/CF9/index.html#/curso/tema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sena.territorio.la/content/index.php/institucion/Titulada/institution/SENA/Tecnologia/228118/Contenido/OVA/CF9/index.html#/curso/tema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36A4A3-B32D-4B62-AF50-6A32C6FB0F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F93FF2-4ACE-485C-8D21-BE353A07F926}">
  <ds:schemaRefs>
    <ds:schemaRef ds:uri="http://schemas.microsoft.com/sharepoint/v3/contenttype/forms"/>
  </ds:schemaRefs>
</ds:datastoreItem>
</file>

<file path=customXml/itemProps3.xml><?xml version="1.0" encoding="utf-8"?>
<ds:datastoreItem xmlns:ds="http://schemas.openxmlformats.org/officeDocument/2006/customXml" ds:itemID="{2ACAE543-F603-41A9-A5BD-D9C3AFF30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774</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2023-06-04T05:32:00Z</cp:lastPrinted>
  <dcterms:created xsi:type="dcterms:W3CDTF">2023-06-04T05:32:00Z</dcterms:created>
  <dcterms:modified xsi:type="dcterms:W3CDTF">2023-06-04T05:33:00Z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