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5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71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Moore</w:t>
      </w:r>
      <w:r>
        <w:t xml:space="preserve"> </w:t>
      </w:r>
      <w:r>
        <w:t xml:space="preserve">&amp;</w:t>
      </w:r>
      <w:r>
        <w:t xml:space="preserve"> </w:t>
      </w:r>
      <w:r>
        <w:t xml:space="preserve">Danny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7/21/2020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Load packages:</w:t>
      </w:r>
    </w:p>
    <w:p>
      <w:pPr>
        <w:pStyle w:val="BodyText"/>
      </w:pPr>
      <w:r>
        <w:t xml:space="preserve">Load data:</w:t>
      </w:r>
    </w:p>
    <w:p>
      <w:pPr>
        <w:pStyle w:val="BodyText"/>
      </w:pPr>
      <w:r>
        <w:t xml:space="preserve">Print session info:</w:t>
      </w:r>
    </w:p>
    <w:p>
      <w:pPr>
        <w:pStyle w:val="SourceCode"/>
      </w:pPr>
      <w:r>
        <w:rPr>
          <w:rStyle w:val="VerbatimChar"/>
        </w:rPr>
        <w:t xml:space="preserve">## R version 3.6.3 (2020-02-29)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18.04.4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  /usr/lib/x86_64-linux-gnu/blas/libblas.so.3.7.1</w:t>
      </w:r>
      <w:r>
        <w:br w:type="textWrapping"/>
      </w:r>
      <w:r>
        <w:rPr>
          <w:rStyle w:val="VerbatimChar"/>
        </w:rPr>
        <w:t xml:space="preserve">## LAPACK: /usr/lib/x86_64-linux-gnu/lapack/liblapack.so.3.7.1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glmmTMB_1.0.2.1 GGally_1.5.0    sf_0.9-2        forcats_0.4.0  </w:t>
      </w:r>
      <w:r>
        <w:br w:type="textWrapping"/>
      </w:r>
      <w:r>
        <w:rPr>
          <w:rStyle w:val="VerbatimChar"/>
        </w:rPr>
        <w:t xml:space="preserve">##  [5] stringr_1.4.0   dplyr_0.8.5     purrr_0.3.4     readr_1.3.1    </w:t>
      </w:r>
      <w:r>
        <w:br w:type="textWrapping"/>
      </w:r>
      <w:r>
        <w:rPr>
          <w:rStyle w:val="VerbatimChar"/>
        </w:rPr>
        <w:t xml:space="preserve">##  [9] tidyr_1.0.2     tibble_3.0.1    ggplot2_3.3.0   tidyverse_1.3.0</w:t>
      </w:r>
      <w:r>
        <w:br w:type="textWrapping"/>
      </w:r>
      <w:r>
        <w:rPr>
          <w:rStyle w:val="VerbatimChar"/>
        </w:rPr>
        <w:t xml:space="preserve">## [13] here_0.1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httr_1.4.1         jsonlite_1.6.1     splines_3.6.3     </w:t>
      </w:r>
      <w:r>
        <w:br w:type="textWrapping"/>
      </w:r>
      <w:r>
        <w:rPr>
          <w:rStyle w:val="VerbatimChar"/>
        </w:rPr>
        <w:t xml:space="preserve">##  [4] modelr_0.1.5       assertthat_0.2.1   cellranger_1.1.0  </w:t>
      </w:r>
      <w:r>
        <w:br w:type="textWrapping"/>
      </w:r>
      <w:r>
        <w:rPr>
          <w:rStyle w:val="VerbatimChar"/>
        </w:rPr>
        <w:t xml:space="preserve">##  [7] yaml_2.2.0         pillar_1.4.3       backports_1.1.6   </w:t>
      </w:r>
      <w:r>
        <w:br w:type="textWrapping"/>
      </w:r>
      <w:r>
        <w:rPr>
          <w:rStyle w:val="VerbatimChar"/>
        </w:rPr>
        <w:t xml:space="preserve">## [10] lattice_0.20-41    glue_1.4.0         digest_0.6.25     </w:t>
      </w:r>
      <w:r>
        <w:br w:type="textWrapping"/>
      </w:r>
      <w:r>
        <w:rPr>
          <w:rStyle w:val="VerbatimChar"/>
        </w:rPr>
        <w:t xml:space="preserve">## [13] RColorBrewer_1.1-2 rvest_0.3.5        minqa_1.2.4       </w:t>
      </w:r>
      <w:r>
        <w:br w:type="textWrapping"/>
      </w:r>
      <w:r>
        <w:rPr>
          <w:rStyle w:val="VerbatimChar"/>
        </w:rPr>
        <w:t xml:space="preserve">## [16] sandwich_2.5-1     colorspace_1.4-1   htmltools_0.3.6   </w:t>
      </w:r>
      <w:r>
        <w:br w:type="textWrapping"/>
      </w:r>
      <w:r>
        <w:rPr>
          <w:rStyle w:val="VerbatimChar"/>
        </w:rPr>
        <w:t xml:space="preserve">## [19] Matrix_1.2-18      plyr_1.8.6         pkgconfig_2.0.3   </w:t>
      </w:r>
      <w:r>
        <w:br w:type="textWrapping"/>
      </w:r>
      <w:r>
        <w:rPr>
          <w:rStyle w:val="VerbatimChar"/>
        </w:rPr>
        <w:t xml:space="preserve">## [22] broom_0.5.4        haven_2.2.0        xtable_1.8-4      </w:t>
      </w:r>
      <w:r>
        <w:br w:type="textWrapping"/>
      </w:r>
      <w:r>
        <w:rPr>
          <w:rStyle w:val="VerbatimChar"/>
        </w:rPr>
        <w:t xml:space="preserve">## [25] mvtnorm_1.1-0      scales_1.1.0       lme4_1.1-21       </w:t>
      </w:r>
      <w:r>
        <w:br w:type="textWrapping"/>
      </w:r>
      <w:r>
        <w:rPr>
          <w:rStyle w:val="VerbatimChar"/>
        </w:rPr>
        <w:t xml:space="preserve">## [28] emmeans_1.4.3.01   generics_0.0.2     ellipsis_0.3.0    </w:t>
      </w:r>
      <w:r>
        <w:br w:type="textWrapping"/>
      </w:r>
      <w:r>
        <w:rPr>
          <w:rStyle w:val="VerbatimChar"/>
        </w:rPr>
        <w:t xml:space="preserve">## [31] TH.data_1.0-10     withr_2.2.0        TMB_1.7.16        </w:t>
      </w:r>
      <w:r>
        <w:br w:type="textWrapping"/>
      </w:r>
      <w:r>
        <w:rPr>
          <w:rStyle w:val="VerbatimChar"/>
        </w:rPr>
        <w:t xml:space="preserve">## [34] cli_2.0.2          survival_3.1-12    magrittr_1.5      </w:t>
      </w:r>
      <w:r>
        <w:br w:type="textWrapping"/>
      </w:r>
      <w:r>
        <w:rPr>
          <w:rStyle w:val="VerbatimChar"/>
        </w:rPr>
        <w:t xml:space="preserve">## [37] crayon_1.3.4       readxl_1.3.1       estimability_1.3  </w:t>
      </w:r>
      <w:r>
        <w:br w:type="textWrapping"/>
      </w:r>
      <w:r>
        <w:rPr>
          <w:rStyle w:val="VerbatimChar"/>
        </w:rPr>
        <w:t xml:space="preserve">## [40] evaluate_0.14      fs_1.3.1           fansi_0.4.1       </w:t>
      </w:r>
      <w:r>
        <w:br w:type="textWrapping"/>
      </w:r>
      <w:r>
        <w:rPr>
          <w:rStyle w:val="VerbatimChar"/>
        </w:rPr>
        <w:t xml:space="preserve">## [43] nlme_3.1-147       MASS_7.3-51.6      xml2_1.2.2        </w:t>
      </w:r>
      <w:r>
        <w:br w:type="textWrapping"/>
      </w:r>
      <w:r>
        <w:rPr>
          <w:rStyle w:val="VerbatimChar"/>
        </w:rPr>
        <w:t xml:space="preserve">## [46] class_7.3-17       tools_3.6.3        hms_0.5.3         </w:t>
      </w:r>
      <w:r>
        <w:br w:type="textWrapping"/>
      </w:r>
      <w:r>
        <w:rPr>
          <w:rStyle w:val="VerbatimChar"/>
        </w:rPr>
        <w:t xml:space="preserve">## [49] multcomp_1.4-11    lifecycle_0.2.0    munsell_0.5.0     </w:t>
      </w:r>
      <w:r>
        <w:br w:type="textWrapping"/>
      </w:r>
      <w:r>
        <w:rPr>
          <w:rStyle w:val="VerbatimChar"/>
        </w:rPr>
        <w:t xml:space="preserve">## [52] reprex_0.3.0       compiler_3.6.3     e1071_1.7-3       </w:t>
      </w:r>
      <w:r>
        <w:br w:type="textWrapping"/>
      </w:r>
      <w:r>
        <w:rPr>
          <w:rStyle w:val="VerbatimChar"/>
        </w:rPr>
        <w:t xml:space="preserve">## [55] rlang_0.4.5        classInt_0.4-3     units_0.6-6       </w:t>
      </w:r>
      <w:r>
        <w:br w:type="textWrapping"/>
      </w:r>
      <w:r>
        <w:rPr>
          <w:rStyle w:val="VerbatimChar"/>
        </w:rPr>
        <w:t xml:space="preserve">## [58] grid_3.6.3         nloptr_1.2.1       rstudioapi_0.11   </w:t>
      </w:r>
      <w:r>
        <w:br w:type="textWrapping"/>
      </w:r>
      <w:r>
        <w:rPr>
          <w:rStyle w:val="VerbatimChar"/>
        </w:rPr>
        <w:t xml:space="preserve">## [61] rmarkdown_1.16     boot_1.3-25        codetools_0.2-16  </w:t>
      </w:r>
      <w:r>
        <w:br w:type="textWrapping"/>
      </w:r>
      <w:r>
        <w:rPr>
          <w:rStyle w:val="VerbatimChar"/>
        </w:rPr>
        <w:t xml:space="preserve">## [64] gtable_0.3.0       DBI_1.1.0          reshape_0.8.8     </w:t>
      </w:r>
      <w:r>
        <w:br w:type="textWrapping"/>
      </w:r>
      <w:r>
        <w:rPr>
          <w:rStyle w:val="VerbatimChar"/>
        </w:rPr>
        <w:t xml:space="preserve">## [67] R6_2.4.1           zoo_1.8-6          lubridate_1.7.4   </w:t>
      </w:r>
      <w:r>
        <w:br w:type="textWrapping"/>
      </w:r>
      <w:r>
        <w:rPr>
          <w:rStyle w:val="VerbatimChar"/>
        </w:rPr>
        <w:t xml:space="preserve">## [70] knitr_1.25         rprojroot_1.3-2    KernSmooth_2.23-17</w:t>
      </w:r>
      <w:r>
        <w:br w:type="textWrapping"/>
      </w:r>
      <w:r>
        <w:rPr>
          <w:rStyle w:val="VerbatimChar"/>
        </w:rPr>
        <w:t xml:space="preserve">## [73] stringi_1.4.6      Rcpp_1.0.4.6       vctrs_0.2.4       </w:t>
      </w:r>
      <w:r>
        <w:br w:type="textWrapping"/>
      </w:r>
      <w:r>
        <w:rPr>
          <w:rStyle w:val="VerbatimChar"/>
        </w:rPr>
        <w:t xml:space="preserve">## [76] coda_0.19-3        dbplyr_1.4.2       tidyselect_1.0.0  </w:t>
      </w:r>
      <w:r>
        <w:br w:type="textWrapping"/>
      </w:r>
      <w:r>
        <w:rPr>
          <w:rStyle w:val="VerbatimChar"/>
        </w:rPr>
        <w:t xml:space="preserve">## [79] xfun_0.9</w:t>
      </w:r>
    </w:p>
    <w:p>
      <w:pPr>
        <w:pStyle w:val="Heading1"/>
      </w:pPr>
      <w:bookmarkStart w:id="21" w:name="data-exploration"/>
      <w:r>
        <w:t xml:space="preserve">Data exploration</w:t>
      </w:r>
      <w:bookmarkEnd w:id="21"/>
    </w:p>
    <w:p>
      <w:pPr>
        <w:pStyle w:val="FirstParagraph"/>
      </w:pPr>
      <w:r>
        <w:t xml:space="preserve">Data exploration plots. Used to check assumptions and inform analysis, not</w:t>
      </w:r>
      <w:r>
        <w:t xml:space="preserve"> </w:t>
      </w:r>
      <w:r>
        <w:t xml:space="preserve">intended for publication.</w:t>
      </w:r>
    </w:p>
    <w:p>
      <w:pPr>
        <w:pStyle w:val="Heading2"/>
      </w:pPr>
      <w:bookmarkStart w:id="22" w:name="fuel-loads"/>
      <w:r>
        <w:t xml:space="preserve">Fuel loads</w:t>
      </w:r>
      <w:bookmarkEnd w:id="22"/>
    </w:p>
    <w:p>
      <w:pPr>
        <w:pStyle w:val="Heading3"/>
      </w:pPr>
      <w:bookmarkStart w:id="23" w:name="y-distributions"/>
      <w:r>
        <w:t xml:space="preserve">Y distributions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-distributions"/>
      <w:r>
        <w:t xml:space="preserve">X distributions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x-relationships"/>
      <w:r>
        <w:t xml:space="preserve">XX relationships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y-relationships-and-interactions"/>
      <w:r>
        <w:t xml:space="preserve">XY relationships and interactions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Strongly</w:t>
      </w:r>
      <w:r>
        <w:t xml:space="preserve"> </w:t>
      </w:r>
      <w:r>
        <w:t xml:space="preserve">skewed fuel loads, even more so than is usual. Looks like time</w:t>
      </w:r>
      <w:r>
        <w:t xml:space="preserve"> </w:t>
      </w:r>
      <w:r>
        <w:t xml:space="preserve">has an effect. Maybe 1 of the treatments too? Though the variation explained</w:t>
      </w:r>
      <w:r>
        <w:t xml:space="preserve"> </w:t>
      </w:r>
      <w:r>
        <w:t xml:space="preserve">by treatment and block is similar. 1000h loads very strongly correlated with</w:t>
      </w:r>
      <w:r>
        <w:t xml:space="preserve"> </w:t>
      </w:r>
      <w:r>
        <w:t xml:space="preserve">total loads, which makes sense given the fuel type (ots of down logs, not</w:t>
      </w:r>
      <w:r>
        <w:t xml:space="preserve"> </w:t>
      </w:r>
      <w:r>
        <w:t xml:space="preserve">much FWD or litter / duff). Strong effect of time, but without clear interactions</w:t>
      </w:r>
      <w:r>
        <w:t xml:space="preserve"> </w:t>
      </w:r>
      <w:r>
        <w:t xml:space="preserve">with planting and/or followup: Suggests that site-prep (which was applied</w:t>
      </w:r>
      <w:r>
        <w:t xml:space="preserve"> </w:t>
      </w:r>
      <w:r>
        <w:t xml:space="preserve">universally) is most of the time effect.</w:t>
      </w:r>
    </w:p>
    <w:p>
      <w:pPr>
        <w:pStyle w:val="Heading2"/>
      </w:pPr>
      <w:bookmarkStart w:id="41" w:name="cover-continuity"/>
      <w:r>
        <w:t xml:space="preserve">Cover continuity</w:t>
      </w:r>
      <w:bookmarkEnd w:id="41"/>
    </w:p>
    <w:p>
      <w:pPr>
        <w:pStyle w:val="FirstParagraph"/>
      </w:pPr>
      <w:r>
        <w:t xml:space="preserve">I think it makes more sense to describe cover continuity in terms of the</w:t>
      </w:r>
      <w:r>
        <w:t xml:space="preserve"> </w:t>
      </w:r>
      <w:r>
        <w:t xml:space="preserve">number of patches per transect, rather than as the size of patches. Here’s</w:t>
      </w:r>
      <w:r>
        <w:t xml:space="preserve"> </w:t>
      </w:r>
      <w:r>
        <w:t xml:space="preserve">why: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fit a model looking at the size of each patch, then the N for</w:t>
      </w:r>
      <w:r>
        <w:t xml:space="preserve"> </w:t>
      </w:r>
      <w:r>
        <w:t xml:space="preserve">post-treatment (smaller patches) is way higher than for pre-treatment.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think</w:t>
      </w:r>
      <w:r>
        <w:t xml:space="preserve"> </w:t>
      </w:r>
      <w:r>
        <w:t xml:space="preserve">LMEs can handle unbalanced data, but the LMEs I’ve run on</w:t>
      </w:r>
      <w:r>
        <w:t xml:space="preserve"> </w:t>
      </w:r>
      <w:r>
        <w:t xml:space="preserve">patch size perform poorly on validation tests, even after log-transforming</w:t>
      </w:r>
      <w:r>
        <w:t xml:space="preserve"> </w:t>
      </w:r>
      <w:r>
        <w:t xml:space="preserve">the sizes.</w:t>
      </w:r>
    </w:p>
    <w:p>
      <w:pPr>
        <w:pStyle w:val="BodyText"/>
      </w:pPr>
      <w:r>
        <w:t xml:space="preserve">Instead, we treat model the number of distinct patches on each transect:</w:t>
      </w:r>
    </w:p>
    <w:p>
      <w:pPr>
        <w:pStyle w:val="Heading3"/>
      </w:pPr>
      <w:bookmarkStart w:id="43" w:name="y-distributions-1"/>
      <w:r>
        <w:t xml:space="preserve">Y distributions</w:t>
      </w:r>
      <w:bookmarkEnd w:id="4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-distributions-and-xx-relationships"/>
      <w:r>
        <w:t xml:space="preserve">X distributions and XX relationships</w:t>
      </w:r>
      <w:bookmarkEnd w:id="45"/>
    </w:p>
    <w:p>
      <w:pPr>
        <w:pStyle w:val="FirstParagraph"/>
      </w:pPr>
      <w:r>
        <w:t xml:space="preserve">These are all categorical variables in the balanced study design: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xy-relationships-and-interactions-1"/>
      <w:r>
        <w:t xml:space="preserve">XY Relationships and interactions</w:t>
      </w:r>
      <w:bookmarkEnd w:id="4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cover-composition"/>
      <w:r>
        <w:t xml:space="preserve">Cover composition</w:t>
      </w:r>
      <w:bookmarkEnd w:id="52"/>
    </w:p>
    <w:p>
      <w:pPr>
        <w:pStyle w:val="Heading3"/>
      </w:pPr>
      <w:bookmarkStart w:id="53" w:name="y-distributions-2"/>
      <w:r>
        <w:t xml:space="preserve">Y distributions</w:t>
      </w:r>
      <w:bookmarkEnd w:id="5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x-distributions-and-xx-relationships-1"/>
      <w:r>
        <w:t xml:space="preserve">X distributions and XX relationships</w:t>
      </w:r>
      <w:bookmarkEnd w:id="56"/>
    </w:p>
    <w:p>
      <w:pPr>
        <w:pStyle w:val="FirstParagraph"/>
      </w:pPr>
      <w:r>
        <w:t xml:space="preserve">Again, all of the X variables are categorical variables and we have a balanced</w:t>
      </w:r>
      <w:r>
        <w:t xml:space="preserve"> </w:t>
      </w:r>
      <w:r>
        <w:t xml:space="preserve">design. (Or mostly so; some subtransects are missing.)</w:t>
      </w:r>
    </w:p>
    <w:p>
      <w:pPr>
        <w:pStyle w:val="Heading3"/>
      </w:pPr>
      <w:bookmarkStart w:id="57" w:name="xy-relationships-and-interactions-2"/>
      <w:r>
        <w:t xml:space="preserve">XY Relationships and interactions</w:t>
      </w:r>
      <w:bookmarkEnd w:id="5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patial-structure"/>
      <w:r>
        <w:t xml:space="preserve">Spatial structure</w:t>
      </w:r>
      <w:bookmarkEnd w:id="62"/>
    </w:p>
    <w:p>
      <w:pPr>
        <w:pStyle w:val="Heading1"/>
      </w:pPr>
      <w:bookmarkStart w:id="63" w:name="analyses"/>
      <w:r>
        <w:t xml:space="preserve">Analyses</w:t>
      </w:r>
      <w:bookmarkEnd w:id="63"/>
    </w:p>
    <w:p>
      <w:pPr>
        <w:pStyle w:val="Heading2"/>
      </w:pPr>
      <w:bookmarkStart w:id="64" w:name="fuel-loads-1"/>
      <w:r>
        <w:t xml:space="preserve">Fuel loads</w:t>
      </w:r>
      <w:bookmarkEnd w:id="64"/>
    </w:p>
    <w:p>
      <w:pPr>
        <w:pStyle w:val="FirstParagraph"/>
      </w:pPr>
      <w:r>
        <w:t xml:space="preserve">Note the distributions</w:t>
      </w:r>
      <w:r>
        <w:t xml:space="preserve"> </w:t>
      </w:r>
      <w:r>
        <w:t xml:space="preserve">with lots of 0s and highly skewed positive-continuous values: Good candidates</w:t>
      </w:r>
      <w:r>
        <w:t xml:space="preserve"> </w:t>
      </w:r>
      <w:r>
        <w:t xml:space="preserve">for a tweedie (compound poisson gamma) model.</w:t>
      </w:r>
    </w:p>
    <w:p>
      <w:pPr>
        <w:pStyle w:val="BodyText"/>
      </w:pPr>
      <w:r>
        <w:t xml:space="preserve">Fit LMEs on log-transformed data: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looks worse at first glance than I think it actually is. Theres a clear</w:t>
      </w:r>
      <w:r>
        <w:t xml:space="preserve"> </w:t>
      </w:r>
      <w:r>
        <w:t xml:space="preserve">bimodal distribution to the residuals, which is a real problem. There’s</w:t>
      </w:r>
      <w:r>
        <w:t xml:space="preserve"> </w:t>
      </w:r>
      <w:r>
        <w:t xml:space="preserve">also two clear groups of fitted values, which is not a real problem. The zero-</w:t>
      </w:r>
      <w:r>
        <w:t xml:space="preserve"> </w:t>
      </w:r>
      <w:r>
        <w:t xml:space="preserve">truncation at the low end is evident in the residuals, but the residuals</w:t>
      </w:r>
      <w:r>
        <w:t xml:space="preserve"> </w:t>
      </w:r>
      <w:r>
        <w:t xml:space="preserve">do appear homoskedastic. Litter-duff was the most skewed of the fuel components.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So-so. Again zero-truncation is skewing the residual distribution, even</w:t>
      </w:r>
      <w:r>
        <w:t xml:space="preserve"> </w:t>
      </w:r>
      <w:r>
        <w:t xml:space="preserve">for a log-transformed response.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look OK.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looks OK, but not great. There is an obvious decrease in the residual variance</w:t>
      </w:r>
      <w:r>
        <w:t xml:space="preserve"> </w:t>
      </w:r>
      <w:r>
        <w:t xml:space="preserve">as the fitted values increase. The residuals are slightly skewed but pretty good.</w:t>
      </w:r>
      <w:r>
        <w:t xml:space="preserve"> </w:t>
      </w:r>
      <w:r>
        <w:t xml:space="preserve">I also ran these models as a glmm with a tweedie-distributed response. Those</w:t>
      </w:r>
      <w:r>
        <w:t xml:space="preserve"> </w:t>
      </w:r>
      <w:r>
        <w:t xml:space="preserve">models had good-but-not-perfect validation plots, but are more</w:t>
      </w:r>
      <w:r>
        <w:t xml:space="preserve"> </w:t>
      </w:r>
      <w:r>
        <w:t xml:space="preserve">difficult to interpret. The fixed effect parameter estimates were very</w:t>
      </w:r>
      <w:r>
        <w:t xml:space="preserve"> </w:t>
      </w:r>
      <w:r>
        <w:t xml:space="preserve">similar between the LME and GLMM versions, which is good evidence that the</w:t>
      </w:r>
      <w:r>
        <w:t xml:space="preserve"> </w:t>
      </w:r>
      <w:r>
        <w:t xml:space="preserve">LME findings are robust.</w:t>
      </w:r>
    </w:p>
    <w:p>
      <w:pPr>
        <w:pStyle w:val="Heading2"/>
      </w:pPr>
      <w:bookmarkStart w:id="69" w:name="cover-continuity-1"/>
      <w:r>
        <w:t xml:space="preserve">Cover continuity</w:t>
      </w:r>
      <w:bookmarkEnd w:id="69"/>
    </w:p>
    <w:p>
      <w:pPr>
        <w:pStyle w:val="FirstParagraph"/>
      </w:pPr>
      <w:r>
        <w:t xml:space="preserve">We run a GLMM on the poisson-distributed response, the number of patches</w:t>
      </w:r>
      <w:r>
        <w:t xml:space="preserve"> </w:t>
      </w:r>
      <w:r>
        <w:t xml:space="preserve">per transect. The more patches per transect, the more discontinuous the cover.</w:t>
      </w:r>
      <w:r>
        <w:t xml:space="preserve"> </w:t>
      </w:r>
      <w:r>
        <w:t xml:space="preserve">I’ve aggregated patches which using the high/low/no fuels categories described</w:t>
      </w:r>
      <w:r>
        <w:t xml:space="preserve"> </w:t>
      </w:r>
      <w:r>
        <w:t xml:space="preserve">in the paper. Using a generalized poisson model (</w:t>
      </w:r>
      <w:r>
        <w:t xml:space="preserve"> </w:t>
      </w:r>
      <m:oMath>
        <m:r>
          <m:rPr>
            <m:sty m:val="p"/>
          </m:rPr>
          <m:t>Var</m:t>
        </m:r>
        <m:r>
          <m:t>=</m:t>
        </m:r>
        <m:r>
          <m:t>μ</m:t>
        </m:r>
        <m:r>
          <m:t>×</m:t>
        </m:r>
        <m:r>
          <m:rPr>
            <m:sty m:val="p"/>
          </m:rPr>
          <m:t>exp</m:t>
        </m:r>
        <m:r>
          <m:t>(</m:t>
        </m:r>
        <m:r>
          <m:t>η</m:t>
        </m:r>
        <m:r>
          <m:t>)</m:t>
        </m:r>
      </m:oMath>
      <w:r>
        <w:t xml:space="preserve">) because the standard poisson</w:t>
      </w:r>
      <w:r>
        <w:t xml:space="preserve"> </w:t>
      </w:r>
      <m:oMath>
        <m:r>
          <m:rPr>
            <m:sty m:val="p"/>
          </m:rPr>
          <m:t>Var</m:t>
        </m:r>
        <m:r>
          <m:t>=</m:t>
        </m:r>
        <m:r>
          <m:t>μ</m:t>
        </m:r>
      </m:oMath>
      <w:r>
        <w:t xml:space="preserve"> </w:t>
      </w:r>
      <w:r>
        <w:t xml:space="preserve">was overdispersed. Using the transect length / 90 as an</w:t>
      </w:r>
      <w:r>
        <w:t xml:space="preserve"> </w:t>
      </w:r>
      <w:r>
        <w:t xml:space="preserve">offset to account for cut-off transects. The response is the number of</w:t>
      </w:r>
      <w:r>
        <w:t xml:space="preserve"> </w:t>
      </w:r>
      <w:r>
        <w:t xml:space="preserve">patches per transect.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n_patches ~ time * planting * followup + (1 | block/plot/transect)</w:t>
      </w:r>
      <w:r>
        <w:br w:type="textWrapping"/>
      </w:r>
      <w:r>
        <w:rPr>
          <w:rStyle w:val="VerbatimChar"/>
        </w:rPr>
        <w:t xml:space="preserve">## Data: count_patches</w:t>
      </w:r>
      <w:r>
        <w:br w:type="textWrapping"/>
      </w:r>
      <w:r>
        <w:rPr>
          <w:rStyle w:val="VerbatimChar"/>
        </w:rPr>
        <w:t xml:space="preserve">##  Offset: count_patches$transect_length/90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1462.5   1513.4   -715.2   1430.5      162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               Name        Variance  Std.Dev. </w:t>
      </w:r>
      <w:r>
        <w:br w:type="textWrapping"/>
      </w:r>
      <w:r>
        <w:rPr>
          <w:rStyle w:val="VerbatimChar"/>
        </w:rPr>
        <w:t xml:space="preserve">##  transect:(plot:block) (Intercept) 9.558e-10 3.092e-05</w:t>
      </w:r>
      <w:r>
        <w:br w:type="textWrapping"/>
      </w:r>
      <w:r>
        <w:rPr>
          <w:rStyle w:val="VerbatimChar"/>
        </w:rPr>
        <w:t xml:space="preserve">##  plot:block            (Intercept) 9.113e-14 3.019e-07</w:t>
      </w:r>
      <w:r>
        <w:br w:type="textWrapping"/>
      </w:r>
      <w:r>
        <w:rPr>
          <w:rStyle w:val="VerbatimChar"/>
        </w:rPr>
        <w:t xml:space="preserve">##  block                 (Intercept) 1.311e-02 1.145e-01</w:t>
      </w:r>
      <w:r>
        <w:br w:type="textWrapping"/>
      </w:r>
      <w:r>
        <w:rPr>
          <w:rStyle w:val="VerbatimChar"/>
        </w:rPr>
        <w:t xml:space="preserve">## Number of obs: 178, groups:  </w:t>
      </w:r>
      <w:r>
        <w:br w:type="textWrapping"/>
      </w:r>
      <w:r>
        <w:rPr>
          <w:rStyle w:val="VerbatimChar"/>
        </w:rPr>
        <w:t xml:space="preserve">## transect:(plot:block), 89; plot:block, 30; block,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genpois family (): 7.22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1.81357    0.17374  10.438  &lt; 2e-16 ***</w:t>
      </w:r>
      <w:r>
        <w:br w:type="textWrapping"/>
      </w:r>
      <w:r>
        <w:rPr>
          <w:rStyle w:val="VerbatimChar"/>
        </w:rPr>
        <w:t xml:space="preserve">## timepost                      1.35974    0.18716   7.265 3.73e-13 ***</w:t>
      </w:r>
      <w:r>
        <w:br w:type="textWrapping"/>
      </w:r>
      <w:r>
        <w:rPr>
          <w:rStyle w:val="VerbatimChar"/>
        </w:rPr>
        <w:t xml:space="preserve">## plantingE                     0.05729    0.22686   0.253    0.801    </w:t>
      </w:r>
      <w:r>
        <w:br w:type="textWrapping"/>
      </w:r>
      <w:r>
        <w:rPr>
          <w:rStyle w:val="VerbatimChar"/>
        </w:rPr>
        <w:t xml:space="preserve">## followupH                    -0.22411    0.24009  -0.933    0.351    </w:t>
      </w:r>
      <w:r>
        <w:br w:type="textWrapping"/>
      </w:r>
      <w:r>
        <w:rPr>
          <w:rStyle w:val="VerbatimChar"/>
        </w:rPr>
        <w:t xml:space="preserve">## followupN                    -0.03415    0.22784  -0.150    0.881    </w:t>
      </w:r>
      <w:r>
        <w:br w:type="textWrapping"/>
      </w:r>
      <w:r>
        <w:rPr>
          <w:rStyle w:val="VerbatimChar"/>
        </w:rPr>
        <w:t xml:space="preserve">## timepost:plantingE           -0.10504    0.25823  -0.407    0.684    </w:t>
      </w:r>
      <w:r>
        <w:br w:type="textWrapping"/>
      </w:r>
      <w:r>
        <w:rPr>
          <w:rStyle w:val="VerbatimChar"/>
        </w:rPr>
        <w:t xml:space="preserve">## timepost:followupH            0.25097    0.26820   0.936    0.349    </w:t>
      </w:r>
      <w:r>
        <w:br w:type="textWrapping"/>
      </w:r>
      <w:r>
        <w:rPr>
          <w:rStyle w:val="VerbatimChar"/>
        </w:rPr>
        <w:t xml:space="preserve">## timepost:followupN            0.13224    0.25694   0.515    0.607    </w:t>
      </w:r>
      <w:r>
        <w:br w:type="textWrapping"/>
      </w:r>
      <w:r>
        <w:rPr>
          <w:rStyle w:val="VerbatimChar"/>
        </w:rPr>
        <w:t xml:space="preserve">## plantingE:followupH           0.12497    0.32409   0.386    0.700    </w:t>
      </w:r>
      <w:r>
        <w:br w:type="textWrapping"/>
      </w:r>
      <w:r>
        <w:rPr>
          <w:rStyle w:val="VerbatimChar"/>
        </w:rPr>
        <w:t xml:space="preserve">## plantingE:followupN          -0.25300    0.32182  -0.786    0.432    </w:t>
      </w:r>
      <w:r>
        <w:br w:type="textWrapping"/>
      </w:r>
      <w:r>
        <w:rPr>
          <w:rStyle w:val="VerbatimChar"/>
        </w:rPr>
        <w:t xml:space="preserve">## timepost:plantingE:followupH -0.09201    0.36607  -0.251    0.802    </w:t>
      </w:r>
      <w:r>
        <w:br w:type="textWrapping"/>
      </w:r>
      <w:r>
        <w:rPr>
          <w:rStyle w:val="VerbatimChar"/>
        </w:rPr>
        <w:t xml:space="preserve">## timepost:plantingE:followupN  0.36870    0.36197   1.019    0.308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Validation plots look great!</w:t>
      </w:r>
    </w:p>
    <w:p>
      <w:pPr>
        <w:pStyle w:val="BodyText"/>
      </w:pPr>
      <w:r>
        <w:t xml:space="preserve">Also doing an LME on log(patch size):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Validation plots look pretty good.</w:t>
      </w:r>
    </w:p>
    <w:p>
      <w:pPr>
        <w:pStyle w:val="Heading2"/>
      </w:pPr>
      <w:bookmarkStart w:id="72" w:name="cover-composition-1"/>
      <w:r>
        <w:t xml:space="preserve">Cover composition</w:t>
      </w:r>
      <w:bookmarkEnd w:id="72"/>
    </w:p>
    <w:p>
      <w:pPr>
        <w:pStyle w:val="FirstParagraph"/>
      </w:pPr>
      <w:r>
        <w:t xml:space="preserve">Fitting a multinomial model is hard, and a multinomial mixed model is harder.</w:t>
      </w:r>
      <w:r>
        <w:t xml:space="preserve"> </w:t>
      </w:r>
      <w:r>
        <w:t xml:space="preserve">Instead just report summary statistics as in the current draft:</w:t>
      </w:r>
    </w:p>
    <w:p>
      <w:pPr>
        <w:pStyle w:val="BodyText"/>
      </w:pPr>
      <w:r>
        <w:t xml:space="preserve">This could be turned into an actual statistical model if reviewers want us to.</w:t>
      </w:r>
    </w:p>
    <w:p>
      <w:pPr>
        <w:pStyle w:val="Heading2"/>
      </w:pPr>
      <w:bookmarkStart w:id="73" w:name="spatial-structure-1"/>
      <w:r>
        <w:t xml:space="preserve">Spatial structure</w:t>
      </w:r>
      <w:bookmarkEnd w:id="73"/>
    </w:p>
    <w:p>
      <w:pPr>
        <w:pStyle w:val="Heading1"/>
      </w:pPr>
      <w:bookmarkStart w:id="74" w:name="results"/>
      <w:r>
        <w:t xml:space="preserve">Results</w:t>
      </w:r>
      <w:bookmarkEnd w:id="74"/>
    </w:p>
    <w:p>
      <w:pPr>
        <w:pStyle w:val="Heading2"/>
      </w:pPr>
      <w:bookmarkStart w:id="75" w:name="fuel-loads-2"/>
      <w:r>
        <w:t xml:space="preserve">Fuel loads</w:t>
      </w:r>
      <w:bookmarkEnd w:id="75"/>
    </w:p>
    <w:p>
      <w:pPr>
        <w:pStyle w:val="FirstParagraph"/>
      </w:pPr>
      <w:r>
        <w:t xml:space="preserve">Note that these parameters are for a linear model for the</w:t>
      </w:r>
      <w:r>
        <w:t xml:space="preserve"> </w:t>
      </w:r>
      <w:r>
        <w:rPr>
          <w:i/>
        </w:rPr>
        <w:t xml:space="preserve">log</w:t>
      </w:r>
      <w:r>
        <w:t xml:space="preserve"> </w:t>
      </w:r>
      <w:r>
        <w:t xml:space="preserve">fuel loads.</w:t>
      </w:r>
      <w:r>
        <w:t xml:space="preserve"> </w:t>
      </w:r>
      <w:r>
        <w:t xml:space="preserve">Intercept group is pretreatment:cluster:grubbing.</w:t>
      </w:r>
    </w:p>
    <w:p>
      <w:pPr>
        <w:pStyle w:val="SourceCode"/>
      </w:pPr>
      <w:r>
        <w:rPr>
          <w:rStyle w:val="VerbatimChar"/>
        </w:rPr>
        <w:t xml:space="preserve">##                               Value Std.Error  DF t-value p-value</w:t>
      </w:r>
      <w:r>
        <w:br w:type="textWrapping"/>
      </w:r>
      <w:r>
        <w:rPr>
          <w:rStyle w:val="VerbatimChar"/>
        </w:rPr>
        <w:t xml:space="preserve">## (Intercept)                   2.498     0.171 750  14.615   0.000</w:t>
      </w:r>
      <w:r>
        <w:br w:type="textWrapping"/>
      </w:r>
      <w:r>
        <w:rPr>
          <w:rStyle w:val="VerbatimChar"/>
        </w:rPr>
        <w:t xml:space="preserve">## timepost                     -1.609     0.144 750 -11.206   0.000</w:t>
      </w:r>
      <w:r>
        <w:br w:type="textWrapping"/>
      </w:r>
      <w:r>
        <w:rPr>
          <w:rStyle w:val="VerbatimChar"/>
        </w:rPr>
        <w:t xml:space="preserve">## plantingE                     0.031     0.172  20   0.181   0.858</w:t>
      </w:r>
      <w:r>
        <w:br w:type="textWrapping"/>
      </w:r>
      <w:r>
        <w:rPr>
          <w:rStyle w:val="VerbatimChar"/>
        </w:rPr>
        <w:t xml:space="preserve">## followupH                    -0.204     0.168  20  -1.213   0.239</w:t>
      </w:r>
      <w:r>
        <w:br w:type="textWrapping"/>
      </w:r>
      <w:r>
        <w:rPr>
          <w:rStyle w:val="VerbatimChar"/>
        </w:rPr>
        <w:t xml:space="preserve">## followupN                     0.324     0.171  20   1.888   0.074</w:t>
      </w:r>
      <w:r>
        <w:br w:type="textWrapping"/>
      </w:r>
      <w:r>
        <w:rPr>
          <w:rStyle w:val="VerbatimChar"/>
        </w:rPr>
        <w:t xml:space="preserve">## timepost:plantingE           -0.275     0.202 750  -1.362   0.173</w:t>
      </w:r>
      <w:r>
        <w:br w:type="textWrapping"/>
      </w:r>
      <w:r>
        <w:rPr>
          <w:rStyle w:val="VerbatimChar"/>
        </w:rPr>
        <w:t xml:space="preserve">## timepost:followupH            0.232     0.196 750   1.181   0.238</w:t>
      </w:r>
      <w:r>
        <w:br w:type="textWrapping"/>
      </w:r>
      <w:r>
        <w:rPr>
          <w:rStyle w:val="VerbatimChar"/>
        </w:rPr>
        <w:t xml:space="preserve">## timepost:followupN           -0.311     0.201 750  -1.550   0.122</w:t>
      </w:r>
      <w:r>
        <w:br w:type="textWrapping"/>
      </w:r>
      <w:r>
        <w:rPr>
          <w:rStyle w:val="VerbatimChar"/>
        </w:rPr>
        <w:t xml:space="preserve">## plantingE:followupH           0.167     0.239  20   0.701   0.492</w:t>
      </w:r>
      <w:r>
        <w:br w:type="textWrapping"/>
      </w:r>
      <w:r>
        <w:rPr>
          <w:rStyle w:val="VerbatimChar"/>
        </w:rPr>
        <w:t xml:space="preserve">## plantingE:followupN          -0.166     0.239  20  -0.694   0.496</w:t>
      </w:r>
      <w:r>
        <w:br w:type="textWrapping"/>
      </w:r>
      <w:r>
        <w:rPr>
          <w:rStyle w:val="VerbatimChar"/>
        </w:rPr>
        <w:t xml:space="preserve">## timepost:plantingE:followupH  0.058     0.279 750   0.208   0.836</w:t>
      </w:r>
      <w:r>
        <w:br w:type="textWrapping"/>
      </w:r>
      <w:r>
        <w:rPr>
          <w:rStyle w:val="VerbatimChar"/>
        </w:rPr>
        <w:t xml:space="preserve">## timepost:plantingE:followupN  0.358     0.280 750   1.279   0.201</w:t>
      </w:r>
    </w:p>
    <w:p>
      <w:pPr>
        <w:pStyle w:val="SourceCode"/>
      </w:pPr>
      <w:r>
        <w:rPr>
          <w:rStyle w:val="VerbatimChar"/>
        </w:rPr>
        <w:t xml:space="preserve">##                               Value Std.Error  DF t-value p-value</w:t>
      </w:r>
      <w:r>
        <w:br w:type="textWrapping"/>
      </w:r>
      <w:r>
        <w:rPr>
          <w:rStyle w:val="VerbatimChar"/>
        </w:rPr>
        <w:t xml:space="preserve">## (Intercept)                   1.081     0.216 750   4.993   0.000</w:t>
      </w:r>
      <w:r>
        <w:br w:type="textWrapping"/>
      </w:r>
      <w:r>
        <w:rPr>
          <w:rStyle w:val="VerbatimChar"/>
        </w:rPr>
        <w:t xml:space="preserve">## timepost                      0.050     0.181 750   0.278   0.781</w:t>
      </w:r>
      <w:r>
        <w:br w:type="textWrapping"/>
      </w:r>
      <w:r>
        <w:rPr>
          <w:rStyle w:val="VerbatimChar"/>
        </w:rPr>
        <w:t xml:space="preserve">## plantingE                    -0.193     0.231  20  -0.834   0.414</w:t>
      </w:r>
      <w:r>
        <w:br w:type="textWrapping"/>
      </w:r>
      <w:r>
        <w:rPr>
          <w:rStyle w:val="VerbatimChar"/>
        </w:rPr>
        <w:t xml:space="preserve">## followupH                    -0.217     0.226  20  -0.958   0.350</w:t>
      </w:r>
      <w:r>
        <w:br w:type="textWrapping"/>
      </w:r>
      <w:r>
        <w:rPr>
          <w:rStyle w:val="VerbatimChar"/>
        </w:rPr>
        <w:t xml:space="preserve">## followupN                    -0.282     0.230  20  -1.225   0.235</w:t>
      </w:r>
      <w:r>
        <w:br w:type="textWrapping"/>
      </w:r>
      <w:r>
        <w:rPr>
          <w:rStyle w:val="VerbatimChar"/>
        </w:rPr>
        <w:t xml:space="preserve">## timepost:plantingE            0.143     0.254 750   0.562   0.574</w:t>
      </w:r>
      <w:r>
        <w:br w:type="textWrapping"/>
      </w:r>
      <w:r>
        <w:rPr>
          <w:rStyle w:val="VerbatimChar"/>
        </w:rPr>
        <w:t xml:space="preserve">## timepost:followupH            0.512     0.247 750   2.072   0.039</w:t>
      </w:r>
      <w:r>
        <w:br w:type="textWrapping"/>
      </w:r>
      <w:r>
        <w:rPr>
          <w:rStyle w:val="VerbatimChar"/>
        </w:rPr>
        <w:t xml:space="preserve">## timepost:followupN            0.072     0.253 750   0.284   0.777</w:t>
      </w:r>
      <w:r>
        <w:br w:type="textWrapping"/>
      </w:r>
      <w:r>
        <w:rPr>
          <w:rStyle w:val="VerbatimChar"/>
        </w:rPr>
        <w:t xml:space="preserve">## plantingE:followupH           0.155     0.321  20   0.482   0.635</w:t>
      </w:r>
      <w:r>
        <w:br w:type="textWrapping"/>
      </w:r>
      <w:r>
        <w:rPr>
          <w:rStyle w:val="VerbatimChar"/>
        </w:rPr>
        <w:t xml:space="preserve">## plantingE:followupN           0.447     0.322  20   1.390   0.180</w:t>
      </w:r>
      <w:r>
        <w:br w:type="textWrapping"/>
      </w:r>
      <w:r>
        <w:rPr>
          <w:rStyle w:val="VerbatimChar"/>
        </w:rPr>
        <w:t xml:space="preserve">## timepost:plantingE:followupH -0.447     0.351 750  -1.273   0.203</w:t>
      </w:r>
      <w:r>
        <w:br w:type="textWrapping"/>
      </w:r>
      <w:r>
        <w:rPr>
          <w:rStyle w:val="VerbatimChar"/>
        </w:rPr>
        <w:t xml:space="preserve">## timepost:plantingE:followupN -0.558     0.352 750  -1.585   0.113</w:t>
      </w:r>
    </w:p>
    <w:p>
      <w:pPr>
        <w:pStyle w:val="SourceCode"/>
      </w:pPr>
      <w:r>
        <w:rPr>
          <w:rStyle w:val="VerbatimChar"/>
        </w:rPr>
        <w:t xml:space="preserve">##                               Value Std.Error  DF t-value p-value</w:t>
      </w:r>
      <w:r>
        <w:br w:type="textWrapping"/>
      </w:r>
      <w:r>
        <w:rPr>
          <w:rStyle w:val="VerbatimChar"/>
        </w:rPr>
        <w:t xml:space="preserve">## (Intercept)                   4.268     0.267 750  15.982   0.000</w:t>
      </w:r>
      <w:r>
        <w:br w:type="textWrapping"/>
      </w:r>
      <w:r>
        <w:rPr>
          <w:rStyle w:val="VerbatimChar"/>
        </w:rPr>
        <w:t xml:space="preserve">## timepost                     -1.254     0.099 750 -12.726   0.000</w:t>
      </w:r>
      <w:r>
        <w:br w:type="textWrapping"/>
      </w:r>
      <w:r>
        <w:rPr>
          <w:rStyle w:val="VerbatimChar"/>
        </w:rPr>
        <w:t xml:space="preserve">## plantingE                     0.001     0.272  20   0.005   0.996</w:t>
      </w:r>
      <w:r>
        <w:br w:type="textWrapping"/>
      </w:r>
      <w:r>
        <w:rPr>
          <w:rStyle w:val="VerbatimChar"/>
        </w:rPr>
        <w:t xml:space="preserve">## followupH                     0.075     0.269  20   0.277   0.784</w:t>
      </w:r>
      <w:r>
        <w:br w:type="textWrapping"/>
      </w:r>
      <w:r>
        <w:rPr>
          <w:rStyle w:val="VerbatimChar"/>
        </w:rPr>
        <w:t xml:space="preserve">## followupN                     0.357     0.272  20   1.313   0.204</w:t>
      </w:r>
      <w:r>
        <w:br w:type="textWrapping"/>
      </w:r>
      <w:r>
        <w:rPr>
          <w:rStyle w:val="VerbatimChar"/>
        </w:rPr>
        <w:t xml:space="preserve">## timepost:plantingE           -0.068     0.138 750  -0.491   0.624</w:t>
      </w:r>
      <w:r>
        <w:br w:type="textWrapping"/>
      </w:r>
      <w:r>
        <w:rPr>
          <w:rStyle w:val="VerbatimChar"/>
        </w:rPr>
        <w:t xml:space="preserve">## timepost:followupH            0.117     0.135 750   0.866   0.387</w:t>
      </w:r>
      <w:r>
        <w:br w:type="textWrapping"/>
      </w:r>
      <w:r>
        <w:rPr>
          <w:rStyle w:val="VerbatimChar"/>
        </w:rPr>
        <w:t xml:space="preserve">## timepost:followupN           -0.353     0.138 750  -2.565   0.011</w:t>
      </w:r>
      <w:r>
        <w:br w:type="textWrapping"/>
      </w:r>
      <w:r>
        <w:rPr>
          <w:rStyle w:val="VerbatimChar"/>
        </w:rPr>
        <w:t xml:space="preserve">## plantingE:followupH          -0.067     0.381  20  -0.175   0.863</w:t>
      </w:r>
      <w:r>
        <w:br w:type="textWrapping"/>
      </w:r>
      <w:r>
        <w:rPr>
          <w:rStyle w:val="VerbatimChar"/>
        </w:rPr>
        <w:t xml:space="preserve">## plantingE:followupN          -0.366     0.382  20  -0.959   0.349</w:t>
      </w:r>
      <w:r>
        <w:br w:type="textWrapping"/>
      </w:r>
      <w:r>
        <w:rPr>
          <w:rStyle w:val="VerbatimChar"/>
        </w:rPr>
        <w:t xml:space="preserve">## timepost:plantingE:followupH -0.623     0.191 750  -3.257   0.001</w:t>
      </w:r>
      <w:r>
        <w:br w:type="textWrapping"/>
      </w:r>
      <w:r>
        <w:rPr>
          <w:rStyle w:val="VerbatimChar"/>
        </w:rPr>
        <w:t xml:space="preserve">## timepost:plantingE:followupN -0.185     0.192 750  -0.962   0.336</w:t>
      </w:r>
    </w:p>
    <w:p>
      <w:pPr>
        <w:pStyle w:val="SourceCode"/>
      </w:pPr>
      <w:r>
        <w:rPr>
          <w:rStyle w:val="VerbatimChar"/>
        </w:rPr>
        <w:t xml:space="preserve">##                               Value Std.Error  DF t-value p-value</w:t>
      </w:r>
      <w:r>
        <w:br w:type="textWrapping"/>
      </w:r>
      <w:r>
        <w:rPr>
          <w:rStyle w:val="VerbatimChar"/>
        </w:rPr>
        <w:t xml:space="preserve">## (Intercept)                   4.556     0.232 750  19.676   0.000</w:t>
      </w:r>
      <w:r>
        <w:br w:type="textWrapping"/>
      </w:r>
      <w:r>
        <w:rPr>
          <w:rStyle w:val="VerbatimChar"/>
        </w:rPr>
        <w:t xml:space="preserve">## timepost                     -1.120     0.082 750 -13.747   0.000</w:t>
      </w:r>
      <w:r>
        <w:br w:type="textWrapping"/>
      </w:r>
      <w:r>
        <w:rPr>
          <w:rStyle w:val="VerbatimChar"/>
        </w:rPr>
        <w:t xml:space="preserve">## plantingE                     0.049     0.210  20   0.234   0.818</w:t>
      </w:r>
      <w:r>
        <w:br w:type="textWrapping"/>
      </w:r>
      <w:r>
        <w:rPr>
          <w:rStyle w:val="VerbatimChar"/>
        </w:rPr>
        <w:t xml:space="preserve">## followupH                     0.024     0.207  20   0.116   0.909</w:t>
      </w:r>
      <w:r>
        <w:br w:type="textWrapping"/>
      </w:r>
      <w:r>
        <w:rPr>
          <w:rStyle w:val="VerbatimChar"/>
        </w:rPr>
        <w:t xml:space="preserve">## followupN                     0.342     0.209  20   1.632   0.118</w:t>
      </w:r>
      <w:r>
        <w:br w:type="textWrapping"/>
      </w:r>
      <w:r>
        <w:rPr>
          <w:rStyle w:val="VerbatimChar"/>
        </w:rPr>
        <w:t xml:space="preserve">## timepost:plantingE           -0.197     0.115 750  -1.718   0.086</w:t>
      </w:r>
      <w:r>
        <w:br w:type="textWrapping"/>
      </w:r>
      <w:r>
        <w:rPr>
          <w:rStyle w:val="VerbatimChar"/>
        </w:rPr>
        <w:t xml:space="preserve">## timepost:followupH            0.129     0.111 750   1.156   0.248</w:t>
      </w:r>
      <w:r>
        <w:br w:type="textWrapping"/>
      </w:r>
      <w:r>
        <w:rPr>
          <w:rStyle w:val="VerbatimChar"/>
        </w:rPr>
        <w:t xml:space="preserve">## timepost:followupN           -0.362     0.114 750  -3.178   0.002</w:t>
      </w:r>
      <w:r>
        <w:br w:type="textWrapping"/>
      </w:r>
      <w:r>
        <w:rPr>
          <w:rStyle w:val="VerbatimChar"/>
        </w:rPr>
        <w:t xml:space="preserve">## plantingE:followupH          -0.072     0.293  20  -0.245   0.809</w:t>
      </w:r>
      <w:r>
        <w:br w:type="textWrapping"/>
      </w:r>
      <w:r>
        <w:rPr>
          <w:rStyle w:val="VerbatimChar"/>
        </w:rPr>
        <w:t xml:space="preserve">## plantingE:followupN          -0.346     0.294  20  -1.178   0.252</w:t>
      </w:r>
      <w:r>
        <w:br w:type="textWrapping"/>
      </w:r>
      <w:r>
        <w:rPr>
          <w:rStyle w:val="VerbatimChar"/>
        </w:rPr>
        <w:t xml:space="preserve">## timepost:plantingE:followupH -0.329     0.158 750  -2.076   0.038</w:t>
      </w:r>
      <w:r>
        <w:br w:type="textWrapping"/>
      </w:r>
      <w:r>
        <w:rPr>
          <w:rStyle w:val="VerbatimChar"/>
        </w:rPr>
        <w:t xml:space="preserve">## timepost:plantingE:followupN  0.038     0.159 750   0.237   0.813</w:t>
      </w:r>
    </w:p>
    <w:p>
      <w:pPr>
        <w:pStyle w:val="Heading2"/>
      </w:pPr>
      <w:bookmarkStart w:id="76" w:name="cover-continuity-2"/>
      <w:r>
        <w:t xml:space="preserve">Cover continuity</w:t>
      </w:r>
      <w:bookmarkEnd w:id="76"/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n_patches ~ time * planting * followup + (1 | block/plot/transect)</w:t>
      </w:r>
      <w:r>
        <w:br w:type="textWrapping"/>
      </w:r>
      <w:r>
        <w:rPr>
          <w:rStyle w:val="VerbatimChar"/>
        </w:rPr>
        <w:t xml:space="preserve">## Data: count_patches</w:t>
      </w:r>
      <w:r>
        <w:br w:type="textWrapping"/>
      </w:r>
      <w:r>
        <w:rPr>
          <w:rStyle w:val="VerbatimChar"/>
        </w:rPr>
        <w:t xml:space="preserve">##  Offset: count_patches$transect_length/90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1462.5   1513.4   -715.2   1430.5      162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               Name        Variance  Std.Dev. </w:t>
      </w:r>
      <w:r>
        <w:br w:type="textWrapping"/>
      </w:r>
      <w:r>
        <w:rPr>
          <w:rStyle w:val="VerbatimChar"/>
        </w:rPr>
        <w:t xml:space="preserve">##  transect:(plot:block) (Intercept) 9.558e-10 3.092e-05</w:t>
      </w:r>
      <w:r>
        <w:br w:type="textWrapping"/>
      </w:r>
      <w:r>
        <w:rPr>
          <w:rStyle w:val="VerbatimChar"/>
        </w:rPr>
        <w:t xml:space="preserve">##  plot:block            (Intercept) 9.113e-14 3.019e-07</w:t>
      </w:r>
      <w:r>
        <w:br w:type="textWrapping"/>
      </w:r>
      <w:r>
        <w:rPr>
          <w:rStyle w:val="VerbatimChar"/>
        </w:rPr>
        <w:t xml:space="preserve">##  block                 (Intercept) 1.311e-02 1.145e-01</w:t>
      </w:r>
      <w:r>
        <w:br w:type="textWrapping"/>
      </w:r>
      <w:r>
        <w:rPr>
          <w:rStyle w:val="VerbatimChar"/>
        </w:rPr>
        <w:t xml:space="preserve">## Number of obs: 178, groups:  </w:t>
      </w:r>
      <w:r>
        <w:br w:type="textWrapping"/>
      </w:r>
      <w:r>
        <w:rPr>
          <w:rStyle w:val="VerbatimChar"/>
        </w:rPr>
        <w:t xml:space="preserve">## transect:(plot:block), 89; plot:block, 30; block,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genpois family (): 7.22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1.81357    0.17374  10.438  &lt; 2e-16 ***</w:t>
      </w:r>
      <w:r>
        <w:br w:type="textWrapping"/>
      </w:r>
      <w:r>
        <w:rPr>
          <w:rStyle w:val="VerbatimChar"/>
        </w:rPr>
        <w:t xml:space="preserve">## timepost                      1.35974    0.18716   7.265 3.73e-13 ***</w:t>
      </w:r>
      <w:r>
        <w:br w:type="textWrapping"/>
      </w:r>
      <w:r>
        <w:rPr>
          <w:rStyle w:val="VerbatimChar"/>
        </w:rPr>
        <w:t xml:space="preserve">## plantingE                     0.05729    0.22686   0.253    0.801    </w:t>
      </w:r>
      <w:r>
        <w:br w:type="textWrapping"/>
      </w:r>
      <w:r>
        <w:rPr>
          <w:rStyle w:val="VerbatimChar"/>
        </w:rPr>
        <w:t xml:space="preserve">## followupH                    -0.22411    0.24009  -0.933    0.351    </w:t>
      </w:r>
      <w:r>
        <w:br w:type="textWrapping"/>
      </w:r>
      <w:r>
        <w:rPr>
          <w:rStyle w:val="VerbatimChar"/>
        </w:rPr>
        <w:t xml:space="preserve">## followupN                    -0.03415    0.22784  -0.150    0.881    </w:t>
      </w:r>
      <w:r>
        <w:br w:type="textWrapping"/>
      </w:r>
      <w:r>
        <w:rPr>
          <w:rStyle w:val="VerbatimChar"/>
        </w:rPr>
        <w:t xml:space="preserve">## timepost:plantingE           -0.10504    0.25823  -0.407    0.684    </w:t>
      </w:r>
      <w:r>
        <w:br w:type="textWrapping"/>
      </w:r>
      <w:r>
        <w:rPr>
          <w:rStyle w:val="VerbatimChar"/>
        </w:rPr>
        <w:t xml:space="preserve">## timepost:followupH            0.25097    0.26820   0.936    0.349    </w:t>
      </w:r>
      <w:r>
        <w:br w:type="textWrapping"/>
      </w:r>
      <w:r>
        <w:rPr>
          <w:rStyle w:val="VerbatimChar"/>
        </w:rPr>
        <w:t xml:space="preserve">## timepost:followupN            0.13224    0.25694   0.515    0.607    </w:t>
      </w:r>
      <w:r>
        <w:br w:type="textWrapping"/>
      </w:r>
      <w:r>
        <w:rPr>
          <w:rStyle w:val="VerbatimChar"/>
        </w:rPr>
        <w:t xml:space="preserve">## plantingE:followupH           0.12497    0.32409   0.386    0.700    </w:t>
      </w:r>
      <w:r>
        <w:br w:type="textWrapping"/>
      </w:r>
      <w:r>
        <w:rPr>
          <w:rStyle w:val="VerbatimChar"/>
        </w:rPr>
        <w:t xml:space="preserve">## plantingE:followupN          -0.25300    0.32182  -0.786    0.432    </w:t>
      </w:r>
      <w:r>
        <w:br w:type="textWrapping"/>
      </w:r>
      <w:r>
        <w:rPr>
          <w:rStyle w:val="VerbatimChar"/>
        </w:rPr>
        <w:t xml:space="preserve">## timepost:plantingE:followupH -0.09201    0.36607  -0.251    0.802    </w:t>
      </w:r>
      <w:r>
        <w:br w:type="textWrapping"/>
      </w:r>
      <w:r>
        <w:rPr>
          <w:rStyle w:val="VerbatimChar"/>
        </w:rPr>
        <w:t xml:space="preserve">## timepost:plantingE:followupN  0.36870    0.36197   1.019    0.308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77" w:name="cover-composition-2"/>
      <w:r>
        <w:t xml:space="preserve">Cover composition</w:t>
      </w:r>
      <w:bookmarkEnd w:id="77"/>
    </w:p>
    <w:p>
      <w:pPr>
        <w:pStyle w:val="SourceCode"/>
      </w:pPr>
      <w:r>
        <w:rPr>
          <w:rStyle w:val="VerbatimChar"/>
        </w:rPr>
        <w:t xml:space="preserve">## # A tibble: 14 x 4</w:t>
      </w:r>
      <w:r>
        <w:br w:type="textWrapping"/>
      </w:r>
      <w:r>
        <w:rPr>
          <w:rStyle w:val="VerbatimChar"/>
        </w:rPr>
        <w:t xml:space="preserve">## # Groups:   time [2]</w:t>
      </w:r>
      <w:r>
        <w:br w:type="textWrapping"/>
      </w:r>
      <w:r>
        <w:rPr>
          <w:rStyle w:val="VerbatimChar"/>
        </w:rPr>
        <w:t xml:space="preserve">##    time  cover_type p_cover.mean p_cover.sd</w:t>
      </w:r>
      <w:r>
        <w:br w:type="textWrapping"/>
      </w:r>
      <w:r>
        <w:rPr>
          <w:rStyle w:val="VerbatimChar"/>
        </w:rPr>
        <w:t xml:space="preserve">##    &lt;fct&gt; &lt;chr&gt;             &lt;dbl&gt;      &lt;dbl&gt;</w:t>
      </w:r>
      <w:r>
        <w:br w:type="textWrapping"/>
      </w:r>
      <w:r>
        <w:rPr>
          <w:rStyle w:val="VerbatimChar"/>
        </w:rPr>
        <w:t xml:space="preserve">##  1 pre   bare          0.0522       0.0928 </w:t>
      </w:r>
      <w:r>
        <w:br w:type="textWrapping"/>
      </w:r>
      <w:r>
        <w:rPr>
          <w:rStyle w:val="VerbatimChar"/>
        </w:rPr>
        <w:t xml:space="preserve">##  2 pre   conifer       0.0000654    0.00104</w:t>
      </w:r>
      <w:r>
        <w:br w:type="textWrapping"/>
      </w:r>
      <w:r>
        <w:rPr>
          <w:rStyle w:val="VerbatimChar"/>
        </w:rPr>
        <w:t xml:space="preserve">##  3 pre   forb          0.00420      0.0193 </w:t>
      </w:r>
      <w:r>
        <w:br w:type="textWrapping"/>
      </w:r>
      <w:r>
        <w:rPr>
          <w:rStyle w:val="VerbatimChar"/>
        </w:rPr>
        <w:t xml:space="preserve">##  4 pre   fuel          0.0436       0.0690 </w:t>
      </w:r>
      <w:r>
        <w:br w:type="textWrapping"/>
      </w:r>
      <w:r>
        <w:rPr>
          <w:rStyle w:val="VerbatimChar"/>
        </w:rPr>
        <w:t xml:space="preserve">##  5 pre   grass         0.0365       0.0771 </w:t>
      </w:r>
      <w:r>
        <w:br w:type="textWrapping"/>
      </w:r>
      <w:r>
        <w:rPr>
          <w:rStyle w:val="VerbatimChar"/>
        </w:rPr>
        <w:t xml:space="preserve">##  6 pre   shrub         0.861        0.159  </w:t>
      </w:r>
      <w:r>
        <w:br w:type="textWrapping"/>
      </w:r>
      <w:r>
        <w:rPr>
          <w:rStyle w:val="VerbatimChar"/>
        </w:rPr>
        <w:t xml:space="preserve">##  7 pre   UNK           0.00221      0.0128 </w:t>
      </w:r>
      <w:r>
        <w:br w:type="textWrapping"/>
      </w:r>
      <w:r>
        <w:rPr>
          <w:rStyle w:val="VerbatimChar"/>
        </w:rPr>
        <w:t xml:space="preserve">##  8 post  bare          0.366        0.197  </w:t>
      </w:r>
      <w:r>
        <w:br w:type="textWrapping"/>
      </w:r>
      <w:r>
        <w:rPr>
          <w:rStyle w:val="VerbatimChar"/>
        </w:rPr>
        <w:t xml:space="preserve">##  9 post  conifer       0.000131     0.00165</w:t>
      </w:r>
      <w:r>
        <w:br w:type="textWrapping"/>
      </w:r>
      <w:r>
        <w:rPr>
          <w:rStyle w:val="VerbatimChar"/>
        </w:rPr>
        <w:t xml:space="preserve">## 10 post  forb          0.147        0.164  </w:t>
      </w:r>
      <w:r>
        <w:br w:type="textWrapping"/>
      </w:r>
      <w:r>
        <w:rPr>
          <w:rStyle w:val="VerbatimChar"/>
        </w:rPr>
        <w:t xml:space="preserve">## 11 post  fuel          0.222        0.130  </w:t>
      </w:r>
      <w:r>
        <w:br w:type="textWrapping"/>
      </w:r>
      <w:r>
        <w:rPr>
          <w:rStyle w:val="VerbatimChar"/>
        </w:rPr>
        <w:t xml:space="preserve">## 12 post  grass         0.0414       0.0995 </w:t>
      </w:r>
      <w:r>
        <w:br w:type="textWrapping"/>
      </w:r>
      <w:r>
        <w:rPr>
          <w:rStyle w:val="VerbatimChar"/>
        </w:rPr>
        <w:t xml:space="preserve">## 13 post  shrub         0.220        0.133  </w:t>
      </w:r>
      <w:r>
        <w:br w:type="textWrapping"/>
      </w:r>
      <w:r>
        <w:rPr>
          <w:rStyle w:val="VerbatimChar"/>
        </w:rPr>
        <w:t xml:space="preserve">## 14 post  UNK           0.00333      0.0164</w:t>
      </w:r>
    </w:p>
    <w:p>
      <w:pPr>
        <w:pStyle w:val="Heading2"/>
      </w:pPr>
      <w:bookmarkStart w:id="78" w:name="spatial-structure-of-shrub-patches"/>
      <w:r>
        <w:t xml:space="preserve">Spatial structure of shrub patches</w:t>
      </w:r>
      <w:bookmarkEnd w:id="78"/>
    </w:p>
    <w:p>
      <w:pPr>
        <w:pStyle w:val="Heading1"/>
      </w:pPr>
      <w:bookmarkStart w:id="79" w:name="tables-for-publication"/>
      <w:r>
        <w:t xml:space="preserve">Tables for publication</w:t>
      </w:r>
      <w:bookmarkEnd w:id="79"/>
    </w:p>
    <w:p>
      <w:pPr>
        <w:pStyle w:val="Heading2"/>
      </w:pPr>
      <w:bookmarkStart w:id="80" w:name="table-1-changes-in-fuel-loads"/>
      <w:r>
        <w:t xml:space="preserve">Table 1: Changes in fuel loads</w:t>
      </w:r>
      <w:bookmarkEnd w:id="80"/>
    </w:p>
    <w:p>
      <w:pPr>
        <w:pStyle w:val="Heading1"/>
      </w:pPr>
      <w:bookmarkStart w:id="81" w:name="figures-for-publication"/>
      <w:r>
        <w:t xml:space="preserve">Figures for publication</w:t>
      </w:r>
      <w:bookmarkEnd w:id="81"/>
    </w:p>
    <w:p>
      <w:pPr>
        <w:pStyle w:val="Heading2"/>
      </w:pPr>
      <w:bookmarkStart w:id="82" w:name="figures-1-and-2-photos"/>
      <w:r>
        <w:t xml:space="preserve">Figures 1 and 2: Photos</w:t>
      </w:r>
      <w:bookmarkEnd w:id="82"/>
    </w:p>
    <w:p>
      <w:pPr>
        <w:pStyle w:val="Heading2"/>
      </w:pPr>
      <w:bookmarkStart w:id="83" w:name="figure-3-sampling-design"/>
      <w:r>
        <w:t xml:space="preserve">Figure 3: Sampling design</w:t>
      </w:r>
      <w:bookmarkEnd w:id="83"/>
    </w:p>
    <w:p>
      <w:pPr>
        <w:pStyle w:val="Heading2"/>
      </w:pPr>
      <w:bookmarkStart w:id="84" w:name="figure-4-patch-size-distributions-by-cover-type-and-time"/>
      <w:r>
        <w:t xml:space="preserve">Figure 4: Patch size distributions by cover type and time</w:t>
      </w:r>
      <w:bookmarkEnd w:id="84"/>
    </w:p>
    <w:p>
      <w:pPr>
        <w:pStyle w:val="Heading2"/>
      </w:pPr>
      <w:bookmarkStart w:id="85" w:name="figure-5-cdf-functions-for-patch-size-distributions-by-time-and-intensity-class"/>
      <w:r>
        <w:t xml:space="preserve">Figure 5: CDF functions for patch size distributions by time and intensity class</w:t>
      </w:r>
      <w:bookmarkEnd w:id="85"/>
    </w:p>
    <w:p>
      <w:pPr>
        <w:pStyle w:val="Heading2"/>
      </w:pPr>
      <w:bookmarkStart w:id="86" w:name="figure-6-correlograms-for-shrub-cover"/>
      <w:r>
        <w:t xml:space="preserve">Figure 6: Correlograms for shrub cover</w:t>
      </w:r>
      <w:bookmarkEnd w:id="86"/>
    </w:p>
    <w:p>
      <w:pPr>
        <w:pStyle w:val="Heading1"/>
      </w:pPr>
      <w:bookmarkStart w:id="87" w:name="write-outputs"/>
      <w:r>
        <w:t xml:space="preserve">Write outputs</w:t>
      </w:r>
      <w:bookmarkEnd w:id="8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Ian Moore &amp; Danny Foster</dc:creator>
  <cp:keywords/>
  <dcterms:created xsi:type="dcterms:W3CDTF">2020-07-24T03:21:10Z</dcterms:created>
  <dcterms:modified xsi:type="dcterms:W3CDTF">2020-07-24T03:21:10Z</dcterms:modified>
</cp:coreProperties>
</file>