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cd8239a336b3479fdb5ded23d04a16a9b381b9"/>
    <w:p>
      <w:pPr>
        <w:pStyle w:val="Heading1"/>
      </w:pPr>
      <w:r>
        <w:t xml:space="preserve">Slide Guide — AIC 2025: Hệ thống truy xuất sự kiện video đa phương thức</w:t>
      </w:r>
    </w:p>
    <w:p>
      <w:pPr>
        <w:pStyle w:val="BlockText"/>
      </w:pPr>
      <w:r>
        <w:t xml:space="preserve">Dùng file này làm source cho NotebookLM để tạo slide thuyết trình.</w:t>
      </w:r>
      <w:r>
        <w:t xml:space="preserve"> </w:t>
      </w:r>
      <w:r>
        <w:t xml:space="preserve">Mỗi section = 1 slide. Tổng 12 slides.</w:t>
      </w:r>
      <w:r>
        <w:t xml:space="preserve"> </w:t>
      </w:r>
      <w:r>
        <w:t xml:space="preserve">Chi tiết kiến trúc xem</w:t>
      </w:r>
      <w:r>
        <w:t xml:space="preserve"> </w:t>
      </w:r>
      <w:hyperlink r:id="rId20">
        <w:r>
          <w:rPr>
            <w:rStyle w:val="Hyperlink"/>
          </w:rPr>
          <w:t xml:space="preserve">architecture-detail.md</w:t>
        </w:r>
      </w:hyperlink>
    </w:p>
    <w:p>
      <w:r>
        <w:pict>
          <v:rect style="width:0;height:1.5pt" o:hralign="center" o:hrstd="t" o:hr="t"/>
        </w:pict>
      </w:r>
    </w:p>
    <w:bookmarkStart w:id="21" w:name="slide-1-title"/>
    <w:p>
      <w:pPr>
        <w:pStyle w:val="Heading2"/>
      </w:pPr>
      <w:r>
        <w:t xml:space="preserve">Slide 1: Title</w:t>
      </w:r>
    </w:p>
    <w:p>
      <w:pPr>
        <w:pStyle w:val="FirstParagraph"/>
      </w:pPr>
      <w:r>
        <w:rPr>
          <w:bCs/>
          <w:b/>
        </w:rPr>
        <w:t xml:space="preserve">Hệ thống truy xuất sự kiện video dựa trên biểu diễn đa phương thức</w:t>
      </w:r>
    </w:p>
    <w:p>
      <w:pPr>
        <w:numPr>
          <w:ilvl w:val="0"/>
          <w:numId w:val="1001"/>
        </w:numPr>
        <w:pStyle w:val="Compact"/>
      </w:pPr>
      <w:r>
        <w:t xml:space="preserve">Cuộc thi: AI Challenge 2025 (AIC 2025)</w:t>
      </w:r>
    </w:p>
    <w:p>
      <w:pPr>
        <w:numPr>
          <w:ilvl w:val="0"/>
          <w:numId w:val="1001"/>
        </w:numPr>
        <w:pStyle w:val="Compact"/>
      </w:pPr>
      <w:r>
        <w:t xml:space="preserve">GVHD: TS. Phạm Đỗ Kim Chi</w:t>
      </w:r>
    </w:p>
    <w:p>
      <w:pPr>
        <w:numPr>
          <w:ilvl w:val="0"/>
          <w:numId w:val="1001"/>
        </w:numPr>
        <w:pStyle w:val="Compact"/>
      </w:pPr>
      <w:r>
        <w:t xml:space="preserve">Thành viên: Trang Kỳ Anh (250101006), Lê Nguyễn Bảo Hân (250101017), Đặng Anh Đạt (250101009)</w:t>
      </w:r>
    </w:p>
    <w:p>
      <w:pPr>
        <w:numPr>
          <w:ilvl w:val="0"/>
          <w:numId w:val="1001"/>
        </w:numPr>
        <w:pStyle w:val="Compact"/>
      </w:pPr>
      <w:r>
        <w:t xml:space="preserve">Trường Đại học Công Nghệ Thông Tin — ĐHQG TP.HCM</w:t>
      </w:r>
    </w:p>
    <w:p>
      <w:r>
        <w:pict>
          <v:rect style="width:0;height:1.5pt" o:hralign="center" o:hrstd="t" o:hr="t"/>
        </w:pict>
      </w:r>
    </w:p>
    <w:bookmarkEnd w:id="21"/>
    <w:bookmarkStart w:id="22" w:name="slide-2-bài-toán"/>
    <w:p>
      <w:pPr>
        <w:pStyle w:val="Heading2"/>
      </w:pPr>
      <w:r>
        <w:t xml:space="preserve">Slide 2: Bài toán</w:t>
      </w:r>
    </w:p>
    <w:p>
      <w:pPr>
        <w:pStyle w:val="FirstParagraph"/>
      </w:pPr>
      <w:r>
        <w:rPr>
          <w:bCs/>
          <w:b/>
        </w:rPr>
        <w:t xml:space="preserve">Bài toán:</w:t>
      </w:r>
      <w:r>
        <w:t xml:space="preserve"> </w:t>
      </w:r>
      <w:r>
        <w:t xml:space="preserve">Cho một câu mô tả bằng tiếng Việt (dạng đoạn văn nhiều câu), tìm đúng keyframe trong tập dữ liệu lớn gồm hàng chục ngàn keyframes từ video tin tức.</w:t>
      </w:r>
    </w:p>
    <w:p>
      <w:pPr>
        <w:pStyle w:val="BodyText"/>
      </w:pPr>
      <w:r>
        <w:t xml:space="preserve">Hai loại truy vấn chính: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KIS</w:t>
      </w:r>
      <w:r>
        <w:t xml:space="preserve"> </w:t>
      </w:r>
      <w:r>
        <w:t xml:space="preserve">(Known-Item Search): Mô tả cảnh cụ thể → tìm đúng keyframe (18 queries)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QA</w:t>
      </w:r>
      <w:r>
        <w:t xml:space="preserve"> </w:t>
      </w:r>
      <w:r>
        <w:t xml:space="preserve">(Question Answering): Đặt câu hỏi → tìm keyframe chứa câu trả lời, thường cần OCR (3 queries)</w:t>
      </w:r>
    </w:p>
    <w:p>
      <w:pPr>
        <w:pStyle w:val="BodyText"/>
      </w:pPr>
      <w:r>
        <w:rPr>
          <w:bCs/>
          <w:b/>
        </w:rPr>
        <w:t xml:space="preserve">Metric thi đấu:</w:t>
      </w:r>
      <w:r>
        <w:t xml:space="preserve"> </w:t>
      </w:r>
      <w:r>
        <w:t xml:space="preserve">Final Score = (1/5) × Σ_{k∈{1,5,20,50,100}} max_{1≤i≤k} R-Score(r_i)</w:t>
      </w:r>
    </w:p>
    <w:p>
      <w:pPr>
        <w:pStyle w:val="BodyText"/>
      </w:pPr>
      <w:r>
        <w:t xml:space="preserve">R-Score = 1 nếu video_name đúng VÀ frame_idx nằm trong khoảng [s, e]</w:t>
      </w:r>
    </w:p>
    <w:p>
      <w:r>
        <w:pict>
          <v:rect style="width:0;height:1.5pt" o:hralign="center" o:hrstd="t" o:hr="t"/>
        </w:pict>
      </w:r>
    </w:p>
    <w:bookmarkEnd w:id="22"/>
    <w:bookmarkStart w:id="23" w:name="slide-3-tập-dữ-liệu"/>
    <w:p>
      <w:pPr>
        <w:pStyle w:val="Heading2"/>
      </w:pPr>
      <w:r>
        <w:t xml:space="preserve">Slide 3: Tập dữ liệu</w:t>
      </w:r>
    </w:p>
    <w:p>
      <w:pPr>
        <w:numPr>
          <w:ilvl w:val="0"/>
          <w:numId w:val="1002"/>
        </w:numPr>
        <w:pStyle w:val="Compact"/>
      </w:pPr>
      <w:r>
        <w:t xml:space="preserve">Video tin tức tiếng Việt, trích xuất thành</w:t>
      </w:r>
      <w:r>
        <w:t xml:space="preserve"> </w:t>
      </w:r>
      <w:r>
        <w:rPr>
          <w:bCs/>
          <w:b/>
        </w:rPr>
        <w:t xml:space="preserve">keyframes</w:t>
      </w:r>
      <w:r>
        <w:t xml:space="preserve"> </w:t>
      </w:r>
      <w:r>
        <w:t xml:space="preserve">tại scene changes</w:t>
      </w:r>
    </w:p>
    <w:p>
      <w:pPr>
        <w:numPr>
          <w:ilvl w:val="0"/>
          <w:numId w:val="1002"/>
        </w:numPr>
        <w:pStyle w:val="Compact"/>
      </w:pPr>
      <w:r>
        <w:t xml:space="preserve">Mỗi keyframe có: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clip_vector</w:t>
      </w:r>
      <w:r>
        <w:t xml:space="preserve"> </w:t>
      </w:r>
      <w:r>
        <w:t xml:space="preserve">512 chiều — TSBIR ViT-B-16 (sketch-dense)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text_vector</w:t>
      </w:r>
      <w:r>
        <w:t xml:space="preserve"> </w:t>
      </w:r>
      <w:r>
        <w:t xml:space="preserve">768 chiều — SigLIP2 (text-dense)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OCR text</w:t>
      </w:r>
      <w:r>
        <w:t xml:space="preserve"> </w:t>
      </w:r>
      <w:r>
        <w:t xml:space="preserve">từ</w:t>
      </w:r>
      <w:r>
        <w:t xml:space="preserve"> </w:t>
      </w:r>
      <w:r>
        <w:rPr>
          <w:bCs/>
          <w:b/>
        </w:rPr>
        <w:t xml:space="preserve">Florence-2</w:t>
      </w:r>
      <w:r>
        <w:t xml:space="preserve"> </w:t>
      </w:r>
      <w:r>
        <w:t xml:space="preserve">(microsoft/Florence-2-base)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Object labels</w:t>
      </w:r>
      <w:r>
        <w:t xml:space="preserve"> </w:t>
      </w:r>
      <w:r>
        <w:t xml:space="preserve">— Faster R-CNN (inception_resnet_v2 / OpenImagesV4), tối đa 20 labels</w:t>
      </w:r>
    </w:p>
    <w:p>
      <w:pPr>
        <w:numPr>
          <w:ilvl w:val="1"/>
          <w:numId w:val="1003"/>
        </w:numPr>
        <w:pStyle w:val="Compact"/>
      </w:pPr>
      <w:r>
        <w:t xml:space="preserve">Metadata: frame_idx, pts_time, fps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21 truy vấn</w:t>
      </w:r>
      <w:r>
        <w:t xml:space="preserve"> </w:t>
      </w:r>
      <w:r>
        <w:t xml:space="preserve">tiếng Việt dùng để đánh giá (18 KIS + 3 QA, bỏ 3 TRAKE)</w:t>
      </w:r>
    </w:p>
    <w:p>
      <w:pPr>
        <w:numPr>
          <w:ilvl w:val="0"/>
          <w:numId w:val="1002"/>
        </w:numPr>
        <w:pStyle w:val="Compact"/>
      </w:pPr>
      <w:r>
        <w:t xml:space="preserve">Vector DB:</w:t>
      </w:r>
      <w:r>
        <w:t xml:space="preserve"> </w:t>
      </w:r>
      <w:r>
        <w:rPr>
          <w:bCs/>
          <w:b/>
        </w:rPr>
        <w:t xml:space="preserve">Milvus</w:t>
      </w:r>
      <w:r>
        <w:t xml:space="preserve"> </w:t>
      </w:r>
      <w:r>
        <w:t xml:space="preserve">(Docker) với HNSW index, COSINE similarity</w:t>
      </w:r>
    </w:p>
    <w:p>
      <w:r>
        <w:pict>
          <v:rect style="width:0;height:1.5pt" o:hralign="center" o:hrstd="t" o:hr="t"/>
        </w:pict>
      </w:r>
    </w:p>
    <w:bookmarkEnd w:id="23"/>
    <w:bookmarkStart w:id="24" w:name="slide-4-kiến-trúc-hệ-thống"/>
    <w:p>
      <w:pPr>
        <w:pStyle w:val="Heading2"/>
      </w:pPr>
      <w:r>
        <w:t xml:space="preserve">Slide 4: Kiến trúc hệ thống</w:t>
      </w:r>
    </w:p>
    <w:p>
      <w:pPr>
        <w:pStyle w:val="FirstParagraph"/>
      </w:pPr>
      <w:r>
        <w:rPr>
          <w:bCs/>
          <w:b/>
        </w:rPr>
        <w:t xml:space="preserve">Kiến trúc hai tầng (Two-tier pipeline) với dual encoder:</w:t>
      </w:r>
    </w:p>
    <w:p>
      <w:pPr>
        <w:pStyle w:val="BodyText"/>
      </w:pPr>
      <w:r>
        <w:t xml:space="preserve">[Hình: docs/diagrams/architecture.mmd]</w:t>
      </w:r>
    </w:p>
    <w:p>
      <w:pPr>
        <w:pStyle w:val="BodyText"/>
      </w:pPr>
      <w:r>
        <w:t xml:space="preserve">Tầng 1 — Dense Retrieval:</w:t>
      </w:r>
      <w:r>
        <w:t xml:space="preserve"> </w:t>
      </w:r>
      <w:r>
        <w:t xml:space="preserve">- Query (VI) → Tách câu → Google Translate → N câu (EN)</w:t>
      </w:r>
      <w:r>
        <w:t xml:space="preserve"> </w:t>
      </w:r>
      <w:r>
        <w:t xml:space="preserve">- Encode mỗi câu bằng</w:t>
      </w:r>
      <w:r>
        <w:t xml:space="preserve"> </w:t>
      </w:r>
      <w:r>
        <w:rPr>
          <w:bCs/>
          <w:b/>
        </w:rPr>
        <w:t xml:space="preserve">SigLIP2</w:t>
      </w:r>
      <w:r>
        <w:t xml:space="preserve"> </w:t>
      </w:r>
      <w:r>
        <w:t xml:space="preserve">→ N vectors 768-dim</w:t>
      </w:r>
      <w:r>
        <w:t xml:space="preserve"> </w:t>
      </w:r>
      <w:r>
        <w:t xml:space="preserve">- Milvus search N vectors song song →</w:t>
      </w:r>
      <w:r>
        <w:t xml:space="preserve"> </w:t>
      </w:r>
      <w:r>
        <w:rPr>
          <w:bCs/>
          <w:b/>
        </w:rPr>
        <w:t xml:space="preserve">RRF fusion</w:t>
      </w:r>
      <w:r>
        <w:t xml:space="preserve"> </w:t>
      </w:r>
      <w:r>
        <w:t xml:space="preserve">→ Top N candidates (N=200)</w:t>
      </w:r>
      <w:r>
        <w:t xml:space="preserve"> </w:t>
      </w:r>
      <w:r>
        <w:t xml:space="preserve">- Hỗ trợ sketch query qua TSBIR ViT-B-16 (512-dim, clip_vector field)</w:t>
      </w:r>
      <w:r>
        <w:t xml:space="preserve"> </w:t>
      </w:r>
      <w:r>
        <w:t xml:space="preserve">- Filters: OCR text, Object labels</w:t>
      </w:r>
    </w:p>
    <w:p>
      <w:pPr>
        <w:pStyle w:val="BodyText"/>
      </w:pPr>
      <w:r>
        <w:t xml:space="preserve">Tầng 2 — Cross-Encoder Reranking: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BGE-reranker-v2-m3</w:t>
      </w:r>
      <w:r>
        <w:t xml:space="preserve"> </w:t>
      </w:r>
      <w:r>
        <w:t xml:space="preserve">đánh giá từng cặp (query, objects + OCR text)</w:t>
      </w:r>
      <w:r>
        <w:t xml:space="preserve"> </w:t>
      </w:r>
      <w:r>
        <w:t xml:space="preserve">- Xếp hạng lại → Top K results (K=100)</w:t>
      </w:r>
    </w:p>
    <w:p>
      <w:r>
        <w:pict>
          <v:rect style="width:0;height:1.5pt" o:hralign="center" o:hrstd="t" o:hr="t"/>
        </w:pict>
      </w:r>
    </w:p>
    <w:bookmarkEnd w:id="24"/>
    <w:bookmarkStart w:id="25" w:name="slide-5-mô-hình-sử-dụng"/>
    <w:p>
      <w:pPr>
        <w:pStyle w:val="Heading2"/>
      </w:pPr>
      <w:r>
        <w:t xml:space="preserve">Slide 5: Mô hình sử dụng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p>
            <w:pPr>
              <w:pStyle w:val="Compact"/>
              <w:jc w:val="left"/>
            </w:pPr>
            <w:r>
              <w:t xml:space="preserve">Mô hình</w:t>
            </w:r>
          </w:p>
        </w:tc>
        <w:tc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 Encoder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google/siglip2-base-patch16-512</w:t>
            </w:r>
            <w:r>
              <w:t xml:space="preserve"> </w:t>
            </w:r>
            <w:r>
              <w:t xml:space="preserve">(768-dim)</w:t>
            </w:r>
          </w:p>
        </w:tc>
        <w:tc>
          <w:p>
            <w:pPr>
              <w:pStyle w:val="Compact"/>
              <w:jc w:val="left"/>
            </w:pPr>
            <w:r>
              <w:t xml:space="preserve">Encode text queries → text_vector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Sketch Encoder</w:t>
            </w:r>
          </w:p>
        </w:tc>
        <w:tc>
          <w:p>
            <w:pPr>
              <w:pStyle w:val="Compact"/>
              <w:jc w:val="left"/>
            </w:pPr>
            <w:r>
              <w:t xml:space="preserve">TSBIR ViT-B-16 (open_clip, 512-dim)</w:t>
            </w:r>
          </w:p>
        </w:tc>
        <w:tc>
          <w:p>
            <w:pPr>
              <w:pStyle w:val="Compact"/>
              <w:jc w:val="left"/>
            </w:pPr>
            <w:r>
              <w:t xml:space="preserve">Encode sketch/image → clip_vector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Reranker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BAAI/bge-reranker-v2-m3</w:t>
            </w:r>
            <w:r>
              <w:t xml:space="preserve"> </w:t>
            </w:r>
            <w:r>
              <w:t xml:space="preserve">(568M)</w:t>
            </w:r>
          </w:p>
        </w:tc>
        <w:tc>
          <w:p>
            <w:pPr>
              <w:pStyle w:val="Compact"/>
              <w:jc w:val="left"/>
            </w:pPr>
            <w:r>
              <w:t xml:space="preserve">Cross-encoder scoring (query, objects+OCR)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microsoft/Florence-2-base</w:t>
            </w:r>
          </w:p>
        </w:tc>
        <w:tc>
          <w:p>
            <w:pPr>
              <w:pStyle w:val="Compact"/>
              <w:jc w:val="left"/>
            </w:pPr>
            <w:r>
              <w:t xml:space="preserve">Trích xuất văn bản từ keyframe (offline)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 Det.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faster_rcnn/inception_resnet_v2</w:t>
            </w:r>
          </w:p>
        </w:tc>
        <w:tc>
          <w:p>
            <w:pPr>
              <w:pStyle w:val="Compact"/>
              <w:jc w:val="left"/>
            </w:pPr>
            <w:r>
              <w:t xml:space="preserve">Phát hiện đối tượng (OpenImagesV4, offline)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Dịch thuật</w:t>
            </w:r>
          </w:p>
        </w:tc>
        <w:tc>
          <w:p>
            <w:pPr>
              <w:pStyle w:val="Compact"/>
              <w:jc w:val="left"/>
            </w:pPr>
            <w:r>
              <w:t xml:space="preserve">Google Translate</w:t>
            </w:r>
          </w:p>
        </w:tc>
        <w:tc>
          <w:p>
            <w:pPr>
              <w:pStyle w:val="Compact"/>
              <w:jc w:val="left"/>
            </w:pPr>
            <w:r>
              <w:t xml:space="preserve">Dịch VI → EN cho encoder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Tại sao dual encoder?</w:t>
      </w:r>
      <w:r>
        <w:t xml:space="preserve"> </w:t>
      </w:r>
      <w:r>
        <w:t xml:space="preserve">- SigLIP2: text-optimized, 768-dim → chất lượng cao cho text queries</w:t>
      </w:r>
      <w:r>
        <w:t xml:space="preserve"> </w:t>
      </w:r>
      <w:r>
        <w:t xml:space="preserve">- TSBIR ViT-B-16: fine-tuned cho sketch-based retrieval → hỗ trợ vẽ sketch tìm kiếm</w:t>
      </w:r>
      <w:r>
        <w:t xml:space="preserve"> </w:t>
      </w:r>
      <w:r>
        <w:t xml:space="preserve">- Chỉ load 1 encoder tại một thời điểm (lazy-load) → tiết kiệm GPU memory</w:t>
      </w:r>
    </w:p>
    <w:p>
      <w:pPr>
        <w:pStyle w:val="BodyText"/>
      </w:pPr>
      <w:r>
        <w:rPr>
          <w:bCs/>
          <w:b/>
        </w:rPr>
        <w:t xml:space="preserve">Tại sao hai tầng?</w:t>
      </w:r>
      <w:r>
        <w:t xml:space="preserve"> </w:t>
      </w:r>
      <w:r>
        <w:t xml:space="preserve">- Bi-encoder (SigLIP2): nhanh (cosine trên HNSW index) nhưng coarse</w:t>
      </w:r>
      <w:r>
        <w:t xml:space="preserve"> </w:t>
      </w:r>
      <w:r>
        <w:t xml:space="preserve">- Cross-encoder (BGE): chậm hơn (cross-attention từng pair) nhưng precise — có thể đọc OCR text</w:t>
      </w:r>
    </w:p>
    <w:p>
      <w:r>
        <w:pict>
          <v:rect style="width:0;height:1.5pt" o:hralign="center" o:hrstd="t" o:hr="t"/>
        </w:pict>
      </w:r>
    </w:p>
    <w:bookmarkEnd w:id="25"/>
    <w:bookmarkStart w:id="26" w:name="slide-6-pipeline-truy-xuất-chi-tiết"/>
    <w:p>
      <w:pPr>
        <w:pStyle w:val="Heading2"/>
      </w:pPr>
      <w:r>
        <w:t xml:space="preserve">Slide 6: Pipeline truy xuất chi tiết</w:t>
      </w:r>
    </w:p>
    <w:p>
      <w:pPr>
        <w:pStyle w:val="FirstParagraph"/>
      </w:pPr>
      <w:r>
        <w:t xml:space="preserve">[Hình: docs/diagrams/two-tier.mmd]</w:t>
      </w:r>
    </w:p>
    <w:p>
      <w:pPr>
        <w:pStyle w:val="BodyText"/>
      </w:pPr>
      <w:r>
        <w:rPr>
          <w:bCs/>
          <w:b/>
        </w:rPr>
        <w:t xml:space="preserve">Sentence Splitting + RRF Fusion:</w:t>
      </w:r>
      <w:r>
        <w:t xml:space="preserve"> </w:t>
      </w:r>
      <w:r>
        <w:t xml:space="preserve">1. Query paragraph → Tách thành N câu tại dấu chấm/xuống dòng</w:t>
      </w:r>
      <w:r>
        <w:t xml:space="preserve"> </w:t>
      </w:r>
      <w:r>
        <w:t xml:space="preserve">2. Mỗi câu → Translate VI→EN → SigLIP2 encode → 768-dim vector</w:t>
      </w:r>
      <w:r>
        <w:t xml:space="preserve"> </w:t>
      </w:r>
      <w:r>
        <w:t xml:space="preserve">3. N vectors → N parallel ANN searches trên Milvus</w:t>
      </w:r>
      <w:r>
        <w:t xml:space="preserve"> </w:t>
      </w:r>
      <w:r>
        <w:t xml:space="preserve">4. RRF fusion merge N danh sách kết quả: score(d) = Σ 1/(k + rank_i)</w:t>
      </w:r>
      <w:r>
        <w:t xml:space="preserve"> </w:t>
      </w:r>
      <w:r>
        <w:t xml:space="preserve">5. Top 200 candidates → BGE rerank → Top 100</w:t>
      </w:r>
    </w:p>
    <w:p>
      <w:pPr>
        <w:pStyle w:val="BodyText"/>
      </w:pPr>
      <w:r>
        <w:rPr>
          <w:bCs/>
          <w:b/>
        </w:rPr>
        <w:t xml:space="preserve">Ý nghĩa:</w:t>
      </w:r>
      <w:r>
        <w:t xml:space="preserve"> </w:t>
      </w:r>
      <w:r>
        <w:t xml:space="preserve">Mỗi câu trong đoạn mô tả có thể match một khía cạnh khác nhau của keyframe → tăng recall.</w:t>
      </w:r>
    </w:p>
    <w:p>
      <w:r>
        <w:pict>
          <v:rect style="width:0;height:1.5pt" o:hralign="center" o:hrstd="t" o:hr="t"/>
        </w:pict>
      </w:r>
    </w:p>
    <w:bookmarkEnd w:id="26"/>
    <w:bookmarkStart w:id="27" w:name="slide-7-pipeline-dữ-liệu"/>
    <w:p>
      <w:pPr>
        <w:pStyle w:val="Heading2"/>
      </w:pPr>
      <w:r>
        <w:t xml:space="preserve">Slide 7: Pipeline dữ liệu</w:t>
      </w:r>
    </w:p>
    <w:p>
      <w:pPr>
        <w:pStyle w:val="FirstParagraph"/>
      </w:pPr>
      <w:r>
        <w:t xml:space="preserve">[Hình: docs/diagrams/data-pipeline.mmd]</w:t>
      </w:r>
    </w:p>
    <w:p>
      <w:pPr>
        <w:pStyle w:val="BodyText"/>
      </w:pPr>
      <w:r>
        <w:t xml:space="preserve">Offline (một lần):</w:t>
      </w:r>
      <w:r>
        <w:t xml:space="preserve"> </w:t>
      </w:r>
      <w:r>
        <w:t xml:space="preserve">- Video → Keyframe extraction (scene changes) → .jpg files</w:t>
      </w:r>
      <w:r>
        <w:t xml:space="preserve"> </w:t>
      </w:r>
      <w:r>
        <w:t xml:space="preserve">- 4 feature extractors chạy song song: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TSBIR ViT-B-16</w:t>
      </w:r>
      <w:r>
        <w:t xml:space="preserve"> </w:t>
      </w:r>
      <w:r>
        <w:t xml:space="preserve">→ clip_vector (512-dim)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SigLIP2</w:t>
      </w:r>
      <w:r>
        <w:t xml:space="preserve"> </w:t>
      </w:r>
      <w:r>
        <w:t xml:space="preserve">→ text_vector (768-dim)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Florence-2</w:t>
      </w:r>
      <w:r>
        <w:t xml:space="preserve"> </w:t>
      </w:r>
      <w:r>
        <w:t xml:space="preserve">→ OCR 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Faster R-CNN</w:t>
      </w:r>
      <w:r>
        <w:t xml:space="preserve"> </w:t>
      </w:r>
      <w:r>
        <w:t xml:space="preserve">→ Object labels (max 20)</w:t>
      </w:r>
      <w:r>
        <w:t xml:space="preserve"> </w:t>
      </w:r>
      <w:r>
        <w:t xml:space="preserve">- Lọc blank frames (white/black transitions)</w:t>
      </w:r>
      <w:r>
        <w:t xml:space="preserve"> </w:t>
      </w:r>
      <w:r>
        <w:t xml:space="preserve">- Combined pickle → Ingest vào Milvus (batch 1000)</w:t>
      </w:r>
    </w:p>
    <w:p>
      <w:pPr>
        <w:pStyle w:val="BodyText"/>
      </w:pPr>
      <w:r>
        <w:t xml:space="preserve">Schema Milvus:</w:t>
      </w:r>
      <w:r>
        <w:t xml:space="preserve"> </w:t>
      </w:r>
      <w:r>
        <w:t xml:space="preserve">- id (PK), video_name, keyframe_idx, frame_idx, pts_time, fps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clip_vector</w:t>
      </w:r>
      <w:r>
        <w:t xml:space="preserve"> </w:t>
      </w:r>
      <w:r>
        <w:t xml:space="preserve">(FLOAT_VECTOR 512-dim, HNSW COSINE)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text_vector</w:t>
      </w:r>
      <w:r>
        <w:t xml:space="preserve"> </w:t>
      </w:r>
      <w:r>
        <w:t xml:space="preserve">(FLOAT_VECTOR 768-dim, HNSW COSINE)</w:t>
      </w:r>
      <w:r>
        <w:t xml:space="preserve"> </w:t>
      </w:r>
      <w:r>
        <w:t xml:space="preserve">- objects (ARRAY</w:t>
      </w:r>
      <w:r>
        <w:t xml:space="preserve">), ocr (VARCHAR 4096)</w:t>
      </w:r>
    </w:p>
    <w:p>
      <w:r>
        <w:pict>
          <v:rect style="width:0;height:1.5pt" o:hralign="center" o:hrstd="t" o:hr="t"/>
        </w:pict>
      </w:r>
    </w:p>
    <w:bookmarkEnd w:id="27"/>
    <w:bookmarkStart w:id="28" w:name="slide-8-kết-quả-thí-nghiệm"/>
    <w:p>
      <w:pPr>
        <w:pStyle w:val="Heading2"/>
      </w:pPr>
      <w:r>
        <w:t xml:space="preserve">Slide 8: Kết quả thí nghiệm</w:t>
      </w:r>
    </w:p>
    <w:p>
      <w:pPr>
        <w:pStyle w:val="FirstParagraph"/>
      </w:pPr>
      <w:r>
        <w:t xml:space="preserve">Đánh giá trên 21 truy vấn (18 KIS + 3 QA), luôn tách câu + RRF: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TopK-R ↑</w:t>
            </w:r>
          </w:p>
        </w:tc>
        <w:tc>
          <w:p>
            <w:pPr>
              <w:pStyle w:val="Compact"/>
              <w:jc w:val="left"/>
            </w:pPr>
            <w:r>
              <w:t xml:space="preserve">MRR ↑</w:t>
            </w:r>
          </w:p>
        </w:tc>
        <w:tc>
          <w:p>
            <w:pPr>
              <w:pStyle w:val="Compact"/>
              <w:jc w:val="left"/>
            </w:pPr>
            <w:r>
              <w:t xml:space="preserve">R@1</w:t>
            </w:r>
          </w:p>
        </w:tc>
        <w:tc>
          <w:p>
            <w:pPr>
              <w:pStyle w:val="Compact"/>
              <w:jc w:val="left"/>
            </w:pPr>
            <w:r>
              <w:t xml:space="preserve">R@5</w:t>
            </w:r>
          </w:p>
        </w:tc>
        <w:tc>
          <w:p>
            <w:pPr>
              <w:pStyle w:val="Compact"/>
              <w:jc w:val="left"/>
            </w:pPr>
            <w:r>
              <w:t xml:space="preserve">R@20</w:t>
            </w:r>
          </w:p>
        </w:tc>
        <w:tc>
          <w:p>
            <w:pPr>
              <w:pStyle w:val="Compact"/>
              <w:jc w:val="left"/>
            </w:pPr>
            <w:r>
              <w:t xml:space="preserve">R@50</w:t>
            </w:r>
          </w:p>
        </w:tc>
        <w:tc>
          <w:p>
            <w:pPr>
              <w:pStyle w:val="Compact"/>
              <w:jc w:val="left"/>
            </w:pPr>
            <w:r>
              <w:t xml:space="preserve">R@100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SigLIP2 + Split + Rerank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SigLIP2 + Split (no rerank)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  <w:tc>
          <w:p>
            <w:pPr>
              <w:pStyle w:val="Compact"/>
              <w:jc w:val="left"/>
            </w:pPr>
            <w:r>
              <w:t xml:space="preserve">[TODO]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 [TODO: Cập nhật sau khi chạy eval]</w:t>
      </w:r>
      <w:r>
        <w:t xml:space="preserve"> </w:t>
      </w:r>
      <w:r>
        <w:t xml:space="preserve">- Cross-encoder reranking dự kiến cải thiện đáng kể vì BGE có thể đọc OCR text → hữu ích cho QA queries</w:t>
      </w:r>
    </w:p>
    <w:p>
      <w:r>
        <w:pict>
          <v:rect style="width:0;height:1.5pt" o:hralign="center" o:hrstd="t" o:hr="t"/>
        </w:pict>
      </w:r>
    </w:p>
    <w:bookmarkEnd w:id="28"/>
    <w:bookmarkStart w:id="29" w:name="slide-9-phân-tích-lỗi"/>
    <w:p>
      <w:pPr>
        <w:pStyle w:val="Heading2"/>
      </w:pPr>
      <w:r>
        <w:t xml:space="preserve">Slide 9: Phân tích lỗi</w:t>
      </w:r>
    </w:p>
    <w:p>
      <w:pPr>
        <w:pStyle w:val="FirstParagraph"/>
      </w:pPr>
      <w:r>
        <w:rPr>
          <w:bCs/>
          <w:b/>
        </w:rPr>
        <w:t xml:space="preserve">3 loại lỗi chính: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Semantic gap</w:t>
      </w:r>
      <w:r>
        <w:t xml:space="preserve"> </w:t>
      </w:r>
      <w:r>
        <w:t xml:space="preserve">— Encoder không hiểu ngữ cảnh phức tạp</w:t>
      </w:r>
    </w:p>
    <w:p>
      <w:pPr>
        <w:numPr>
          <w:ilvl w:val="1"/>
          <w:numId w:val="1005"/>
        </w:numPr>
        <w:pStyle w:val="Compact"/>
      </w:pPr>
      <w:r>
        <w:t xml:space="preserve">Query:</w:t>
      </w:r>
      <w:r>
        <w:t xml:space="preserve"> </w:t>
      </w:r>
      <w:r>
        <w:t xml:space="preserve">“</w:t>
      </w:r>
      <w:r>
        <w:t xml:space="preserve">4 phi hành gia mặc áo đen</w:t>
      </w:r>
      <w:r>
        <w:t xml:space="preserve">”</w:t>
      </w:r>
      <w:r>
        <w:t xml:space="preserve"> </w:t>
      </w:r>
      <w:r>
        <w:t xml:space="preserve">→ Encoder match hình ảnh giống về thị giác nhưng sai nội dung</w:t>
      </w:r>
    </w:p>
    <w:p>
      <w:pPr>
        <w:numPr>
          <w:ilvl w:val="1"/>
          <w:numId w:val="1005"/>
        </w:numPr>
        <w:pStyle w:val="Compact"/>
      </w:pPr>
      <w:r>
        <w:t xml:space="preserve">Nguyên nhân: Bi-encoder encode cả câu thành 1 vector, mất chi tiết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OCR quality</w:t>
      </w:r>
      <w:r>
        <w:t xml:space="preserve"> </w:t>
      </w:r>
      <w:r>
        <w:t xml:space="preserve">— Florence-2 không optimize cho tiếng Việt</w:t>
      </w:r>
    </w:p>
    <w:p>
      <w:pPr>
        <w:numPr>
          <w:ilvl w:val="1"/>
          <w:numId w:val="1006"/>
        </w:numPr>
        <w:pStyle w:val="Compact"/>
      </w:pPr>
      <w:r>
        <w:t xml:space="preserve">Dấu tiếng Việt bị mất, text nhỏ không đọc được</w:t>
      </w:r>
    </w:p>
    <w:p>
      <w:pPr>
        <w:numPr>
          <w:ilvl w:val="1"/>
          <w:numId w:val="1006"/>
        </w:numPr>
        <w:pStyle w:val="Compact"/>
      </w:pPr>
      <w:r>
        <w:t xml:space="preserve">Ảnh hưởng: QA queries cần đọc text từ frame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Cross-encoder thiếu thông tin thị giác</w:t>
      </w:r>
    </w:p>
    <w:p>
      <w:pPr>
        <w:numPr>
          <w:ilvl w:val="1"/>
          <w:numId w:val="1007"/>
        </w:numPr>
        <w:pStyle w:val="Compact"/>
      </w:pPr>
      <w:r>
        <w:t xml:space="preserve">BGE chỉ xử lý text (objects + OCR), không</w:t>
      </w:r>
      <w:r>
        <w:t xml:space="preserve"> </w:t>
      </w:r>
      <w:r>
        <w:t xml:space="preserve">“</w:t>
      </w:r>
      <w:r>
        <w:t xml:space="preserve">nhìn</w:t>
      </w:r>
      <w:r>
        <w:t xml:space="preserve">”</w:t>
      </w:r>
      <w:r>
        <w:t xml:space="preserve"> </w:t>
      </w:r>
      <w:r>
        <w:t xml:space="preserve">hình ảnh</w:t>
      </w:r>
    </w:p>
    <w:p>
      <w:pPr>
        <w:numPr>
          <w:ilvl w:val="1"/>
          <w:numId w:val="1007"/>
        </w:numPr>
        <w:pStyle w:val="Compact"/>
      </w:pPr>
      <w:r>
        <w:t xml:space="preserve">Keyframe ít text/objects → cross-encoder có ít tín hiệu</w:t>
      </w:r>
    </w:p>
    <w:p>
      <w:pPr>
        <w:numPr>
          <w:ilvl w:val="1"/>
          <w:numId w:val="1007"/>
        </w:numPr>
        <w:pStyle w:val="Compact"/>
      </w:pPr>
      <w:r>
        <w:t xml:space="preserve">Giải pháp: Dùng image captioning (BLIP-2) thay vì object labels</w:t>
      </w:r>
    </w:p>
    <w:p>
      <w:r>
        <w:pict>
          <v:rect style="width:0;height:1.5pt" o:hralign="center" o:hrstd="t" o:hr="t"/>
        </w:pict>
      </w:r>
    </w:p>
    <w:bookmarkEnd w:id="29"/>
    <w:bookmarkStart w:id="30" w:name="slide-10-phương-pháp-tạo-ground-truth"/>
    <w:p>
      <w:pPr>
        <w:pStyle w:val="Heading2"/>
      </w:pPr>
      <w:r>
        <w:t xml:space="preserve">Slide 10: Phương pháp tạo Ground Truth</w:t>
      </w:r>
    </w:p>
    <w:p>
      <w:pPr>
        <w:pStyle w:val="FirstParagraph"/>
      </w:pPr>
      <w:r>
        <w:rPr>
          <w:bCs/>
          <w:b/>
        </w:rPr>
        <w:t xml:space="preserve">Quy trình search-assisted + anti-contamination: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Search</w:t>
      </w:r>
      <w:r>
        <w:t xml:space="preserve">: Dùng SigLIP2 search với query gốc (tách câu + RRF) → lấy top-50 candidates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Annotate</w:t>
      </w:r>
      <w:r>
        <w:t xml:space="preserve">: Annotator chọn frame đúng từ candidates (hoặc browse thủ công nếu không có trong top-50)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Rewrite</w:t>
      </w:r>
      <w:r>
        <w:t xml:space="preserve">: Viết lại query bằng lời khác (eval_query) — mô tả lại cảnh sau khi đã thấy frame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Frame range</w:t>
      </w:r>
      <w:r>
        <w:t xml:space="preserve">: Đặt tolerance [frame_idx - 30, frame_idx + 30]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Evaluate</w:t>
      </w:r>
      <w:r>
        <w:t xml:space="preserve">: Dùng eval_query (không dùng query gốc) → model chưa</w:t>
      </w:r>
      <w:r>
        <w:t xml:space="preserve"> </w:t>
      </w:r>
      <w:r>
        <w:t xml:space="preserve">“</w:t>
      </w:r>
      <w:r>
        <w:t xml:space="preserve">thấy</w:t>
      </w:r>
      <w:r>
        <w:t xml:space="preserve">”</w:t>
      </w:r>
      <w:r>
        <w:t xml:space="preserve"> </w:t>
      </w:r>
      <w:r>
        <w:t xml:space="preserve">query này → không bias</w:t>
      </w:r>
    </w:p>
    <w:p>
      <w:pPr>
        <w:pStyle w:val="FirstParagraph"/>
      </w:pPr>
      <w:r>
        <w:rPr>
          <w:bCs/>
          <w:b/>
        </w:rPr>
        <w:t xml:space="preserve">Công cụ:</w:t>
      </w:r>
      <w:r>
        <w:t xml:space="preserve"> </w:t>
      </w:r>
      <w:r>
        <w:t xml:space="preserve">Tự phát triển annotation tool (local web UI trên port 8501):</w:t>
      </w:r>
      <w:r>
        <w:t xml:space="preserve"> </w:t>
      </w:r>
      <w:r>
        <w:t xml:space="preserve">- Search API proxy + manual browse fallback</w:t>
      </w:r>
      <w:r>
        <w:t xml:space="preserve"> </w:t>
      </w:r>
      <w:r>
        <w:t xml:space="preserve">- Click chọn frame, textarea viết eval_query</w:t>
      </w:r>
      <w:r>
        <w:t xml:space="preserve"> </w:t>
      </w:r>
      <w:r>
        <w:t xml:space="preserve">- Xuất ground_truth.json</w:t>
      </w:r>
    </w:p>
    <w:p>
      <w:r>
        <w:pict>
          <v:rect style="width:0;height:1.5pt" o:hralign="center" o:hrstd="t" o:hr="t"/>
        </w:pict>
      </w:r>
    </w:p>
    <w:bookmarkEnd w:id="30"/>
    <w:bookmarkStart w:id="31" w:name="slide-11-hạn-chế-hướng-phát-triển"/>
    <w:p>
      <w:pPr>
        <w:pStyle w:val="Heading2"/>
      </w:pPr>
      <w:r>
        <w:t xml:space="preserve">Slide 11: Hạn chế &amp; Hướng phát triển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Image captioning</w:t>
      </w:r>
      <w:r>
        <w:t xml:space="preserve"> </w:t>
      </w:r>
      <w:r>
        <w:t xml:space="preserve">— BLIP-2/LLaVA cho reranker input phong phú hơn object labels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Vietnamese OCR</w:t>
      </w:r>
      <w:r>
        <w:t xml:space="preserve"> </w:t>
      </w:r>
      <w:r>
        <w:t xml:space="preserve">— VietOCR hoặc PaddleOCR thay Florence-2 cho chất lượng OCR tiếng Việt tốt hơn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Temporal reasoning</w:t>
      </w:r>
      <w:r>
        <w:t xml:space="preserve"> </w:t>
      </w:r>
      <w:r>
        <w:t xml:space="preserve">— TRAKE queries cần video-level features, temporal grounding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GPU optimization</w:t>
      </w:r>
      <w:r>
        <w:t xml:space="preserve"> </w:t>
      </w:r>
      <w:r>
        <w:t xml:space="preserve">— BGE trên GPU &lt; 1s (hiện ~12s trên CPU cho 200 candidates)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Multilingual encoder</w:t>
      </w:r>
      <w:r>
        <w:t xml:space="preserve"> </w:t>
      </w:r>
      <w:r>
        <w:t xml:space="preserve">— Encode trực tiếp tiếng Việt, bỏ bước dịch (tránh translation errors)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Larger SigLIP2</w:t>
      </w:r>
      <w:r>
        <w:t xml:space="preserve"> </w:t>
      </w:r>
      <w:r>
        <w:t xml:space="preserve">— Nâng cấp từ base (768-dim) lên large variant</w:t>
      </w:r>
    </w:p>
    <w:p>
      <w:r>
        <w:pict>
          <v:rect style="width:0;height:1.5pt" o:hralign="center" o:hrstd="t" o:hr="t"/>
        </w:pict>
      </w:r>
    </w:p>
    <w:bookmarkEnd w:id="31"/>
    <w:bookmarkStart w:id="32" w:name="slide-12-kết-luận"/>
    <w:p>
      <w:pPr>
        <w:pStyle w:val="Heading2"/>
      </w:pPr>
      <w:r>
        <w:t xml:space="preserve">Slide 12: Kết luận</w:t>
      </w:r>
    </w:p>
    <w:p>
      <w:pPr>
        <w:numPr>
          <w:ilvl w:val="0"/>
          <w:numId w:val="1010"/>
        </w:numPr>
        <w:pStyle w:val="Compact"/>
      </w:pPr>
      <w:r>
        <w:t xml:space="preserve">Hệ thống</w:t>
      </w:r>
      <w:r>
        <w:t xml:space="preserve"> </w:t>
      </w:r>
      <w:r>
        <w:rPr>
          <w:bCs/>
          <w:b/>
        </w:rPr>
        <w:t xml:space="preserve">hai tầng</w:t>
      </w:r>
      <w:r>
        <w:t xml:space="preserve"> </w:t>
      </w:r>
      <w:r>
        <w:t xml:space="preserve">với dual encoder: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SigLIP2</w:t>
      </w:r>
      <w:r>
        <w:t xml:space="preserve"> </w:t>
      </w:r>
      <w:r>
        <w:t xml:space="preserve">(text queries, 768-dim) +</w:t>
      </w:r>
      <w:r>
        <w:t xml:space="preserve"> </w:t>
      </w:r>
      <w:r>
        <w:rPr>
          <w:bCs/>
          <w:b/>
        </w:rPr>
        <w:t xml:space="preserve">TSBIR ViT-B-16</w:t>
      </w:r>
      <w:r>
        <w:t xml:space="preserve"> </w:t>
      </w:r>
      <w:r>
        <w:t xml:space="preserve">(sketch queries, 512-dim)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BGE cross-encoder</w:t>
      </w:r>
      <w:r>
        <w:t xml:space="preserve"> </w:t>
      </w:r>
      <w:r>
        <w:t xml:space="preserve">reranking với objects + OCR text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Sentence splitting + RRF fusion</w:t>
      </w:r>
      <w:r>
        <w:t xml:space="preserve"> </w:t>
      </w:r>
      <w:r>
        <w:t xml:space="preserve">— tách đoạn văn thành từng câu, encode riêng, merge bằng RRF</w:t>
      </w:r>
    </w:p>
    <w:p>
      <w:pPr>
        <w:numPr>
          <w:ilvl w:val="0"/>
          <w:numId w:val="1010"/>
        </w:numPr>
        <w:pStyle w:val="Compact"/>
      </w:pPr>
      <w:r>
        <w:t xml:space="preserve">Tích hợp đa nguồn: OCR (Florence-2), Object Detection (Faster R-CNN)</w:t>
      </w:r>
    </w:p>
    <w:p>
      <w:pPr>
        <w:numPr>
          <w:ilvl w:val="0"/>
          <w:numId w:val="1010"/>
        </w:numPr>
        <w:pStyle w:val="Compact"/>
      </w:pPr>
      <w:r>
        <w:t xml:space="preserve">Hỗ trợ tiếng Việt qua dịch tự động (Google Translate)</w:t>
      </w:r>
    </w:p>
    <w:p>
      <w:pPr>
        <w:numPr>
          <w:ilvl w:val="0"/>
          <w:numId w:val="1010"/>
        </w:numPr>
        <w:pStyle w:val="Compact"/>
      </w:pPr>
      <w:r>
        <w:t xml:space="preserve">Mọi tính năng</w:t>
      </w:r>
      <w:r>
        <w:t xml:space="preserve"> </w:t>
      </w:r>
      <w:r>
        <w:rPr>
          <w:bCs/>
          <w:b/>
        </w:rPr>
        <w:t xml:space="preserve">toggleable</w:t>
      </w:r>
      <w:r>
        <w:t xml:space="preserve"> </w:t>
      </w:r>
      <w:r>
        <w:t xml:space="preserve">trong giao diện (encoder switching, rerank, filters)</w:t>
      </w:r>
    </w:p>
    <w:p>
      <w:pPr>
        <w:pStyle w:val="FirstParagraph"/>
      </w:pPr>
      <w:r>
        <w:rPr>
          <w:bCs/>
          <w:b/>
        </w:rPr>
        <w:t xml:space="preserve">Cảm ơn!</w:t>
      </w:r>
    </w:p>
    <w:p>
      <w:r>
        <w:pict>
          <v:rect style="width:0;height:1.5pt" o:hralign="center" o:hrstd="t" o:hr="t"/>
        </w:pict>
      </w:r>
    </w:p>
    <w:bookmarkEnd w:id="32"/>
    <w:bookmarkStart w:id="33" w:name="ghi-chú-cho-notebooklm"/>
    <w:p>
      <w:pPr>
        <w:pStyle w:val="Heading2"/>
      </w:pPr>
      <w:r>
        <w:t xml:space="preserve">Ghi chú cho NotebookLM</w:t>
      </w:r>
    </w:p>
    <w:p>
      <w:pPr>
        <w:numPr>
          <w:ilvl w:val="0"/>
          <w:numId w:val="1012"/>
        </w:numPr>
        <w:pStyle w:val="Compact"/>
      </w:pPr>
      <w:r>
        <w:t xml:space="preserve">Mỗi section trên tương ứng 1 slide</w:t>
      </w:r>
    </w:p>
    <w:p>
      <w:pPr>
        <w:numPr>
          <w:ilvl w:val="0"/>
          <w:numId w:val="1012"/>
        </w:numPr>
        <w:pStyle w:val="Compact"/>
      </w:pPr>
      <w:r>
        <w:t xml:space="preserve">Các bảng [TODO] cần được điền số liệu thực sau khi chạy evaluation</w:t>
      </w:r>
    </w:p>
    <w:p>
      <w:pPr>
        <w:numPr>
          <w:ilvl w:val="0"/>
          <w:numId w:val="1012"/>
        </w:numPr>
        <w:pStyle w:val="Compact"/>
      </w:pPr>
      <w:r>
        <w:t xml:space="preserve">Slide 4, 6, 7 có hình từ docs/diagrams/*.mmd (render Mermaid → PNG/SVG)</w:t>
      </w:r>
    </w:p>
    <w:p>
      <w:pPr>
        <w:numPr>
          <w:ilvl w:val="0"/>
          <w:numId w:val="1012"/>
        </w:numPr>
        <w:pStyle w:val="Compact"/>
      </w:pPr>
      <w:r>
        <w:t xml:space="preserve">Giọng thuyết trình: technical nhưng accessible</w:t>
      </w:r>
    </w:p>
    <w:p>
      <w:pPr>
        <w:numPr>
          <w:ilvl w:val="0"/>
          <w:numId w:val="1012"/>
        </w:numPr>
        <w:pStyle w:val="Compact"/>
      </w:pPr>
      <w:r>
        <w:t xml:space="preserve">Thời lượng ước tính: 10-15 phút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rchitecture-detai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rchitecture-detai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2026-10-08T09:15:06Z</dcterms:created>
  <dcterms:modified xsi:type="dcterms:W3CDTF">2026-10-08T09:15:06Z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