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タイトル：炎の熱を感じる日本の火祭り</w:t>
      </w:r>
      <w:r>
        <w:t>7</w:t>
      </w:r>
      <w:r>
        <w:rPr>
          <w:rFonts w:hint="eastAsia"/>
        </w:rPr>
        <w:t>選！武者行列、炎に飛び込む奇祭、ロマンチックな夜景も。</w:t>
      </w:r>
    </w:p>
    <w:p>
      <w:pPr>
        <w:rPr>
          <w:rFonts w:hint="eastAsia"/>
          <w:lang w:val="en-US"/>
        </w:rPr>
      </w:pPr>
      <w:r>
        <w:rPr>
          <w:rFonts w:hint="default"/>
          <w:lang w:val="en-US"/>
        </w:rPr>
        <w:t>Title; 7 japanese fire festivals to feel the heat of the flame! There are a procession of warriors, a surprise festival that jumps into flames, and a romantic night view.</w:t>
      </w:r>
    </w:p>
    <w:p/>
    <w:p>
      <w:r>
        <w:drawing>
          <wp:inline distT="0" distB="0" distL="0" distR="0">
            <wp:extent cx="7177405" cy="4784725"/>
            <wp:effectExtent l="0" t="0" r="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190603" cy="4793735"/>
                    </a:xfrm>
                    <a:prstGeom prst="rect">
                      <a:avLst/>
                    </a:prstGeom>
                  </pic:spPr>
                </pic:pic>
              </a:graphicData>
            </a:graphic>
          </wp:inline>
        </w:drawing>
      </w:r>
    </w:p>
    <w:p>
      <w:r>
        <w:rPr>
          <w:rFonts w:hint="eastAsia"/>
        </w:rPr>
        <w:t>アイキャッチは本文内より</w:t>
      </w:r>
      <w:r>
        <w:t>1</w:t>
      </w:r>
      <w:r>
        <w:rPr>
          <w:rFonts w:hint="eastAsia"/>
        </w:rPr>
        <w:t>枚利用を想定</w:t>
      </w:r>
    </w:p>
    <w:p/>
    <w:p>
      <w:r>
        <w:rPr>
          <w:rFonts w:hint="eastAsia"/>
        </w:rPr>
        <w:t>D</w:t>
      </w:r>
      <w:r>
        <w:t>escription</w:t>
      </w:r>
    </w:p>
    <w:p>
      <w:pPr>
        <w:rPr>
          <w:rFonts w:hint="eastAsia"/>
        </w:rPr>
      </w:pPr>
      <w:r>
        <w:rPr>
          <w:rFonts w:hint="eastAsia"/>
        </w:rPr>
        <w:t>火祭りに行ったことはありますか？火の神聖な力に祈りを込めた日本の火祭りは、熱く、美しい。武者行列、奇祭から、ロマンチックな祭りまで、一生忘れられない体験ができる日本の火祭りを紹介します。</w:t>
      </w:r>
    </w:p>
    <w:p>
      <w:pPr>
        <w:rPr>
          <w:rFonts w:hint="eastAsia"/>
        </w:rPr>
      </w:pPr>
      <w:r>
        <w:rPr>
          <w:rFonts w:hint="eastAsia"/>
        </w:rPr>
        <w:t xml:space="preserve">Have you ever been to a fire festival? The Japanese fire festival, which </w:t>
      </w:r>
      <w:r>
        <w:rPr>
          <w:rFonts w:hint="default"/>
          <w:lang w:val="en-US"/>
        </w:rPr>
        <w:t>makes you feel the</w:t>
      </w:r>
      <w:r>
        <w:rPr>
          <w:rFonts w:hint="eastAsia"/>
        </w:rPr>
        <w:t xml:space="preserve"> the sacred power of fire, is hot and beautiful. From warrior processions and bizarre festivals to romantic festivals, we introduce japanese fire festivals that you will never forget.</w:t>
      </w:r>
    </w:p>
    <w:p/>
    <w:p>
      <w:pPr>
        <w:rPr>
          <w:lang w:val="en-US"/>
        </w:rPr>
      </w:pPr>
      <w:r>
        <w:rPr>
          <w:rFonts w:hint="eastAsia"/>
        </w:rPr>
        <w:t>導入文</w:t>
      </w:r>
      <w:r>
        <w:rPr>
          <w:rFonts w:hint="default"/>
          <w:lang w:val="en-US"/>
        </w:rPr>
        <w:t xml:space="preserve"> Introductory sentence</w:t>
      </w:r>
    </w:p>
    <w:p>
      <w:r>
        <w:rPr>
          <w:rFonts w:hint="eastAsia"/>
        </w:rPr>
        <w:t>多くの文化でそうであるように、日本人は火に神聖な力があると信じてきました。火による浄化、火勢による霊力の強化などを求め、様々な火祭りが誕生。その歴史は古く、</w:t>
      </w:r>
      <w:r>
        <w:t>1000年以上続くものも。</w:t>
      </w:r>
    </w:p>
    <w:p>
      <w:pPr>
        <w:rPr>
          <w:rFonts w:hint="default"/>
        </w:rPr>
      </w:pPr>
      <w:r>
        <w:rPr>
          <w:rFonts w:hint="default"/>
        </w:rPr>
        <w:t>As in many cultures, the Japanese have believed that fire has a sacred power. Various fire festivals are born seeking purification by fire, reinforcement of spiritual power by fire and so on. Its history is old and lasts more than 1000 years.</w:t>
      </w:r>
    </w:p>
    <w:p>
      <w:pPr>
        <w:rPr>
          <w:rFonts w:hint="default"/>
        </w:rPr>
      </w:pPr>
    </w:p>
    <w:p>
      <w:pPr>
        <w:rPr>
          <w:rFonts w:hint="eastAsia"/>
        </w:rPr>
      </w:pPr>
      <w:r>
        <w:rPr>
          <w:rFonts w:hint="eastAsia"/>
        </w:rPr>
        <w:t>日本の火祭りの特徴は、巨大松明（たいまつ）や、数多くの松明を使ったり、火の中に入るなど、激しく危険を伴うものが数多くあります。また、火の美しさを味わうことのできる、幻想的な祭りも存在します。</w:t>
      </w:r>
    </w:p>
    <w:p>
      <w:pPr>
        <w:rPr>
          <w:rFonts w:hint="eastAsia"/>
        </w:rPr>
      </w:pPr>
      <w:r>
        <w:rPr>
          <w:rFonts w:hint="default"/>
          <w:lang w:val="en-US"/>
        </w:rPr>
        <w:t>T</w:t>
      </w:r>
      <w:r>
        <w:rPr>
          <w:rFonts w:hint="eastAsia"/>
        </w:rPr>
        <w:t>he characteristics of Japanese fire festivals are intensely dangerous, such as using huge torches,</w:t>
      </w:r>
      <w:r>
        <w:rPr>
          <w:rFonts w:hint="default"/>
          <w:lang w:val="en-US"/>
        </w:rPr>
        <w:t>or</w:t>
      </w:r>
      <w:r>
        <w:rPr>
          <w:rFonts w:hint="eastAsia"/>
        </w:rPr>
        <w:t xml:space="preserve"> using a large number of torches, </w:t>
      </w:r>
      <w:r>
        <w:rPr>
          <w:rFonts w:hint="default"/>
          <w:lang w:val="en-US"/>
        </w:rPr>
        <w:t>jump on</w:t>
      </w:r>
      <w:r>
        <w:rPr>
          <w:rFonts w:hint="eastAsia"/>
        </w:rPr>
        <w:t xml:space="preserve"> the fir</w:t>
      </w:r>
      <w:r>
        <w:rPr>
          <w:rFonts w:hint="default"/>
          <w:lang w:val="en-US"/>
        </w:rPr>
        <w:t>e or walk on the ashes</w:t>
      </w:r>
      <w:r>
        <w:rPr>
          <w:rFonts w:hint="eastAsia"/>
        </w:rPr>
        <w:t>. There is also a fantastic</w:t>
      </w:r>
      <w:r>
        <w:rPr>
          <w:rFonts w:hint="default"/>
          <w:lang w:val="en-US"/>
        </w:rPr>
        <w:t xml:space="preserve"> cultural </w:t>
      </w:r>
      <w:r>
        <w:rPr>
          <w:rFonts w:hint="eastAsia"/>
        </w:rPr>
        <w:t>festival where you can experience the beauty of fire.</w:t>
      </w:r>
    </w:p>
    <w:p/>
    <w:p/>
    <w:p/>
    <w:p>
      <w:pPr>
        <w:pStyle w:val="11"/>
        <w:numPr>
          <w:ilvl w:val="0"/>
          <w:numId w:val="1"/>
        </w:numPr>
        <w:ind w:leftChars="0"/>
      </w:pPr>
      <w:r>
        <w:rPr>
          <w:rFonts w:hint="eastAsia"/>
        </w:rPr>
        <w:t>輪島大祭</w:t>
      </w:r>
      <w:r>
        <w:rPr>
          <w:rFonts w:hint="default"/>
          <w:lang w:val="en-US"/>
        </w:rPr>
        <w:t xml:space="preserve">  Wajima Grand Festival </w:t>
      </w:r>
    </w:p>
    <w:p>
      <w:pPr>
        <w:pStyle w:val="11"/>
        <w:numPr>
          <w:ilvl w:val="0"/>
          <w:numId w:val="1"/>
        </w:numPr>
        <w:ind w:leftChars="0"/>
      </w:pPr>
      <w:r>
        <w:rPr>
          <w:rFonts w:hint="eastAsia"/>
        </w:rPr>
        <w:t>火振り神事</w:t>
      </w:r>
    </w:p>
    <w:p>
      <w:pPr>
        <w:pStyle w:val="11"/>
        <w:numPr>
          <w:ilvl w:val="0"/>
          <w:numId w:val="1"/>
        </w:numPr>
        <w:ind w:leftChars="0"/>
      </w:pPr>
      <w:r>
        <w:rPr>
          <w:rFonts w:hint="eastAsia"/>
        </w:rPr>
        <w:t>観櫻火宴</w:t>
      </w:r>
    </w:p>
    <w:p>
      <w:pPr>
        <w:pStyle w:val="11"/>
        <w:numPr>
          <w:ilvl w:val="0"/>
          <w:numId w:val="1"/>
        </w:numPr>
        <w:ind w:leftChars="0"/>
      </w:pPr>
      <w:r>
        <w:rPr>
          <w:rFonts w:hint="eastAsia"/>
        </w:rPr>
        <w:t>鳥羽の火祭り</w:t>
      </w:r>
    </w:p>
    <w:p>
      <w:pPr>
        <w:pStyle w:val="11"/>
        <w:numPr>
          <w:ilvl w:val="0"/>
          <w:numId w:val="1"/>
        </w:numPr>
        <w:ind w:leftChars="0"/>
      </w:pPr>
      <w:r>
        <w:rPr>
          <w:rFonts w:hint="eastAsia"/>
        </w:rPr>
        <w:t>飛騨古川きつね火祭り</w:t>
      </w:r>
    </w:p>
    <w:p>
      <w:pPr>
        <w:pStyle w:val="11"/>
        <w:numPr>
          <w:ilvl w:val="0"/>
          <w:numId w:val="1"/>
        </w:numPr>
        <w:ind w:leftChars="0"/>
      </w:pPr>
      <w:r>
        <w:rPr>
          <w:rFonts w:hint="eastAsia"/>
        </w:rPr>
        <w:t>たいまつ滑走</w:t>
      </w:r>
    </w:p>
    <w:p>
      <w:pPr>
        <w:pStyle w:val="11"/>
        <w:numPr>
          <w:ilvl w:val="0"/>
          <w:numId w:val="1"/>
        </w:numPr>
        <w:ind w:leftChars="0"/>
      </w:pPr>
      <w:r>
        <w:rPr>
          <w:rFonts w:hint="eastAsia"/>
        </w:rPr>
        <w:t>古志の火まつり</w:t>
      </w:r>
    </w:p>
    <w:p/>
    <w:p/>
    <w:p/>
    <w:p>
      <w:pPr>
        <w:autoSpaceDE w:val="0"/>
        <w:autoSpaceDN w:val="0"/>
        <w:adjustRightInd w:val="0"/>
        <w:rPr>
          <w:rFonts w:cs="AppleSystemUIFont" w:asciiTheme="minorEastAsia" w:hAnsiTheme="minorEastAsia"/>
          <w:b/>
          <w:color w:val="353535"/>
          <w:szCs w:val="21"/>
          <w:lang w:val="en-US"/>
        </w:rPr>
      </w:pPr>
      <w:r>
        <w:rPr>
          <w:rFonts w:hint="eastAsia" w:cs=".Hiragino Kaku Gothic Interfac" w:asciiTheme="minorEastAsia" w:hAnsiTheme="minorEastAsia"/>
          <w:b/>
          <w:color w:val="353535"/>
          <w:szCs w:val="21"/>
        </w:rPr>
        <w:t>輪島大祭</w:t>
      </w:r>
      <w:r>
        <w:rPr>
          <w:rFonts w:hint="default" w:cs=".Hiragino Kaku Gothic Interfac" w:asciiTheme="minorEastAsia" w:hAnsiTheme="minorEastAsia"/>
          <w:b/>
          <w:color w:val="353535"/>
          <w:szCs w:val="21"/>
          <w:lang w:val="en-US"/>
        </w:rPr>
        <w:t xml:space="preserve">  Wajima  Grand Festival </w:t>
      </w:r>
    </w:p>
    <w:p>
      <w:r>
        <w:drawing>
          <wp:inline distT="0" distB="0" distL="0" distR="0">
            <wp:extent cx="7189470" cy="47834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7205381" cy="4794205"/>
                    </a:xfrm>
                    <a:prstGeom prst="rect">
                      <a:avLst/>
                    </a:prstGeom>
                  </pic:spPr>
                </pic:pic>
              </a:graphicData>
            </a:graphic>
          </wp:inline>
        </w:drawing>
      </w:r>
      <w:r>
        <w:br w:type="textWrapping"/>
      </w:r>
      <w:r>
        <w:t>(C)</w:t>
      </w:r>
      <w:r>
        <w:rPr>
          <w:rFonts w:hint="eastAsia"/>
        </w:rPr>
        <w:t>石川県観光連盟</w:t>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【開催時期】８月</w:t>
      </w:r>
      <w:r>
        <w:rPr>
          <w:color w:val="000000" w:themeColor="text1"/>
          <w14:textFill>
            <w14:solidFill>
              <w14:schemeClr w14:val="tx1"/>
            </w14:solidFill>
          </w14:textFill>
        </w:rPr>
        <w:t>22日～25日</w:t>
      </w:r>
      <w:r>
        <w:rPr>
          <w:rFonts w:hint="eastAsia"/>
          <w:color w:val="000000" w:themeColor="text1"/>
          <w14:textFill>
            <w14:solidFill>
              <w14:schemeClr w14:val="tx1"/>
            </w14:solidFill>
          </w14:textFill>
        </w:rPr>
        <w:t>（毎年同日程）</w:t>
      </w:r>
    </w:p>
    <w:p>
      <w:pPr>
        <w:spacing w:before="100" w:beforeAutospacing="1" w:after="100" w:afterAutospacing="1"/>
        <w:contextualSpacing/>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 (</w:t>
      </w:r>
      <w:r>
        <w:rPr>
          <w:rFonts w:hint="default"/>
          <w:color w:val="000000" w:themeColor="text1"/>
          <w:lang w:val="en-US"/>
          <w14:textFill>
            <w14:solidFill>
              <w14:schemeClr w14:val="tx1"/>
            </w14:solidFill>
          </w14:textFill>
        </w:rPr>
        <w:t xml:space="preserve"> Every year same date</w:t>
      </w: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 xml:space="preserve"> From August 22</w:t>
      </w:r>
      <w:r>
        <w:rPr>
          <w:rFonts w:hint="default"/>
          <w:color w:val="000000" w:themeColor="text1"/>
          <w:vertAlign w:val="superscript"/>
          <w:lang w:val="en-US"/>
          <w14:textFill>
            <w14:solidFill>
              <w14:schemeClr w14:val="tx1"/>
            </w14:solidFill>
          </w14:textFill>
        </w:rPr>
        <w:t>nd</w:t>
      </w:r>
      <w:r>
        <w:rPr>
          <w:rFonts w:hint="default"/>
          <w:color w:val="000000" w:themeColor="text1"/>
          <w:lang w:val="en-US"/>
          <w14:textFill>
            <w14:solidFill>
              <w14:schemeClr w14:val="tx1"/>
            </w14:solidFill>
          </w14:textFill>
        </w:rPr>
        <w:t xml:space="preserve">  till 25</w:t>
      </w:r>
      <w:r>
        <w:rPr>
          <w:rFonts w:hint="default"/>
          <w:color w:val="000000" w:themeColor="text1"/>
          <w:vertAlign w:val="superscript"/>
          <w:lang w:val="en-US"/>
          <w14:textFill>
            <w14:solidFill>
              <w14:schemeClr w14:val="tx1"/>
            </w14:solidFill>
          </w14:textFill>
        </w:rPr>
        <w:t>th</w:t>
      </w:r>
      <w:r>
        <w:rPr>
          <w:rFonts w:hint="default"/>
          <w:color w:val="000000" w:themeColor="text1"/>
          <w:lang w:val="en-US"/>
          <w14:textFill>
            <w14:solidFill>
              <w14:schemeClr w14:val="tx1"/>
            </w14:solidFill>
          </w14:textFill>
        </w:rPr>
        <w:t xml:space="preserve">. </w:t>
      </w:r>
    </w:p>
    <w:p>
      <w:pPr>
        <w:spacing w:before="100" w:beforeAutospacing="1" w:after="100" w:afterAutospacing="1"/>
        <w:contextualSpacing/>
        <w:rPr>
          <w:rFonts w:hint="eastAsia"/>
          <w:color w:val="000000" w:themeColor="text1"/>
          <w:lang w:val="en-US"/>
          <w14:textFill>
            <w14:solidFill>
              <w14:schemeClr w14:val="tx1"/>
            </w14:solidFill>
          </w14:textFill>
        </w:rPr>
      </w:pPr>
    </w:p>
    <w:p>
      <w:pPr>
        <w:spacing w:before="100" w:beforeAutospacing="1" w:after="100" w:afterAutospacing="1"/>
        <w:contextualSpacing/>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【開催場所】石川県輪島市中心部</w:t>
      </w:r>
      <w:r>
        <w:rPr>
          <w:rFonts w:hint="default"/>
          <w:color w:val="000000" w:themeColor="text1"/>
          <w:lang w:val="en-US"/>
          <w14:textFill>
            <w14:solidFill>
              <w14:schemeClr w14:val="tx1"/>
            </w14:solidFill>
          </w14:textFill>
        </w:rPr>
        <w:t xml:space="preserve"> </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【Venue】Wajima City Center, Ishikawa Prefecture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【アクセス】のと里山空港からタクシー又はレンタカー利用</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約</w:t>
      </w:r>
      <w:r>
        <w:rPr>
          <w:color w:val="000000" w:themeColor="text1"/>
          <w14:textFill>
            <w14:solidFill>
              <w14:schemeClr w14:val="tx1"/>
            </w14:solidFill>
          </w14:textFill>
        </w:rPr>
        <w:t>30分</w:t>
      </w:r>
      <w:r>
        <w:rPr>
          <w:rFonts w:hint="eastAsia"/>
          <w:color w:val="000000" w:themeColor="text1"/>
          <w14:textFill>
            <w14:solidFill>
              <w14:schemeClr w14:val="tx1"/>
            </w14:solidFill>
          </w14:textFill>
        </w:rPr>
        <w:t>（羽田空港からのと里山空港：所要時間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[Access] From Toto Satoyama Airport About 30 minutes by taxi or car rental (from Haneda Airport and Satoyama Airport: 1 hour)</w:t>
      </w:r>
    </w:p>
    <w:p>
      <w:pPr>
        <w:spacing w:before="100" w:beforeAutospacing="1" w:after="100" w:afterAutospacing="1"/>
        <w:contextualSpacing/>
        <w:rPr>
          <w:rFonts w:hint="eastAsia"/>
          <w:color w:val="000000" w:themeColor="text1"/>
          <w14:textFill>
            <w14:solidFill>
              <w14:schemeClr w14:val="tx1"/>
            </w14:solidFill>
          </w14:textFill>
        </w:rPr>
      </w:pPr>
    </w:p>
    <w:p>
      <w:r>
        <w:rPr>
          <w:rFonts w:hint="eastAsia"/>
          <w:color w:val="000000" w:themeColor="text1"/>
          <w14:textFill>
            <w14:solidFill>
              <w14:schemeClr w14:val="tx1"/>
            </w14:solidFill>
          </w14:textFill>
        </w:rPr>
        <w:t>【ホームページ】</w:t>
      </w:r>
      <w:r>
        <w:fldChar w:fldCharType="begin"/>
      </w:r>
      <w:r>
        <w:instrText xml:space="preserve"> HYPERLINK "https://www.hot-ishikawa.jp/kiriko/jp/kiriko/wajimataisai.php" </w:instrText>
      </w:r>
      <w:r>
        <w:fldChar w:fldCharType="separate"/>
      </w:r>
      <w:r>
        <w:rPr>
          <w:rStyle w:val="7"/>
        </w:rPr>
        <w:t>https://www.hot-ishikawa.jp/kiriko/jp/kiriko/wajimataisai.php</w:t>
      </w:r>
      <w:r>
        <w:rPr>
          <w:rStyle w:val="7"/>
        </w:rPr>
        <w:fldChar w:fldCharType="end"/>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Offical Web site</w:t>
      </w:r>
      <w:r>
        <w:rPr>
          <w:rFonts w:hint="eastAsia"/>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 xml:space="preserve"> </w:t>
      </w:r>
      <w:r>
        <w:fldChar w:fldCharType="begin"/>
      </w:r>
      <w:r>
        <w:instrText xml:space="preserve"> HYPERLINK "https://www.hot-ishikawa.jp/kiriko/jp/kiriko/wajimataisai.php" </w:instrText>
      </w:r>
      <w:r>
        <w:fldChar w:fldCharType="separate"/>
      </w:r>
      <w:r>
        <w:rPr>
          <w:rStyle w:val="7"/>
        </w:rPr>
        <w:t>https://www.hot-ishikawa.jp/kiriko/jp/kiriko/wajimataisai.php</w:t>
      </w:r>
      <w:r>
        <w:rPr>
          <w:rStyle w:val="7"/>
        </w:rPr>
        <w:fldChar w:fldCharType="end"/>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石川県の能登半島には「キリコ」と呼ばれる日本でもこの地方だけで見られる大きな灯籠があります。キリコを使った祭りは能登各地で行われ、神様に涼をおとりいただく「お涼み祭り」の意味を持つといわれます。</w:t>
      </w:r>
    </w:p>
    <w:p>
      <w:pPr>
        <w:rPr>
          <w:rFonts w:hint="eastAsia" w:eastAsia="ＭＳ Ｐゴシック"/>
          <w:lang w:val="en-US" w:eastAsia="ja-JP"/>
        </w:rPr>
      </w:pPr>
      <w:r>
        <w:rPr>
          <w:rFonts w:hint="eastAsia" w:eastAsia="ＭＳ Ｐゴシック"/>
          <w:lang w:eastAsia="ja-JP"/>
        </w:rPr>
        <w:t xml:space="preserve">On the Noto Peninsula in Ishikawa Prefecture, there is a large lantern called "Kiriko" that can be seen only in this region in Japan. Festivals using Kiriko are held at various locations in Noto. </w:t>
      </w:r>
      <w:r>
        <w:rPr>
          <w:rFonts w:hint="eastAsia"/>
          <w:lang w:val="en-US" w:eastAsia="ja-JP"/>
        </w:rPr>
        <w:t xml:space="preserve">Also this festivals known as </w:t>
      </w:r>
      <w:r>
        <w:rPr>
          <w:rFonts w:hint="default"/>
          <w:lang w:val="en-US" w:eastAsia="ja-JP"/>
        </w:rPr>
        <w:t>“</w:t>
      </w:r>
      <w:r>
        <w:rPr>
          <w:rFonts w:hint="eastAsia"/>
          <w:lang w:val="en-US" w:eastAsia="ja-JP"/>
        </w:rPr>
        <w:t>Osuzumi Festivals</w:t>
      </w:r>
      <w:r>
        <w:rPr>
          <w:rFonts w:hint="default"/>
          <w:lang w:val="en-US" w:eastAsia="ja-JP"/>
        </w:rPr>
        <w:t>”</w:t>
      </w:r>
      <w:r>
        <w:rPr>
          <w:rFonts w:hint="eastAsia"/>
          <w:lang w:val="en-US" w:eastAsia="ja-JP"/>
        </w:rPr>
        <w:t>, because prayers want to send cool breeze to</w:t>
      </w:r>
      <w:r>
        <w:rPr>
          <w:rFonts w:hint="eastAsia" w:eastAsia="ＭＳ Ｐゴシック"/>
          <w:lang w:eastAsia="ja-JP"/>
        </w:rPr>
        <w:t xml:space="preserve"> God</w:t>
      </w:r>
      <w:r>
        <w:rPr>
          <w:rFonts w:hint="eastAsia"/>
          <w:lang w:val="en-US" w:eastAsia="ja-JP"/>
        </w:rPr>
        <w:t>.</w:t>
      </w:r>
    </w:p>
    <w:p>
      <w:pPr>
        <w:rPr>
          <w:rFonts w:hint="eastAsia"/>
        </w:rPr>
      </w:pPr>
      <w:r>
        <w:rPr>
          <w:rFonts w:hint="eastAsia"/>
        </w:rPr>
        <w:t>その中でも「輪島大祭」は盛大で、</w:t>
      </w:r>
      <w:r>
        <w:t>4</w:t>
      </w:r>
      <w:r>
        <w:rPr>
          <w:rFonts w:hint="eastAsia"/>
        </w:rPr>
        <w:t>夜にわたり熱狂の祭りが繰り広げられます。その内容も、女装した若者たちが神輿を担ぎ海に入る入水神事、橋の上を疾走するキリコ、タイやエビなどの漁師町らしい神輿など、とてもユニーク。</w:t>
      </w:r>
    </w:p>
    <w:p>
      <w:pPr>
        <w:rPr>
          <w:rFonts w:hint="eastAsia"/>
        </w:rPr>
      </w:pPr>
      <w:r>
        <w:rPr>
          <w:rFonts w:hint="eastAsia"/>
        </w:rPr>
        <w:t>Among them, the Wajima Grand Festival is a big event, and there are four nights of excitement. The contents are also very unique, such as the entering ritual</w:t>
      </w:r>
      <w:r>
        <w:rPr>
          <w:rFonts w:hint="eastAsia"/>
          <w:lang w:val="en-US" w:eastAsia="ja-JP"/>
        </w:rPr>
        <w:t xml:space="preserve"> of</w:t>
      </w:r>
      <w:r>
        <w:rPr>
          <w:rFonts w:hint="eastAsia"/>
        </w:rPr>
        <w:t xml:space="preserve"> young men </w:t>
      </w:r>
      <w:r>
        <w:rPr>
          <w:rFonts w:hint="eastAsia"/>
          <w:lang w:val="en-US" w:eastAsia="ja-JP"/>
        </w:rPr>
        <w:t>in female costume,</w:t>
      </w:r>
      <w:r>
        <w:rPr>
          <w:rFonts w:hint="eastAsia"/>
        </w:rPr>
        <w:t xml:space="preserve"> carry mikoshi and enter the sea, kiriko sprinting on the bridge, and the portable shrin</w:t>
      </w:r>
      <w:r>
        <w:rPr>
          <w:rFonts w:hint="eastAsia"/>
          <w:lang w:val="en-US" w:eastAsia="ja-JP"/>
        </w:rPr>
        <w:t>es in the shape of sea bream or</w:t>
      </w:r>
      <w:r>
        <w:rPr>
          <w:rFonts w:hint="eastAsia"/>
        </w:rPr>
        <w:t xml:space="preserve"> shrimp.</w:t>
      </w:r>
    </w:p>
    <w:p>
      <w:pPr>
        <w:rPr>
          <w:rFonts w:hint="eastAsia"/>
        </w:rPr>
      </w:pPr>
    </w:p>
    <w:p>
      <w:pPr>
        <w:rPr>
          <w:rFonts w:hint="eastAsia"/>
        </w:rPr>
      </w:pPr>
      <w:r>
        <w:rPr>
          <w:rFonts w:hint="eastAsia"/>
        </w:rPr>
        <w:t>お祭りの最後には松明が盛大に燃やされます。この松明の中から「御幣」と呼ばれる神様が宿る飾りを奪い合う「松明神事」は圧巻のひとこと。道中を照らすかがり火とキリコの群れも迫力満点です！</w:t>
      </w:r>
    </w:p>
    <w:p>
      <w:pPr>
        <w:rPr>
          <w:rFonts w:hint="eastAsia"/>
        </w:rPr>
      </w:pPr>
      <w:r>
        <w:rPr>
          <w:rFonts w:hint="eastAsia"/>
          <w:lang w:val="en-US" w:eastAsia="ja-JP"/>
        </w:rPr>
        <w:t>At</w:t>
      </w:r>
      <w:r>
        <w:rPr>
          <w:rFonts w:ascii="SimSun" w:hAnsi="SimSun" w:eastAsia="SimSun" w:cs="SimSun"/>
          <w:sz w:val="24"/>
          <w:szCs w:val="24"/>
        </w:rPr>
        <w:t xml:space="preserve"> the </w:t>
      </w:r>
      <w:r>
        <w:rPr>
          <w:rFonts w:hint="eastAsia" w:ascii="SimSun" w:hAnsi="SimSun" w:eastAsia="ＭＳ 明朝" w:cs="SimSun"/>
          <w:sz w:val="24"/>
          <w:szCs w:val="24"/>
          <w:lang w:val="en-US" w:eastAsia="ja-JP"/>
        </w:rPr>
        <w:t xml:space="preserve">end </w:t>
      </w:r>
      <w:r>
        <w:rPr>
          <w:rFonts w:ascii="SimSun" w:hAnsi="SimSun" w:eastAsia="SimSun" w:cs="SimSun"/>
          <w:sz w:val="24"/>
          <w:szCs w:val="24"/>
        </w:rPr>
        <w:t>ceremony</w:t>
      </w:r>
      <w:r>
        <w:rPr>
          <w:rFonts w:hint="eastAsia" w:ascii="SimSun" w:hAnsi="SimSun" w:eastAsia="ＭＳ 明朝" w:cs="SimSun"/>
          <w:sz w:val="24"/>
          <w:szCs w:val="24"/>
          <w:lang w:val="en-US" w:eastAsia="ja-JP"/>
        </w:rPr>
        <w:t xml:space="preserve">, a big pillar torch </w:t>
      </w:r>
      <w:r>
        <w:rPr>
          <w:rFonts w:ascii="SimSun" w:hAnsi="SimSun" w:eastAsia="SimSun" w:cs="SimSun"/>
          <w:sz w:val="24"/>
          <w:szCs w:val="24"/>
        </w:rPr>
        <w:t xml:space="preserve">in Wajima Port Marine Town is </w:t>
      </w:r>
      <w:r>
        <w:rPr>
          <w:rFonts w:hint="eastAsia" w:ascii="SimSun" w:hAnsi="SimSun" w:eastAsia="ＭＳ 明朝" w:cs="SimSun"/>
          <w:sz w:val="24"/>
          <w:szCs w:val="24"/>
          <w:lang w:val="en-US" w:eastAsia="ja-JP"/>
        </w:rPr>
        <w:t>burns</w:t>
      </w:r>
      <w:r>
        <w:rPr>
          <w:rFonts w:ascii="SimSun" w:hAnsi="SimSun" w:eastAsia="SimSun" w:cs="SimSun"/>
          <w:sz w:val="24"/>
          <w:szCs w:val="24"/>
        </w:rPr>
        <w:t>. The portable shrine makes three turns around the burning torch, and people fight to get the gohei. when the torch has fallen.</w:t>
      </w:r>
    </w:p>
    <w:p>
      <w:pPr>
        <w:rPr>
          <w:rFonts w:hint="eastAsia"/>
        </w:rPr>
      </w:pPr>
    </w:p>
    <w:p>
      <w:pPr>
        <w:rPr>
          <w:rFonts w:hint="eastAsia"/>
        </w:rPr>
      </w:pPr>
      <w:r>
        <w:rPr>
          <w:rFonts w:hint="eastAsia"/>
        </w:rPr>
        <w:t>「キリコ会館」では、最大でビル4階の高さにもなるキリコを上から眺めたり、キリコ担ぎ体験も可能。お囃子を聞きながら、地元文化と迫力のキリコについてじっくり学ぶことができます。</w:t>
      </w:r>
    </w:p>
    <w:p>
      <w:pPr>
        <w:rPr>
          <w:rFonts w:hint="eastAsia"/>
          <w:lang w:val="en-US" w:eastAsia="ja-JP"/>
        </w:rPr>
      </w:pPr>
      <w:r>
        <w:rPr>
          <w:rFonts w:hint="eastAsia"/>
        </w:rPr>
        <w:t xml:space="preserve">At Kiriko </w:t>
      </w:r>
      <w:r>
        <w:rPr>
          <w:rFonts w:hint="eastAsia"/>
          <w:lang w:val="en-US" w:eastAsia="ja-JP"/>
        </w:rPr>
        <w:t>Museum</w:t>
      </w:r>
      <w:r>
        <w:rPr>
          <w:rFonts w:hint="eastAsia"/>
        </w:rPr>
        <w:t>, you can see kiriko from above, which can be the height of the fourth floor of the building at most. In addition, kiriko carrying experience is also possible. You can learn about the local culture and Kiriko while listening to the</w:t>
      </w:r>
      <w:r>
        <w:rPr>
          <w:rFonts w:hint="eastAsia"/>
          <w:lang w:val="en-US" w:eastAsia="ja-JP"/>
        </w:rPr>
        <w:t xml:space="preserve"> Ohayashi ( traditional festival</w:t>
      </w:r>
      <w:r>
        <w:rPr>
          <w:rFonts w:hint="eastAsia"/>
        </w:rPr>
        <w:t xml:space="preserve"> music.</w:t>
      </w:r>
      <w:r>
        <w:rPr>
          <w:rFonts w:hint="eastAsia"/>
          <w:lang w:val="en-US" w:eastAsia="ja-JP"/>
        </w:rPr>
        <w:t>)</w:t>
      </w:r>
    </w:p>
    <w:p>
      <w:pPr>
        <w:rPr>
          <w:rFonts w:hint="eastAsia"/>
          <w:lang w:val="en-US" w:eastAsia="ja-JP"/>
        </w:rPr>
      </w:pPr>
    </w:p>
    <w:p>
      <w:pPr>
        <w:rPr>
          <w:rFonts w:hint="eastAsia"/>
        </w:rPr>
      </w:pPr>
      <w:r>
        <w:rPr>
          <w:rFonts w:hint="eastAsia"/>
        </w:rPr>
        <w:t>火祭りが好きな方、幻想的な光景が見たい方、そして地方の伝統文化に触れたい方に訪れていただきたい祭りです。</w:t>
      </w:r>
    </w:p>
    <w:p>
      <w:pPr>
        <w:rPr>
          <w:rFonts w:hint="eastAsia"/>
        </w:rPr>
      </w:pPr>
      <w:r>
        <w:rPr>
          <w:rFonts w:hint="eastAsia"/>
        </w:rPr>
        <w:t>If you like fire festivals, want to see fantastic sights, and want to experience the traditional culture of the region, this is a festival that you would like to visit.</w:t>
      </w:r>
    </w:p>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eastAsia"/>
          <w:color w:val="000000" w:themeColor="text1"/>
          <w:lang w:val="en-US" w:eastAsia="ja-JP"/>
          <w14:textFill>
            <w14:solidFill>
              <w14:schemeClr w14:val="tx1"/>
            </w14:solidFill>
          </w14:textFill>
        </w:rPr>
        <w:t xml:space="preserve"> Responce status for Tourists</w:t>
      </w:r>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cs="Arial"/>
                <w:sz w:val="20"/>
                <w:szCs w:val="20"/>
              </w:rPr>
            </w:pPr>
            <w:r>
              <w:rPr>
                <w:rFonts w:ascii="Roboto" w:hAnsi="Roboto" w:cs="Arial"/>
                <w:sz w:val="20"/>
                <w:szCs w:val="20"/>
              </w:rPr>
              <w:t>なし</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"https://www.hot-ishikawa.jp/kiriko/en/kiriko/wajimataisai.php" \t "_blank" </w:instrText>
            </w:r>
            <w:r>
              <w:fldChar w:fldCharType="separate"/>
            </w:r>
            <w:r>
              <w:rPr>
                <w:rStyle w:val="7"/>
                <w:rFonts w:ascii="Arial" w:hAnsi="Arial" w:cs="Arial"/>
                <w:sz w:val="20"/>
                <w:szCs w:val="20"/>
              </w:rPr>
              <w:t>https://www.hot-ishikawa.jp/kiriko/en/kiriko/wajimataisai.php</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"https://www.hot-ishikawa.jp/kiriko/tw/kiriko/wajimataisai.php" \t "_blank" </w:instrText>
            </w:r>
            <w:r>
              <w:fldChar w:fldCharType="separate"/>
            </w:r>
            <w:r>
              <w:rPr>
                <w:rStyle w:val="7"/>
                <w:rFonts w:ascii="Arial" w:hAnsi="Arial" w:cs="Arial"/>
                <w:sz w:val="20"/>
                <w:szCs w:val="20"/>
              </w:rPr>
              <w:t>https://www.hot-ishikawa.jp/kiriko/tw/kiriko/wajimataisai.php</w:t>
            </w:r>
            <w:r>
              <w:rPr>
                <w:rStyle w:val="7"/>
                <w:rFonts w:ascii="Arial" w:hAnsi="Arial" w:cs="Arial"/>
                <w:sz w:val="20"/>
                <w:szCs w:val="20"/>
              </w:rPr>
              <w:fldChar w:fldCharType="end"/>
            </w:r>
          </w:p>
        </w:tc>
      </w:tr>
    </w:tbl>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"https://www.hot-ishikawa.jp/kiriko/en/kiriko/wajimataisai.php" \t "_blank" </w:instrText>
            </w:r>
            <w:r>
              <w:fldChar w:fldCharType="separate"/>
            </w:r>
            <w:r>
              <w:rPr>
                <w:rStyle w:val="7"/>
                <w:rFonts w:ascii="Arial" w:hAnsi="Arial" w:cs="Arial"/>
                <w:sz w:val="20"/>
                <w:szCs w:val="20"/>
              </w:rPr>
              <w:t>https://www.hot-ishikawa.jp/kiriko/en/kiriko/wajimataisai.php</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"https://www.hot-ishikawa.jp/kiriko/tw/kiriko/wajimataisai.php" \t "_blank" </w:instrText>
            </w:r>
            <w:r>
              <w:fldChar w:fldCharType="separate"/>
            </w:r>
            <w:r>
              <w:rPr>
                <w:rStyle w:val="7"/>
                <w:rFonts w:ascii="Arial" w:hAnsi="Arial" w:cs="Arial"/>
                <w:sz w:val="20"/>
                <w:szCs w:val="20"/>
              </w:rPr>
              <w:t>https://www.hot-ishikawa.jp/kiriko/tw/kiriko/wajimataisai.php</w:t>
            </w:r>
            <w:r>
              <w:rPr>
                <w:rStyle w:val="7"/>
                <w:rFonts w:ascii="Arial" w:hAnsi="Arial" w:cs="Arial"/>
                <w:sz w:val="20"/>
                <w:szCs w:val="20"/>
              </w:rPr>
              <w:fldChar w:fldCharType="end"/>
            </w:r>
          </w:p>
        </w:tc>
      </w:tr>
    </w:tbl>
    <w:p/>
    <w:p/>
    <w:p>
      <w:pPr>
        <w:rPr>
          <w:rFonts w:hint="eastAsia" w:eastAsia="ＭＳ Ｐゴシック"/>
          <w:b/>
          <w:lang w:val="en-US" w:eastAsia="ja-JP"/>
        </w:rPr>
      </w:pPr>
      <w:r>
        <w:rPr>
          <w:rFonts w:hint="eastAsia"/>
          <w:b/>
        </w:rPr>
        <w:t>火振り神事</w:t>
      </w:r>
      <w:r>
        <w:rPr>
          <w:rFonts w:hint="eastAsia"/>
          <w:b/>
          <w:lang w:val="en-US" w:eastAsia="ja-JP"/>
        </w:rPr>
        <w:t xml:space="preserve">  Hifuri Shinji </w:t>
      </w:r>
    </w:p>
    <w:p>
      <w:r>
        <w:br w:type="textWrapping"/>
      </w:r>
      <w:r>
        <w:rPr>
          <w:rFonts w:hint="eastAsia"/>
          <w:color w:val="FF0000"/>
        </w:rPr>
        <w:t>※記事掲載可否については観光協会に確認中</w:t>
      </w:r>
    </w:p>
    <w:p>
      <w:r>
        <w:drawing>
          <wp:inline distT="0" distB="0" distL="0" distR="0">
            <wp:extent cx="6588125" cy="4271645"/>
            <wp:effectExtent l="0" t="0" r="317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598882" cy="4278396"/>
                    </a:xfrm>
                    <a:prstGeom prst="rect">
                      <a:avLst/>
                    </a:prstGeom>
                  </pic:spPr>
                </pic:pic>
              </a:graphicData>
            </a:graphic>
          </wp:inline>
        </w:drawing>
      </w:r>
      <w:r>
        <w:br w:type="textWrapping"/>
      </w:r>
      <w:r>
        <w:t>(C)</w:t>
      </w:r>
      <w:r>
        <w:rPr>
          <w:rFonts w:hint="eastAsia"/>
        </w:rPr>
        <w:t>阿蘇市</w:t>
      </w:r>
    </w:p>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3月中旬</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Middle of March</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【開催場所】熊本県阿蘇市　阿蘇神社</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Kumamoto Prefecture, Aso city, Aso Jinja</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【アクセス】熊本空港からバスまたはレンタカー 約</w:t>
      </w:r>
      <w:r>
        <w:rPr>
          <w:color w:val="000000" w:themeColor="text1"/>
          <w14:textFill>
            <w14:solidFill>
              <w14:schemeClr w14:val="tx1"/>
            </w14:solidFill>
          </w14:textFill>
        </w:rPr>
        <w:t>2時間</w:t>
      </w:r>
      <w:r>
        <w:rPr>
          <w:rFonts w:hint="eastAsia"/>
          <w:color w:val="000000" w:themeColor="text1"/>
          <w14:textFill>
            <w14:solidFill>
              <w14:schemeClr w14:val="tx1"/>
            </w14:solidFill>
          </w14:textFill>
        </w:rPr>
        <w:t>（羽田空港から熊本空港：所要時間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50</w:t>
      </w:r>
      <w:r>
        <w:rPr>
          <w:rFonts w:hint="eastAsia"/>
          <w:color w:val="000000" w:themeColor="text1"/>
          <w14:textFill>
            <w14:solidFill>
              <w14:schemeClr w14:val="tx1"/>
            </w14:solidFill>
          </w14:textFill>
        </w:rPr>
        <w:t>分）</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[Access] Bus or car rental from Kumamoto Airport for about 2 hours (from Haneda Airport to Kumamoto Airport: required time 1 hour 50 minutes)</w:t>
      </w:r>
    </w:p>
    <w:p>
      <w:pPr>
        <w:spacing w:before="100" w:beforeAutospacing="1" w:after="100" w:afterAutospacing="1"/>
        <w:contextualSpacing/>
        <w:rPr>
          <w:rFonts w:hint="eastAsia"/>
          <w:color w:val="000000" w:themeColor="text1"/>
          <w14:textFill>
            <w14:solidFill>
              <w14:schemeClr w14:val="tx1"/>
            </w14:solidFill>
          </w14:textFill>
        </w:rPr>
      </w:pPr>
    </w:p>
    <w:p>
      <w:r>
        <w:rPr>
          <w:rFonts w:hint="eastAsia"/>
          <w:color w:val="000000" w:themeColor="text1"/>
          <w14:textFill>
            <w14:solidFill>
              <w14:schemeClr w14:val="tx1"/>
            </w14:solidFill>
          </w14:textFill>
        </w:rPr>
        <w:t>【ホームページ】</w:t>
      </w:r>
      <w:r>
        <w:rPr>
          <w:rFonts w:ascii="Arial" w:hAnsi="Arial" w:cs="Arial"/>
          <w:color w:val="1155CC"/>
          <w:sz w:val="20"/>
          <w:szCs w:val="20"/>
          <w:u w:val="single"/>
          <w:shd w:val="clear" w:color="auto" w:fill="FFFFFF"/>
        </w:rPr>
        <w:t>http://asojinja.or.jp/events/tatsukuri/</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eastAsia="ja-JP"/>
          <w14:textFill>
            <w14:solidFill>
              <w14:schemeClr w14:val="tx1"/>
            </w14:solidFill>
          </w14:textFill>
        </w:rPr>
        <w:t xml:space="preserve">[ Official web site ]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火振り神事は、約</w:t>
      </w:r>
      <w:r>
        <w:rPr>
          <w:color w:val="000000" w:themeColor="text1"/>
          <w14:textFill>
            <w14:solidFill>
              <w14:schemeClr w14:val="tx1"/>
            </w14:solidFill>
          </w14:textFill>
        </w:rPr>
        <w:t>2300年の歴史を持つ阿蘇神社で行われる神事。</w:t>
      </w:r>
      <w:r>
        <w:rPr>
          <w:rFonts w:hint="eastAsia"/>
          <w:color w:val="000000" w:themeColor="text1"/>
          <w14:textFill>
            <w14:solidFill>
              <w14:schemeClr w14:val="tx1"/>
            </w14:solidFill>
          </w14:textFill>
        </w:rPr>
        <w:t>神様の婚姻を祝い、門の前で松明を振って姫神を迎えます。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Hifuri Shinji is a</w:t>
      </w:r>
      <w:r>
        <w:rPr>
          <w:rFonts w:hint="eastAsia"/>
          <w:color w:val="000000" w:themeColor="text1"/>
          <w14:textFill>
            <w14:solidFill>
              <w14:schemeClr w14:val="tx1"/>
            </w14:solidFill>
          </w14:textFill>
        </w:rPr>
        <w:t xml:space="preserve"> shinto ritual </w:t>
      </w:r>
      <w:r>
        <w:rPr>
          <w:rFonts w:hint="eastAsia"/>
          <w:color w:val="000000" w:themeColor="text1"/>
          <w:lang w:val="en-US" w:eastAsia="ja-JP"/>
          <w14:textFill>
            <w14:solidFill>
              <w14:schemeClr w14:val="tx1"/>
            </w14:solidFill>
          </w14:textFill>
        </w:rPr>
        <w:t>which</w:t>
      </w:r>
      <w:r>
        <w:rPr>
          <w:rFonts w:hint="eastAsia"/>
          <w:color w:val="000000" w:themeColor="text1"/>
          <w14:textFill>
            <w14:solidFill>
              <w14:schemeClr w14:val="tx1"/>
            </w14:solidFill>
          </w14:textFill>
        </w:rPr>
        <w:t xml:space="preserve"> held at Aso Shrine</w:t>
      </w:r>
      <w:r>
        <w:rPr>
          <w:rFonts w:hint="eastAsia"/>
          <w:color w:val="000000" w:themeColor="text1"/>
          <w:lang w:val="en-US" w:eastAsia="ja-JP"/>
          <w14:textFill>
            <w14:solidFill>
              <w14:schemeClr w14:val="tx1"/>
            </w14:solidFill>
          </w14:textFill>
        </w:rPr>
        <w:t>. That</w:t>
      </w:r>
      <w:r>
        <w:rPr>
          <w:rFonts w:hint="eastAsia"/>
          <w:color w:val="000000" w:themeColor="text1"/>
          <w14:textFill>
            <w14:solidFill>
              <w14:schemeClr w14:val="tx1"/>
            </w14:solidFill>
          </w14:textFill>
        </w:rPr>
        <w:t xml:space="preserve"> has a history of about 2,300 years. To celebrate God's marriage, </w:t>
      </w:r>
      <w:r>
        <w:rPr>
          <w:rFonts w:hint="eastAsia"/>
          <w:color w:val="000000" w:themeColor="text1"/>
          <w:lang w:val="en-US" w:eastAsia="ja-JP"/>
          <w14:textFill>
            <w14:solidFill>
              <w14:schemeClr w14:val="tx1"/>
            </w14:solidFill>
          </w14:textFill>
        </w:rPr>
        <w:t>people</w:t>
      </w:r>
      <w:r>
        <w:rPr>
          <w:rFonts w:hint="eastAsia"/>
          <w:color w:val="000000" w:themeColor="text1"/>
          <w14:textFill>
            <w14:solidFill>
              <w14:schemeClr w14:val="tx1"/>
            </w14:solidFill>
          </w14:textFill>
        </w:rPr>
        <w:t xml:space="preserve"> greet </w:t>
      </w:r>
      <w:r>
        <w:rPr>
          <w:rFonts w:hint="eastAsia"/>
          <w:color w:val="000000" w:themeColor="text1"/>
          <w:lang w:val="en-US" w:eastAsia="ja-JP"/>
          <w14:textFill>
            <w14:solidFill>
              <w14:schemeClr w14:val="tx1"/>
            </w14:solidFill>
          </w14:textFill>
        </w:rPr>
        <w:t>the marriage of God</w:t>
      </w:r>
      <w:r>
        <w:rPr>
          <w:rFonts w:hint="eastAsia"/>
          <w:color w:val="000000" w:themeColor="text1"/>
          <w14:textFill>
            <w14:solidFill>
              <w14:schemeClr w14:val="tx1"/>
            </w14:solidFill>
          </w14:textFill>
        </w:rPr>
        <w:t xml:space="preserve"> by waving a torch in front of the gate.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茅の松明に火をつけ振り回すと、炎の輪がいくつも神殿に浮かび上がり幻想的な光景が広がります。一般客も「観光火振り」で参加することが可能。</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 xml:space="preserve">When the torch is lit and shaken, several rings of flames appear in </w:t>
      </w:r>
      <w:r>
        <w:rPr>
          <w:rFonts w:hint="eastAsia"/>
          <w:color w:val="000000" w:themeColor="text1"/>
          <w:lang w:val="en-US" w:eastAsia="ja-JP"/>
          <w14:textFill>
            <w14:solidFill>
              <w14:schemeClr w14:val="tx1"/>
            </w14:solidFill>
          </w14:textFill>
        </w:rPr>
        <w:t>front of Shrine</w:t>
      </w:r>
      <w:r>
        <w:rPr>
          <w:rFonts w:hint="eastAsia"/>
          <w:color w:val="000000" w:themeColor="text1"/>
          <w14:textFill>
            <w14:solidFill>
              <w14:schemeClr w14:val="tx1"/>
            </w14:solidFill>
          </w14:textFill>
        </w:rPr>
        <w:t xml:space="preserve"> and a fantastic sight spreads</w:t>
      </w:r>
      <w:r>
        <w:rPr>
          <w:rFonts w:hint="eastAsia"/>
          <w:color w:val="000000" w:themeColor="text1"/>
          <w:lang w:val="en-US" w:eastAsia="ja-JP"/>
          <w14:textFill>
            <w14:solidFill>
              <w14:schemeClr w14:val="tx1"/>
            </w14:solidFill>
          </w14:textFill>
        </w:rPr>
        <w:t>. There is special Hifuri for tourists which you can participate.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この神社は神様の御夫婦を祀っていることから、縁結びのパワースポットとしても知られています。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This shrine is also known as a power spot for marriage because it worships God's couple.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神聖な雰囲気の中で火祭りを体験してみたい方、大切な人と共有する特別な体験をしてみたい方にお勧めです。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Recommended for those who want to experience the Fire Festival in a sacred atmosphere, or for those who want to share a special experience with their loved ones.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eastAsia"/>
          <w:color w:val="000000" w:themeColor="text1"/>
          <w:lang w:val="en-US" w:eastAsia="ja-JP"/>
          <w14:textFill>
            <w14:solidFill>
              <w14:schemeClr w14:val="tx1"/>
            </w14:solidFill>
          </w14:textFill>
        </w:rPr>
        <w:t xml:space="preserve">  Responce status for Tourists</w:t>
      </w:r>
    </w:p>
    <w:tbl>
      <w:tblPr>
        <w:tblStyle w:val="9"/>
        <w:tblW w:w="3935" w:type="dxa"/>
        <w:tblInd w:w="0" w:type="dxa"/>
        <w:tblLayout w:type="fixed"/>
        <w:tblCellMar>
          <w:top w:w="0" w:type="dxa"/>
          <w:left w:w="0" w:type="dxa"/>
          <w:bottom w:w="0" w:type="dxa"/>
          <w:right w:w="0" w:type="dxa"/>
        </w:tblCellMar>
      </w:tblPr>
      <w:tblGrid>
        <w:gridCol w:w="3216"/>
        <w:gridCol w:w="290"/>
        <w:gridCol w:w="429"/>
      </w:tblGrid>
      <w:tr>
        <w:tblPrEx>
          <w:tblLayout w:type="fixed"/>
          <w:tblCellMar>
            <w:top w:w="0" w:type="dxa"/>
            <w:left w:w="0" w:type="dxa"/>
            <w:bottom w:w="0" w:type="dxa"/>
            <w:right w:w="0" w:type="dxa"/>
          </w:tblCellMar>
        </w:tblPrEx>
        <w:trPr>
          <w:trHeight w:val="315" w:hRule="atLeast"/>
        </w:trPr>
        <w:tc>
          <w:tcPr>
            <w:tcW w:w="3216"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216"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216"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2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bl>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rPr>
                <w:rFonts w:hint="eastAsia" w:ascii="Arial" w:hAnsi="Arial" w:cs="Arial"/>
                <w:color w:val="1155CC"/>
                <w:sz w:val="20"/>
                <w:szCs w:val="20"/>
                <w:u w:val="single"/>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r>
              <w:rPr>
                <w:rFonts w:hint="eastAsia" w:ascii="Arial" w:hAnsi="Arial" w:cs="Arial"/>
                <w:color w:val="1155CC"/>
                <w:sz w:val="20"/>
                <w:szCs w:val="20"/>
                <w:u w:val="single"/>
                <w:lang w:val="en-US" w:eastAsia="ja-JP"/>
              </w:rPr>
              <w:t>No</w:t>
            </w:r>
          </w:p>
        </w:tc>
      </w:tr>
    </w:tbl>
    <w:p/>
    <w:p/>
    <w:p>
      <w:pPr>
        <w:rPr>
          <w:rFonts w:hint="eastAsia" w:eastAsia="ＭＳ Ｐゴシック"/>
          <w:b/>
          <w:lang w:val="en-US" w:eastAsia="ja-JP"/>
        </w:rPr>
      </w:pPr>
      <w:r>
        <w:rPr>
          <w:rFonts w:hint="eastAsia"/>
          <w:b/>
        </w:rPr>
        <w:t>観櫻火宴（かんおうかえん）</w:t>
      </w:r>
      <w:r>
        <w:rPr>
          <w:rFonts w:hint="eastAsia"/>
          <w:b/>
          <w:lang w:val="en-US" w:eastAsia="ja-JP"/>
        </w:rPr>
        <w:t xml:space="preserve"> Kan Ou Ka En </w:t>
      </w:r>
    </w:p>
    <w:p>
      <w:r>
        <w:drawing>
          <wp:inline distT="0" distB="0" distL="0" distR="0">
            <wp:extent cx="7177405" cy="4784725"/>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190603" cy="4793735"/>
                    </a:xfrm>
                    <a:prstGeom prst="rect">
                      <a:avLst/>
                    </a:prstGeom>
                  </pic:spPr>
                </pic:pic>
              </a:graphicData>
            </a:graphic>
          </wp:inline>
        </w:drawing>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3月</w:t>
      </w:r>
      <w:r>
        <w:rPr>
          <w:rFonts w:hint="eastAsia"/>
          <w:color w:val="000000" w:themeColor="text1"/>
          <w14:textFill>
            <w14:solidFill>
              <w14:schemeClr w14:val="tx1"/>
            </w14:solidFill>
          </w14:textFill>
        </w:rPr>
        <w:t>下旬</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Middle of March</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【開催場所】長崎県雲仙市</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Nagazaki Prefecture. Unzen City</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【アクセス】長崎空港からバス、島原鉄道乗継</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約1時間</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0</w:t>
      </w:r>
      <w:r>
        <w:rPr>
          <w:color w:val="000000" w:themeColor="text1"/>
          <w14:textFill>
            <w14:solidFill>
              <w14:schemeClr w14:val="tx1"/>
            </w14:solidFill>
          </w14:textFill>
        </w:rPr>
        <w:t>分</w:t>
      </w:r>
      <w:r>
        <w:rPr>
          <w:rFonts w:hint="eastAsia"/>
          <w:color w:val="000000" w:themeColor="text1"/>
          <w14:textFill>
            <w14:solidFill>
              <w14:schemeClr w14:val="tx1"/>
            </w14:solidFill>
          </w14:textFill>
        </w:rPr>
        <w:t>（羽田空港から長崎空港：所要時間</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時間）</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[Access] Bus from Nagasaki Airport, transfer to Shimabara Railway about 1 hour 40 minutes (from Haneda Airport to Nagasaki Airport: required time 2 hours)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【ホームページ】</w:t>
      </w:r>
      <w:r>
        <w:rPr>
          <w:rFonts w:hint="eastAsia"/>
          <w:color w:val="000000" w:themeColor="text1"/>
          <w:lang w:val="en-US" w:eastAsia="ja-JP"/>
          <w14:textFill>
            <w14:solidFill>
              <w14:schemeClr w14:val="tx1"/>
            </w14:solidFill>
          </w14:textFill>
        </w:rPr>
        <w:t xml:space="preserve"> http://kanoukaen.web.fc2.com/</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 Official web site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rPr>
      </w:pPr>
      <w:r>
        <w:rPr>
          <w:rFonts w:hint="eastAsia"/>
        </w:rPr>
        <w:t>武者行列と火祭り、さらに桜まで楽しめる印象的な祭りがあります。長崎県雲仙市の「観櫻火宴」です。</w:t>
      </w:r>
    </w:p>
    <w:p>
      <w:pPr>
        <w:spacing w:before="100" w:beforeAutospacing="1" w:after="100" w:afterAutospacing="1"/>
        <w:contextualSpacing/>
        <w:rPr>
          <w:rFonts w:hint="eastAsia"/>
        </w:rPr>
      </w:pPr>
      <w:r>
        <w:rPr>
          <w:rFonts w:hint="eastAsia"/>
          <w:lang w:val="en-US" w:eastAsia="ja-JP"/>
        </w:rPr>
        <w:t>Would you like see a Samurai</w:t>
      </w:r>
      <w:r>
        <w:rPr>
          <w:rFonts w:hint="eastAsia"/>
        </w:rPr>
        <w:t xml:space="preserve"> warrior processions,</w:t>
      </w:r>
      <w:r>
        <w:rPr>
          <w:rFonts w:hint="eastAsia"/>
          <w:lang w:val="en-US" w:eastAsia="ja-JP"/>
        </w:rPr>
        <w:t>in a</w:t>
      </w:r>
      <w:r>
        <w:rPr>
          <w:rFonts w:hint="eastAsia"/>
        </w:rPr>
        <w:t xml:space="preserve"> fire festivals and even cherry blossoms</w:t>
      </w:r>
      <w:r>
        <w:rPr>
          <w:rFonts w:hint="eastAsia"/>
          <w:lang w:val="en-US" w:eastAsia="ja-JP"/>
        </w:rPr>
        <w:t>?!</w:t>
      </w:r>
      <w:r>
        <w:rPr>
          <w:rFonts w:hint="eastAsia"/>
        </w:rPr>
        <w:t xml:space="preserve"> </w:t>
      </w:r>
      <w:r>
        <w:rPr>
          <w:rFonts w:hint="eastAsia"/>
          <w:lang w:val="en-US" w:eastAsia="ja-JP"/>
        </w:rPr>
        <w:t>Here is Kanoukaen</w:t>
      </w:r>
      <w:r>
        <w:rPr>
          <w:rFonts w:hint="eastAsia"/>
        </w:rPr>
        <w:t xml:space="preserve"> in Unzen City, Nagasaki Prefecture.</w:t>
      </w:r>
    </w:p>
    <w:p>
      <w:pPr>
        <w:spacing w:before="100" w:beforeAutospacing="1" w:after="100" w:afterAutospacing="1"/>
        <w:contextualSpacing/>
        <w:rPr>
          <w:rFonts w:hint="eastAsia"/>
        </w:rPr>
      </w:pPr>
    </w:p>
    <w:p>
      <w:pPr>
        <w:spacing w:before="100" w:beforeAutospacing="1" w:after="100" w:afterAutospacing="1"/>
        <w:contextualSpacing/>
        <w:rPr>
          <w:rFonts w:hint="eastAsia"/>
        </w:rPr>
      </w:pPr>
      <w:r>
        <w:rPr>
          <w:rFonts w:hint="eastAsia"/>
          <w:lang w:eastAsia="ja-JP"/>
        </w:rPr>
        <w:t>約五</w:t>
      </w:r>
      <w:r>
        <w:rPr>
          <w:rFonts w:hint="eastAsia"/>
        </w:rPr>
        <w:t>百数十年前にあたる戦国時代、キリスト教弾圧下で、多くの信者が迫害を受けていました。</w:t>
      </w:r>
    </w:p>
    <w:p>
      <w:pPr>
        <w:spacing w:before="100" w:beforeAutospacing="1" w:after="100" w:afterAutospacing="1"/>
        <w:contextualSpacing/>
        <w:rPr>
          <w:rFonts w:hint="eastAsia"/>
        </w:rPr>
      </w:pPr>
      <w:r>
        <w:rPr>
          <w:rFonts w:hint="eastAsia"/>
        </w:rPr>
        <w:t xml:space="preserve">Many believers were persecuted in Christian oppression during the Warring States, which was </w:t>
      </w:r>
      <w:r>
        <w:rPr>
          <w:rFonts w:hint="eastAsia"/>
          <w:lang w:val="en-US" w:eastAsia="ja-JP"/>
        </w:rPr>
        <w:t>almost five</w:t>
      </w:r>
      <w:r>
        <w:rPr>
          <w:rFonts w:hint="eastAsia"/>
        </w:rPr>
        <w:t xml:space="preserve"> hundred years ago.</w:t>
      </w:r>
    </w:p>
    <w:p>
      <w:pPr>
        <w:spacing w:before="100" w:beforeAutospacing="1" w:after="100" w:afterAutospacing="1"/>
        <w:contextualSpacing/>
        <w:rPr>
          <w:rFonts w:hint="eastAsia"/>
        </w:rPr>
      </w:pPr>
    </w:p>
    <w:p>
      <w:pPr>
        <w:spacing w:before="100" w:beforeAutospacing="1" w:after="100" w:afterAutospacing="1"/>
        <w:contextualSpacing/>
        <w:rPr>
          <w:rFonts w:hint="eastAsia"/>
        </w:rPr>
      </w:pPr>
      <w:r>
        <w:rPr>
          <w:rFonts w:hint="eastAsia"/>
        </w:rPr>
        <w:t>この祭りは、弾圧に苦しむ人々を助けて</w:t>
      </w:r>
      <w:r>
        <w:rPr>
          <w:rFonts w:hint="eastAsia"/>
          <w:lang w:eastAsia="ja-JP"/>
        </w:rPr>
        <w:t>、その後</w:t>
      </w:r>
      <w:r>
        <w:rPr>
          <w:rFonts w:hint="eastAsia"/>
        </w:rPr>
        <w:t>自ら命を絶った武将の史実を再現したもので</w:t>
      </w:r>
      <w:r>
        <w:rPr>
          <w:rFonts w:hint="eastAsia"/>
          <w:lang w:eastAsia="ja-JP"/>
        </w:rPr>
        <w:t>す。</w:t>
      </w:r>
      <w:r>
        <w:rPr>
          <w:rFonts w:hint="eastAsia"/>
        </w:rPr>
        <w:t>200</w:t>
      </w:r>
      <w:r>
        <w:t>人のたいまつ</w:t>
      </w:r>
      <w:r>
        <w:rPr>
          <w:rFonts w:hint="eastAsia"/>
        </w:rPr>
        <w:t>を持った武者たちが、</w:t>
      </w:r>
      <w:r>
        <w:t>松明を片手に桜咲き誇る橘公園を練り歩</w:t>
      </w:r>
      <w:r>
        <w:rPr>
          <w:rFonts w:hint="eastAsia"/>
        </w:rPr>
        <w:t>きます。</w:t>
      </w:r>
    </w:p>
    <w:p>
      <w:pPr>
        <w:spacing w:before="100" w:beforeAutospacing="1" w:after="100" w:afterAutospacing="1"/>
        <w:contextualSpacing/>
        <w:rPr>
          <w:rFonts w:hint="eastAsia"/>
        </w:rPr>
      </w:pPr>
      <w:r>
        <w:rPr>
          <w:rFonts w:hint="eastAsia"/>
        </w:rPr>
        <w:t>This festival is a reproduction of the history of a warlord who saved life</w:t>
      </w:r>
      <w:r>
        <w:rPr>
          <w:rFonts w:hint="eastAsia"/>
          <w:lang w:val="en-US" w:eastAsia="ja-JP"/>
        </w:rPr>
        <w:t>s</w:t>
      </w:r>
      <w:r>
        <w:rPr>
          <w:rFonts w:hint="eastAsia"/>
        </w:rPr>
        <w:t xml:space="preserve"> by helping people who suffered from oppression, and</w:t>
      </w:r>
      <w:r>
        <w:rPr>
          <w:rFonts w:hint="eastAsia"/>
          <w:lang w:val="en-US" w:eastAsia="ja-JP"/>
        </w:rPr>
        <w:t xml:space="preserve"> suicide.</w:t>
      </w:r>
      <w:r>
        <w:rPr>
          <w:rFonts w:hint="eastAsia"/>
        </w:rPr>
        <w:t>200</w:t>
      </w:r>
      <w:r>
        <w:rPr>
          <w:rFonts w:hint="eastAsia"/>
          <w:lang w:val="en-US" w:eastAsia="ja-JP"/>
        </w:rPr>
        <w:t xml:space="preserve"> Samurai</w:t>
      </w:r>
      <w:r>
        <w:rPr>
          <w:rFonts w:hint="eastAsia"/>
        </w:rPr>
        <w:t xml:space="preserve"> walk through the cherry blossom-filled Tachibana Park with a torch.</w:t>
      </w:r>
    </w:p>
    <w:p>
      <w:pPr>
        <w:spacing w:before="100" w:beforeAutospacing="1" w:after="100" w:afterAutospacing="1"/>
        <w:contextualSpacing/>
        <w:rPr>
          <w:rFonts w:hint="eastAsia"/>
        </w:rPr>
      </w:pPr>
    </w:p>
    <w:p>
      <w:pPr>
        <w:spacing w:before="100" w:beforeAutospacing="1" w:after="100" w:afterAutospacing="1"/>
        <w:contextualSpacing/>
        <w:rPr>
          <w:rFonts w:hint="eastAsia"/>
        </w:rPr>
      </w:pPr>
      <w:r>
        <w:rPr>
          <w:rFonts w:hint="eastAsia"/>
        </w:rPr>
        <w:t>甲冑が炎で明々と照らされる様子は、幻を見るかのよう。無念の中に散っていった、侍たちの魂を感じることができます。</w:t>
      </w:r>
    </w:p>
    <w:p>
      <w:pPr>
        <w:spacing w:before="100" w:beforeAutospacing="1" w:after="100" w:afterAutospacing="1"/>
        <w:contextualSpacing/>
        <w:rPr>
          <w:rFonts w:hint="eastAsia" w:eastAsia="ＭＳ Ｐゴシック"/>
          <w:lang w:val="en-US" w:eastAsia="ja-JP"/>
        </w:rPr>
      </w:pPr>
      <w:r>
        <w:rPr>
          <w:rFonts w:hint="eastAsia"/>
        </w:rPr>
        <w:t>It is as if seeing the illusion that the armor is clearly illuminated by the flame</w:t>
      </w:r>
      <w:r>
        <w:rPr>
          <w:rFonts w:hint="eastAsia"/>
          <w:lang w:val="en-US" w:eastAsia="ja-JP"/>
        </w:rPr>
        <w:t>. You can feel the souls of the samurai scattered in their regret.</w:t>
      </w:r>
    </w:p>
    <w:p>
      <w:pPr>
        <w:spacing w:before="100" w:beforeAutospacing="1" w:after="100" w:afterAutospacing="1"/>
        <w:contextualSpacing/>
        <w:rPr>
          <w:rFonts w:hint="eastAsia"/>
        </w:rPr>
      </w:pPr>
    </w:p>
    <w:p>
      <w:pPr>
        <w:spacing w:before="100" w:beforeAutospacing="1" w:after="100" w:afterAutospacing="1"/>
        <w:contextualSpacing/>
        <w:rPr>
          <w:rFonts w:hint="eastAsia"/>
        </w:rPr>
      </w:pPr>
      <w:r>
        <w:rPr>
          <w:rFonts w:hint="eastAsia"/>
        </w:rPr>
        <w:t>事前申し込みで武者行列に参加も可能。暗闇に映える武者行列は写真映えも抜群で、ここでしか撮影できない写真を撮ることができます。</w:t>
      </w:r>
    </w:p>
    <w:p>
      <w:pPr>
        <w:spacing w:before="100" w:beforeAutospacing="1" w:after="100" w:afterAutospacing="1"/>
        <w:contextualSpacing/>
        <w:rPr>
          <w:rFonts w:hint="eastAsia"/>
        </w:rPr>
      </w:pPr>
      <w:r>
        <w:rPr>
          <w:rFonts w:hint="eastAsia"/>
        </w:rPr>
        <w:t xml:space="preserve">You can also participate in the samurai procession by pre-application. The </w:t>
      </w:r>
      <w:r>
        <w:rPr>
          <w:rFonts w:hint="eastAsia"/>
          <w:lang w:val="en-US" w:eastAsia="ja-JP"/>
        </w:rPr>
        <w:t>samurai</w:t>
      </w:r>
      <w:r>
        <w:rPr>
          <w:rFonts w:hint="eastAsia"/>
        </w:rPr>
        <w:t xml:space="preserve"> procession in the dark is also outstanding in the picture, you can take a picture that can only be taken here.</w:t>
      </w:r>
    </w:p>
    <w:p>
      <w:pPr>
        <w:spacing w:before="100" w:beforeAutospacing="1" w:after="100" w:afterAutospacing="1"/>
        <w:contextualSpacing/>
        <w:rPr>
          <w:rFonts w:hint="eastAsia"/>
        </w:rPr>
      </w:pPr>
    </w:p>
    <w:p>
      <w:pPr>
        <w:spacing w:before="100" w:beforeAutospacing="1" w:after="100" w:afterAutospacing="1"/>
        <w:contextualSpacing/>
      </w:pPr>
      <w:r>
        <w:rPr>
          <w:rFonts w:hint="eastAsia"/>
        </w:rPr>
        <w:t>歴史や文化が好きな方、侍や合戦の世界を体験したい方、もちろん写真好きの方も必見のお祭りです。</w:t>
      </w:r>
    </w:p>
    <w:p>
      <w:pPr>
        <w:spacing w:before="100" w:beforeAutospacing="1" w:after="100" w:afterAutospacing="1"/>
        <w:contextualSpacing/>
      </w:pPr>
      <w:r>
        <w:rPr>
          <w:rFonts w:hint="default"/>
        </w:rPr>
        <w:t>If you like history and culture, you want to experience the world of samurai and battles, and of course, if you like photography, this festival is a must-see.</w:t>
      </w:r>
    </w:p>
    <w:p>
      <w:pPr>
        <w:spacing w:before="100" w:beforeAutospacing="1" w:after="100" w:afterAutospacing="1"/>
        <w:contextualSpacing/>
      </w:pP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eastAsia"/>
          <w:color w:val="000000" w:themeColor="text1"/>
          <w:lang w:val="en-US" w:eastAsia="ja-JP"/>
          <w14:textFill>
            <w14:solidFill>
              <w14:schemeClr w14:val="tx1"/>
            </w14:solidFill>
          </w14:textFill>
        </w:rPr>
        <w:t xml:space="preserve">   Responce status for Tourists</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p>
    <w:tbl>
      <w:tblPr>
        <w:tblStyle w:val="9"/>
        <w:tblW w:w="7928" w:type="dxa"/>
        <w:tblInd w:w="0" w:type="dxa"/>
        <w:tblLayout w:type="fixed"/>
        <w:tblCellMar>
          <w:top w:w="0" w:type="dxa"/>
          <w:left w:w="0" w:type="dxa"/>
          <w:bottom w:w="0" w:type="dxa"/>
          <w:right w:w="0" w:type="dxa"/>
        </w:tblCellMar>
      </w:tblPr>
      <w:tblGrid>
        <w:gridCol w:w="3474"/>
        <w:gridCol w:w="305"/>
        <w:gridCol w:w="4149"/>
      </w:tblGrid>
      <w:tr>
        <w:tblPrEx>
          <w:tblLayout w:type="fixed"/>
          <w:tblCellMar>
            <w:top w:w="0" w:type="dxa"/>
            <w:left w:w="0" w:type="dxa"/>
            <w:bottom w:w="0" w:type="dxa"/>
            <w:right w:w="0" w:type="dxa"/>
          </w:tblCellMar>
        </w:tblPrEx>
        <w:trPr>
          <w:trHeight w:val="315" w:hRule="atLeast"/>
        </w:trPr>
        <w:tc>
          <w:tcPr>
            <w:tcW w:w="3474"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305"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14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474"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474"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474"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474"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474"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474"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"http://kanoukaen.web.fc2.com/" \t "_blank" </w:instrText>
            </w:r>
            <w:r>
              <w:fldChar w:fldCharType="separate"/>
            </w:r>
            <w:r>
              <w:rPr>
                <w:rStyle w:val="7"/>
                <w:rFonts w:ascii="Arial" w:hAnsi="Arial" w:cs="Arial"/>
                <w:sz w:val="20"/>
                <w:szCs w:val="20"/>
              </w:rPr>
              <w:t>http://kanoukaen.web.fc2.com/</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474"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30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414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bl>
    <w:p>
      <w:pPr>
        <w:spacing w:before="100" w:beforeAutospacing="1" w:after="100" w:afterAutospacing="1"/>
        <w:contextualSpacing/>
      </w:pPr>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fldChar w:fldCharType="begin"/>
            </w:r>
            <w:r>
              <w:instrText xml:space="preserve"> HYPERLINK "http://kanoukaen.web.fc2.com/" \t "_blank" </w:instrText>
            </w:r>
            <w:r>
              <w:fldChar w:fldCharType="separate"/>
            </w:r>
            <w:r>
              <w:rPr>
                <w:rStyle w:val="7"/>
                <w:rFonts w:ascii="Arial" w:hAnsi="Arial" w:cs="Arial"/>
                <w:sz w:val="20"/>
                <w:szCs w:val="20"/>
              </w:rPr>
              <w:t>http://kanoukaen.web.fc2.com/</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r>
              <w:rPr>
                <w:rFonts w:hint="eastAsia" w:ascii="Arial" w:hAnsi="Arial" w:cs="Arial"/>
                <w:color w:val="1155CC"/>
                <w:sz w:val="20"/>
                <w:szCs w:val="20"/>
                <w:u w:val="single"/>
                <w:lang w:val="en-US" w:eastAsia="ja-JP"/>
              </w:rPr>
              <w:t>No</w:t>
            </w:r>
          </w:p>
        </w:tc>
      </w:tr>
    </w:tbl>
    <w:p>
      <w:pPr>
        <w:spacing w:before="100" w:beforeAutospacing="1" w:after="100" w:afterAutospacing="1"/>
        <w:contextualSpacing/>
      </w:pPr>
    </w:p>
    <w:p>
      <w:pPr>
        <w:spacing w:before="100" w:beforeAutospacing="1" w:after="100" w:afterAutospacing="1"/>
        <w:contextualSpacing/>
      </w:pPr>
    </w:p>
    <w:p>
      <w:pPr>
        <w:spacing w:before="100" w:beforeAutospacing="1" w:after="100" w:afterAutospacing="1"/>
        <w:contextualSpacing/>
      </w:pPr>
    </w:p>
    <w:p/>
    <w:p/>
    <w:p>
      <w:pPr>
        <w:pStyle w:val="2"/>
        <w:spacing w:before="0" w:beforeAutospacing="0" w:after="0" w:afterAutospacing="0"/>
        <w:textAlignment w:val="baseline"/>
        <w:rPr>
          <w:rFonts w:hint="eastAsia" w:cs="ＭＳ 明朝" w:asciiTheme="minorEastAsia" w:hAnsiTheme="minorEastAsia" w:eastAsiaTheme="minorEastAsia"/>
          <w:sz w:val="21"/>
          <w:szCs w:val="21"/>
          <w:lang w:val="en-US" w:eastAsia="ja-JP"/>
        </w:rPr>
      </w:pPr>
      <w:r>
        <w:rPr>
          <w:rFonts w:hint="eastAsia" w:cs="ＭＳ 明朝" w:asciiTheme="minorEastAsia" w:hAnsiTheme="minorEastAsia" w:eastAsiaTheme="minorEastAsia"/>
          <w:sz w:val="21"/>
          <w:szCs w:val="21"/>
        </w:rPr>
        <w:t>鳥羽の火祭り</w:t>
      </w:r>
      <w:r>
        <w:rPr>
          <w:rFonts w:hint="eastAsia" w:cs="ＭＳ 明朝" w:asciiTheme="minorEastAsia" w:hAnsiTheme="minorEastAsia" w:eastAsiaTheme="minorEastAsia"/>
          <w:sz w:val="21"/>
          <w:szCs w:val="21"/>
          <w:lang w:val="en-US" w:eastAsia="ja-JP"/>
        </w:rPr>
        <w:t xml:space="preserve">  </w:t>
      </w:r>
      <w:r>
        <w:rPr>
          <w:rFonts w:hint="default" w:cs="ＭＳ 明朝" w:asciiTheme="minorEastAsia" w:hAnsiTheme="minorEastAsia" w:eastAsiaTheme="minorEastAsia"/>
          <w:sz w:val="21"/>
          <w:szCs w:val="21"/>
          <w:lang w:val="en-US" w:eastAsia="ja-JP"/>
        </w:rPr>
        <w:t>Toba Fire Festival</w:t>
      </w:r>
    </w:p>
    <w:p>
      <w:pPr>
        <w:rPr>
          <w:rFonts w:hint="eastAsia"/>
          <w:lang w:val="en-US" w:eastAsia="ja-JP"/>
        </w:rPr>
      </w:pPr>
    </w:p>
    <w:p>
      <w:pPr>
        <w:rPr>
          <w:lang w:val="en-US"/>
        </w:rPr>
      </w:pPr>
      <w:r>
        <w:drawing>
          <wp:inline distT="0" distB="0" distL="0" distR="0">
            <wp:extent cx="7189470" cy="4792980"/>
            <wp:effectExtent l="0" t="0" r="1143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215569" cy="4810455"/>
                    </a:xfrm>
                    <a:prstGeom prst="rect">
                      <a:avLst/>
                    </a:prstGeom>
                  </pic:spPr>
                </pic:pic>
              </a:graphicData>
            </a:graphic>
          </wp:inline>
        </w:drawing>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2月</w:t>
      </w:r>
      <w:r>
        <w:rPr>
          <w:rFonts w:hint="eastAsia"/>
          <w:color w:val="000000" w:themeColor="text1"/>
          <w14:textFill>
            <w14:solidFill>
              <w14:schemeClr w14:val="tx1"/>
            </w14:solidFill>
          </w14:textFill>
        </w:rPr>
        <w:t>中旬</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w:t>
      </w:r>
      <w:r>
        <w:rPr>
          <w:rFonts w:hint="eastAsia"/>
          <w:color w:val="000000" w:themeColor="text1"/>
          <w:lang w:val="en-US" w:eastAsia="ja-JP"/>
          <w14:textFill>
            <w14:solidFill>
              <w14:schemeClr w14:val="tx1"/>
            </w14:solidFill>
          </w14:textFill>
        </w:rPr>
        <w:t xml:space="preserve"> Middle of </w:t>
      </w:r>
      <w:r>
        <w:rPr>
          <w:rFonts w:hint="default"/>
          <w:color w:val="000000" w:themeColor="text1"/>
          <w:lang w:val="en-US" w:eastAsia="ja-JP"/>
          <w14:textFill>
            <w14:solidFill>
              <w14:schemeClr w14:val="tx1"/>
            </w14:solidFill>
          </w14:textFill>
        </w:rPr>
        <w:t>February</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【開催場所】愛知県西尾市　鳥羽神明社</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w:t>
      </w:r>
      <w:r>
        <w:rPr>
          <w:rFonts w:hint="default"/>
          <w:color w:val="000000" w:themeColor="text1"/>
          <w:lang w:val="en-US" w:eastAsia="ja-JP"/>
          <w14:textFill>
            <w14:solidFill>
              <w14:schemeClr w14:val="tx1"/>
            </w14:solidFill>
          </w14:textFill>
        </w:rPr>
        <w:t>A</w:t>
      </w:r>
      <w:r>
        <w:rPr>
          <w:rFonts w:hint="eastAsia"/>
          <w:color w:val="000000" w:themeColor="text1"/>
          <w:lang w:val="en-US" w:eastAsia="ja-JP"/>
          <w14:textFill>
            <w14:solidFill>
              <w14:schemeClr w14:val="tx1"/>
            </w14:solidFill>
          </w14:textFill>
        </w:rPr>
        <w:t>i</w:t>
      </w:r>
      <w:r>
        <w:rPr>
          <w:rFonts w:hint="default"/>
          <w:color w:val="000000" w:themeColor="text1"/>
          <w:lang w:val="en-US" w:eastAsia="ja-JP"/>
          <w14:textFill>
            <w14:solidFill>
              <w14:schemeClr w14:val="tx1"/>
            </w14:solidFill>
          </w14:textFill>
        </w:rPr>
        <w:t>chi</w:t>
      </w:r>
      <w:r>
        <w:rPr>
          <w:rFonts w:hint="eastAsia"/>
          <w:color w:val="000000" w:themeColor="text1"/>
          <w:lang w:val="en-US" w:eastAsia="ja-JP"/>
          <w14:textFill>
            <w14:solidFill>
              <w14:schemeClr w14:val="tx1"/>
            </w14:solidFill>
          </w14:textFill>
        </w:rPr>
        <w:t xml:space="preserve"> Prefecture</w:t>
      </w:r>
      <w:r>
        <w:rPr>
          <w:rFonts w:hint="default"/>
          <w:color w:val="000000" w:themeColor="text1"/>
          <w:lang w:val="en-US" w:eastAsia="ja-JP"/>
          <w14:textFill>
            <w14:solidFill>
              <w14:schemeClr w14:val="tx1"/>
            </w14:solidFill>
          </w14:textFill>
        </w:rPr>
        <w:t>, Nishio City, Toba Shinmeisha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【アクセス】中部国際空港</w:t>
      </w:r>
      <w:r>
        <w:rPr>
          <w:color w:val="000000" w:themeColor="text1"/>
          <w14:textFill>
            <w14:solidFill>
              <w14:schemeClr w14:val="tx1"/>
            </w14:solidFill>
          </w14:textFill>
        </w:rPr>
        <w:t xml:space="preserve"> セントレアから名鉄特急、名鉄本線、名鉄蒲郡線</w:t>
      </w:r>
      <w:r>
        <w:rPr>
          <w:rFonts w:hint="eastAsia"/>
          <w:color w:val="000000" w:themeColor="text1"/>
          <w14:textFill>
            <w14:solidFill>
              <w14:schemeClr w14:val="tx1"/>
            </w14:solidFill>
          </w14:textFill>
        </w:rPr>
        <w:t>乗継</w:t>
      </w:r>
      <w:r>
        <w:rPr>
          <w:color w:val="000000" w:themeColor="text1"/>
          <w14:textFill>
            <w14:solidFill>
              <w14:schemeClr w14:val="tx1"/>
            </w14:solidFill>
          </w14:textFill>
        </w:rPr>
        <w:t xml:space="preserve"> 約2時間30</w:t>
      </w:r>
      <w:r>
        <w:rPr>
          <w:rFonts w:hint="eastAsia"/>
          <w:color w:val="000000" w:themeColor="text1"/>
          <w14:textFill>
            <w14:solidFill>
              <w14:schemeClr w14:val="tx1"/>
            </w14:solidFill>
          </w14:textFill>
        </w:rPr>
        <w:t>分（羽田空港からセントレア：所要時間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[Access] Chubu International Airport Meitetsu Express, Meitetsu Main Line, Meitetsu Gamagori Line Transfer from Centrair for about 2 hours 30 minutes (from Haneda Airport: Centrea: 1 hour required time)</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【ホームページ】</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 Official web site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rPr>
          <w:rFonts w:hint="eastAsia"/>
        </w:rPr>
      </w:pPr>
      <w:r>
        <w:rPr>
          <w:rFonts w:hint="eastAsia"/>
        </w:rPr>
        <w:t>世界に火祭りは多くありますが、日本には、燃え盛る火の中に飛び込むという、かなりショッキングな祭りがあります。その一つが、この鳥羽の火祭りです。</w:t>
      </w:r>
    </w:p>
    <w:p>
      <w:pPr>
        <w:rPr>
          <w:rFonts w:hint="eastAsia"/>
        </w:rPr>
      </w:pPr>
      <w:r>
        <w:rPr>
          <w:rFonts w:hint="eastAsia"/>
        </w:rPr>
        <w:t>There are many fire festivals in the world, but in Japan, there is a rather shocking festival of jumping into a burning fire. One of them is this Toba Fire Festival.</w:t>
      </w:r>
    </w:p>
    <w:p>
      <w:pPr>
        <w:rPr>
          <w:rFonts w:hint="eastAsia"/>
        </w:rPr>
      </w:pPr>
    </w:p>
    <w:p>
      <w:pPr>
        <w:rPr>
          <w:rFonts w:hint="eastAsia"/>
        </w:rPr>
      </w:pPr>
      <w:r>
        <w:rPr>
          <w:rFonts w:hint="eastAsia"/>
        </w:rPr>
        <w:t>鳥羽神明社の境内に高さ</w:t>
      </w:r>
      <w:r>
        <w:t>5メートルの巨大な松明</w:t>
      </w:r>
      <w:r>
        <w:rPr>
          <w:rFonts w:hint="eastAsia"/>
        </w:rPr>
        <w:t>が</w:t>
      </w:r>
      <w:r>
        <w:t>2基</w:t>
      </w:r>
      <w:r>
        <w:rPr>
          <w:rFonts w:hint="eastAsia"/>
        </w:rPr>
        <w:t>設置され、その中には「神木」と呼ばれる神聖な</w:t>
      </w:r>
      <w:r>
        <w:t>木と</w:t>
      </w:r>
      <w:r>
        <w:rPr>
          <w:rFonts w:hint="eastAsia"/>
        </w:rPr>
        <w:t>「十二縄」と呼ばれる神木を支える縄が収められます。</w:t>
      </w:r>
    </w:p>
    <w:p>
      <w:pPr>
        <w:rPr>
          <w:rFonts w:hint="eastAsia"/>
        </w:rPr>
      </w:pPr>
      <w:r>
        <w:rPr>
          <w:rFonts w:hint="eastAsia"/>
        </w:rPr>
        <w:t>In the precincts of Toba Jinmeisha, a huge torch of five meters in height is installed, and a sacred tree called "Kamiki" and a rope supporting the sacred tree called "Twelve Ropes" are placed in it.</w:t>
      </w:r>
    </w:p>
    <w:p>
      <w:pPr>
        <w:rPr>
          <w:rFonts w:hint="eastAsia"/>
        </w:rPr>
      </w:pPr>
    </w:p>
    <w:p>
      <w:r>
        <w:rPr>
          <w:rFonts w:hint="eastAsia"/>
        </w:rPr>
        <w:t>身を清めた男たちが燃え盛る松明に飛び込み、神木と十二縄</w:t>
      </w:r>
      <w:r>
        <w:t>を競い合って取り出</w:t>
      </w:r>
      <w:r>
        <w:rPr>
          <w:rFonts w:hint="eastAsia"/>
        </w:rPr>
        <w:t>す</w:t>
      </w:r>
      <w:r>
        <w:t>争奪戦の結果によって、その年の天候や豊凶が占われ</w:t>
      </w:r>
      <w:r>
        <w:rPr>
          <w:rFonts w:hint="eastAsia"/>
        </w:rPr>
        <w:t>るのです</w:t>
      </w:r>
      <w:r>
        <w:t>。</w:t>
      </w:r>
    </w:p>
    <w:p>
      <w:r>
        <w:rPr>
          <w:rFonts w:hint="default"/>
        </w:rPr>
        <w:t xml:space="preserve">The weather and the fertility of the year are occupied by the result of the </w:t>
      </w:r>
      <w:r>
        <w:rPr>
          <w:rFonts w:hint="default"/>
          <w:lang w:val="en-US"/>
        </w:rPr>
        <w:t>compete,</w:t>
      </w:r>
      <w:r>
        <w:rPr>
          <w:rFonts w:hint="default"/>
        </w:rPr>
        <w:t xml:space="preserve"> that men who have cleansed themselves jump into the burning torch, and take out the sacred tree and twelve ropes.</w:t>
      </w:r>
    </w:p>
    <w:p/>
    <w:p>
      <w:r>
        <w:rPr>
          <w:rFonts w:hint="eastAsia"/>
        </w:rPr>
        <w:t>見どころは、男たちが炎の中に飛び込み、争奪戦を繰り広げる様子。あまりの熱さ、激しさに、日本でも最も危険な祭りの一つと言われています。</w:t>
      </w:r>
    </w:p>
    <w:p>
      <w:pPr>
        <w:rPr>
          <w:rFonts w:hint="eastAsia"/>
        </w:rPr>
      </w:pPr>
      <w:r>
        <w:rPr>
          <w:rFonts w:hint="eastAsia"/>
        </w:rPr>
        <w:t>The highlight is the way the men jump into the flames and fight. It is said to be one of the most dangerous festivals in Japan because of the heat and intensity.</w:t>
      </w:r>
    </w:p>
    <w:p>
      <w:pPr>
        <w:rPr>
          <w:rFonts w:hint="eastAsia"/>
        </w:rPr>
      </w:pPr>
    </w:p>
    <w:p>
      <w:r>
        <w:rPr>
          <w:rFonts w:hint="eastAsia"/>
        </w:rPr>
        <w:t>お祭りでハラハラドキドキする体験がしたい方、古来から伝わる祭りの根源的な意味に触れたい方にお勧め。一生忘れられない体験になることでしょう。</w:t>
      </w:r>
    </w:p>
    <w:p>
      <w:r>
        <w:rPr>
          <w:rFonts w:hint="default"/>
        </w:rPr>
        <w:t>It is recommended for those who want to experience the excitement of the festival, and for those who want to touch the root meaning of the festival transmitted from ancient times. It will be an experience you will never forget.</w:t>
      </w:r>
    </w:p>
    <w:p/>
    <w:p/>
    <w:p>
      <w:pPr>
        <w:spacing w:before="100" w:beforeAutospacing="1" w:after="100" w:afterAutospacing="1"/>
        <w:contextualSpacing/>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default"/>
          <w:color w:val="000000" w:themeColor="text1"/>
          <w:lang w:val="en-US"/>
          <w14:textFill>
            <w14:solidFill>
              <w14:schemeClr w14:val="tx1"/>
            </w14:solidFill>
          </w14:textFill>
        </w:rPr>
      </w:pPr>
    </w:p>
    <w:p>
      <w:pPr>
        <w:spacing w:before="100" w:beforeAutospacing="1" w:after="100" w:afterAutospacing="1"/>
        <w:contextualSpacing/>
        <w:rPr>
          <w:rFonts w:hint="default"/>
          <w:color w:val="000000" w:themeColor="text1"/>
          <w:lang w:val="en-US"/>
          <w14:textFill>
            <w14:solidFill>
              <w14:schemeClr w14:val="tx1"/>
            </w14:solidFill>
          </w14:textFill>
        </w:rPr>
      </w:pPr>
    </w:p>
    <w:tbl>
      <w:tblPr>
        <w:tblStyle w:val="9"/>
        <w:tblW w:w="9480" w:type="dxa"/>
        <w:tblInd w:w="0" w:type="dxa"/>
        <w:tblLayout w:type="fixed"/>
        <w:tblCellMar>
          <w:top w:w="0" w:type="dxa"/>
          <w:left w:w="0" w:type="dxa"/>
          <w:bottom w:w="0" w:type="dxa"/>
          <w:right w:w="0" w:type="dxa"/>
        </w:tblCellMar>
      </w:tblPr>
      <w:tblGrid>
        <w:gridCol w:w="3301"/>
        <w:gridCol w:w="290"/>
        <w:gridCol w:w="5889"/>
      </w:tblGrid>
      <w:tr>
        <w:tblPrEx>
          <w:tblLayout w:type="fixed"/>
          <w:tblCellMar>
            <w:top w:w="0" w:type="dxa"/>
            <w:left w:w="0" w:type="dxa"/>
            <w:bottom w:w="0" w:type="dxa"/>
            <w:right w:w="0" w:type="dxa"/>
          </w:tblCellMar>
        </w:tblPrEx>
        <w:trPr>
          <w:trHeight w:val="315" w:hRule="atLeast"/>
        </w:trPr>
        <w:tc>
          <w:tcPr>
            <w:tcW w:w="3301"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889" w:type="dxa"/>
            <w:tcBorders>
              <w:top w:val="single" w:color="000000"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889"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889"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889"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889"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889"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588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"http://nishiokanko.com/en/festivals" \l "festivals4" \t "_blank" </w:instrText>
            </w:r>
            <w:r>
              <w:fldChar w:fldCharType="separate"/>
            </w:r>
            <w:r>
              <w:rPr>
                <w:rFonts w:ascii="Arial" w:hAnsi="Arial" w:cs="Arial"/>
                <w:color w:val="0000FF"/>
                <w:sz w:val="20"/>
                <w:szCs w:val="20"/>
                <w:u w:val="single"/>
              </w:rPr>
              <w:t>http://nishiokanko.com/en/festivals#festivals4</w:t>
            </w:r>
            <w:r>
              <w:rPr>
                <w:rFonts w:ascii="Arial" w:hAnsi="Arial" w:cs="Arial"/>
                <w:color w:val="0000FF"/>
                <w:sz w:val="20"/>
                <w:szCs w:val="20"/>
                <w:u w:val="single"/>
              </w:rPr>
              <w:fldChar w:fldCharType="end"/>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588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"http://nishiokanko.com/cn/%E7%A5%AD%E5%85%B8" \l "festivals4" \t "_blank" </w:instrText>
            </w:r>
            <w:r>
              <w:fldChar w:fldCharType="separate"/>
            </w:r>
            <w:r>
              <w:rPr>
                <w:rFonts w:ascii="Arial" w:hAnsi="Arial" w:cs="Arial"/>
                <w:color w:val="0000FF"/>
                <w:sz w:val="20"/>
                <w:szCs w:val="20"/>
                <w:u w:val="single"/>
              </w:rPr>
              <w:t>http://nishiokanko.com/cn/%E7%A5%AD%E5%85%B8#festivals4</w:t>
            </w:r>
            <w:r>
              <w:rPr>
                <w:rFonts w:ascii="Arial" w:hAnsi="Arial" w:cs="Arial"/>
                <w:color w:val="0000FF"/>
                <w:sz w:val="20"/>
                <w:szCs w:val="20"/>
                <w:u w:val="single"/>
              </w:rPr>
              <w:fldChar w:fldCharType="end"/>
            </w:r>
          </w:p>
        </w:tc>
      </w:tr>
    </w:tbl>
    <w:p/>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No</w:t>
            </w:r>
            <w:r>
              <w:rPr>
                <w:rFonts w:hint="eastAsia" w:ascii="Arial" w:hAnsi="Arial" w:cs="Arial"/>
                <w:sz w:val="20"/>
                <w:szCs w:val="20"/>
                <w:lang w:val="en-US" w:eastAsia="ja-JP"/>
              </w:rPr>
              <w:t xml:space="preserve">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fldChar w:fldCharType="begin"/>
            </w:r>
            <w:r>
              <w:instrText xml:space="preserve"> HYPERLINK "http://nishiokanko.com/en/festivals" \l "festivals4" \t "_blank" </w:instrText>
            </w:r>
            <w:r>
              <w:fldChar w:fldCharType="separate"/>
            </w:r>
            <w:r>
              <w:rPr>
                <w:rFonts w:ascii="Arial" w:hAnsi="Arial" w:cs="Arial"/>
                <w:color w:val="0000FF"/>
                <w:sz w:val="20"/>
                <w:szCs w:val="20"/>
                <w:u w:val="single"/>
              </w:rPr>
              <w:t>http://nishiokanko.com/en/festivals#festivals4</w:t>
            </w:r>
            <w:r>
              <w:rPr>
                <w:rFonts w:ascii="Arial" w:hAnsi="Arial" w:cs="Arial"/>
                <w:color w:val="0000FF"/>
                <w:sz w:val="20"/>
                <w:szCs w:val="20"/>
                <w:u w:val="single"/>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r>
              <w:fldChar w:fldCharType="begin"/>
            </w:r>
            <w:r>
              <w:instrText xml:space="preserve"> HYPERLINK "http://nishiokanko.com/cn/%E7%A5%AD%E5%85%B8" \l "festivals4" \t "_blank" </w:instrText>
            </w:r>
            <w:r>
              <w:fldChar w:fldCharType="separate"/>
            </w:r>
            <w:r>
              <w:rPr>
                <w:rFonts w:ascii="Arial" w:hAnsi="Arial" w:cs="Arial"/>
                <w:color w:val="0000FF"/>
                <w:sz w:val="20"/>
                <w:szCs w:val="20"/>
                <w:u w:val="single"/>
              </w:rPr>
              <w:t>http://nishiokanko.com/cn/%E7%A5%AD%E5%85%B8#festivals4</w:t>
            </w:r>
            <w:r>
              <w:rPr>
                <w:rFonts w:ascii="Arial" w:hAnsi="Arial" w:cs="Arial"/>
                <w:color w:val="0000FF"/>
                <w:sz w:val="20"/>
                <w:szCs w:val="20"/>
                <w:u w:val="single"/>
              </w:rPr>
              <w:fldChar w:fldCharType="end"/>
            </w:r>
          </w:p>
        </w:tc>
      </w:tr>
    </w:tbl>
    <w:p/>
    <w:p/>
    <w:p/>
    <w:p/>
    <w:p/>
    <w:p/>
    <w:p/>
    <w:p/>
    <w:p>
      <w:pPr>
        <w:pStyle w:val="2"/>
        <w:spacing w:before="0" w:beforeAutospacing="0" w:after="0" w:afterAutospacing="0"/>
        <w:textAlignment w:val="baseline"/>
        <w:rPr>
          <w:rFonts w:asciiTheme="minorEastAsia" w:hAnsiTheme="minorEastAsia"/>
          <w:color w:val="333333"/>
          <w:spacing w:val="15"/>
          <w:szCs w:val="21"/>
          <w:lang w:val="en-US"/>
        </w:rPr>
      </w:pPr>
      <w:r>
        <w:rPr>
          <w:rFonts w:hint="eastAsia" w:cs="ＭＳ 明朝" w:asciiTheme="minorEastAsia" w:hAnsiTheme="minorEastAsia" w:eastAsiaTheme="minorEastAsia"/>
          <w:sz w:val="21"/>
          <w:szCs w:val="21"/>
        </w:rPr>
        <w:t>飛騨古川きつね火祭り</w:t>
      </w:r>
      <w:r>
        <w:rPr>
          <w:rFonts w:hint="default" w:cs="ＭＳ 明朝" w:asciiTheme="minorEastAsia" w:hAnsiTheme="minorEastAsia" w:eastAsiaTheme="minorEastAsia"/>
          <w:sz w:val="21"/>
          <w:szCs w:val="21"/>
          <w:lang w:val="en-US"/>
        </w:rPr>
        <w:t xml:space="preserve">     Hida Furukawa Kitsune Fire Festival</w:t>
      </w:r>
    </w:p>
    <w:p>
      <w:r>
        <w:drawing>
          <wp:inline distT="0" distB="0" distL="0" distR="0">
            <wp:extent cx="7211695" cy="4679315"/>
            <wp:effectExtent l="0" t="0" r="190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235282" cy="4694826"/>
                    </a:xfrm>
                    <a:prstGeom prst="rect">
                      <a:avLst/>
                    </a:prstGeom>
                  </pic:spPr>
                </pic:pic>
              </a:graphicData>
            </a:graphic>
          </wp:inline>
        </w:drawing>
      </w:r>
    </w:p>
    <w:p>
      <w:r>
        <w:rPr>
          <w:rFonts w:hint="eastAsia"/>
        </w:rPr>
        <w:t>(</w:t>
      </w:r>
      <w:r>
        <w:t>c)</w:t>
      </w:r>
      <w:r>
        <w:rPr>
          <w:rFonts w:hint="eastAsia"/>
        </w:rPr>
        <w:t xml:space="preserve"> 飛騨市観光協会</w:t>
      </w:r>
    </w:p>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9月</w:t>
      </w:r>
      <w:r>
        <w:rPr>
          <w:rFonts w:hint="eastAsia"/>
          <w:color w:val="000000" w:themeColor="text1"/>
          <w14:textFill>
            <w14:solidFill>
              <w14:schemeClr w14:val="tx1"/>
            </w14:solidFill>
          </w14:textFill>
        </w:rPr>
        <w:t>下旬</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w:t>
      </w:r>
      <w:r>
        <w:rPr>
          <w:rFonts w:hint="default"/>
          <w:color w:val="000000" w:themeColor="text1"/>
          <w:lang w:val="en-US"/>
          <w14:textFill>
            <w14:solidFill>
              <w14:schemeClr w14:val="tx1"/>
            </w14:solidFill>
          </w14:textFill>
        </w:rPr>
        <w:t xml:space="preserve"> Middle of September</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【開催場所】岐阜県飛騨市　飛騨市市街地</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【Venue】</w:t>
      </w:r>
      <w:r>
        <w:rPr>
          <w:rFonts w:hint="default"/>
          <w:color w:val="000000" w:themeColor="text1"/>
          <w:lang w:val="en-US"/>
          <w14:textFill>
            <w14:solidFill>
              <w14:schemeClr w14:val="tx1"/>
            </w14:solidFill>
          </w14:textFill>
        </w:rPr>
        <w:t xml:space="preserve"> Gifu prefecture, Hida city, city area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【アクセス】</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中部国際空港セントレアから名鉄空港線、</w:t>
      </w:r>
      <w:r>
        <w:rPr>
          <w:color w:val="000000" w:themeColor="text1"/>
          <w14:textFill>
            <w14:solidFill>
              <w14:schemeClr w14:val="tx1"/>
            </w14:solidFill>
          </w14:textFill>
        </w:rPr>
        <w:t>JR</w:t>
      </w:r>
      <w:r>
        <w:rPr>
          <w:rFonts w:hint="eastAsia"/>
          <w:color w:val="000000" w:themeColor="text1"/>
          <w14:textFill>
            <w14:solidFill>
              <w14:schemeClr w14:val="tx1"/>
            </w14:solidFill>
          </w14:textFill>
        </w:rPr>
        <w:t>高山本線乗継</w:t>
      </w:r>
      <w:r>
        <w:rPr>
          <w:color w:val="000000" w:themeColor="text1"/>
          <w14:textFill>
            <w14:solidFill>
              <w14:schemeClr w14:val="tx1"/>
            </w14:solidFill>
          </w14:textFill>
        </w:rPr>
        <w:t xml:space="preserve"> 約2時間</w:t>
      </w:r>
      <w:r>
        <w:rPr>
          <w:rFonts w:hint="eastAsia"/>
          <w:color w:val="000000" w:themeColor="text1"/>
          <w14:textFill>
            <w14:solidFill>
              <w14:schemeClr w14:val="tx1"/>
            </w14:solidFill>
          </w14:textFill>
        </w:rPr>
        <w:t>30分（羽田空港から中部国際空港セントレア：所要時間1時間）</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[Access] Chubu International Airport Centrair to Meitetsu Airport Line, JR Takayama Main Line Transfer: 2 hours 30 minutes (from Haneda Airport to Chubu International Airport Centrair: 1 hour required)</w:t>
      </w:r>
    </w:p>
    <w:p>
      <w:pPr>
        <w:rPr>
          <w:rFonts w:hint="eastAsia"/>
          <w:color w:val="000000" w:themeColor="text1"/>
          <w14:textFill>
            <w14:solidFill>
              <w14:schemeClr w14:val="tx1"/>
            </w14:solidFill>
          </w14:textFill>
        </w:rPr>
      </w:pPr>
    </w:p>
    <w:p>
      <w:r>
        <w:rPr>
          <w:rFonts w:hint="eastAsia"/>
          <w:color w:val="000000" w:themeColor="text1"/>
          <w14:textFill>
            <w14:solidFill>
              <w14:schemeClr w14:val="tx1"/>
            </w14:solidFill>
          </w14:textFill>
        </w:rPr>
        <w:t>【ホームページ】</w:t>
      </w:r>
      <w:r>
        <w:fldChar w:fldCharType="begin"/>
      </w:r>
      <w:r>
        <w:instrText xml:space="preserve"> HYPERLINK "https://www.hida-kankou.jp/event/16/article/" </w:instrText>
      </w:r>
      <w:r>
        <w:fldChar w:fldCharType="separate"/>
      </w:r>
      <w:r>
        <w:rPr>
          <w:rStyle w:val="7"/>
        </w:rPr>
        <w:t>https://www.hida-kankou.jp/event/16/article/</w:t>
      </w:r>
      <w:r>
        <w:rPr>
          <w:rStyle w:val="7"/>
        </w:rP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 Official web site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日本では、狐は昔から霊力を持つとして神聖視されてきました。飛騨古川きつね火祭りは、そのミステリアスな狐の嫁入り行列を表現した、幻想的なお祭りです。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Japan, foxes have been regarded as sacred as having spiritual power. The Hida Furukawa Fox Fire Festival is a fantastic festival that expresses the mysterious procession of foxes.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狐神の息子のもとに、地元の美しい娘が嫁いだという伝説がもとになります。結婚の儀を見た人々は、五穀豊穣、家内安全、商売繁盛などの願いが叶うとされ、多くの観光客を集めています。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legend is that the son of the</w:t>
      </w:r>
      <w:r>
        <w:rPr>
          <w:rFonts w:hint="eastAsia"/>
          <w:color w:val="000000" w:themeColor="text1"/>
          <w:lang w:val="en-US" w:eastAsia="ja-JP"/>
          <w14:textFill>
            <w14:solidFill>
              <w14:schemeClr w14:val="tx1"/>
            </w14:solidFill>
          </w14:textFill>
        </w:rPr>
        <w:t xml:space="preserve"> Fox</w:t>
      </w:r>
      <w:r>
        <w:rPr>
          <w:rFonts w:hint="eastAsia"/>
          <w:color w:val="000000" w:themeColor="text1"/>
          <w14:textFill>
            <w14:solidFill>
              <w14:schemeClr w14:val="tx1"/>
            </w14:solidFill>
          </w14:textFill>
        </w:rPr>
        <w:t xml:space="preserve"> God and the local beautiful daughter got married. People who have seen the marriage ceremony are said to receive wishes such as grain riches, family security, and prosperous business. It attracts many tourists.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見どころは、松明の明かりに照らされた嫁入り行列と婚礼の儀。伝統的な婚礼の儀が見られ、それを祝う踊りや太鼓、振る舞い酒で会場が一つになります。</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The highlight is the wedding ceremony procession and wedding ceremony illuminated by the light of the torch</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.A traditional wedding ceremony can be seen, and the venue will be united with dances, drums and</w:t>
      </w:r>
      <w:r>
        <w:rPr>
          <w:rFonts w:hint="eastAsia"/>
          <w:color w:val="000000" w:themeColor="text1"/>
          <w:lang w:val="en-US" w:eastAsia="ja-JP"/>
          <w14:textFill>
            <w14:solidFill>
              <w14:schemeClr w14:val="tx1"/>
            </w14:solidFill>
          </w14:textFill>
        </w:rPr>
        <w:t xml:space="preserve"> Furumai sake ( sake offred to someone</w:t>
      </w:r>
      <w:r>
        <w:rPr>
          <w:rFonts w:hint="eastAsia"/>
          <w:color w:val="000000" w:themeColor="text1"/>
          <w14:textFill>
            <w14:solidFill>
              <w14:schemeClr w14:val="tx1"/>
            </w14:solidFill>
          </w14:textFill>
        </w:rPr>
        <w:t xml:space="preserve"> to celebrate it.</w:t>
      </w:r>
      <w:r>
        <w:rPr>
          <w:rFonts w:hint="eastAsia"/>
          <w:color w:val="000000" w:themeColor="text1"/>
          <w:lang w:val="en-US" w:eastAsia="ja-JP"/>
          <w14:textFill>
            <w14:solidFill>
              <w14:schemeClr w14:val="tx1"/>
            </w14:solidFill>
          </w14:textFill>
        </w:rPr>
        <w:t xml:space="preserv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この日は地元の人も観光客も、この日はきつねメイク。着物の着付けも体験でき、昔話の世界に迷い込んだような気分に。</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 this day, both locals and tourists wear fox make-up on their faces. You can also experience dressing kimonos, and you feel like you've lost your way into the world of old stories.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日本の伝統行事に興味がある方、魔法やおとぎ話好き、コスチューム好きな方も楽しめるお祭りです。</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If you are interested in traditional Japanese events, like magic and fairy tales, or if you like costumes, this festival is also a great place to enjoy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Responce status for Tourists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9"/>
        <w:tblW w:w="10766" w:type="dxa"/>
        <w:tblInd w:w="0" w:type="dxa"/>
        <w:tblLayout w:type="fixed"/>
        <w:tblCellMar>
          <w:top w:w="0" w:type="dxa"/>
          <w:left w:w="0" w:type="dxa"/>
          <w:bottom w:w="0" w:type="dxa"/>
          <w:right w:w="0" w:type="dxa"/>
        </w:tblCellMar>
      </w:tblPr>
      <w:tblGrid>
        <w:gridCol w:w="3301"/>
        <w:gridCol w:w="290"/>
        <w:gridCol w:w="7175"/>
      </w:tblGrid>
      <w:tr>
        <w:tblPrEx>
          <w:tblLayout w:type="fixed"/>
          <w:tblCellMar>
            <w:top w:w="0" w:type="dxa"/>
            <w:left w:w="0" w:type="dxa"/>
            <w:bottom w:w="0" w:type="dxa"/>
            <w:right w:w="0" w:type="dxa"/>
          </w:tblCellMar>
        </w:tblPrEx>
        <w:trPr>
          <w:trHeight w:val="315" w:hRule="atLeast"/>
        </w:trPr>
        <w:tc>
          <w:tcPr>
            <w:tcW w:w="3301"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7175"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3301"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"https://www.hida-kankou.jp/kanko/foreign/en/image-library/" \t "_blank" </w:instrText>
            </w:r>
            <w:r>
              <w:fldChar w:fldCharType="separate"/>
            </w:r>
            <w:r>
              <w:rPr>
                <w:rStyle w:val="7"/>
                <w:rFonts w:ascii="Arial" w:hAnsi="Arial" w:cs="Arial"/>
                <w:sz w:val="20"/>
                <w:szCs w:val="20"/>
              </w:rPr>
              <w:t>https://www.hida-kankou.jp/kanko/foreign/en/image-library/</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3301"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7175"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color w:val="1155CC"/>
                <w:sz w:val="20"/>
                <w:szCs w:val="20"/>
                <w:u w:val="single"/>
              </w:rPr>
            </w:pPr>
            <w:r>
              <w:fldChar w:fldCharType="begin"/>
            </w:r>
            <w:r>
              <w:instrText xml:space="preserve"> HYPERLINK "https://www.hida-kankou.jp/kanko/foreign/ck/maturi/kitsunebi_matsuri/index.html" \t "_blank" </w:instrText>
            </w:r>
            <w:r>
              <w:fldChar w:fldCharType="separate"/>
            </w:r>
            <w:r>
              <w:rPr>
                <w:rStyle w:val="7"/>
                <w:rFonts w:ascii="Arial" w:hAnsi="Arial" w:cs="Arial"/>
                <w:sz w:val="20"/>
                <w:szCs w:val="20"/>
              </w:rPr>
              <w:t>https://www.hida-kankou.jp/kanko/foreign/ck/maturi/kitsunebi_matsuri/index.html</w:t>
            </w:r>
            <w:r>
              <w:rPr>
                <w:rStyle w:val="7"/>
                <w:rFonts w:ascii="Arial" w:hAnsi="Arial" w:cs="Arial"/>
                <w:sz w:val="20"/>
                <w:szCs w:val="20"/>
              </w:rPr>
              <w:fldChar w:fldCharType="end"/>
            </w:r>
          </w:p>
        </w:tc>
      </w:tr>
    </w:tbl>
    <w:p/>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fldChar w:fldCharType="begin"/>
            </w:r>
            <w:r>
              <w:instrText xml:space="preserve"> HYPERLINK "https://www.hida-kankou.jp/kanko/foreign/en/image-library/" \t "_blank" </w:instrText>
            </w:r>
            <w:r>
              <w:fldChar w:fldCharType="separate"/>
            </w:r>
            <w:r>
              <w:rPr>
                <w:rStyle w:val="7"/>
                <w:rFonts w:ascii="Arial" w:hAnsi="Arial" w:cs="Arial"/>
                <w:sz w:val="20"/>
                <w:szCs w:val="20"/>
              </w:rPr>
              <w:t>https://www.hida-kankou.jp/kanko/foreign/en/image-library/</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r>
              <w:fldChar w:fldCharType="begin"/>
            </w:r>
            <w:r>
              <w:instrText xml:space="preserve"> HYPERLINK "https://www.hida-kankou.jp/kanko/foreign/ck/maturi/kitsunebi_matsuri/index.html" \t "_blank" </w:instrText>
            </w:r>
            <w:r>
              <w:fldChar w:fldCharType="separate"/>
            </w:r>
            <w:r>
              <w:rPr>
                <w:rStyle w:val="7"/>
                <w:rFonts w:ascii="Arial" w:hAnsi="Arial" w:cs="Arial"/>
                <w:sz w:val="20"/>
                <w:szCs w:val="20"/>
              </w:rPr>
              <w:t>https://www.hida-kankou.jp/kanko/foreign/ck/maturi/kitsunebi_matsuri/index.html</w:t>
            </w:r>
            <w:r>
              <w:rPr>
                <w:rStyle w:val="7"/>
                <w:rFonts w:ascii="Arial" w:hAnsi="Arial" w:cs="Arial"/>
                <w:sz w:val="20"/>
                <w:szCs w:val="20"/>
              </w:rPr>
              <w:fldChar w:fldCharType="end"/>
            </w:r>
            <w:r>
              <w:fldChar w:fldCharType="begin"/>
            </w:r>
            <w:r>
              <w:instrText xml:space="preserve"> HYPERLINK "http://nishiokanko.com/cn/%E7%A5%AD%E5%85%B8" \l "festivals4" \t "_blank" </w:instrText>
            </w:r>
            <w:r>
              <w:fldChar w:fldCharType="separate"/>
            </w:r>
            <w:r>
              <w:rPr>
                <w:rFonts w:ascii="Arial" w:hAnsi="Arial" w:cs="Arial"/>
                <w:color w:val="0000FF"/>
                <w:sz w:val="20"/>
                <w:szCs w:val="20"/>
                <w:u w:val="single"/>
              </w:rPr>
              <w:fldChar w:fldCharType="end"/>
            </w:r>
          </w:p>
        </w:tc>
      </w:tr>
    </w:tbl>
    <w:p/>
    <w:p/>
    <w:p/>
    <w:p/>
    <w:p/>
    <w:p>
      <w:pPr>
        <w:autoSpaceDE w:val="0"/>
        <w:autoSpaceDN w:val="0"/>
        <w:adjustRightInd w:val="0"/>
        <w:rPr>
          <w:rFonts w:hint="eastAsia" w:eastAsia="ＭＳ Ｐゴシック" w:cs=".Hiragino Kaku Gothic Interfac" w:asciiTheme="minorEastAsia" w:hAnsiTheme="minorEastAsia"/>
          <w:b/>
          <w:color w:val="353535"/>
          <w:szCs w:val="21"/>
          <w:lang w:val="en-US" w:eastAsia="ja-JP"/>
        </w:rPr>
      </w:pPr>
      <w:r>
        <w:rPr>
          <w:rFonts w:hint="eastAsia" w:cs=".Hiragino Kaku Gothic Interfac" w:asciiTheme="minorEastAsia" w:hAnsiTheme="minorEastAsia"/>
          <w:b/>
          <w:color w:val="353535"/>
          <w:szCs w:val="21"/>
        </w:rPr>
        <w:t>たいまつ滑走</w:t>
      </w:r>
      <w:r>
        <w:rPr>
          <w:rFonts w:hint="eastAsia" w:cs=".Hiragino Kaku Gothic Interfac" w:asciiTheme="minorEastAsia" w:hAnsiTheme="minorEastAsia"/>
          <w:b/>
          <w:color w:val="353535"/>
          <w:szCs w:val="21"/>
          <w:lang w:val="en-US" w:eastAsia="ja-JP"/>
        </w:rPr>
        <w:t xml:space="preserve">  Torchlight Skiing</w:t>
      </w:r>
    </w:p>
    <w:p>
      <w:pPr>
        <w:autoSpaceDE w:val="0"/>
        <w:autoSpaceDN w:val="0"/>
        <w:adjustRightInd w:val="0"/>
        <w:rPr>
          <w:rFonts w:hint="eastAsia" w:cs=".Hiragino Kaku Gothic Interfac" w:asciiTheme="minorEastAsia" w:hAnsiTheme="minorEastAsia"/>
          <w:b/>
          <w:color w:val="353535"/>
          <w:szCs w:val="21"/>
        </w:rPr>
      </w:pPr>
    </w:p>
    <w:p>
      <w:r>
        <w:drawing>
          <wp:inline distT="0" distB="0" distL="0" distR="0">
            <wp:extent cx="7188835" cy="4784725"/>
            <wp:effectExtent l="0" t="0" r="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97605" cy="4790406"/>
                    </a:xfrm>
                    <a:prstGeom prst="rect">
                      <a:avLst/>
                    </a:prstGeom>
                  </pic:spPr>
                </pic:pic>
              </a:graphicData>
            </a:graphic>
          </wp:inline>
        </w:drawing>
      </w:r>
    </w:p>
    <w:p>
      <w:r>
        <w:rPr>
          <w:rFonts w:hint="eastAsia"/>
        </w:rPr>
        <w:t>ダミー画像</w:t>
      </w:r>
    </w:p>
    <w:p>
      <w:pPr>
        <w:rPr>
          <w:b/>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12月31日～1月1日</w:t>
      </w:r>
      <w:r>
        <w:rPr>
          <w:rFonts w:hint="eastAsia"/>
          <w:color w:val="000000" w:themeColor="text1"/>
          <w14:textFill>
            <w14:solidFill>
              <w14:schemeClr w14:val="tx1"/>
            </w14:solidFill>
          </w14:textFill>
        </w:rPr>
        <w:t>（毎年同日程）</w:t>
      </w:r>
    </w:p>
    <w:p>
      <w:pPr>
        <w:spacing w:before="100" w:beforeAutospacing="1" w:after="100" w:afterAutospacing="1"/>
        <w:contextualSpacing/>
        <w:rPr>
          <w:rFonts w:hint="eastAsia"/>
          <w:color w:val="000000" w:themeColor="text1"/>
          <w:lang w:val="en-US"/>
          <w14:textFill>
            <w14:solidFill>
              <w14:schemeClr w14:val="tx1"/>
            </w14:solidFill>
          </w14:textFill>
        </w:rPr>
      </w:pPr>
      <w:r>
        <w:rPr>
          <w:rFonts w:hint="eastAsia"/>
          <w:color w:val="000000" w:themeColor="text1"/>
          <w14:textFill>
            <w14:solidFill>
              <w14:schemeClr w14:val="tx1"/>
            </w14:solidFill>
          </w14:textFill>
        </w:rPr>
        <w:t>【Date】</w:t>
      </w:r>
      <w:r>
        <w:rPr>
          <w:rFonts w:hint="default"/>
          <w:color w:val="000000" w:themeColor="text1"/>
          <w:lang w:val="en-US"/>
          <w14:textFill>
            <w14:solidFill>
              <w14:schemeClr w14:val="tx1"/>
            </w14:solidFill>
          </w14:textFill>
        </w:rPr>
        <w:t xml:space="preserve">  31</w:t>
      </w:r>
      <w:r>
        <w:rPr>
          <w:rFonts w:hint="default"/>
          <w:color w:val="000000" w:themeColor="text1"/>
          <w:vertAlign w:val="superscript"/>
          <w:lang w:val="en-US"/>
          <w14:textFill>
            <w14:solidFill>
              <w14:schemeClr w14:val="tx1"/>
            </w14:solidFill>
          </w14:textFill>
        </w:rPr>
        <w:t>st</w:t>
      </w:r>
      <w:r>
        <w:rPr>
          <w:rFonts w:hint="default"/>
          <w:color w:val="000000" w:themeColor="text1"/>
          <w:lang w:val="en-US"/>
          <w14:textFill>
            <w14:solidFill>
              <w14:schemeClr w14:val="tx1"/>
            </w14:solidFill>
          </w14:textFill>
        </w:rPr>
        <w:t xml:space="preserve"> of December 1</w:t>
      </w:r>
      <w:r>
        <w:rPr>
          <w:rFonts w:hint="default"/>
          <w:color w:val="000000" w:themeColor="text1"/>
          <w:vertAlign w:val="superscript"/>
          <w:lang w:val="en-US"/>
          <w14:textFill>
            <w14:solidFill>
              <w14:schemeClr w14:val="tx1"/>
            </w14:solidFill>
          </w14:textFill>
        </w:rPr>
        <w:t>st</w:t>
      </w:r>
      <w:r>
        <w:rPr>
          <w:rFonts w:hint="default"/>
          <w:color w:val="000000" w:themeColor="text1"/>
          <w:lang w:val="en-US"/>
          <w14:textFill>
            <w14:solidFill>
              <w14:schemeClr w14:val="tx1"/>
            </w14:solidFill>
          </w14:textFill>
        </w:rPr>
        <w:t xml:space="preserve"> of January ( Every year same date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eastAsia"/>
          <w:color w:val="000000" w:themeColor="text1"/>
          <w:lang w:eastAsia="ja-JP"/>
          <w14:textFill>
            <w14:solidFill>
              <w14:schemeClr w14:val="tx1"/>
            </w14:solidFill>
          </w14:textFill>
        </w:rPr>
        <w:t>北</w:t>
      </w:r>
      <w:r>
        <w:rPr>
          <w:rFonts w:hint="eastAsia"/>
          <w:color w:val="000000" w:themeColor="text1"/>
          <w14:textFill>
            <w14:solidFill>
              <w14:schemeClr w14:val="tx1"/>
            </w14:solidFill>
          </w14:textFill>
        </w:rPr>
        <w:t>海道</w:t>
      </w:r>
      <w:r>
        <w:rPr>
          <w:rFonts w:hint="eastAsia"/>
          <w:color w:val="000000" w:themeColor="text1"/>
          <w:lang w:eastAsia="ja-JP"/>
          <w14:textFill>
            <w14:solidFill>
              <w14:schemeClr w14:val="tx1"/>
            </w14:solidFill>
          </w14:textFill>
        </w:rPr>
        <w:t>　</w:t>
      </w:r>
      <w:r>
        <w:rPr>
          <w:rFonts w:hint="eastAsia"/>
          <w:color w:val="000000" w:themeColor="text1"/>
          <w14:textFill>
            <w14:solidFill>
              <w14:schemeClr w14:val="tx1"/>
            </w14:solidFill>
          </w14:textFill>
        </w:rPr>
        <w:t>虻田</w:t>
      </w:r>
      <w:r>
        <w:rPr>
          <w:color w:val="000000" w:themeColor="text1"/>
          <w14:textFill>
            <w14:solidFill>
              <w14:schemeClr w14:val="tx1"/>
            </w14:solidFill>
          </w14:textFill>
        </w:rPr>
        <w:t>(あぶた)郡倶知安(くっちゃん)町 ニセコスキー場</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Hokkaido, Abuta Gun, Kucchan Cho Niseko Ski Resort</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【アクセス】</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新千歳空港からJ</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 xml:space="preserve">千歳線、シャトルバス乗継 </w:t>
      </w:r>
      <w:r>
        <w:rPr>
          <w:color w:val="000000" w:themeColor="text1"/>
          <w14:textFill>
            <w14:solidFill>
              <w14:schemeClr w14:val="tx1"/>
            </w14:solidFill>
          </w14:textFill>
        </w:rPr>
        <w:t>約4時間。</w:t>
      </w:r>
      <w:r>
        <w:rPr>
          <w:rFonts w:hint="eastAsia"/>
          <w:color w:val="000000" w:themeColor="text1"/>
          <w14:textFill>
            <w14:solidFill>
              <w14:schemeClr w14:val="tx1"/>
            </w14:solidFill>
          </w14:textFill>
        </w:rPr>
        <w:t>（羽田空港から新千歳空港：所要時間</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時間</w:t>
      </w:r>
      <w:r>
        <w:rPr>
          <w:color w:val="000000" w:themeColor="text1"/>
          <w14:textFill>
            <w14:solidFill>
              <w14:schemeClr w14:val="tx1"/>
            </w14:solidFill>
          </w14:textFill>
        </w:rPr>
        <w:t>30</w:t>
      </w:r>
      <w:r>
        <w:rPr>
          <w:rFonts w:hint="eastAsia"/>
          <w:color w:val="000000" w:themeColor="text1"/>
          <w14:textFill>
            <w14:solidFill>
              <w14:schemeClr w14:val="tx1"/>
            </w14:solidFill>
          </w14:textFill>
        </w:rPr>
        <w:t>分）</w:t>
      </w:r>
    </w:p>
    <w:p>
      <w:pPr>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About 4 hours from JR Chitose Line and shuttle bus from New Chitose Airport. (From Haneda Airport to New Chitose Airport: 1 hour 30 minutes)</w:t>
      </w:r>
    </w:p>
    <w:p>
      <w:pPr>
        <w:rPr>
          <w:rFonts w:hint="eastAsia"/>
          <w:color w:val="000000" w:themeColor="text1"/>
          <w14:textFill>
            <w14:solidFill>
              <w14:schemeClr w14:val="tx1"/>
            </w14:solidFill>
          </w14:textFill>
        </w:rPr>
      </w:pPr>
    </w:p>
    <w:p>
      <w:r>
        <w:rPr>
          <w:rFonts w:hint="eastAsia"/>
          <w:color w:val="000000" w:themeColor="text1"/>
          <w14:textFill>
            <w14:solidFill>
              <w14:schemeClr w14:val="tx1"/>
            </w14:solidFill>
          </w14:textFill>
        </w:rPr>
        <w:t>【ホームページ】</w:t>
      </w:r>
      <w:r>
        <w:fldChar w:fldCharType="begin"/>
      </w:r>
      <w:r>
        <w:instrText xml:space="preserve"> HYPERLINK "http://www.grand-hirafu.jp/winter/" </w:instrText>
      </w:r>
      <w:r>
        <w:fldChar w:fldCharType="separate"/>
      </w:r>
      <w:r>
        <w:rPr>
          <w:rStyle w:val="7"/>
        </w:rPr>
        <w:t>http://www.grand-hirafu.jp/winter/</w:t>
      </w:r>
      <w:r>
        <w:rPr>
          <w:rStyle w:val="7"/>
        </w:rPr>
        <w:fldChar w:fldCharType="end"/>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 Official web site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【祭りの紹介文】</w:t>
      </w:r>
      <w:r>
        <w:rPr>
          <w:rFonts w:hint="default"/>
          <w:color w:val="000000" w:themeColor="text1"/>
          <w:lang w:val="en-US"/>
          <w14:textFill>
            <w14:solidFill>
              <w14:schemeClr w14:val="tx1"/>
            </w14:solidFill>
          </w14:textFill>
        </w:rPr>
        <w:t xml:space="preserve">  </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【Introduction to the Festival】</w:t>
      </w:r>
    </w:p>
    <w:p>
      <w:pPr>
        <w:rPr>
          <w:rFonts w:hint="eastAsia"/>
          <w:bCs/>
        </w:rPr>
      </w:pPr>
    </w:p>
    <w:p>
      <w:pPr>
        <w:rPr>
          <w:rFonts w:hint="eastAsia"/>
          <w:bCs/>
        </w:rPr>
      </w:pPr>
    </w:p>
    <w:p>
      <w:pPr>
        <w:rPr>
          <w:bCs/>
        </w:rPr>
      </w:pPr>
      <w:r>
        <w:rPr>
          <w:rFonts w:hint="eastAsia"/>
          <w:bCs/>
        </w:rPr>
        <w:t>日本を代表する国際的スノーリゾートとして大人気のニセコスキー場。ここでのニューイヤーカウントダウンは松明を持って滑る「たいまつ滑走」です。</w:t>
      </w:r>
    </w:p>
    <w:p>
      <w:pPr>
        <w:rPr>
          <w:rFonts w:hint="eastAsia" w:eastAsia="ＭＳ Ｐゴシック"/>
          <w:bCs/>
          <w:lang w:val="en-US" w:eastAsia="ja-JP"/>
        </w:rPr>
      </w:pPr>
      <w:r>
        <w:rPr>
          <w:rFonts w:hint="default"/>
          <w:bCs/>
        </w:rPr>
        <w:t>The Niseko ski resort is a very popular international snow resort representing Japan. The New Year countdown here is the "</w:t>
      </w:r>
      <w:r>
        <w:rPr>
          <w:rFonts w:hint="eastAsia"/>
          <w:bCs/>
          <w:lang w:val="en-US" w:eastAsia="ja-JP"/>
        </w:rPr>
        <w:t>Torchlight Skiing</w:t>
      </w:r>
      <w:r>
        <w:rPr>
          <w:rFonts w:hint="default"/>
          <w:bCs/>
        </w:rPr>
        <w:t>"</w:t>
      </w:r>
      <w:r>
        <w:rPr>
          <w:rFonts w:hint="eastAsia"/>
          <w:bCs/>
          <w:lang w:val="en-US" w:eastAsia="ja-JP"/>
        </w:rPr>
        <w:t>.</w:t>
      </w:r>
    </w:p>
    <w:p>
      <w:pPr>
        <w:rPr>
          <w:bCs/>
        </w:rPr>
      </w:pPr>
    </w:p>
    <w:p>
      <w:pPr>
        <w:rPr>
          <w:bCs/>
        </w:rPr>
      </w:pPr>
      <w:r>
        <w:rPr>
          <w:bCs/>
        </w:rPr>
        <w:t>1975年</w:t>
      </w:r>
      <w:r>
        <w:rPr>
          <w:rFonts w:hint="eastAsia"/>
          <w:bCs/>
        </w:rPr>
        <w:t>、</w:t>
      </w:r>
      <w:r>
        <w:rPr>
          <w:bCs/>
        </w:rPr>
        <w:t>わずか数人の有志でスタート。今では各国のウィンタースポーツ愛好家が</w:t>
      </w:r>
      <w:r>
        <w:rPr>
          <w:rFonts w:hint="eastAsia"/>
          <w:bCs/>
        </w:rPr>
        <w:t>集まり、</w:t>
      </w:r>
      <w:r>
        <w:rPr>
          <w:bCs/>
        </w:rPr>
        <w:t>一年の締めくくりと新年の幕開けを祝</w:t>
      </w:r>
      <w:r>
        <w:rPr>
          <w:rFonts w:hint="eastAsia"/>
          <w:bCs/>
        </w:rPr>
        <w:t>います</w:t>
      </w:r>
      <w:r>
        <w:rPr>
          <w:bCs/>
        </w:rPr>
        <w:t>。</w:t>
      </w:r>
    </w:p>
    <w:p>
      <w:pPr>
        <w:rPr>
          <w:bCs/>
        </w:rPr>
      </w:pPr>
      <w:r>
        <w:rPr>
          <w:rFonts w:hint="default"/>
          <w:bCs/>
        </w:rPr>
        <w:t>In 1975, started with just a few volunteers. Today, winter sports lovers from around the world gather to celebrate the end of the year and the beginning of the new year.</w:t>
      </w:r>
    </w:p>
    <w:p>
      <w:pPr>
        <w:rPr>
          <w:bCs/>
        </w:rPr>
      </w:pPr>
    </w:p>
    <w:p>
      <w:pPr>
        <w:rPr>
          <w:bCs/>
        </w:rPr>
      </w:pPr>
      <w:r>
        <w:rPr>
          <w:bCs/>
        </w:rPr>
        <w:t>150人のスキーヤー・スノーボーダーが松明を持って暗闇を滑走。描かれた火文字が浮かび、幻想的な世界が見られ</w:t>
      </w:r>
      <w:r>
        <w:rPr>
          <w:rFonts w:hint="eastAsia"/>
          <w:bCs/>
        </w:rPr>
        <w:t>ます</w:t>
      </w:r>
      <w:r>
        <w:rPr>
          <w:bCs/>
        </w:rPr>
        <w:t>。打ち上げ</w:t>
      </w:r>
      <w:r>
        <w:rPr>
          <w:rFonts w:hint="eastAsia"/>
          <w:bCs/>
        </w:rPr>
        <w:t>花火が夜空を照らすと、白い雪に華やかな色が広がります。</w:t>
      </w:r>
    </w:p>
    <w:p>
      <w:pPr>
        <w:rPr>
          <w:rFonts w:hint="eastAsia"/>
          <w:bCs/>
        </w:rPr>
      </w:pPr>
      <w:r>
        <w:rPr>
          <w:rFonts w:hint="eastAsia"/>
          <w:bCs/>
        </w:rPr>
        <w:t>One hundred and fifty skiers / snowboarders slide in the darkness with torches. The drawn fire character floats, and a fantastic world can be seen. When the fireworks illuminate the night sky, the white snow spreads colorful colors.</w:t>
      </w:r>
    </w:p>
    <w:p>
      <w:pPr>
        <w:rPr>
          <w:rFonts w:hint="eastAsia"/>
          <w:bCs/>
        </w:rPr>
      </w:pPr>
    </w:p>
    <w:p>
      <w:pPr>
        <w:rPr>
          <w:bCs/>
        </w:rPr>
      </w:pPr>
      <w:r>
        <w:rPr>
          <w:rFonts w:hint="eastAsia"/>
          <w:bCs/>
        </w:rPr>
        <w:t>スキー、スノーボード中級以上であれば、たいまつ滑走に参加も可能。ウィンタースポーツ好きならば一度は体験しておきたい、スペシャルなイベントです。</w:t>
      </w:r>
    </w:p>
    <w:p>
      <w:pPr>
        <w:rPr>
          <w:bCs/>
        </w:rPr>
      </w:pPr>
      <w:r>
        <w:rPr>
          <w:rFonts w:hint="default"/>
          <w:bCs/>
        </w:rPr>
        <w:t xml:space="preserve">If you are skiing or snowboarding intermediate or higher, you can also take part in the torchlight </w:t>
      </w:r>
      <w:r>
        <w:rPr>
          <w:rFonts w:hint="eastAsia"/>
          <w:bCs/>
          <w:lang w:val="en-US" w:eastAsia="ja-JP"/>
        </w:rPr>
        <w:t>skiing</w:t>
      </w:r>
      <w:r>
        <w:rPr>
          <w:rFonts w:hint="default"/>
          <w:bCs/>
        </w:rPr>
        <w:t>. If you like winter sports, this is a special event that you want to experience once.</w:t>
      </w:r>
    </w:p>
    <w:p>
      <w:pPr>
        <w:rPr>
          <w:bCs/>
        </w:rPr>
      </w:pP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eastAsia"/>
          <w:color w:val="000000" w:themeColor="text1"/>
          <w:lang w:val="en-US" w:eastAsia="ja-JP"/>
          <w14:textFill>
            <w14:solidFill>
              <w14:schemeClr w14:val="tx1"/>
            </w14:solidFill>
          </w14:textFill>
        </w:rPr>
        <w:t xml:space="preserve"> Responce status for Tourists</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tbl>
      <w:tblPr>
        <w:tblStyle w:val="9"/>
        <w:tblW w:w="11189" w:type="dxa"/>
        <w:tblInd w:w="0" w:type="dxa"/>
        <w:tblLayout w:type="fixed"/>
        <w:tblCellMar>
          <w:top w:w="0" w:type="dxa"/>
          <w:left w:w="0" w:type="dxa"/>
          <w:bottom w:w="0" w:type="dxa"/>
          <w:right w:w="0" w:type="dxa"/>
        </w:tblCellMar>
      </w:tblPr>
      <w:tblGrid>
        <w:gridCol w:w="2887"/>
        <w:gridCol w:w="290"/>
        <w:gridCol w:w="8012"/>
      </w:tblGrid>
      <w:tr>
        <w:tblPrEx>
          <w:tblLayout w:type="fixed"/>
          <w:tblCellMar>
            <w:top w:w="0" w:type="dxa"/>
            <w:left w:w="0" w:type="dxa"/>
            <w:bottom w:w="0" w:type="dxa"/>
            <w:right w:w="0" w:type="dxa"/>
          </w:tblCellMar>
        </w:tblPrEx>
        <w:trPr>
          <w:trHeight w:val="315" w:hRule="atLeast"/>
        </w:trPr>
        <w:tc>
          <w:tcPr>
            <w:tcW w:w="2887"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8012"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2887"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88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88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88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あり</w:t>
            </w:r>
          </w:p>
        </w:tc>
      </w:tr>
      <w:tr>
        <w:tblPrEx>
          <w:tblLayout w:type="fixed"/>
          <w:tblCellMar>
            <w:top w:w="0" w:type="dxa"/>
            <w:left w:w="0" w:type="dxa"/>
            <w:bottom w:w="0" w:type="dxa"/>
            <w:right w:w="0" w:type="dxa"/>
          </w:tblCellMar>
        </w:tblPrEx>
        <w:trPr>
          <w:trHeight w:val="315" w:hRule="atLeast"/>
        </w:trPr>
        <w:tc>
          <w:tcPr>
            <w:tcW w:w="288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887"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8012" w:type="dxa"/>
            <w:tcBorders>
              <w:top w:val="single" w:color="CCCCCC" w:sz="6" w:space="0"/>
              <w:left w:val="single" w:color="CCCCCC" w:sz="6" w:space="0"/>
              <w:bottom w:val="single" w:color="000000" w:sz="6" w:space="0"/>
              <w:right w:val="single" w:color="CCCCCC" w:sz="6" w:space="0"/>
            </w:tcBorders>
            <w:tcMar>
              <w:top w:w="30" w:type="dxa"/>
              <w:left w:w="0" w:type="dxa"/>
              <w:bottom w:w="30" w:type="dxa"/>
              <w:right w:w="0" w:type="dxa"/>
            </w:tcMar>
            <w:vAlign w:val="bottom"/>
          </w:tcPr>
          <w:p>
            <w:pPr>
              <w:rPr>
                <w:rFonts w:asciiTheme="minorHAnsi" w:hAnsiTheme="minorHAnsi" w:cstheme="minorBidi"/>
                <w:sz w:val="21"/>
                <w:szCs w:val="22"/>
              </w:rPr>
            </w:pPr>
            <w:r>
              <w:fldChar w:fldCharType="begin"/>
            </w:r>
            <w:r>
              <w:instrText xml:space="preserve"> HYPERLINK "http://www.grand-hirafu.jp/winter/en/" </w:instrText>
            </w:r>
            <w:r>
              <w:fldChar w:fldCharType="separate"/>
            </w:r>
            <w:r>
              <w:rPr>
                <w:rStyle w:val="7"/>
              </w:rPr>
              <w:t>http://www.grand-hirafu.jp/winter/en/</w:t>
            </w:r>
            <w:r>
              <w:rPr>
                <w:rStyle w:val="7"/>
              </w:rPr>
              <w:fldChar w:fldCharType="end"/>
            </w:r>
          </w:p>
        </w:tc>
      </w:tr>
      <w:tr>
        <w:tblPrEx>
          <w:tblLayout w:type="fixed"/>
          <w:tblCellMar>
            <w:top w:w="0" w:type="dxa"/>
            <w:left w:w="0" w:type="dxa"/>
            <w:bottom w:w="0" w:type="dxa"/>
            <w:right w:w="0" w:type="dxa"/>
          </w:tblCellMar>
        </w:tblPrEx>
        <w:trPr>
          <w:trHeight w:val="315" w:hRule="atLeast"/>
        </w:trPr>
        <w:tc>
          <w:tcPr>
            <w:tcW w:w="2887"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801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bl>
    <w:p>
      <w:pPr>
        <w:rPr>
          <w:b/>
        </w:rPr>
      </w:pPr>
    </w:p>
    <w:p>
      <w:pPr>
        <w:rPr>
          <w:b/>
        </w:rPr>
      </w:pPr>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Yes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default" w:ascii="Arial" w:hAnsi="Arial" w:cs="Arial"/>
                <w:sz w:val="20"/>
                <w:szCs w:val="20"/>
                <w:lang w:val="en-US" w:eastAsia="ja-JP"/>
              </w:rPr>
              <w:t>Yes</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fldChar w:fldCharType="begin"/>
            </w:r>
            <w:r>
              <w:instrText xml:space="preserve"> HYPERLINK "https://www.hida-kankou.jp/kanko/foreign/en/image-library/" \t "_blank" </w:instrText>
            </w:r>
            <w:r>
              <w:fldChar w:fldCharType="separate"/>
            </w:r>
            <w:r>
              <w:rPr>
                <w:rStyle w:val="7"/>
                <w:rFonts w:ascii="Arial" w:hAnsi="Arial" w:cs="Arial"/>
                <w:sz w:val="20"/>
                <w:szCs w:val="20"/>
              </w:rPr>
              <w:t>https://www.hida-kankou.jp/kanko/foreign/en/image-library/</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p>
        </w:tc>
      </w:tr>
    </w:tbl>
    <w:p>
      <w:pPr>
        <w:rPr>
          <w:b/>
        </w:rPr>
      </w:pPr>
    </w:p>
    <w:p>
      <w:pPr>
        <w:rPr>
          <w:b/>
        </w:rPr>
      </w:pPr>
    </w:p>
    <w:p>
      <w:pPr>
        <w:rPr>
          <w:b/>
          <w:lang w:val="en-US"/>
        </w:rPr>
      </w:pPr>
    </w:p>
    <w:p>
      <w:pPr>
        <w:rPr>
          <w:b/>
        </w:rPr>
      </w:pPr>
    </w:p>
    <w:p>
      <w:pPr>
        <w:rPr>
          <w:b/>
        </w:rPr>
      </w:pPr>
    </w:p>
    <w:p>
      <w:pPr>
        <w:rPr>
          <w:b/>
        </w:rPr>
      </w:pPr>
    </w:p>
    <w:p>
      <w:pPr>
        <w:rPr>
          <w:b/>
        </w:rPr>
      </w:pPr>
    </w:p>
    <w:p>
      <w:pPr>
        <w:rPr>
          <w:b/>
        </w:rPr>
      </w:pPr>
    </w:p>
    <w:p>
      <w:pPr>
        <w:rPr>
          <w:b/>
        </w:rPr>
      </w:pPr>
    </w:p>
    <w:p>
      <w:pPr>
        <w:autoSpaceDE w:val="0"/>
        <w:autoSpaceDN w:val="0"/>
        <w:adjustRightInd w:val="0"/>
        <w:rPr>
          <w:rFonts w:hint="eastAsia" w:eastAsia="ＭＳ Ｐゴシック" w:cs="AppleSystemUIFont" w:asciiTheme="minorEastAsia" w:hAnsiTheme="minorEastAsia"/>
          <w:b/>
          <w:color w:val="353535"/>
          <w:szCs w:val="21"/>
          <w:lang w:val="en-US" w:eastAsia="ja-JP"/>
        </w:rPr>
      </w:pPr>
      <w:bookmarkStart w:id="0" w:name="_Hlk11618873"/>
      <w:r>
        <w:rPr>
          <w:rFonts w:hint="eastAsia" w:cs=".Hiragino Kaku Gothic Interfac" w:asciiTheme="minorEastAsia" w:hAnsiTheme="minorEastAsia"/>
          <w:b/>
          <w:color w:val="353535"/>
          <w:szCs w:val="21"/>
        </w:rPr>
        <w:t>古志の火まつり</w:t>
      </w:r>
      <w:r>
        <w:rPr>
          <w:rFonts w:hint="eastAsia" w:cs=".Hiragino Kaku Gothic Interfac" w:asciiTheme="minorEastAsia" w:hAnsiTheme="minorEastAsia"/>
          <w:b/>
          <w:color w:val="353535"/>
          <w:szCs w:val="21"/>
          <w:lang w:val="en-US" w:eastAsia="ja-JP"/>
        </w:rPr>
        <w:t xml:space="preserve"> Koshi Fire Festival</w:t>
      </w:r>
    </w:p>
    <w:bookmarkEnd w:id="0"/>
    <w:p>
      <w:pPr>
        <w:autoSpaceDE w:val="0"/>
        <w:autoSpaceDN w:val="0"/>
        <w:adjustRightInd w:val="0"/>
        <w:rPr>
          <w:rFonts w:cs="AppleSystemUIFont" w:asciiTheme="minorEastAsia" w:hAnsiTheme="minorEastAsia"/>
          <w:color w:val="353535"/>
          <w:szCs w:val="21"/>
        </w:rPr>
      </w:pPr>
      <w:r>
        <w:rPr>
          <w:rFonts w:hint="eastAsia" w:cs="AppleSystemUIFont" w:asciiTheme="minorEastAsia" w:hAnsiTheme="minorEastAsia"/>
          <w:color w:val="353535"/>
          <w:szCs w:val="21"/>
        </w:rPr>
        <w:drawing>
          <wp:inline distT="0" distB="0" distL="0" distR="0">
            <wp:extent cx="7214870" cy="48094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39033" cy="4826022"/>
                    </a:xfrm>
                    <a:prstGeom prst="rect">
                      <a:avLst/>
                    </a:prstGeom>
                  </pic:spPr>
                </pic:pic>
              </a:graphicData>
            </a:graphic>
          </wp:inline>
        </w:drawing>
      </w:r>
    </w:p>
    <w:p>
      <w:r>
        <w:rPr>
          <w:rFonts w:hint="eastAsia"/>
        </w:rPr>
        <w:t>(</w:t>
      </w:r>
      <w:r>
        <w:t>C)</w:t>
      </w:r>
      <w:r>
        <w:rPr>
          <w:rFonts w:hint="eastAsia"/>
        </w:rPr>
        <w:t xml:space="preserve"> 長岡市</w:t>
      </w:r>
    </w:p>
    <w:p>
      <w:pPr>
        <w:autoSpaceDE w:val="0"/>
        <w:autoSpaceDN w:val="0"/>
        <w:adjustRightInd w:val="0"/>
        <w:rPr>
          <w:rFonts w:cs="AppleSystemUIFont" w:asciiTheme="minorEastAsia" w:hAnsiTheme="minorEastAsia"/>
          <w:color w:val="353535"/>
          <w:szCs w:val="21"/>
        </w:rPr>
      </w:pPr>
    </w:p>
    <w:p>
      <w:pPr>
        <w:spacing w:before="100" w:beforeAutospacing="1" w:after="100" w:afterAutospacing="1"/>
        <w:contextualSpacing/>
        <w:rPr>
          <w:color w:val="000000" w:themeColor="text1"/>
          <w14:textFill>
            <w14:solidFill>
              <w14:schemeClr w14:val="tx1"/>
            </w14:solidFill>
          </w14:textFill>
        </w:rPr>
      </w:pPr>
      <w:r>
        <w:rPr>
          <w:rFonts w:hint="eastAsia"/>
          <w:color w:val="000000" w:themeColor="text1"/>
          <w14:textFill>
            <w14:solidFill>
              <w14:schemeClr w14:val="tx1"/>
            </w14:solidFill>
          </w14:textFill>
        </w:rPr>
        <w:t>【開催時期】</w:t>
      </w:r>
      <w:r>
        <w:rPr>
          <w:color w:val="000000" w:themeColor="text1"/>
          <w14:textFill>
            <w14:solidFill>
              <w14:schemeClr w14:val="tx1"/>
            </w14:solidFill>
          </w14:textFill>
        </w:rPr>
        <w:t>3月上旬</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【Date】</w:t>
      </w:r>
      <w:r>
        <w:rPr>
          <w:rFonts w:hint="default"/>
          <w:color w:val="000000" w:themeColor="text1"/>
          <w:lang w:val="en-US"/>
          <w14:textFill>
            <w14:solidFill>
              <w14:schemeClr w14:val="tx1"/>
            </w14:solidFill>
          </w14:textFill>
        </w:rPr>
        <w:t xml:space="preserve"> </w:t>
      </w:r>
      <w:r>
        <w:rPr>
          <w:rFonts w:hint="eastAsia"/>
          <w:color w:val="000000" w:themeColor="text1"/>
          <w:lang w:val="en-US" w:eastAsia="ja-JP"/>
          <w14:textFill>
            <w14:solidFill>
              <w14:schemeClr w14:val="tx1"/>
            </w14:solidFill>
          </w14:textFill>
        </w:rPr>
        <w:t>Middle of March</w:t>
      </w:r>
    </w:p>
    <w:p>
      <w:pPr>
        <w:spacing w:before="100" w:beforeAutospacing="1" w:after="100" w:afterAutospacing="1"/>
        <w:contextualSpacing/>
        <w:rPr>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【開催場所】</w:t>
      </w:r>
      <w:r>
        <w:rPr>
          <w:rFonts w:hint="eastAsia"/>
          <w:color w:val="000000" w:themeColor="text1"/>
          <w:lang w:val="en-US" w:eastAsia="ja-JP"/>
          <w14:textFill>
            <w14:solidFill>
              <w14:schemeClr w14:val="tx1"/>
            </w14:solidFill>
          </w14:textFill>
        </w:rPr>
        <w:t xml:space="preserve"> </w:t>
      </w:r>
      <w:r>
        <w:rPr>
          <w:rFonts w:hint="eastAsia"/>
          <w:color w:val="000000" w:themeColor="text1"/>
          <w14:textFill>
            <w14:solidFill>
              <w14:schemeClr w14:val="tx1"/>
            </w14:solidFill>
          </w14:textFill>
        </w:rPr>
        <w:t>新潟県長岡市山古志種苧原（たねすはら）</w:t>
      </w:r>
    </w:p>
    <w:p>
      <w:pPr>
        <w:spacing w:before="100" w:beforeAutospacing="1" w:after="100" w:afterAutospacing="1"/>
        <w:contextualSpacing/>
        <w:rPr>
          <w:rFonts w:hint="eastAsia" w:eastAsia="ＭＳ Ｐゴシック"/>
          <w:color w:val="000000" w:themeColor="text1"/>
          <w:lang w:val="en-US" w:eastAsia="ja-JP"/>
          <w14:textFill>
            <w14:solidFill>
              <w14:schemeClr w14:val="tx1"/>
            </w14:solidFill>
          </w14:textFill>
        </w:rPr>
      </w:pPr>
      <w:r>
        <w:rPr>
          <w:rFonts w:hint="eastAsia"/>
          <w:color w:val="000000" w:themeColor="text1"/>
          <w:lang w:val="en-US"/>
          <w14:textFill>
            <w14:solidFill>
              <w14:schemeClr w14:val="tx1"/>
            </w14:solidFill>
          </w14:textFill>
        </w:rPr>
        <w:t>【Venue】</w:t>
      </w:r>
      <w:r>
        <w:rPr>
          <w:rFonts w:hint="eastAsia"/>
          <w:color w:val="000000" w:themeColor="text1"/>
          <w:lang w:val="en-US" w:eastAsia="ja-JP"/>
          <w14:textFill>
            <w14:solidFill>
              <w14:schemeClr w14:val="tx1"/>
            </w14:solidFill>
          </w14:textFill>
        </w:rPr>
        <w:t xml:space="preserve">  Niigata Prefecture, Nagaoka City, Yamakoshi, Tanesuhara</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ascii="Arial" w:hAnsi="Arial" w:cs="Arial"/>
          <w:szCs w:val="21"/>
        </w:rPr>
      </w:pPr>
      <w:r>
        <w:rPr>
          <w:rFonts w:hint="eastAsia"/>
          <w:color w:val="000000" w:themeColor="text1"/>
          <w14:textFill>
            <w14:solidFill>
              <w14:schemeClr w14:val="tx1"/>
            </w14:solidFill>
          </w14:textFill>
        </w:rPr>
        <w:t>【アクセス】</w:t>
      </w:r>
      <w:r>
        <w:rPr>
          <w:rFonts w:hint="eastAsia"/>
          <w:color w:val="000000" w:themeColor="text1"/>
          <w:lang w:val="en-US" w:eastAsia="ja-JP"/>
          <w14:textFill>
            <w14:solidFill>
              <w14:schemeClr w14:val="tx1"/>
            </w14:solidFill>
          </w14:textFill>
        </w:rPr>
        <w:t xml:space="preserve">  </w:t>
      </w:r>
      <w:r>
        <w:rPr>
          <w:rFonts w:ascii="Arial" w:hAnsi="Arial" w:cs="Arial"/>
          <w:szCs w:val="21"/>
        </w:rPr>
        <w:t>新潟空港からバス</w:t>
      </w:r>
      <w:r>
        <w:rPr>
          <w:rFonts w:hint="eastAsia" w:ascii="Arial" w:hAnsi="Arial" w:cs="Arial"/>
          <w:szCs w:val="21"/>
        </w:rPr>
        <w:t>、</w:t>
      </w:r>
      <w:r>
        <w:rPr>
          <w:rFonts w:ascii="Arial" w:hAnsi="Arial" w:cs="Arial"/>
          <w:szCs w:val="21"/>
        </w:rPr>
        <w:t>上越新幹線</w:t>
      </w:r>
      <w:r>
        <w:rPr>
          <w:rFonts w:hint="eastAsia" w:ascii="Arial" w:hAnsi="Arial" w:cs="Arial"/>
          <w:szCs w:val="21"/>
        </w:rPr>
        <w:t>、</w:t>
      </w:r>
      <w:r>
        <w:rPr>
          <w:rFonts w:ascii="Arial" w:hAnsi="Arial" w:cs="Arial"/>
          <w:szCs w:val="21"/>
        </w:rPr>
        <w:t>シャトルバス</w:t>
      </w:r>
      <w:r>
        <w:rPr>
          <w:rFonts w:hint="eastAsia" w:ascii="Arial" w:hAnsi="Arial" w:cs="Arial"/>
          <w:szCs w:val="21"/>
        </w:rPr>
        <w:t xml:space="preserve">乗継 </w:t>
      </w:r>
      <w:r>
        <w:rPr>
          <w:rFonts w:ascii="Arial" w:hAnsi="Arial" w:cs="Arial"/>
          <w:szCs w:val="21"/>
        </w:rPr>
        <w:t>約2時間半。</w:t>
      </w:r>
    </w:p>
    <w:p>
      <w:pPr>
        <w:spacing w:before="100" w:beforeAutospacing="1" w:after="100" w:afterAutospacing="1"/>
        <w:contextualSpacing/>
        <w:rPr>
          <w:rFonts w:hint="eastAsia" w:ascii="Arial" w:hAnsi="Arial" w:eastAsia="ＭＳ Ｐゴシック" w:cs="Arial"/>
          <w:szCs w:val="21"/>
          <w:lang w:val="en-US" w:eastAsia="ja-JP"/>
        </w:rPr>
      </w:pPr>
      <w:r>
        <w:rPr>
          <w:rFonts w:hint="eastAsia"/>
          <w:color w:val="000000" w:themeColor="text1"/>
          <w14:textFill>
            <w14:solidFill>
              <w14:schemeClr w14:val="tx1"/>
            </w14:solidFill>
          </w14:textFill>
        </w:rPr>
        <w:t>[Access]</w:t>
      </w:r>
      <w:r>
        <w:rPr>
          <w:rFonts w:hint="eastAsia"/>
          <w:color w:val="000000" w:themeColor="text1"/>
          <w:lang w:val="en-US" w:eastAsia="ja-JP"/>
          <w14:textFill>
            <w14:solidFill>
              <w14:schemeClr w14:val="tx1"/>
            </w14:solidFill>
          </w14:textFill>
        </w:rPr>
        <w:t xml:space="preserve">  From Niigata Airport, bus till Joetsu Shinkansen, shuttle bus transfer for approximately two and a half hours.</w:t>
      </w:r>
    </w:p>
    <w:p>
      <w:pPr>
        <w:spacing w:before="100" w:beforeAutospacing="1" w:after="100" w:afterAutospacing="1"/>
        <w:contextualSpacing/>
        <w:rPr>
          <w:rFonts w:ascii="Arial" w:hAnsi="Arial" w:cs="Arial"/>
          <w:szCs w:val="21"/>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【ホームページ】</w:t>
      </w: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lang w:val="en-US" w:eastAsia="ja-JP"/>
          <w14:textFill>
            <w14:solidFill>
              <w14:schemeClr w14:val="tx1"/>
            </w14:solidFill>
          </w14:textFill>
        </w:rPr>
        <w:t>[ Official web site ]</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【祭りの紹介文】</w:t>
      </w:r>
    </w:p>
    <w:p>
      <w:pPr>
        <w:spacing w:before="100" w:beforeAutospacing="1" w:after="100" w:afterAutospacing="1"/>
        <w:contextualSpacing/>
        <w:rPr>
          <w:color w:val="000000" w:themeColor="text1"/>
          <w:lang w:val="en-US"/>
          <w14:textFill>
            <w14:solidFill>
              <w14:schemeClr w14:val="tx1"/>
            </w14:solidFill>
          </w14:textFill>
        </w:rPr>
      </w:pPr>
      <w:r>
        <w:rPr>
          <w:rFonts w:hint="eastAsia"/>
          <w:color w:val="000000" w:themeColor="text1"/>
          <w14:textFill>
            <w14:solidFill>
              <w14:schemeClr w14:val="tx1"/>
            </w14:solidFill>
          </w14:textFill>
        </w:rPr>
        <w:t>【Introduction to the Festival】</w:t>
      </w:r>
    </w:p>
    <w:p>
      <w:pPr>
        <w:spacing w:before="100" w:beforeAutospacing="1" w:after="100" w:afterAutospacing="1"/>
        <w:contextualSpacing/>
        <w:rPr>
          <w:rFonts w:hint="eastAsia"/>
          <w:color w:val="000000" w:themeColor="text1"/>
          <w14:textFill>
            <w14:solidFill>
              <w14:schemeClr w14:val="tx1"/>
            </w14:solidFill>
          </w14:textFill>
        </w:rPr>
      </w:pPr>
    </w:p>
    <w:p>
      <w:pPr>
        <w:spacing w:before="100" w:beforeAutospacing="1" w:after="100" w:afterAutospacing="1"/>
        <w:contextualSpacing/>
        <w:rPr>
          <w:rFonts w:hint="eastAsia"/>
          <w:color w:val="000000" w:themeColor="text1"/>
          <w14:textFill>
            <w14:solidFill>
              <w14:schemeClr w14:val="tx1"/>
            </w14:solidFill>
          </w14:textFill>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古志の火まつりは、カヤ・わら等を円錐状に組み上げ燃やすことにより無病息災・五穀豊穣を祈願する伝統行事「さいの神」を楽しめる火祭りです。</w:t>
      </w:r>
    </w:p>
    <w:p>
      <w:pPr>
        <w:autoSpaceDE w:val="0"/>
        <w:autoSpaceDN w:val="0"/>
        <w:adjustRightInd w:val="0"/>
        <w:rPr>
          <w:rFonts w:hint="eastAsia" w:ascii="ＭＳ Ｐゴシック" w:hAnsi="ＭＳ Ｐゴシック" w:eastAsia="ＭＳ Ｐゴシック" w:cs="ＭＳ Ｐゴシック"/>
          <w:color w:val="353535"/>
          <w:szCs w:val="21"/>
        </w:rPr>
      </w:pPr>
      <w:r>
        <w:rPr>
          <w:rFonts w:hint="eastAsia" w:ascii="ＭＳ Ｐゴシック" w:hAnsi="ＭＳ Ｐゴシック" w:eastAsia="ＭＳ Ｐゴシック" w:cs="ＭＳ Ｐゴシック"/>
          <w:color w:val="353535"/>
          <w:szCs w:val="21"/>
        </w:rPr>
        <w:t>The Koshi Fire Festival is a fire festival where you can enjoy the traditional "Sai no kami"</w:t>
      </w:r>
      <w:r>
        <w:rPr>
          <w:rFonts w:hint="eastAsia" w:cs="ＭＳ Ｐゴシック"/>
          <w:color w:val="353535"/>
          <w:szCs w:val="21"/>
          <w:lang w:val="en-US" w:eastAsia="ja-JP"/>
        </w:rPr>
        <w:t xml:space="preserve">( The Local Gods who protects the city ) </w:t>
      </w:r>
      <w:r>
        <w:rPr>
          <w:rFonts w:hint="eastAsia" w:ascii="ＭＳ Ｐゴシック" w:hAnsi="ＭＳ Ｐゴシック" w:eastAsia="ＭＳ Ｐゴシック" w:cs="ＭＳ Ｐゴシック"/>
          <w:color w:val="353535"/>
          <w:szCs w:val="21"/>
        </w:rPr>
        <w:t>, which prays for disease freeness and five grain richness by assembling straw in a conical shape and burning them.</w:t>
      </w: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このお祭りで使われる「さいの神」は何と高さ</w:t>
      </w:r>
      <w:r>
        <w:rPr>
          <w:rFonts w:cs="AppleSystemUIFont" w:asciiTheme="minorEastAsia" w:hAnsiTheme="minorEastAsia"/>
          <w:color w:val="353535"/>
          <w:szCs w:val="21"/>
        </w:rPr>
        <w:t>25</w:t>
      </w:r>
      <w:r>
        <w:rPr>
          <w:rFonts w:hint="eastAsia" w:cs="AppleSystemUIFont" w:asciiTheme="minorEastAsia" w:hAnsiTheme="minorEastAsia"/>
          <w:color w:val="353535"/>
          <w:szCs w:val="21"/>
        </w:rPr>
        <w:t>ｍ。点火されると、火柱の高さは50mにもなります。</w:t>
      </w:r>
      <w:r>
        <w:rPr>
          <w:rFonts w:cs="AppleSystemUIFont" w:asciiTheme="minorEastAsia" w:hAnsiTheme="minorEastAsia"/>
          <w:color w:val="353535"/>
          <w:szCs w:val="21"/>
        </w:rPr>
        <w:t>真っ白な雪原に舞い昇る火柱とそれを彩る雪中花火</w:t>
      </w:r>
      <w:r>
        <w:rPr>
          <w:rFonts w:hint="eastAsia" w:cs="AppleSystemUIFont" w:asciiTheme="minorEastAsia" w:hAnsiTheme="minorEastAsia"/>
          <w:color w:val="353535"/>
          <w:szCs w:val="21"/>
        </w:rPr>
        <w:t>はここだけで楽しめるダイナミックなもの。</w:t>
      </w:r>
    </w:p>
    <w:p>
      <w:pPr>
        <w:autoSpaceDE w:val="0"/>
        <w:autoSpaceDN w:val="0"/>
        <w:adjustRightInd w:val="0"/>
        <w:rPr>
          <w:rFonts w:hint="eastAsia" w:ascii="ＭＳ Ｐゴシック" w:hAnsi="ＭＳ Ｐゴシック" w:eastAsia="ＭＳ Ｐゴシック" w:cs="ＭＳ Ｐゴシック"/>
          <w:color w:val="353535"/>
          <w:szCs w:val="21"/>
        </w:rPr>
      </w:pPr>
      <w:r>
        <w:rPr>
          <w:rFonts w:hint="eastAsia" w:ascii="ＭＳ Ｐゴシック" w:hAnsi="ＭＳ Ｐゴシック" w:eastAsia="ＭＳ Ｐゴシック" w:cs="ＭＳ Ｐゴシック"/>
          <w:color w:val="353535"/>
          <w:szCs w:val="21"/>
        </w:rPr>
        <w:t>The</w:t>
      </w:r>
      <w:r>
        <w:rPr>
          <w:rFonts w:hint="eastAsia" w:cs="ＭＳ Ｐゴシック"/>
          <w:color w:val="353535"/>
          <w:szCs w:val="21"/>
          <w:lang w:val="en-US" w:eastAsia="ja-JP"/>
        </w:rPr>
        <w:t xml:space="preserve"> straw tover in a conical shape for burning in</w:t>
      </w:r>
      <w:r>
        <w:rPr>
          <w:rFonts w:hint="eastAsia" w:ascii="ＭＳ Ｐゴシック" w:hAnsi="ＭＳ Ｐゴシック" w:eastAsia="ＭＳ Ｐゴシック" w:cs="ＭＳ Ｐゴシック"/>
          <w:color w:val="353535"/>
          <w:szCs w:val="21"/>
        </w:rPr>
        <w:t xml:space="preserve"> this festival is 25m high. When ignited, the height of the fire pillar is as high as 50m. A fire pole that soars in a pure white snow field and fireworks in the snow that colors it are dynamic things to enjoy here alone.</w:t>
      </w: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先着</w:t>
      </w:r>
      <w:r>
        <w:rPr>
          <w:rFonts w:cs="AppleSystemUIFont" w:asciiTheme="minorEastAsia" w:hAnsiTheme="minorEastAsia"/>
          <w:color w:val="353535"/>
          <w:szCs w:val="21"/>
        </w:rPr>
        <w:t>50名までスカイランタン</w:t>
      </w:r>
      <w:r>
        <w:rPr>
          <w:rFonts w:hint="eastAsia" w:cs="AppleSystemUIFont" w:asciiTheme="minorEastAsia" w:hAnsiTheme="minorEastAsia"/>
          <w:color w:val="353535"/>
          <w:szCs w:val="21"/>
        </w:rPr>
        <w:t>の</w:t>
      </w:r>
      <w:r>
        <w:rPr>
          <w:rFonts w:cs="AppleSystemUIFont" w:asciiTheme="minorEastAsia" w:hAnsiTheme="minorEastAsia"/>
          <w:color w:val="353535"/>
          <w:szCs w:val="21"/>
        </w:rPr>
        <w:t>打ち上げ</w:t>
      </w:r>
      <w:r>
        <w:rPr>
          <w:rFonts w:hint="eastAsia" w:cs="AppleSystemUIFont" w:asciiTheme="minorEastAsia" w:hAnsiTheme="minorEastAsia"/>
          <w:color w:val="353535"/>
          <w:szCs w:val="21"/>
        </w:rPr>
        <w:t>も</w:t>
      </w:r>
      <w:r>
        <w:rPr>
          <w:rFonts w:cs="AppleSystemUIFont" w:asciiTheme="minorEastAsia" w:hAnsiTheme="minorEastAsia"/>
          <w:color w:val="353535"/>
          <w:szCs w:val="21"/>
        </w:rPr>
        <w:t>可能。</w:t>
      </w:r>
      <w:r>
        <w:rPr>
          <w:rFonts w:hint="eastAsia" w:cs="AppleSystemUIFont" w:asciiTheme="minorEastAsia" w:hAnsiTheme="minorEastAsia"/>
          <w:color w:val="353535"/>
          <w:szCs w:val="21"/>
        </w:rPr>
        <w:t>暗くなるまでの時間は和太鼓演奏、雪中闘牛大会、アルパカと触れ合いなどのイベントも開催されます。</w:t>
      </w:r>
    </w:p>
    <w:p>
      <w:pPr>
        <w:autoSpaceDE w:val="0"/>
        <w:autoSpaceDN w:val="0"/>
        <w:adjustRightInd w:val="0"/>
        <w:rPr>
          <w:rFonts w:hint="eastAsia" w:ascii="ＭＳ Ｐゴシック" w:hAnsi="ＭＳ Ｐゴシック" w:eastAsia="ＭＳ Ｐゴシック" w:cs="ＭＳ Ｐゴシック"/>
          <w:color w:val="353535"/>
          <w:szCs w:val="21"/>
          <w:lang w:val="en-US" w:eastAsia="ja-JP"/>
        </w:rPr>
      </w:pPr>
      <w:r>
        <w:rPr>
          <w:rFonts w:hint="eastAsia" w:ascii="ＭＳ Ｐゴシック" w:hAnsi="ＭＳ Ｐゴシック" w:eastAsia="ＭＳ Ｐゴシック" w:cs="ＭＳ Ｐゴシック"/>
          <w:color w:val="353535"/>
          <w:szCs w:val="21"/>
        </w:rPr>
        <w:t xml:space="preserve">The first 50 people can launch a </w:t>
      </w:r>
      <w:r>
        <w:rPr>
          <w:rFonts w:hint="eastAsia" w:cs="ＭＳ Ｐゴシック"/>
          <w:color w:val="353535"/>
          <w:szCs w:val="21"/>
          <w:lang w:val="en-US" w:eastAsia="ja-JP"/>
        </w:rPr>
        <w:t xml:space="preserve">flying </w:t>
      </w:r>
      <w:r>
        <w:rPr>
          <w:rFonts w:hint="eastAsia" w:ascii="ＭＳ Ｐゴシック" w:hAnsi="ＭＳ Ｐゴシック" w:eastAsia="ＭＳ Ｐゴシック" w:cs="ＭＳ Ｐゴシック"/>
          <w:color w:val="353535"/>
          <w:szCs w:val="21"/>
        </w:rPr>
        <w:t>sky lantern.</w:t>
      </w:r>
      <w:r>
        <w:rPr>
          <w:rFonts w:hint="eastAsia" w:cs="ＭＳ Ｐゴシック"/>
          <w:color w:val="353535"/>
          <w:szCs w:val="21"/>
          <w:lang w:val="en-US" w:eastAsia="ja-JP"/>
        </w:rPr>
        <w:t xml:space="preserve"> In the time to get dark, there will also be events such as Japanese drum performance, snow-chuting bullfighting tournaments.</w:t>
      </w: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ロマンチックな光景を見たい人から、家族連れまでオススメできる、安心して楽しめる火祭りです。</w:t>
      </w:r>
    </w:p>
    <w:p>
      <w:pPr>
        <w:autoSpaceDE w:val="0"/>
        <w:autoSpaceDN w:val="0"/>
        <w:adjustRightInd w:val="0"/>
        <w:rPr>
          <w:rFonts w:hint="eastAsia" w:ascii="ＭＳ Ｐゴシック" w:hAnsi="ＭＳ Ｐゴシック" w:eastAsia="ＭＳ Ｐゴシック" w:cs="ＭＳ Ｐゴシック"/>
          <w:color w:val="353535"/>
          <w:szCs w:val="21"/>
        </w:rPr>
      </w:pPr>
      <w:r>
        <w:rPr>
          <w:rFonts w:hint="eastAsia" w:ascii="ＭＳ Ｐゴシック" w:hAnsi="ＭＳ Ｐゴシック" w:eastAsia="ＭＳ Ｐゴシック" w:cs="ＭＳ Ｐゴシック"/>
          <w:color w:val="353535"/>
          <w:szCs w:val="21"/>
        </w:rPr>
        <w:t>From those who want to see a romantic scene, it is a fire festival that can be enjoyed with peace of mind that can be recommended to families.</w:t>
      </w:r>
    </w:p>
    <w:p>
      <w:pPr>
        <w:autoSpaceDE w:val="0"/>
        <w:autoSpaceDN w:val="0"/>
        <w:adjustRightInd w:val="0"/>
        <w:rPr>
          <w:rFonts w:cs="AppleSystemUIFont" w:asciiTheme="minorEastAsia" w:hAnsiTheme="minorEastAsia"/>
          <w:color w:val="353535"/>
          <w:szCs w:val="21"/>
        </w:rPr>
      </w:pPr>
    </w:p>
    <w:p>
      <w:pPr>
        <w:spacing w:before="100" w:beforeAutospacing="1" w:after="100" w:afterAutospacing="1"/>
        <w:contextualSpacing/>
        <w:rPr>
          <w:rFonts w:hint="eastAsia"/>
          <w:color w:val="000000" w:themeColor="text1"/>
          <w:lang w:val="en-US" w:eastAsia="ja-JP"/>
          <w14:textFill>
            <w14:solidFill>
              <w14:schemeClr w14:val="tx1"/>
            </w14:solidFill>
          </w14:textFill>
        </w:rPr>
      </w:pPr>
      <w:r>
        <w:rPr>
          <w:rFonts w:hint="eastAsia"/>
          <w:color w:val="000000" w:themeColor="text1"/>
          <w14:textFill>
            <w14:solidFill>
              <w14:schemeClr w14:val="tx1"/>
            </w14:solidFill>
          </w14:textFill>
        </w:rPr>
        <w:t>【インバウンド対応状況】</w:t>
      </w:r>
      <w:r>
        <w:rPr>
          <w:rFonts w:hint="eastAsia"/>
          <w:color w:val="000000" w:themeColor="text1"/>
          <w:lang w:val="en-US" w:eastAsia="ja-JP"/>
          <w14:textFill>
            <w14:solidFill>
              <w14:schemeClr w14:val="tx1"/>
            </w14:solidFill>
          </w14:textFill>
        </w:rPr>
        <w:t xml:space="preserve">  Responce status for Tourists</w:t>
      </w:r>
    </w:p>
    <w:p>
      <w:pPr>
        <w:spacing w:before="100" w:beforeAutospacing="1" w:after="100" w:afterAutospacing="1"/>
        <w:contextualSpacing/>
        <w:rPr>
          <w:rFonts w:hint="eastAsia"/>
          <w:color w:val="000000" w:themeColor="text1"/>
          <w:lang w:val="en-US" w:eastAsia="ja-JP"/>
          <w14:textFill>
            <w14:solidFill>
              <w14:schemeClr w14:val="tx1"/>
            </w14:solidFill>
          </w14:textFill>
        </w:rPr>
      </w:pPr>
    </w:p>
    <w:p>
      <w:pPr>
        <w:spacing w:before="100" w:beforeAutospacing="1" w:after="100" w:afterAutospacing="1"/>
        <w:contextualSpacing/>
        <w:rPr>
          <w:rFonts w:hint="eastAsia"/>
          <w:color w:val="000000" w:themeColor="text1"/>
          <w:lang w:val="en-US" w:eastAsia="ja-JP"/>
          <w14:textFill>
            <w14:solidFill>
              <w14:schemeClr w14:val="tx1"/>
            </w14:solidFill>
          </w14:textFill>
        </w:rPr>
      </w:pPr>
    </w:p>
    <w:tbl>
      <w:tblPr>
        <w:tblStyle w:val="9"/>
        <w:tblW w:w="14307" w:type="dxa"/>
        <w:tblInd w:w="0" w:type="dxa"/>
        <w:tblLayout w:type="fixed"/>
        <w:tblCellMar>
          <w:top w:w="0" w:type="dxa"/>
          <w:left w:w="0" w:type="dxa"/>
          <w:bottom w:w="0" w:type="dxa"/>
          <w:right w:w="0" w:type="dxa"/>
        </w:tblCellMar>
      </w:tblPr>
      <w:tblGrid>
        <w:gridCol w:w="2985"/>
        <w:gridCol w:w="290"/>
        <w:gridCol w:w="11032"/>
      </w:tblGrid>
      <w:tr>
        <w:tblPrEx>
          <w:tblLayout w:type="fixed"/>
          <w:tblCellMar>
            <w:top w:w="0" w:type="dxa"/>
            <w:left w:w="0" w:type="dxa"/>
            <w:bottom w:w="0" w:type="dxa"/>
            <w:right w:w="0" w:type="dxa"/>
          </w:tblCellMar>
        </w:tblPrEx>
        <w:trPr>
          <w:trHeight w:val="315" w:hRule="atLeast"/>
        </w:trPr>
        <w:tc>
          <w:tcPr>
            <w:tcW w:w="2985"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会場に</w:t>
            </w:r>
            <w:r>
              <w:rPr>
                <w:rFonts w:hint="eastAsia" w:ascii="Arial" w:hAnsi="Arial" w:cs="Arial"/>
                <w:sz w:val="20"/>
                <w:szCs w:val="20"/>
              </w:rPr>
              <w:t>多言語</w:t>
            </w:r>
            <w:r>
              <w:rPr>
                <w:rFonts w:ascii="Arial" w:hAnsi="Arial" w:cs="Arial"/>
                <w:sz w:val="20"/>
                <w:szCs w:val="20"/>
              </w:rPr>
              <w:t>対応可能なスタッフ</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11032"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1103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多言語チラシ</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1103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1103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eastAsia" w:ascii="Arial" w:hAnsi="Arial" w:cs="Arial"/>
                <w:sz w:val="20"/>
                <w:szCs w:val="20"/>
              </w:rPr>
              <w:t>お祭り日以外</w:t>
            </w:r>
            <w:r>
              <w:rPr>
                <w:rFonts w:ascii="Arial" w:hAnsi="Arial" w:cs="Arial"/>
                <w:sz w:val="20"/>
                <w:szCs w:val="20"/>
              </w:rPr>
              <w:t>の問い合わせ受付体制</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1103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11032"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なし</w:t>
            </w:r>
          </w:p>
        </w:tc>
      </w:tr>
      <w:tr>
        <w:tblPrEx>
          <w:tblLayout w:type="fixed"/>
          <w:tblCellMar>
            <w:top w:w="0" w:type="dxa"/>
            <w:left w:w="0" w:type="dxa"/>
            <w:bottom w:w="0" w:type="dxa"/>
            <w:right w:w="0" w:type="dxa"/>
          </w:tblCellMar>
        </w:tblPrEx>
        <w:trPr>
          <w:trHeight w:val="315" w:hRule="atLeast"/>
        </w:trPr>
        <w:tc>
          <w:tcPr>
            <w:tcW w:w="2985"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ascii="Arial" w:hAnsi="Arial" w:cs="Arial"/>
                <w:sz w:val="20"/>
                <w:szCs w:val="20"/>
              </w:rPr>
              <w:t>ホームページ多言語化</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英</w:t>
            </w:r>
          </w:p>
        </w:tc>
        <w:tc>
          <w:tcPr>
            <w:tcW w:w="11032" w:type="dxa"/>
            <w:tcBorders>
              <w:top w:val="single" w:color="CCCCCC" w:sz="6" w:space="0"/>
              <w:left w:val="single" w:color="CCCCCC" w:sz="6" w:space="0"/>
              <w:bottom w:val="single" w:color="000000" w:sz="6" w:space="0"/>
              <w:right w:val="single" w:color="CCCCCC" w:sz="6" w:space="0"/>
            </w:tcBorders>
            <w:tcMar>
              <w:top w:w="30" w:type="dxa"/>
              <w:left w:w="0" w:type="dxa"/>
              <w:bottom w:w="30" w:type="dxa"/>
              <w:right w:w="0" w:type="dxa"/>
            </w:tcMar>
            <w:vAlign w:val="bottom"/>
          </w:tcPr>
          <w:p>
            <w:pPr>
              <w:rPr>
                <w:rFonts w:ascii="Arial" w:hAnsi="Arial" w:cs="Arial"/>
                <w:color w:val="1155CC"/>
                <w:sz w:val="20"/>
                <w:szCs w:val="20"/>
                <w:u w:val="single"/>
              </w:rPr>
            </w:pPr>
            <w:r>
              <w:fldChar w:fldCharType="begin"/>
            </w:r>
            <w:r>
              <w:instrText xml:space="preserve"> HYPERLINK "https://honyaku.j-server.com/LUCNAGAOKA/ns/tl.cgi/https%3a/www.city.nagaoka.niigata.jp/kankou/event/kosihimaturi.html?SLANG=ja&amp;TLANG=en&amp;XMODE=0&amp;XPARAM=q,&amp;XCHARSET=UTF-8&amp;XPORG=,&amp;XJSID=0" \t "_blank" </w:instrText>
            </w:r>
            <w:r>
              <w:fldChar w:fldCharType="separate"/>
            </w:r>
            <w:r>
              <w:rPr>
                <w:rStyle w:val="7"/>
                <w:rFonts w:ascii="Arial" w:hAnsi="Arial" w:cs="Arial"/>
                <w:sz w:val="20"/>
                <w:szCs w:val="20"/>
              </w:rPr>
              <w:t>https://honyaku.j-server.com/LUCNAGAOKA/ns/tl.cgi/https%3a//www.city.nagaoka.niigata.jp/kankou/event/kosihimaturi.html?SLANG=ja&amp;TLANG=en&amp;XMODE=0&amp;XPARAM=q,&amp;XCHARSET=UTF-8&amp;XPORG=,&amp;XJSID=0</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85"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ascii="Arial" w:hAnsi="Arial" w:cs="Arial"/>
                <w:sz w:val="20"/>
                <w:szCs w:val="20"/>
              </w:rPr>
              <w:t>中</w:t>
            </w:r>
          </w:p>
        </w:tc>
        <w:tc>
          <w:tcPr>
            <w:tcW w:w="11032" w:type="dxa"/>
            <w:tcBorders>
              <w:top w:val="single" w:color="CCCCCC" w:sz="6" w:space="0"/>
              <w:left w:val="single" w:color="CCCCCC" w:sz="6" w:space="0"/>
              <w:bottom w:val="single" w:color="000000" w:sz="6" w:space="0"/>
              <w:right w:val="single" w:color="CCCCCC" w:sz="6" w:space="0"/>
            </w:tcBorders>
            <w:tcMar>
              <w:top w:w="30" w:type="dxa"/>
              <w:left w:w="0" w:type="dxa"/>
              <w:bottom w:w="30" w:type="dxa"/>
              <w:right w:w="0" w:type="dxa"/>
            </w:tcMar>
            <w:vAlign w:val="bottom"/>
          </w:tcPr>
          <w:p>
            <w:pPr>
              <w:rPr>
                <w:rFonts w:ascii="Arial" w:hAnsi="Arial" w:cs="Arial"/>
                <w:color w:val="1155CC"/>
                <w:sz w:val="20"/>
                <w:szCs w:val="20"/>
                <w:u w:val="single"/>
              </w:rPr>
            </w:pPr>
            <w:r>
              <w:fldChar w:fldCharType="begin"/>
            </w:r>
            <w:r>
              <w:instrText xml:space="preserve"> HYPERLINK "https://honyaku.j-server.com/LUCNAGAOKA/ns/tl.cgi/https%3a/www.city.nagaoka.niigata.jp/kankou/event/kosihimaturi.html?SLANG=ja&amp;TLANG=zh&amp;XMODE=0&amp;XPARAM=q,&amp;XCHARSET=UTF-8&amp;XPORG=,&amp;XJSID=0" \t "_blank" </w:instrText>
            </w:r>
            <w:r>
              <w:fldChar w:fldCharType="separate"/>
            </w:r>
            <w:r>
              <w:rPr>
                <w:rStyle w:val="7"/>
                <w:rFonts w:ascii="Arial" w:hAnsi="Arial" w:cs="Arial"/>
                <w:sz w:val="20"/>
                <w:szCs w:val="20"/>
              </w:rPr>
              <w:t>https://honyaku.j-server.com/LUCNAGAOKA/ns/tl.cgi/https%3a//www.city.nagaoka.niigata.jp/kankou/event/kosihimaturi.html?SLANG=ja&amp;TLANG=zh&amp;XMODE=0&amp;XPARAM=q,&amp;XCHARSET=UTF-8&amp;XPORG=,&amp;XJSID=0</w:t>
            </w:r>
            <w:r>
              <w:rPr>
                <w:rStyle w:val="7"/>
                <w:rFonts w:ascii="Arial" w:hAnsi="Arial" w:cs="Arial"/>
                <w:sz w:val="20"/>
                <w:szCs w:val="20"/>
              </w:rPr>
              <w:fldChar w:fldCharType="end"/>
            </w:r>
          </w:p>
        </w:tc>
      </w:tr>
    </w:tbl>
    <w:p>
      <w:pPr>
        <w:autoSpaceDE w:val="0"/>
        <w:autoSpaceDN w:val="0"/>
        <w:adjustRightInd w:val="0"/>
        <w:rPr>
          <w:rFonts w:cs="AppleSystemUIFont" w:asciiTheme="minorEastAsia" w:hAnsiTheme="minorEastAsia"/>
          <w:color w:val="353535"/>
          <w:szCs w:val="21"/>
        </w:rPr>
      </w:pPr>
    </w:p>
    <w:tbl>
      <w:tblPr>
        <w:tblStyle w:val="9"/>
        <w:tblW w:w="8559" w:type="dxa"/>
        <w:tblInd w:w="0" w:type="dxa"/>
        <w:tblLayout w:type="fixed"/>
        <w:tblCellMar>
          <w:top w:w="0" w:type="dxa"/>
          <w:left w:w="0" w:type="dxa"/>
          <w:bottom w:w="0" w:type="dxa"/>
          <w:right w:w="0" w:type="dxa"/>
        </w:tblCellMar>
      </w:tblPr>
      <w:tblGrid>
        <w:gridCol w:w="2900"/>
        <w:gridCol w:w="290"/>
        <w:gridCol w:w="5369"/>
      </w:tblGrid>
      <w:tr>
        <w:tblPrEx>
          <w:tblLayout w:type="fixed"/>
          <w:tblCellMar>
            <w:top w:w="0" w:type="dxa"/>
            <w:left w:w="0" w:type="dxa"/>
            <w:bottom w:w="0" w:type="dxa"/>
            <w:right w:w="0" w:type="dxa"/>
          </w:tblCellMar>
        </w:tblPrEx>
        <w:trPr>
          <w:trHeight w:val="315" w:hRule="atLeast"/>
        </w:trPr>
        <w:tc>
          <w:tcPr>
            <w:tcW w:w="2900" w:type="dxa"/>
            <w:vMerge w:val="restart"/>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Multi-lingual staff at the venue</w:t>
            </w:r>
          </w:p>
        </w:tc>
        <w:tc>
          <w:tcPr>
            <w:tcW w:w="290"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 ( Yes or No )</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000000"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Flyers in multiple languages</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System for accepting inquiries </w:t>
            </w:r>
            <w:r>
              <w:rPr>
                <w:rFonts w:hint="eastAsia" w:ascii="Arial" w:hAnsi="Arial" w:cs="Arial"/>
                <w:sz w:val="20"/>
                <w:szCs w:val="20"/>
                <w:lang w:val="en-US" w:eastAsia="ja-JP"/>
              </w:rPr>
              <w:t>for</w:t>
            </w:r>
            <w:r>
              <w:rPr>
                <w:rFonts w:hint="default" w:ascii="Arial" w:hAnsi="Arial" w:cs="Arial"/>
                <w:sz w:val="20"/>
                <w:szCs w:val="20"/>
              </w:rPr>
              <w:t xml:space="preserve"> festival</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Roboto" w:hAnsi="Roboto" w:eastAsia="ＭＳ Ｐゴシック" w:cs="Arial"/>
                <w:sz w:val="20"/>
                <w:szCs w:val="20"/>
                <w:lang w:val="en-US" w:eastAsia="ja-JP"/>
              </w:rPr>
            </w:pPr>
            <w:r>
              <w:rPr>
                <w:rFonts w:hint="eastAsia" w:ascii="Roboto" w:hAnsi="Roboto" w:cs="Arial"/>
                <w:sz w:val="20"/>
                <w:szCs w:val="20"/>
                <w:lang w:val="en-US" w:eastAsia="ja-JP"/>
              </w:rPr>
              <w:t>No</w:t>
            </w:r>
          </w:p>
        </w:tc>
      </w:tr>
      <w:tr>
        <w:tblPrEx>
          <w:tblLayout w:type="fixed"/>
          <w:tblCellMar>
            <w:top w:w="0" w:type="dxa"/>
            <w:left w:w="0" w:type="dxa"/>
            <w:bottom w:w="0" w:type="dxa"/>
            <w:right w:w="0" w:type="dxa"/>
          </w:tblCellMar>
        </w:tblPrEx>
        <w:trPr>
          <w:trHeight w:val="315" w:hRule="atLeast"/>
        </w:trPr>
        <w:tc>
          <w:tcPr>
            <w:tcW w:w="2900"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tcPr>
          <w:p>
            <w:pPr>
              <w:rPr>
                <w:rFonts w:ascii="Arial" w:hAnsi="Arial" w:cs="Arial"/>
                <w:sz w:val="20"/>
                <w:szCs w:val="20"/>
              </w:rPr>
            </w:pPr>
            <w:r>
              <w:rPr>
                <w:rFonts w:hint="default" w:ascii="Arial" w:hAnsi="Arial" w:cs="Arial"/>
                <w:sz w:val="20"/>
                <w:szCs w:val="20"/>
              </w:rPr>
              <w:t xml:space="preserve">Multi-lingual </w:t>
            </w:r>
            <w:r>
              <w:rPr>
                <w:rFonts w:hint="eastAsia" w:ascii="Arial" w:hAnsi="Arial" w:cs="Arial"/>
                <w:sz w:val="20"/>
                <w:szCs w:val="20"/>
                <w:lang w:val="en-US" w:eastAsia="ja-JP"/>
              </w:rPr>
              <w:t xml:space="preserve">official </w:t>
            </w:r>
            <w:r>
              <w:rPr>
                <w:rFonts w:hint="default" w:ascii="Arial" w:hAnsi="Arial" w:cs="Arial"/>
                <w:sz w:val="20"/>
                <w:szCs w:val="20"/>
              </w:rPr>
              <w:t>website</w:t>
            </w: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ascii="Arial" w:hAnsi="Arial" w:cs="Arial"/>
                <w:sz w:val="20"/>
                <w:szCs w:val="20"/>
              </w:rPr>
            </w:pPr>
            <w:r>
              <w:rPr>
                <w:rFonts w:hint="eastAsia" w:ascii="Arial" w:hAnsi="Arial" w:cs="Arial"/>
                <w:sz w:val="20"/>
                <w:szCs w:val="20"/>
                <w:lang w:val="en-US" w:eastAsia="ja-JP"/>
              </w:rPr>
              <w:t>English</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color w:val="1155CC"/>
                <w:sz w:val="20"/>
                <w:szCs w:val="20"/>
                <w:u w:val="single"/>
                <w:lang w:val="en-US" w:eastAsia="ja-JP"/>
              </w:rPr>
            </w:pPr>
            <w:r>
              <w:fldChar w:fldCharType="begin"/>
            </w:r>
            <w:r>
              <w:instrText xml:space="preserve"> HYPERLINK "https://honyaku.j-server.com/LUCNAGAOKA/ns/tl.cgi/https%3a/www.city.nagaoka.niigata.jp/kankou/event/kosihimaturi.html?SLANG=ja&amp;TLANG=en&amp;XMODE=0&amp;XPARAM=q,&amp;XCHARSET=UTF-8&amp;XPORG=,&amp;XJSID=0" \t "_blank" </w:instrText>
            </w:r>
            <w:r>
              <w:fldChar w:fldCharType="separate"/>
            </w:r>
            <w:r>
              <w:rPr>
                <w:rStyle w:val="7"/>
                <w:rFonts w:ascii="Arial" w:hAnsi="Arial" w:cs="Arial"/>
                <w:sz w:val="20"/>
                <w:szCs w:val="20"/>
              </w:rPr>
              <w:t>https://honyaku.j-server.com/LUCNAGAOKA/ns/tl.cgi/https%3a//www.city.nagaoka.niigata.jp/kankou/event/kosihimaturi.html?SLANG=ja&amp;TLANG=en&amp;XMODE=0&amp;XPARAM=q,&amp;XCHARSET=UTF-8&amp;XPORG=,&amp;XJSID=0</w:t>
            </w:r>
            <w:r>
              <w:rPr>
                <w:rStyle w:val="7"/>
                <w:rFonts w:ascii="Arial" w:hAnsi="Arial" w:cs="Arial"/>
                <w:sz w:val="20"/>
                <w:szCs w:val="20"/>
              </w:rPr>
              <w:fldChar w:fldCharType="end"/>
            </w:r>
          </w:p>
        </w:tc>
      </w:tr>
      <w:tr>
        <w:tblPrEx>
          <w:tblLayout w:type="fixed"/>
          <w:tblCellMar>
            <w:top w:w="0" w:type="dxa"/>
            <w:left w:w="0" w:type="dxa"/>
            <w:bottom w:w="0" w:type="dxa"/>
            <w:right w:w="0" w:type="dxa"/>
          </w:tblCellMar>
        </w:tblPrEx>
        <w:trPr>
          <w:trHeight w:val="315" w:hRule="atLeast"/>
        </w:trPr>
        <w:tc>
          <w:tcPr>
            <w:tcW w:w="2900" w:type="dxa"/>
            <w:vMerge w:val="continue"/>
            <w:tcBorders>
              <w:top w:val="single" w:color="CCCCCC" w:sz="6" w:space="0"/>
              <w:left w:val="single" w:color="000000" w:sz="6" w:space="0"/>
              <w:bottom w:val="single" w:color="000000" w:sz="6" w:space="0"/>
              <w:right w:val="single" w:color="000000" w:sz="6" w:space="0"/>
            </w:tcBorders>
            <w:vAlign w:val="center"/>
          </w:tcPr>
          <w:p>
            <w:pPr>
              <w:rPr>
                <w:rFonts w:ascii="Arial" w:hAnsi="Arial" w:cs="Arial"/>
                <w:sz w:val="20"/>
                <w:szCs w:val="20"/>
              </w:rPr>
            </w:pPr>
          </w:p>
        </w:tc>
        <w:tc>
          <w:tcPr>
            <w:tcW w:w="290"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eastAsia="ＭＳ Ｐゴシック" w:cs="Arial"/>
                <w:sz w:val="20"/>
                <w:szCs w:val="20"/>
                <w:lang w:val="en-US" w:eastAsia="ja-JP"/>
              </w:rPr>
            </w:pPr>
            <w:r>
              <w:rPr>
                <w:rFonts w:hint="eastAsia" w:ascii="Arial" w:hAnsi="Arial" w:cs="Arial"/>
                <w:sz w:val="20"/>
                <w:szCs w:val="20"/>
                <w:lang w:val="en-US" w:eastAsia="ja-JP"/>
              </w:rPr>
              <w:t>Chinese</w:t>
            </w:r>
          </w:p>
        </w:tc>
        <w:tc>
          <w:tcPr>
            <w:tcW w:w="5369"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rPr>
                <w:rFonts w:hint="eastAsia" w:ascii="Arial" w:hAnsi="Arial" w:cs="Arial"/>
                <w:color w:val="1155CC"/>
                <w:sz w:val="20"/>
                <w:szCs w:val="20"/>
                <w:u w:val="single"/>
                <w:lang w:val="en-US" w:eastAsia="ja-JP"/>
              </w:rPr>
            </w:pPr>
          </w:p>
        </w:tc>
      </w:tr>
    </w:tbl>
    <w:p>
      <w:pPr>
        <w:autoSpaceDE w:val="0"/>
        <w:autoSpaceDN w:val="0"/>
        <w:adjustRightInd w:val="0"/>
        <w:rPr>
          <w:rFonts w:cs="AppleSystemUIFont" w:asciiTheme="minorEastAsia" w:hAnsiTheme="minorEastAsia"/>
          <w:color w:val="353535"/>
          <w:szCs w:val="21"/>
        </w:rPr>
      </w:pPr>
    </w:p>
    <w:p>
      <w:pPr>
        <w:autoSpaceDE w:val="0"/>
        <w:autoSpaceDN w:val="0"/>
        <w:adjustRightInd w:val="0"/>
        <w:rPr>
          <w:rFonts w:cs="AppleSystemUIFont" w:asciiTheme="minorEastAsia" w:hAnsiTheme="minorEastAsia"/>
          <w:color w:val="353535"/>
          <w:szCs w:val="21"/>
        </w:rPr>
      </w:pPr>
      <w:bookmarkStart w:id="1" w:name="_GoBack"/>
      <w:bookmarkEnd w:id="1"/>
    </w:p>
    <w:p>
      <w:pPr>
        <w:autoSpaceDE w:val="0"/>
        <w:autoSpaceDN w:val="0"/>
        <w:adjustRightInd w:val="0"/>
        <w:rPr>
          <w:rFonts w:cs="AppleSystemUIFont" w:asciiTheme="minorEastAsia" w:hAnsiTheme="minorEastAsia"/>
          <w:color w:val="353535"/>
          <w:szCs w:val="21"/>
        </w:rPr>
      </w:pPr>
    </w:p>
    <w:p>
      <w:pPr>
        <w:autoSpaceDE w:val="0"/>
        <w:autoSpaceDN w:val="0"/>
        <w:adjustRightInd w:val="0"/>
        <w:rPr>
          <w:rFonts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一言に「火祭り」と言っても、歴史を感じるもの、神聖なもの、危険なもの、美しいものと様々です。</w:t>
      </w:r>
    </w:p>
    <w:p>
      <w:pPr>
        <w:autoSpaceDE w:val="0"/>
        <w:autoSpaceDN w:val="0"/>
        <w:adjustRightInd w:val="0"/>
        <w:rPr>
          <w:rFonts w:hint="eastAsia" w:ascii="ＭＳ Ｐゴシック" w:hAnsi="ＭＳ Ｐゴシック" w:eastAsia="ＭＳ Ｐゴシック" w:cs="ＭＳ Ｐゴシック"/>
          <w:color w:val="353535"/>
          <w:szCs w:val="21"/>
        </w:rPr>
      </w:pPr>
      <w:r>
        <w:rPr>
          <w:rFonts w:hint="eastAsia" w:ascii="ＭＳ Ｐゴシック" w:hAnsi="ＭＳ Ｐゴシック" w:eastAsia="ＭＳ Ｐゴシック" w:cs="ＭＳ Ｐゴシック"/>
          <w:color w:val="353535"/>
          <w:szCs w:val="21"/>
        </w:rPr>
        <w:t>"fire festival" is anything that feels history, sacred things, dangerous things, beautiful things and so on.</w:t>
      </w: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r>
        <w:rPr>
          <w:rFonts w:hint="eastAsia" w:cs="AppleSystemUIFont" w:asciiTheme="minorEastAsia" w:hAnsiTheme="minorEastAsia"/>
          <w:color w:val="353535"/>
          <w:szCs w:val="21"/>
        </w:rPr>
        <w:t>一人で？お友達と？家族と？パートナーと？ご自分の好み、一緒に体験する人に合わせ、いろいろな火祭りを体験してみてください。</w:t>
      </w: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p>
    <w:p>
      <w:pPr>
        <w:autoSpaceDE w:val="0"/>
        <w:autoSpaceDN w:val="0"/>
        <w:adjustRightInd w:val="0"/>
        <w:rPr>
          <w:rFonts w:hint="eastAsia" w:cs="AppleSystemUIFont" w:asciiTheme="minorEastAsia" w:hAnsiTheme="minorEastAsia"/>
          <w:color w:val="353535"/>
          <w:szCs w:val="21"/>
        </w:rPr>
      </w:pPr>
    </w:p>
    <w:sectPr>
      <w:pgSz w:w="11906" w:h="16838"/>
      <w:pgMar w:top="1985" w:right="1701" w:bottom="1701" w:left="1701"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0002AFF" w:usb1="C000247B" w:usb2="00000009" w:usb3="00000000" w:csb0="200001FF" w:csb1="00000000"/>
  </w:font>
  <w:font w:name="游明朝">
    <w:panose1 w:val="02020400000000000000"/>
    <w:charset w:val="80"/>
    <w:family w:val="roman"/>
    <w:pitch w:val="default"/>
    <w:sig w:usb0="800002E7" w:usb1="2AC7FCFF" w:usb2="00000012" w:usb3="00000000" w:csb0="2002009F" w:csb1="00000000"/>
  </w:font>
  <w:font w:name="ＭＳ Ｐゴシック">
    <w:panose1 w:val="020B0600070205080204"/>
    <w:charset w:val="80"/>
    <w:family w:val="swiss"/>
    <w:pitch w:val="default"/>
    <w:sig w:usb0="E00002FF" w:usb1="6AC7FDFB" w:usb2="08000012" w:usb3="00000000" w:csb0="4002009F" w:csb1="DFD70000"/>
  </w:font>
  <w:font w:name="AppleSystemUIFont">
    <w:altName w:val="Calibri"/>
    <w:panose1 w:val="020B0604020202020204"/>
    <w:charset w:val="00"/>
    <w:family w:val="auto"/>
    <w:pitch w:val="default"/>
    <w:sig w:usb0="00000000" w:usb1="00000000" w:usb2="00000000" w:usb3="00000000" w:csb0="00000001" w:csb1="00000000"/>
  </w:font>
  <w:font w:name=".Hiragino Kaku Gothic Interfac">
    <w:altName w:val="游ゴシック"/>
    <w:panose1 w:val="020B0604020202020204"/>
    <w:charset w:val="80"/>
    <w:family w:val="auto"/>
    <w:pitch w:val="default"/>
    <w:sig w:usb0="00000000" w:usb1="00000000" w:usb2="00000010" w:usb3="00000000" w:csb0="00020000" w:csb1="00000000"/>
  </w:font>
  <w:font w:name="Roboto">
    <w:altName w:val="Arial"/>
    <w:panose1 w:val="020B0604020202020204"/>
    <w:charset w:val="00"/>
    <w:family w:val="roman"/>
    <w:pitch w:val="default"/>
    <w:sig w:usb0="00000000" w:usb1="00000000" w:usb2="00000000" w:usb3="00000000" w:csb0="00000000" w:csb1="00000000"/>
  </w:font>
  <w:font w:name="游ゴシック">
    <w:panose1 w:val="020B0400000000000000"/>
    <w:charset w:val="80"/>
    <w:family w:val="auto"/>
    <w:pitch w:val="default"/>
    <w:sig w:usb0="E00002FF" w:usb1="2AC7FDFF" w:usb2="00000016" w:usb3="00000000" w:csb0="2002009F" w:csb1="00000000"/>
  </w:font>
  <w:font w:name="HGPｺﾞｼｯｸM">
    <w:panose1 w:val="020B0400000000000000"/>
    <w:charset w:val="80"/>
    <w:family w:val="auto"/>
    <w:pitch w:val="default"/>
    <w:sig w:usb0="80000283" w:usb1="2AC7ECFC" w:usb2="00000010" w:usb3="00000000" w:csb0="00020001" w:csb1="00000000"/>
  </w:font>
  <w:font w:name="HG丸ｺﾞｼｯｸM-PRO">
    <w:panose1 w:val="020F0400000000000000"/>
    <w:charset w:val="80"/>
    <w:family w:val="auto"/>
    <w:pitch w:val="default"/>
    <w:sig w:usb0="E00002FF" w:usb1="2AC7EDFE" w:usb2="00000012" w:usb3="00000000" w:csb0="00020001" w:csb1="00000000"/>
  </w:font>
  <w:font w:name="HGS教科書体">
    <w:panose1 w:val="02020300000000000000"/>
    <w:charset w:val="80"/>
    <w:family w:val="auto"/>
    <w:pitch w:val="default"/>
    <w:sig w:usb0="80000283" w:usb1="2AC7ECFC" w:usb2="00000010" w:usb3="00000000" w:csb0="00020001" w:csb1="00000000"/>
  </w:font>
  <w:font w:name="メイリオ">
    <w:panose1 w:val="020B0604030504040204"/>
    <w:charset w:val="80"/>
    <w:family w:val="auto"/>
    <w:pitch w:val="default"/>
    <w:sig w:usb0="E00002FF" w:usb1="6AC7FFFF" w:usb2="08000012" w:usb3="00000000" w:csb0="6002009F" w:csb1="DFD70000"/>
  </w:font>
  <w:font w:name="游ゴシック Light">
    <w:panose1 w:val="020B0300000000000000"/>
    <w:charset w:val="80"/>
    <w:family w:val="auto"/>
    <w:pitch w:val="default"/>
    <w:sig w:usb0="E00002FF" w:usb1="2AC7FDFF" w:usb2="00000016" w:usb3="00000000" w:csb0="2002009F" w:csb1="00000000"/>
  </w:font>
  <w:font w:name="游ゴシック Medium">
    <w:panose1 w:val="020B0500000000000000"/>
    <w:charset w:val="80"/>
    <w:family w:val="auto"/>
    <w:pitch w:val="default"/>
    <w:sig w:usb0="E00002FF" w:usb1="2AC7FDFF" w:usb2="00000016" w:usb3="00000000" w:csb0="2002009F" w:csb1="00000000"/>
  </w:font>
  <w:font w:name="游明朝 Demibold">
    <w:panose1 w:val="02020600000000000000"/>
    <w:charset w:val="80"/>
    <w:family w:val="auto"/>
    <w:pitch w:val="default"/>
    <w:sig w:usb0="800002E7" w:usb1="2AC7FCFF" w:usb2="00000012" w:usb3="00000000" w:csb0="2002009F" w:csb1="00000000"/>
  </w:font>
  <w:font w:name="UD デジタル 教科書体 NP-R">
    <w:panose1 w:val="02020400000000000000"/>
    <w:charset w:val="80"/>
    <w:family w:val="auto"/>
    <w:pitch w:val="default"/>
    <w:sig w:usb0="800002A3" w:usb1="2AC7ECFA" w:usb2="00000010" w:usb3="00000000" w:csb0="00020000" w:csb1="00000000"/>
  </w:font>
  <w:font w:name="ＭＳ Ｐ明朝">
    <w:panose1 w:val="02020600040205080304"/>
    <w:charset w:val="80"/>
    <w:family w:val="auto"/>
    <w:pitch w:val="default"/>
    <w:sig w:usb0="E00002FF" w:usb1="6AC7FDFB" w:usb2="08000012" w:usb3="00000000" w:csb0="4002009F" w:csb1="DFD70000"/>
  </w:font>
  <w:font w:name="HGS明朝B">
    <w:panose1 w:val="02020600000000000000"/>
    <w:charset w:val="80"/>
    <w:family w:val="auto"/>
    <w:pitch w:val="default"/>
    <w:sig w:usb0="80000283" w:usb1="2AC7ECFC" w:usb2="00000010" w:usb3="00000000" w:csb0="00020001" w:csb1="00000000"/>
  </w:font>
  <w:font w:name="HGS創英ﾌﾟﾚｾﾞﾝｽEB">
    <w:panose1 w:val="02020900000000000000"/>
    <w:charset w:val="80"/>
    <w:family w:val="auto"/>
    <w:pitch w:val="default"/>
    <w:sig w:usb0="80000283" w:usb1="2AC7ECFC" w:usb2="00000010" w:usb3="00000000" w:csb0="00020001" w:csb1="00000000"/>
  </w:font>
  <w:font w:name="HGS創英角ｺﾞｼｯｸUB">
    <w:panose1 w:val="020B0A00000000000000"/>
    <w:charset w:val="80"/>
    <w:family w:val="auto"/>
    <w:pitch w:val="default"/>
    <w:sig w:usb0="E00002FF" w:usb1="2AC7EDFE" w:usb2="00000012" w:usb3="00000000" w:csb0="0002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A2628D"/>
    <w:multiLevelType w:val="multilevel"/>
    <w:tmpl w:val="29A2628D"/>
    <w:lvl w:ilvl="0" w:tentative="0">
      <w:start w:val="1"/>
      <w:numFmt w:val="decimalFullWidth"/>
      <w:lvlText w:val="%1．"/>
      <w:lvlJc w:val="left"/>
      <w:pPr>
        <w:ind w:left="420" w:hanging="420"/>
      </w:pPr>
      <w:rPr>
        <w:rFonts w:hint="default"/>
      </w:rPr>
    </w:lvl>
    <w:lvl w:ilvl="1" w:tentative="0">
      <w:start w:val="1"/>
      <w:numFmt w:val="aiueoFullWidth"/>
      <w:lvlText w:val="(%2)"/>
      <w:lvlJc w:val="left"/>
      <w:pPr>
        <w:ind w:left="840" w:hanging="420"/>
      </w:pPr>
    </w:lvl>
    <w:lvl w:ilvl="2" w:tentative="0">
      <w:start w:val="1"/>
      <w:numFmt w:val="decimalEnclosedCircle"/>
      <w:lvlText w:val="%3"/>
      <w:lvlJc w:val="left"/>
      <w:pPr>
        <w:ind w:left="1260" w:hanging="420"/>
      </w:pPr>
    </w:lvl>
    <w:lvl w:ilvl="3" w:tentative="0">
      <w:start w:val="1"/>
      <w:numFmt w:val="decimal"/>
      <w:lvlText w:val="%4."/>
      <w:lvlJc w:val="left"/>
      <w:pPr>
        <w:ind w:left="1680" w:hanging="420"/>
      </w:pPr>
    </w:lvl>
    <w:lvl w:ilvl="4" w:tentative="0">
      <w:start w:val="1"/>
      <w:numFmt w:val="aiueoFullWidth"/>
      <w:lvlText w:val="(%5)"/>
      <w:lvlJc w:val="left"/>
      <w:pPr>
        <w:ind w:left="2100" w:hanging="420"/>
      </w:pPr>
    </w:lvl>
    <w:lvl w:ilvl="5" w:tentative="0">
      <w:start w:val="1"/>
      <w:numFmt w:val="decimalEnclosedCircle"/>
      <w:lvlText w:val="%6"/>
      <w:lvlJc w:val="left"/>
      <w:pPr>
        <w:ind w:left="2520" w:hanging="420"/>
      </w:pPr>
    </w:lvl>
    <w:lvl w:ilvl="6" w:tentative="0">
      <w:start w:val="1"/>
      <w:numFmt w:val="decimal"/>
      <w:lvlText w:val="%7."/>
      <w:lvlJc w:val="left"/>
      <w:pPr>
        <w:ind w:left="2940" w:hanging="420"/>
      </w:pPr>
    </w:lvl>
    <w:lvl w:ilvl="7" w:tentative="0">
      <w:start w:val="1"/>
      <w:numFmt w:val="aiueoFullWidth"/>
      <w:lvlText w:val="(%8)"/>
      <w:lvlJc w:val="left"/>
      <w:pPr>
        <w:ind w:left="3360" w:hanging="420"/>
      </w:pPr>
    </w:lvl>
    <w:lvl w:ilvl="8" w:tentative="0">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9"/>
  <w:bordersDoNotSurroundHeader w:val="0"/>
  <w:bordersDoNotSurroundFooter w:val="0"/>
  <w:documentProtection w:enforcement="0"/>
  <w:defaultTabStop w:val="84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D18"/>
    <w:rsid w:val="000021FB"/>
    <w:rsid w:val="00003543"/>
    <w:rsid w:val="00003A03"/>
    <w:rsid w:val="000338EA"/>
    <w:rsid w:val="0007153C"/>
    <w:rsid w:val="00084E91"/>
    <w:rsid w:val="00094F30"/>
    <w:rsid w:val="000C781D"/>
    <w:rsid w:val="000D10D6"/>
    <w:rsid w:val="000E0D62"/>
    <w:rsid w:val="000E7FF3"/>
    <w:rsid w:val="000F6E29"/>
    <w:rsid w:val="00103CD1"/>
    <w:rsid w:val="001306F4"/>
    <w:rsid w:val="00131D36"/>
    <w:rsid w:val="00135D36"/>
    <w:rsid w:val="001477A5"/>
    <w:rsid w:val="00167BBE"/>
    <w:rsid w:val="00177545"/>
    <w:rsid w:val="001A15F9"/>
    <w:rsid w:val="001A2FC5"/>
    <w:rsid w:val="001B319E"/>
    <w:rsid w:val="001E65E1"/>
    <w:rsid w:val="00200871"/>
    <w:rsid w:val="0025399B"/>
    <w:rsid w:val="002878FA"/>
    <w:rsid w:val="002A1135"/>
    <w:rsid w:val="002A1890"/>
    <w:rsid w:val="002A48CE"/>
    <w:rsid w:val="002A57C4"/>
    <w:rsid w:val="002B0E79"/>
    <w:rsid w:val="002C0E28"/>
    <w:rsid w:val="002C4E8C"/>
    <w:rsid w:val="002E0B3E"/>
    <w:rsid w:val="002F1CE3"/>
    <w:rsid w:val="003206C3"/>
    <w:rsid w:val="00323C45"/>
    <w:rsid w:val="00340AEF"/>
    <w:rsid w:val="003538D4"/>
    <w:rsid w:val="003706B7"/>
    <w:rsid w:val="00371CA1"/>
    <w:rsid w:val="00372330"/>
    <w:rsid w:val="00383DF2"/>
    <w:rsid w:val="00397979"/>
    <w:rsid w:val="00397C70"/>
    <w:rsid w:val="003B0D4F"/>
    <w:rsid w:val="003B794D"/>
    <w:rsid w:val="00411182"/>
    <w:rsid w:val="00414353"/>
    <w:rsid w:val="00416175"/>
    <w:rsid w:val="00436271"/>
    <w:rsid w:val="00444B16"/>
    <w:rsid w:val="00446B0F"/>
    <w:rsid w:val="00464500"/>
    <w:rsid w:val="004645E6"/>
    <w:rsid w:val="00464DA4"/>
    <w:rsid w:val="00484B47"/>
    <w:rsid w:val="004866FF"/>
    <w:rsid w:val="004971E6"/>
    <w:rsid w:val="004A289B"/>
    <w:rsid w:val="004C3DE4"/>
    <w:rsid w:val="004C5E58"/>
    <w:rsid w:val="004C6C99"/>
    <w:rsid w:val="004D1E14"/>
    <w:rsid w:val="004D36CF"/>
    <w:rsid w:val="004E5BE6"/>
    <w:rsid w:val="004F1503"/>
    <w:rsid w:val="00500538"/>
    <w:rsid w:val="00503785"/>
    <w:rsid w:val="005063FC"/>
    <w:rsid w:val="005122A1"/>
    <w:rsid w:val="005309C3"/>
    <w:rsid w:val="00530A7F"/>
    <w:rsid w:val="0054035E"/>
    <w:rsid w:val="0054391C"/>
    <w:rsid w:val="005470CB"/>
    <w:rsid w:val="00565C73"/>
    <w:rsid w:val="00574DF6"/>
    <w:rsid w:val="00583A11"/>
    <w:rsid w:val="005A2F46"/>
    <w:rsid w:val="005B6CCE"/>
    <w:rsid w:val="005C7746"/>
    <w:rsid w:val="005E18D5"/>
    <w:rsid w:val="005E1A88"/>
    <w:rsid w:val="005E4F53"/>
    <w:rsid w:val="005F08EC"/>
    <w:rsid w:val="0060558B"/>
    <w:rsid w:val="00645FE3"/>
    <w:rsid w:val="00647240"/>
    <w:rsid w:val="0065586B"/>
    <w:rsid w:val="00660EBD"/>
    <w:rsid w:val="00670E4C"/>
    <w:rsid w:val="00674A64"/>
    <w:rsid w:val="006B6DB4"/>
    <w:rsid w:val="006C6000"/>
    <w:rsid w:val="006D381D"/>
    <w:rsid w:val="006F0838"/>
    <w:rsid w:val="006F1639"/>
    <w:rsid w:val="006F67D8"/>
    <w:rsid w:val="007010C3"/>
    <w:rsid w:val="00703C10"/>
    <w:rsid w:val="00705EB0"/>
    <w:rsid w:val="00722100"/>
    <w:rsid w:val="00735D9B"/>
    <w:rsid w:val="00736E13"/>
    <w:rsid w:val="007402A6"/>
    <w:rsid w:val="00740BDF"/>
    <w:rsid w:val="00742F87"/>
    <w:rsid w:val="00745AF1"/>
    <w:rsid w:val="00750902"/>
    <w:rsid w:val="0077464D"/>
    <w:rsid w:val="0078710D"/>
    <w:rsid w:val="00787A57"/>
    <w:rsid w:val="007A56DB"/>
    <w:rsid w:val="007B136F"/>
    <w:rsid w:val="007D226E"/>
    <w:rsid w:val="007D2AD6"/>
    <w:rsid w:val="007D6ACF"/>
    <w:rsid w:val="007E2C35"/>
    <w:rsid w:val="00802C7A"/>
    <w:rsid w:val="008032CF"/>
    <w:rsid w:val="00804821"/>
    <w:rsid w:val="00804FFE"/>
    <w:rsid w:val="00806D3D"/>
    <w:rsid w:val="0082218B"/>
    <w:rsid w:val="008233FA"/>
    <w:rsid w:val="008276E5"/>
    <w:rsid w:val="00827C54"/>
    <w:rsid w:val="00832D64"/>
    <w:rsid w:val="0083669F"/>
    <w:rsid w:val="008371BD"/>
    <w:rsid w:val="008414C3"/>
    <w:rsid w:val="008510D8"/>
    <w:rsid w:val="00853A15"/>
    <w:rsid w:val="00866CBE"/>
    <w:rsid w:val="00887A3A"/>
    <w:rsid w:val="00887AD1"/>
    <w:rsid w:val="008909C2"/>
    <w:rsid w:val="008C7F8F"/>
    <w:rsid w:val="008D482A"/>
    <w:rsid w:val="008D7288"/>
    <w:rsid w:val="008D7E8C"/>
    <w:rsid w:val="008F1D94"/>
    <w:rsid w:val="008F41F3"/>
    <w:rsid w:val="00921945"/>
    <w:rsid w:val="0092438A"/>
    <w:rsid w:val="00933C25"/>
    <w:rsid w:val="009446E1"/>
    <w:rsid w:val="00953B20"/>
    <w:rsid w:val="0096431D"/>
    <w:rsid w:val="00980764"/>
    <w:rsid w:val="00980D18"/>
    <w:rsid w:val="0098502D"/>
    <w:rsid w:val="00990755"/>
    <w:rsid w:val="0099141C"/>
    <w:rsid w:val="00997589"/>
    <w:rsid w:val="009A28C8"/>
    <w:rsid w:val="009B0F27"/>
    <w:rsid w:val="009B2189"/>
    <w:rsid w:val="009E4AA7"/>
    <w:rsid w:val="00A07800"/>
    <w:rsid w:val="00A07834"/>
    <w:rsid w:val="00A27B7B"/>
    <w:rsid w:val="00A43269"/>
    <w:rsid w:val="00A56E23"/>
    <w:rsid w:val="00A60FAE"/>
    <w:rsid w:val="00A64E3A"/>
    <w:rsid w:val="00AB1A78"/>
    <w:rsid w:val="00AB3DB6"/>
    <w:rsid w:val="00AC1B13"/>
    <w:rsid w:val="00AF5173"/>
    <w:rsid w:val="00B034DD"/>
    <w:rsid w:val="00B11F36"/>
    <w:rsid w:val="00B21D65"/>
    <w:rsid w:val="00B25C52"/>
    <w:rsid w:val="00B4102C"/>
    <w:rsid w:val="00B46E0F"/>
    <w:rsid w:val="00B53987"/>
    <w:rsid w:val="00B53B70"/>
    <w:rsid w:val="00B83F1F"/>
    <w:rsid w:val="00B86D42"/>
    <w:rsid w:val="00BA5542"/>
    <w:rsid w:val="00BC0F77"/>
    <w:rsid w:val="00BC11AB"/>
    <w:rsid w:val="00BC3999"/>
    <w:rsid w:val="00BC3EBC"/>
    <w:rsid w:val="00BD44AA"/>
    <w:rsid w:val="00BD4715"/>
    <w:rsid w:val="00BD4AD4"/>
    <w:rsid w:val="00BD6C71"/>
    <w:rsid w:val="00BE471A"/>
    <w:rsid w:val="00C034F4"/>
    <w:rsid w:val="00C11E9A"/>
    <w:rsid w:val="00C154A1"/>
    <w:rsid w:val="00C269A4"/>
    <w:rsid w:val="00C36B1C"/>
    <w:rsid w:val="00C45663"/>
    <w:rsid w:val="00C76DBD"/>
    <w:rsid w:val="00C81939"/>
    <w:rsid w:val="00C855C7"/>
    <w:rsid w:val="00CA199E"/>
    <w:rsid w:val="00CA2619"/>
    <w:rsid w:val="00CC5B1A"/>
    <w:rsid w:val="00CD0F29"/>
    <w:rsid w:val="00CD13F7"/>
    <w:rsid w:val="00CD1902"/>
    <w:rsid w:val="00CE7023"/>
    <w:rsid w:val="00CF4032"/>
    <w:rsid w:val="00CF44B5"/>
    <w:rsid w:val="00D069F4"/>
    <w:rsid w:val="00D11C9A"/>
    <w:rsid w:val="00D32394"/>
    <w:rsid w:val="00D3609A"/>
    <w:rsid w:val="00D54488"/>
    <w:rsid w:val="00D622EE"/>
    <w:rsid w:val="00D71E31"/>
    <w:rsid w:val="00D768F3"/>
    <w:rsid w:val="00DA431A"/>
    <w:rsid w:val="00DB6809"/>
    <w:rsid w:val="00DB71E4"/>
    <w:rsid w:val="00DC4226"/>
    <w:rsid w:val="00DC46FC"/>
    <w:rsid w:val="00DC51AC"/>
    <w:rsid w:val="00DC747A"/>
    <w:rsid w:val="00DC7D97"/>
    <w:rsid w:val="00DD2371"/>
    <w:rsid w:val="00DD49DF"/>
    <w:rsid w:val="00DD6C16"/>
    <w:rsid w:val="00DE2FB1"/>
    <w:rsid w:val="00E05971"/>
    <w:rsid w:val="00E059B5"/>
    <w:rsid w:val="00E05B56"/>
    <w:rsid w:val="00E33CAC"/>
    <w:rsid w:val="00E45BD7"/>
    <w:rsid w:val="00E528BF"/>
    <w:rsid w:val="00E76F32"/>
    <w:rsid w:val="00E8232C"/>
    <w:rsid w:val="00E83134"/>
    <w:rsid w:val="00E84941"/>
    <w:rsid w:val="00E928EB"/>
    <w:rsid w:val="00E962B8"/>
    <w:rsid w:val="00EA020D"/>
    <w:rsid w:val="00ED5584"/>
    <w:rsid w:val="00ED6414"/>
    <w:rsid w:val="00EF05B1"/>
    <w:rsid w:val="00F0108B"/>
    <w:rsid w:val="00F30B5A"/>
    <w:rsid w:val="00F462BD"/>
    <w:rsid w:val="00F47B57"/>
    <w:rsid w:val="00F73BCE"/>
    <w:rsid w:val="00F85E0D"/>
    <w:rsid w:val="00FA085C"/>
    <w:rsid w:val="00FA4AF7"/>
    <w:rsid w:val="00FA6676"/>
    <w:rsid w:val="00FC6B8E"/>
    <w:rsid w:val="00FE6D1A"/>
    <w:rsid w:val="00FF4312"/>
    <w:rsid w:val="25457E78"/>
    <w:rsid w:val="35BF14C0"/>
    <w:rsid w:val="50EA23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ＭＳ Ｐゴシック" w:hAnsi="ＭＳ Ｐゴシック" w:eastAsia="ＭＳ Ｐゴシック" w:cs="ＭＳ Ｐゴシック"/>
      <w:kern w:val="0"/>
      <w:sz w:val="24"/>
      <w:szCs w:val="24"/>
      <w:lang w:val="en-US" w:eastAsia="ja-JP" w:bidi="ar-SA"/>
    </w:rPr>
  </w:style>
  <w:style w:type="paragraph" w:styleId="2">
    <w:name w:val="heading 3"/>
    <w:basedOn w:val="1"/>
    <w:next w:val="1"/>
    <w:link w:val="16"/>
    <w:qFormat/>
    <w:uiPriority w:val="9"/>
    <w:pPr>
      <w:spacing w:before="100" w:beforeAutospacing="1" w:after="100" w:afterAutospacing="1"/>
      <w:outlineLvl w:val="2"/>
    </w:pPr>
    <w:rPr>
      <w:rFonts w:ascii="Times New Roman" w:hAnsi="Times New Roman" w:eastAsia="Times New Roman" w:cs="Times New Roman"/>
      <w:b/>
      <w:bCs/>
      <w:sz w:val="27"/>
      <w:szCs w:val="27"/>
    </w:rPr>
  </w:style>
  <w:style w:type="character" w:default="1" w:styleId="6">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annotation text"/>
    <w:basedOn w:val="1"/>
    <w:link w:val="13"/>
    <w:semiHidden/>
    <w:unhideWhenUsed/>
    <w:qFormat/>
    <w:uiPriority w:val="99"/>
  </w:style>
  <w:style w:type="paragraph" w:styleId="4">
    <w:name w:val="annotation subject"/>
    <w:basedOn w:val="3"/>
    <w:next w:val="3"/>
    <w:link w:val="14"/>
    <w:semiHidden/>
    <w:unhideWhenUsed/>
    <w:qFormat/>
    <w:uiPriority w:val="99"/>
    <w:rPr>
      <w:b/>
      <w:bCs/>
    </w:rPr>
  </w:style>
  <w:style w:type="paragraph" w:styleId="5">
    <w:name w:val="Balloon Text"/>
    <w:basedOn w:val="1"/>
    <w:link w:val="12"/>
    <w:semiHidden/>
    <w:unhideWhenUsed/>
    <w:qFormat/>
    <w:uiPriority w:val="99"/>
    <w:rPr>
      <w:rFonts w:ascii="ＭＳ 明朝" w:eastAsia="ＭＳ 明朝"/>
      <w:sz w:val="18"/>
      <w:szCs w:val="18"/>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styleId="8">
    <w:name w:val="annotation reference"/>
    <w:basedOn w:val="6"/>
    <w:semiHidden/>
    <w:unhideWhenUsed/>
    <w:qFormat/>
    <w:uiPriority w:val="99"/>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1">
    <w:name w:val="List Paragraph"/>
    <w:basedOn w:val="1"/>
    <w:qFormat/>
    <w:uiPriority w:val="34"/>
    <w:pPr>
      <w:ind w:left="840" w:leftChars="400"/>
    </w:pPr>
  </w:style>
  <w:style w:type="character" w:customStyle="1" w:styleId="12">
    <w:name w:val="吹き出し (文字)"/>
    <w:basedOn w:val="6"/>
    <w:link w:val="5"/>
    <w:semiHidden/>
    <w:uiPriority w:val="99"/>
    <w:rPr>
      <w:rFonts w:ascii="ＭＳ 明朝" w:eastAsia="ＭＳ 明朝"/>
      <w:sz w:val="18"/>
      <w:szCs w:val="18"/>
    </w:rPr>
  </w:style>
  <w:style w:type="character" w:customStyle="1" w:styleId="13">
    <w:name w:val="コメント文字列 (文字)"/>
    <w:basedOn w:val="6"/>
    <w:link w:val="3"/>
    <w:semiHidden/>
    <w:qFormat/>
    <w:uiPriority w:val="99"/>
  </w:style>
  <w:style w:type="character" w:customStyle="1" w:styleId="14">
    <w:name w:val="コメント内容 (文字)"/>
    <w:basedOn w:val="13"/>
    <w:link w:val="4"/>
    <w:semiHidden/>
    <w:qFormat/>
    <w:uiPriority w:val="99"/>
    <w:rPr>
      <w:b/>
      <w:bCs/>
    </w:rPr>
  </w:style>
  <w:style w:type="character" w:customStyle="1" w:styleId="15">
    <w:name w:val="Unresolved Mention"/>
    <w:basedOn w:val="6"/>
    <w:semiHidden/>
    <w:unhideWhenUsed/>
    <w:uiPriority w:val="99"/>
    <w:rPr>
      <w:color w:val="605E5C"/>
      <w:shd w:val="clear" w:color="auto" w:fill="E1DFDD"/>
    </w:rPr>
  </w:style>
  <w:style w:type="character" w:customStyle="1" w:styleId="16">
    <w:name w:val="見出し 3 (文字)"/>
    <w:basedOn w:val="6"/>
    <w:link w:val="2"/>
    <w:qFormat/>
    <w:uiPriority w:val="9"/>
    <w:rPr>
      <w:rFonts w:ascii="Times New Roman" w:hAnsi="Times New Roman" w:eastAsia="Times New Roman" w:cs="Times New Roman"/>
      <w:b/>
      <w:bCs/>
      <w:kern w:val="0"/>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08BCC7-A421-B84B-A130-6CD568AF838C}">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1009</Words>
  <Characters>5754</Characters>
  <Lines>47</Lines>
  <Paragraphs>13</Paragraphs>
  <TotalTime>3</TotalTime>
  <ScaleCrop>false</ScaleCrop>
  <LinksUpToDate>false</LinksUpToDate>
  <CharactersWithSpaces>6750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2019-06-20T02:32:00Z</dcterms:created>
  <dc:creator>rieko0428@gmail.com</dc:creator>
  <cp:lastModifiedBy>supermatsuri</cp:lastModifiedBy>
  <cp:lastPrinted>2019-06-12T13:14:00Z</cp:lastPrinted>
  <dcterms:modified xsi:type="dcterms:W3CDTF">2019-06-23T12:33:04Z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