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71C" w:rsidRDefault="004A371C"/>
    <w:p w:rsidR="004A371C" w:rsidRDefault="004A371C"/>
    <w:p w:rsidR="004A371C" w:rsidRDefault="004A371C"/>
    <w:p w:rsidR="004A371C" w:rsidRDefault="004A371C"/>
    <w:p w:rsidR="004A371C" w:rsidRDefault="004A371C"/>
    <w:p w:rsidR="004A371C" w:rsidRDefault="004A371C"/>
    <w:p w:rsidR="004A371C" w:rsidRDefault="004A371C"/>
    <w:p w:rsidR="004A371C" w:rsidRDefault="004A371C"/>
    <w:p w:rsidR="004A371C" w:rsidRDefault="00B44DA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华能电源</w:t>
      </w:r>
    </w:p>
    <w:p w:rsidR="004A371C" w:rsidRDefault="008B235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测试计划</w:t>
      </w:r>
    </w:p>
    <w:p w:rsidR="004A371C" w:rsidRDefault="004A371C">
      <w:pPr>
        <w:jc w:val="center"/>
        <w:rPr>
          <w:sz w:val="52"/>
          <w:szCs w:val="52"/>
        </w:rPr>
      </w:pPr>
    </w:p>
    <w:p w:rsidR="004A371C" w:rsidRDefault="004A371C">
      <w:pPr>
        <w:jc w:val="center"/>
        <w:rPr>
          <w:sz w:val="52"/>
          <w:szCs w:val="52"/>
        </w:rPr>
      </w:pPr>
    </w:p>
    <w:p w:rsidR="004A371C" w:rsidRDefault="004A371C">
      <w:pPr>
        <w:jc w:val="center"/>
        <w:rPr>
          <w:sz w:val="52"/>
          <w:szCs w:val="52"/>
        </w:rPr>
      </w:pPr>
    </w:p>
    <w:p w:rsidR="004A371C" w:rsidRDefault="004A371C">
      <w:pPr>
        <w:jc w:val="center"/>
        <w:rPr>
          <w:sz w:val="52"/>
          <w:szCs w:val="52"/>
        </w:rPr>
      </w:pPr>
    </w:p>
    <w:p w:rsidR="004A371C" w:rsidRDefault="004A371C">
      <w:pPr>
        <w:jc w:val="center"/>
        <w:rPr>
          <w:sz w:val="52"/>
          <w:szCs w:val="52"/>
        </w:rPr>
      </w:pPr>
    </w:p>
    <w:p w:rsidR="004A371C" w:rsidRDefault="004A371C">
      <w:pPr>
        <w:jc w:val="center"/>
        <w:rPr>
          <w:sz w:val="52"/>
          <w:szCs w:val="52"/>
        </w:rPr>
      </w:pPr>
    </w:p>
    <w:p w:rsidR="004A371C" w:rsidRDefault="004A371C">
      <w:pPr>
        <w:jc w:val="center"/>
        <w:rPr>
          <w:sz w:val="52"/>
          <w:szCs w:val="52"/>
        </w:rPr>
      </w:pPr>
    </w:p>
    <w:p w:rsidR="004A371C" w:rsidRDefault="004A371C">
      <w:pPr>
        <w:jc w:val="center"/>
        <w:rPr>
          <w:sz w:val="52"/>
          <w:szCs w:val="52"/>
        </w:rPr>
      </w:pPr>
    </w:p>
    <w:p w:rsidR="004A371C" w:rsidRDefault="004A371C">
      <w:pPr>
        <w:jc w:val="center"/>
        <w:rPr>
          <w:sz w:val="52"/>
          <w:szCs w:val="52"/>
        </w:rPr>
      </w:pPr>
    </w:p>
    <w:p w:rsidR="004A371C" w:rsidRDefault="008B235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河北师范大学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软件学院</w:t>
      </w:r>
    </w:p>
    <w:p w:rsidR="004A371C" w:rsidRDefault="00CF5C2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闰土</w:t>
      </w:r>
      <w:r w:rsidR="008B235D">
        <w:rPr>
          <w:rFonts w:hint="eastAsia"/>
          <w:b/>
          <w:bCs/>
          <w:sz w:val="30"/>
          <w:szCs w:val="30"/>
        </w:rPr>
        <w:t>小组</w:t>
      </w: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4A371C">
        <w:trPr>
          <w:jc w:val="center"/>
        </w:trPr>
        <w:tc>
          <w:tcPr>
            <w:tcW w:w="1080" w:type="dxa"/>
            <w:vAlign w:val="center"/>
          </w:tcPr>
          <w:p w:rsidR="004A371C" w:rsidRDefault="008B235D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4A371C" w:rsidRDefault="00337055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刘忠华</w:t>
            </w:r>
          </w:p>
        </w:tc>
      </w:tr>
      <w:tr w:rsidR="004A371C">
        <w:trPr>
          <w:trHeight w:val="343"/>
          <w:jc w:val="center"/>
        </w:trPr>
        <w:tc>
          <w:tcPr>
            <w:tcW w:w="1080" w:type="dxa"/>
            <w:vAlign w:val="center"/>
          </w:tcPr>
          <w:p w:rsidR="004A371C" w:rsidRDefault="008B235D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4A371C" w:rsidRDefault="00A4343C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2017-05-08</w:t>
            </w:r>
          </w:p>
        </w:tc>
      </w:tr>
      <w:tr w:rsidR="004A371C">
        <w:trPr>
          <w:jc w:val="center"/>
        </w:trPr>
        <w:tc>
          <w:tcPr>
            <w:tcW w:w="1080" w:type="dxa"/>
            <w:vAlign w:val="center"/>
          </w:tcPr>
          <w:p w:rsidR="004A371C" w:rsidRDefault="008B235D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4A371C" w:rsidRDefault="00F24B4F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党超</w:t>
            </w:r>
            <w:proofErr w:type="gramEnd"/>
          </w:p>
        </w:tc>
      </w:tr>
      <w:tr w:rsidR="004A371C">
        <w:trPr>
          <w:jc w:val="center"/>
        </w:trPr>
        <w:tc>
          <w:tcPr>
            <w:tcW w:w="1080" w:type="dxa"/>
            <w:vAlign w:val="center"/>
          </w:tcPr>
          <w:p w:rsidR="004A371C" w:rsidRDefault="008B235D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4A371C" w:rsidRDefault="00337055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华能电源</w:t>
            </w:r>
            <w:r w:rsidR="008B235D">
              <w:rPr>
                <w:rFonts w:hint="eastAsia"/>
                <w:bCs/>
                <w:sz w:val="21"/>
              </w:rPr>
              <w:t>测试计划</w:t>
            </w:r>
          </w:p>
        </w:tc>
      </w:tr>
      <w:tr w:rsidR="004A371C">
        <w:trPr>
          <w:trHeight w:val="238"/>
          <w:jc w:val="center"/>
        </w:trPr>
        <w:tc>
          <w:tcPr>
            <w:tcW w:w="1080" w:type="dxa"/>
            <w:vAlign w:val="center"/>
          </w:tcPr>
          <w:p w:rsidR="004A371C" w:rsidRDefault="008B235D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4A371C" w:rsidRDefault="008B235D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4A371C">
        <w:trPr>
          <w:trHeight w:val="238"/>
          <w:jc w:val="center"/>
        </w:trPr>
        <w:tc>
          <w:tcPr>
            <w:tcW w:w="1080" w:type="dxa"/>
            <w:vAlign w:val="center"/>
          </w:tcPr>
          <w:p w:rsidR="004A371C" w:rsidRDefault="008B235D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4A371C" w:rsidRDefault="00F24B4F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党超</w:t>
            </w:r>
            <w:proofErr w:type="gramEnd"/>
          </w:p>
        </w:tc>
      </w:tr>
      <w:tr w:rsidR="004A371C">
        <w:trPr>
          <w:jc w:val="center"/>
        </w:trPr>
        <w:tc>
          <w:tcPr>
            <w:tcW w:w="1080" w:type="dxa"/>
            <w:vAlign w:val="center"/>
          </w:tcPr>
          <w:p w:rsidR="004A371C" w:rsidRDefault="008B235D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4A371C" w:rsidRDefault="00337055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闰</w:t>
            </w:r>
            <w:proofErr w:type="gramStart"/>
            <w:r>
              <w:rPr>
                <w:rFonts w:hint="eastAsia"/>
                <w:bCs/>
                <w:sz w:val="21"/>
              </w:rPr>
              <w:t>土</w:t>
            </w:r>
            <w:r w:rsidR="008B235D">
              <w:rPr>
                <w:rFonts w:hint="eastAsia"/>
                <w:bCs/>
                <w:sz w:val="21"/>
              </w:rPr>
              <w:t>小组</w:t>
            </w:r>
            <w:proofErr w:type="gramEnd"/>
          </w:p>
        </w:tc>
      </w:tr>
      <w:tr w:rsidR="004A371C">
        <w:trPr>
          <w:jc w:val="center"/>
        </w:trPr>
        <w:tc>
          <w:tcPr>
            <w:tcW w:w="1080" w:type="dxa"/>
            <w:vAlign w:val="center"/>
          </w:tcPr>
          <w:p w:rsidR="004A371C" w:rsidRDefault="008B235D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4A371C" w:rsidRDefault="00337055" w:rsidP="00337055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党超、张思远、</w:t>
            </w:r>
            <w:proofErr w:type="gramStart"/>
            <w:r w:rsidR="008B235D">
              <w:rPr>
                <w:rFonts w:hint="eastAsia"/>
                <w:bCs/>
                <w:sz w:val="21"/>
              </w:rPr>
              <w:t>由俊豪</w:t>
            </w:r>
            <w:proofErr w:type="gramEnd"/>
            <w:r w:rsidR="008B235D">
              <w:rPr>
                <w:rFonts w:hint="eastAsia"/>
                <w:bCs/>
                <w:sz w:val="21"/>
              </w:rPr>
              <w:t>、刘忠华、辛建明</w:t>
            </w:r>
          </w:p>
        </w:tc>
      </w:tr>
      <w:tr w:rsidR="004A371C">
        <w:trPr>
          <w:jc w:val="center"/>
        </w:trPr>
        <w:tc>
          <w:tcPr>
            <w:tcW w:w="1080" w:type="dxa"/>
            <w:vAlign w:val="center"/>
          </w:tcPr>
          <w:p w:rsidR="004A371C" w:rsidRDefault="008B235D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4A371C" w:rsidRDefault="00337055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刘忠华</w:t>
            </w:r>
          </w:p>
        </w:tc>
      </w:tr>
    </w:tbl>
    <w:p w:rsidR="004A371C" w:rsidRDefault="004A371C">
      <w:pPr>
        <w:jc w:val="center"/>
        <w:rPr>
          <w:b/>
          <w:bCs/>
          <w:sz w:val="30"/>
          <w:szCs w:val="30"/>
        </w:rPr>
      </w:pPr>
    </w:p>
    <w:p w:rsidR="004A371C" w:rsidRDefault="004A371C">
      <w:pPr>
        <w:jc w:val="center"/>
        <w:rPr>
          <w:b/>
          <w:bCs/>
          <w:sz w:val="30"/>
          <w:szCs w:val="30"/>
        </w:rPr>
      </w:pPr>
    </w:p>
    <w:p w:rsidR="004A371C" w:rsidRDefault="004A371C">
      <w:pPr>
        <w:jc w:val="center"/>
        <w:rPr>
          <w:b/>
          <w:bCs/>
          <w:sz w:val="30"/>
          <w:szCs w:val="30"/>
        </w:rPr>
      </w:pPr>
    </w:p>
    <w:p w:rsidR="004A371C" w:rsidRDefault="008B235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文件修改记录</w:t>
      </w:r>
    </w:p>
    <w:p w:rsidR="004A371C" w:rsidRDefault="004A371C">
      <w:pPr>
        <w:rPr>
          <w:b/>
          <w:bCs/>
          <w:sz w:val="30"/>
          <w:szCs w:val="30"/>
        </w:rPr>
      </w:pPr>
    </w:p>
    <w:tbl>
      <w:tblPr>
        <w:tblW w:w="9506" w:type="dxa"/>
        <w:jc w:val="center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1383"/>
        <w:gridCol w:w="1380"/>
        <w:gridCol w:w="781"/>
        <w:gridCol w:w="1842"/>
        <w:gridCol w:w="2127"/>
        <w:gridCol w:w="1382"/>
      </w:tblGrid>
      <w:tr w:rsidR="004A371C">
        <w:trPr>
          <w:jc w:val="center"/>
        </w:trPr>
        <w:tc>
          <w:tcPr>
            <w:tcW w:w="611" w:type="dxa"/>
            <w:vAlign w:val="center"/>
          </w:tcPr>
          <w:p w:rsidR="004A371C" w:rsidRDefault="008B235D">
            <w:pPr>
              <w:ind w:right="-108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383" w:type="dxa"/>
            <w:vAlign w:val="center"/>
          </w:tcPr>
          <w:p w:rsidR="004A371C" w:rsidRDefault="008B235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1380" w:type="dxa"/>
          </w:tcPr>
          <w:p w:rsidR="004A371C" w:rsidRDefault="008B235D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781" w:type="dxa"/>
            <w:vAlign w:val="center"/>
          </w:tcPr>
          <w:p w:rsidR="004A371C" w:rsidRDefault="008B235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842" w:type="dxa"/>
            <w:vAlign w:val="center"/>
          </w:tcPr>
          <w:p w:rsidR="004A371C" w:rsidRDefault="008B235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127" w:type="dxa"/>
            <w:vAlign w:val="center"/>
          </w:tcPr>
          <w:p w:rsidR="004A371C" w:rsidRDefault="008B235D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382" w:type="dxa"/>
          </w:tcPr>
          <w:p w:rsidR="004A371C" w:rsidRDefault="008B235D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4A371C">
        <w:trPr>
          <w:jc w:val="center"/>
        </w:trPr>
        <w:tc>
          <w:tcPr>
            <w:tcW w:w="611" w:type="dxa"/>
          </w:tcPr>
          <w:p w:rsidR="004A371C" w:rsidRDefault="008B23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</w:t>
            </w:r>
          </w:p>
        </w:tc>
        <w:tc>
          <w:tcPr>
            <w:tcW w:w="1383" w:type="dxa"/>
          </w:tcPr>
          <w:p w:rsidR="004A371C" w:rsidRDefault="008B23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380" w:type="dxa"/>
          </w:tcPr>
          <w:p w:rsidR="004A371C" w:rsidRDefault="00C06A9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2017/05</w:t>
            </w:r>
            <w:r w:rsidR="008B235D">
              <w:rPr>
                <w:rFonts w:hint="eastAsia"/>
                <w:color w:val="000000"/>
              </w:rPr>
              <w:t>/08</w:t>
            </w:r>
          </w:p>
        </w:tc>
        <w:tc>
          <w:tcPr>
            <w:tcW w:w="781" w:type="dxa"/>
          </w:tcPr>
          <w:p w:rsidR="004A371C" w:rsidRDefault="00C06A9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刘忠华</w:t>
            </w:r>
          </w:p>
        </w:tc>
        <w:tc>
          <w:tcPr>
            <w:tcW w:w="1842" w:type="dxa"/>
          </w:tcPr>
          <w:p w:rsidR="004A371C" w:rsidRDefault="008B23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文档编写</w:t>
            </w:r>
          </w:p>
        </w:tc>
        <w:tc>
          <w:tcPr>
            <w:tcW w:w="2127" w:type="dxa"/>
          </w:tcPr>
          <w:p w:rsidR="004A371C" w:rsidRDefault="008B235D">
            <w:pPr>
              <w:spacing w:line="360" w:lineRule="auto"/>
              <w:ind w:right="-2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所有内容</w:t>
            </w:r>
          </w:p>
        </w:tc>
        <w:tc>
          <w:tcPr>
            <w:tcW w:w="1382" w:type="dxa"/>
          </w:tcPr>
          <w:p w:rsidR="004A371C" w:rsidRDefault="00BC437F">
            <w:pPr>
              <w:spacing w:line="360" w:lineRule="auto"/>
              <w:ind w:right="-28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党超</w:t>
            </w:r>
            <w:proofErr w:type="gramEnd"/>
          </w:p>
        </w:tc>
      </w:tr>
      <w:tr w:rsidR="004A371C">
        <w:trPr>
          <w:jc w:val="center"/>
        </w:trPr>
        <w:tc>
          <w:tcPr>
            <w:tcW w:w="61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3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0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8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42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127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  <w:tc>
          <w:tcPr>
            <w:tcW w:w="1382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</w:tr>
      <w:tr w:rsidR="004A371C">
        <w:trPr>
          <w:jc w:val="center"/>
        </w:trPr>
        <w:tc>
          <w:tcPr>
            <w:tcW w:w="61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3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0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8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42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127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  <w:tc>
          <w:tcPr>
            <w:tcW w:w="1382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</w:tr>
      <w:tr w:rsidR="004A371C">
        <w:trPr>
          <w:jc w:val="center"/>
        </w:trPr>
        <w:tc>
          <w:tcPr>
            <w:tcW w:w="61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3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0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8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42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127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  <w:tc>
          <w:tcPr>
            <w:tcW w:w="1382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</w:tr>
      <w:tr w:rsidR="004A371C">
        <w:trPr>
          <w:jc w:val="center"/>
        </w:trPr>
        <w:tc>
          <w:tcPr>
            <w:tcW w:w="61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3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0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8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42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127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  <w:tc>
          <w:tcPr>
            <w:tcW w:w="1382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</w:tr>
      <w:tr w:rsidR="004A371C">
        <w:trPr>
          <w:jc w:val="center"/>
        </w:trPr>
        <w:tc>
          <w:tcPr>
            <w:tcW w:w="61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3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0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8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42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127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  <w:tc>
          <w:tcPr>
            <w:tcW w:w="1382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</w:tr>
      <w:tr w:rsidR="004A371C">
        <w:trPr>
          <w:jc w:val="center"/>
        </w:trPr>
        <w:tc>
          <w:tcPr>
            <w:tcW w:w="61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3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0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8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42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127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  <w:tc>
          <w:tcPr>
            <w:tcW w:w="1382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</w:tr>
      <w:tr w:rsidR="004A371C">
        <w:trPr>
          <w:jc w:val="center"/>
        </w:trPr>
        <w:tc>
          <w:tcPr>
            <w:tcW w:w="61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3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0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8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42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127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  <w:tc>
          <w:tcPr>
            <w:tcW w:w="1382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</w:tr>
      <w:tr w:rsidR="004A371C">
        <w:trPr>
          <w:jc w:val="center"/>
        </w:trPr>
        <w:tc>
          <w:tcPr>
            <w:tcW w:w="61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3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0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8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42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127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  <w:tc>
          <w:tcPr>
            <w:tcW w:w="1382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</w:tr>
      <w:tr w:rsidR="004A371C">
        <w:trPr>
          <w:jc w:val="center"/>
        </w:trPr>
        <w:tc>
          <w:tcPr>
            <w:tcW w:w="61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3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0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81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42" w:type="dxa"/>
          </w:tcPr>
          <w:p w:rsidR="004A371C" w:rsidRDefault="004A371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127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  <w:tc>
          <w:tcPr>
            <w:tcW w:w="1382" w:type="dxa"/>
          </w:tcPr>
          <w:p w:rsidR="004A371C" w:rsidRDefault="004A371C">
            <w:pPr>
              <w:spacing w:line="360" w:lineRule="auto"/>
              <w:ind w:right="-28"/>
              <w:rPr>
                <w:color w:val="000000"/>
              </w:rPr>
            </w:pPr>
          </w:p>
        </w:tc>
      </w:tr>
    </w:tbl>
    <w:p w:rsidR="004A371C" w:rsidRDefault="004A371C">
      <w:pPr>
        <w:jc w:val="center"/>
        <w:rPr>
          <w:b/>
          <w:bCs/>
          <w:szCs w:val="21"/>
        </w:rPr>
      </w:pPr>
    </w:p>
    <w:p w:rsidR="004A371C" w:rsidRDefault="004A371C">
      <w:pPr>
        <w:jc w:val="center"/>
        <w:rPr>
          <w:sz w:val="30"/>
          <w:szCs w:val="30"/>
        </w:rPr>
      </w:pPr>
    </w:p>
    <w:p w:rsidR="004A371C" w:rsidRDefault="004A371C">
      <w:pPr>
        <w:jc w:val="center"/>
        <w:rPr>
          <w:sz w:val="30"/>
          <w:szCs w:val="30"/>
        </w:rPr>
      </w:pPr>
    </w:p>
    <w:p w:rsidR="004A371C" w:rsidRDefault="004A371C">
      <w:pPr>
        <w:jc w:val="center"/>
        <w:rPr>
          <w:sz w:val="30"/>
          <w:szCs w:val="30"/>
        </w:rPr>
      </w:pPr>
    </w:p>
    <w:p w:rsidR="004A371C" w:rsidRDefault="008B235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目录</w:t>
      </w:r>
    </w:p>
    <w:p w:rsidR="004A371C" w:rsidRDefault="008B235D">
      <w:pPr>
        <w:spacing w:line="360" w:lineRule="auto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1 </w:t>
      </w:r>
      <w:r>
        <w:rPr>
          <w:rFonts w:hint="eastAsia"/>
          <w:b/>
          <w:sz w:val="20"/>
          <w:szCs w:val="20"/>
        </w:rPr>
        <w:t>目的</w:t>
      </w:r>
      <w:r>
        <w:rPr>
          <w:rFonts w:hint="eastAsia"/>
          <w:b/>
          <w:sz w:val="20"/>
          <w:szCs w:val="20"/>
        </w:rPr>
        <w:t>..............................................................................................................................................1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1.1 </w:t>
      </w:r>
      <w:r>
        <w:rPr>
          <w:rFonts w:hint="eastAsia"/>
          <w:bCs/>
          <w:sz w:val="20"/>
          <w:szCs w:val="20"/>
        </w:rPr>
        <w:t>测试目标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.......................................................................................................................................1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1.2 </w:t>
      </w:r>
      <w:r>
        <w:rPr>
          <w:rFonts w:hint="eastAsia"/>
          <w:bCs/>
          <w:sz w:val="20"/>
          <w:szCs w:val="20"/>
        </w:rPr>
        <w:t>术语与缩略语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...............................................................................................................................1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1.3</w:t>
      </w:r>
      <w:r>
        <w:rPr>
          <w:rFonts w:hint="eastAsia"/>
          <w:bCs/>
          <w:sz w:val="20"/>
          <w:szCs w:val="20"/>
        </w:rPr>
        <w:t>参考与引用文档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.............................................................................................................................1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1.4</w:t>
      </w:r>
      <w:r>
        <w:rPr>
          <w:rFonts w:hint="eastAsia"/>
          <w:bCs/>
          <w:sz w:val="20"/>
          <w:szCs w:val="20"/>
        </w:rPr>
        <w:t>测试提交文档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.................................................................................................................................1</w:t>
      </w:r>
    </w:p>
    <w:p w:rsidR="004A371C" w:rsidRDefault="008B235D">
      <w:pPr>
        <w:spacing w:line="360" w:lineRule="auto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2 </w:t>
      </w:r>
      <w:r>
        <w:rPr>
          <w:rFonts w:hint="eastAsia"/>
          <w:b/>
          <w:sz w:val="20"/>
          <w:szCs w:val="20"/>
        </w:rPr>
        <w:t>测试计划</w:t>
      </w:r>
      <w:r>
        <w:rPr>
          <w:rFonts w:hint="eastAsia"/>
          <w:b/>
          <w:sz w:val="20"/>
          <w:szCs w:val="20"/>
        </w:rPr>
        <w:t>......................................................................................................................................1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2.1 </w:t>
      </w:r>
      <w:r>
        <w:rPr>
          <w:rFonts w:hint="eastAsia"/>
          <w:bCs/>
          <w:sz w:val="20"/>
          <w:szCs w:val="20"/>
        </w:rPr>
        <w:t>测试环境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.......................................................................................................................................1</w:t>
      </w:r>
    </w:p>
    <w:p w:rsidR="004A371C" w:rsidRDefault="008B235D">
      <w:pPr>
        <w:spacing w:line="360" w:lineRule="auto"/>
        <w:ind w:firstLine="400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2.1.1 </w:t>
      </w:r>
      <w:r>
        <w:rPr>
          <w:rFonts w:hint="eastAsia"/>
          <w:bCs/>
          <w:sz w:val="20"/>
          <w:szCs w:val="20"/>
        </w:rPr>
        <w:t>软件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........................................................................................................................................1</w:t>
      </w:r>
    </w:p>
    <w:p w:rsidR="004A371C" w:rsidRDefault="008B235D">
      <w:pPr>
        <w:spacing w:line="360" w:lineRule="auto"/>
        <w:ind w:firstLine="400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2.1.2 </w:t>
      </w:r>
      <w:r>
        <w:rPr>
          <w:rFonts w:hint="eastAsia"/>
          <w:bCs/>
          <w:sz w:val="20"/>
          <w:szCs w:val="20"/>
        </w:rPr>
        <w:t>硬件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........................................................................................................................................1</w:t>
      </w:r>
    </w:p>
    <w:p w:rsidR="004A371C" w:rsidRDefault="008B235D">
      <w:pPr>
        <w:spacing w:line="360" w:lineRule="auto"/>
        <w:ind w:firstLine="400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2.1.3 </w:t>
      </w:r>
      <w:r>
        <w:rPr>
          <w:rFonts w:hint="eastAsia"/>
          <w:bCs/>
          <w:sz w:val="20"/>
          <w:szCs w:val="20"/>
        </w:rPr>
        <w:t>网络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........................................................................................................................................1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2.2 </w:t>
      </w:r>
      <w:r>
        <w:rPr>
          <w:rFonts w:hint="eastAsia"/>
          <w:bCs/>
          <w:sz w:val="20"/>
          <w:szCs w:val="20"/>
        </w:rPr>
        <w:t>测试资源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.......................................................................................................................................2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2.3 </w:t>
      </w:r>
      <w:r>
        <w:rPr>
          <w:rFonts w:hint="eastAsia"/>
          <w:bCs/>
          <w:sz w:val="20"/>
          <w:szCs w:val="20"/>
        </w:rPr>
        <w:t>测试进度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.......................................................................................................................................2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2.4 </w:t>
      </w:r>
      <w:r>
        <w:rPr>
          <w:rFonts w:hint="eastAsia"/>
          <w:bCs/>
          <w:sz w:val="20"/>
          <w:szCs w:val="20"/>
        </w:rPr>
        <w:t>通过准则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.......................................................................................................................................2</w:t>
      </w:r>
    </w:p>
    <w:p w:rsidR="004A371C" w:rsidRDefault="008B235D">
      <w:pPr>
        <w:spacing w:line="360" w:lineRule="auto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3 </w:t>
      </w:r>
      <w:r>
        <w:rPr>
          <w:rFonts w:hint="eastAsia"/>
          <w:b/>
          <w:sz w:val="20"/>
          <w:szCs w:val="20"/>
        </w:rPr>
        <w:t>测试方案</w:t>
      </w:r>
      <w:r>
        <w:rPr>
          <w:rFonts w:hint="eastAsia"/>
          <w:b/>
          <w:sz w:val="20"/>
          <w:szCs w:val="20"/>
        </w:rPr>
        <w:t>......................................................................................................................................2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3.1 </w:t>
      </w:r>
      <w:r>
        <w:rPr>
          <w:rFonts w:hint="eastAsia"/>
          <w:bCs/>
          <w:sz w:val="20"/>
          <w:szCs w:val="20"/>
        </w:rPr>
        <w:t>测试策略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.......................................................................................................................................2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3.2 </w:t>
      </w:r>
      <w:r>
        <w:rPr>
          <w:rFonts w:hint="eastAsia"/>
          <w:bCs/>
          <w:sz w:val="20"/>
          <w:szCs w:val="20"/>
        </w:rPr>
        <w:t>测试范围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.......................................................................................................................................3</w:t>
      </w:r>
    </w:p>
    <w:p w:rsidR="004A371C" w:rsidRDefault="008B235D">
      <w:pPr>
        <w:spacing w:line="360" w:lineRule="auto"/>
        <w:ind w:firstLine="400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3.2.1 </w:t>
      </w:r>
      <w:r>
        <w:rPr>
          <w:rFonts w:hint="eastAsia"/>
          <w:bCs/>
          <w:sz w:val="20"/>
          <w:szCs w:val="20"/>
        </w:rPr>
        <w:t>个人中心模板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........................................................................................................................3</w:t>
      </w:r>
    </w:p>
    <w:p w:rsidR="004A371C" w:rsidRDefault="008B235D">
      <w:pPr>
        <w:spacing w:line="360" w:lineRule="auto"/>
        <w:ind w:firstLine="400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3.2.2 </w:t>
      </w:r>
      <w:r>
        <w:rPr>
          <w:rFonts w:hint="eastAsia"/>
          <w:bCs/>
          <w:sz w:val="20"/>
          <w:szCs w:val="20"/>
        </w:rPr>
        <w:t>首页模板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................................................................................................................................3</w:t>
      </w:r>
    </w:p>
    <w:p w:rsidR="004A371C" w:rsidRDefault="008B235D">
      <w:pPr>
        <w:spacing w:line="360" w:lineRule="auto"/>
        <w:ind w:firstLine="400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3.2.3 </w:t>
      </w:r>
      <w:r>
        <w:rPr>
          <w:rFonts w:hint="eastAsia"/>
          <w:bCs/>
          <w:sz w:val="20"/>
          <w:szCs w:val="20"/>
        </w:rPr>
        <w:t>管理员管理模板</w:t>
      </w:r>
      <w:r>
        <w:rPr>
          <w:rFonts w:hint="eastAsia"/>
          <w:bCs/>
          <w:sz w:val="20"/>
          <w:szCs w:val="20"/>
        </w:rPr>
        <w:t xml:space="preserve">  ................................................................................................................3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3.3</w:t>
      </w:r>
      <w:r>
        <w:rPr>
          <w:rFonts w:hint="eastAsia"/>
          <w:bCs/>
          <w:sz w:val="20"/>
          <w:szCs w:val="20"/>
        </w:rPr>
        <w:t>测试风险分析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................................................................................................................................4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3.4</w:t>
      </w:r>
      <w:r>
        <w:rPr>
          <w:rFonts w:hint="eastAsia"/>
          <w:bCs/>
          <w:sz w:val="20"/>
          <w:szCs w:val="20"/>
        </w:rPr>
        <w:t>测试方法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........................................................................................................................................4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3.5</w:t>
      </w:r>
      <w:r>
        <w:rPr>
          <w:rFonts w:hint="eastAsia"/>
          <w:bCs/>
          <w:sz w:val="20"/>
          <w:szCs w:val="20"/>
        </w:rPr>
        <w:t>测试重点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........................................................................................................................................5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3.6</w:t>
      </w:r>
      <w:r>
        <w:rPr>
          <w:rFonts w:hint="eastAsia"/>
          <w:bCs/>
          <w:sz w:val="20"/>
          <w:szCs w:val="20"/>
        </w:rPr>
        <w:t>测试准备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........................................................................................................................................5</w:t>
      </w:r>
    </w:p>
    <w:p w:rsidR="004A371C" w:rsidRDefault="008B235D">
      <w:pPr>
        <w:spacing w:line="360" w:lineRule="auto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4 </w:t>
      </w:r>
      <w:r>
        <w:rPr>
          <w:rFonts w:hint="eastAsia"/>
          <w:b/>
          <w:sz w:val="20"/>
          <w:szCs w:val="20"/>
        </w:rPr>
        <w:t>测试项目说明</w:t>
      </w:r>
      <w:r>
        <w:rPr>
          <w:rFonts w:hint="eastAsia"/>
          <w:b/>
          <w:sz w:val="20"/>
          <w:szCs w:val="20"/>
        </w:rPr>
        <w:t>...............................................................................................................................5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 xml:space="preserve"> 4.1 </w:t>
      </w:r>
      <w:r>
        <w:rPr>
          <w:rFonts w:hint="eastAsia"/>
          <w:bCs/>
          <w:sz w:val="20"/>
          <w:szCs w:val="20"/>
        </w:rPr>
        <w:t>系统使用角色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...............................................................................................................................5</w:t>
      </w:r>
    </w:p>
    <w:p w:rsidR="004A371C" w:rsidRDefault="008B235D">
      <w:pPr>
        <w:spacing w:line="360" w:lineRule="auto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 xml:space="preserve">  4.2 </w:t>
      </w:r>
      <w:r>
        <w:rPr>
          <w:rFonts w:hint="eastAsia"/>
          <w:bCs/>
          <w:sz w:val="20"/>
          <w:szCs w:val="20"/>
        </w:rPr>
        <w:t>通用的测试约束</w:t>
      </w:r>
      <w:r>
        <w:rPr>
          <w:rFonts w:hint="eastAsia"/>
          <w:bCs/>
          <w:sz w:val="20"/>
          <w:szCs w:val="20"/>
        </w:rPr>
        <w:t>...........................................................................................................................5</w:t>
      </w:r>
    </w:p>
    <w:p w:rsidR="004A371C" w:rsidRDefault="004A371C">
      <w:pPr>
        <w:ind w:firstLine="400"/>
        <w:jc w:val="left"/>
        <w:rPr>
          <w:bCs/>
          <w:sz w:val="20"/>
          <w:szCs w:val="20"/>
        </w:rPr>
      </w:pPr>
    </w:p>
    <w:p w:rsidR="004A371C" w:rsidRDefault="004A371C">
      <w:pPr>
        <w:jc w:val="center"/>
        <w:rPr>
          <w:sz w:val="30"/>
          <w:szCs w:val="30"/>
        </w:rPr>
      </w:pPr>
    </w:p>
    <w:p w:rsidR="004A371C" w:rsidRDefault="008B235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  </w:t>
      </w:r>
      <w:r>
        <w:rPr>
          <w:rFonts w:hint="eastAsia"/>
          <w:b/>
          <w:bCs/>
          <w:sz w:val="28"/>
          <w:szCs w:val="28"/>
        </w:rPr>
        <w:t>目的</w:t>
      </w:r>
    </w:p>
    <w:p w:rsidR="004A371C" w:rsidRDefault="008B235D">
      <w:pPr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4"/>
        </w:rPr>
        <w:t xml:space="preserve">1.1  </w:t>
      </w:r>
      <w:r>
        <w:rPr>
          <w:rFonts w:hint="eastAsia"/>
          <w:b/>
          <w:bCs/>
          <w:sz w:val="24"/>
        </w:rPr>
        <w:t>测试目标</w:t>
      </w:r>
    </w:p>
    <w:p w:rsidR="004A371C" w:rsidRDefault="004A371C">
      <w:pPr>
        <w:rPr>
          <w:b/>
          <w:bCs/>
          <w:sz w:val="24"/>
        </w:rPr>
      </w:pPr>
    </w:p>
    <w:p w:rsidR="004A371C" w:rsidRDefault="006E65C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我们进行的测试是华能电源</w:t>
      </w:r>
      <w:r w:rsidR="008B235D">
        <w:rPr>
          <w:rFonts w:hint="eastAsia"/>
          <w:szCs w:val="21"/>
        </w:rPr>
        <w:t>的功能测试，目的是对产品的功能进行测试，验证所开发的网站的功能是否能够正确实现。</w:t>
      </w:r>
    </w:p>
    <w:p w:rsidR="004A371C" w:rsidRDefault="006E65C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针对华能电源项目编写本次</w:t>
      </w:r>
      <w:r w:rsidR="008B235D">
        <w:rPr>
          <w:rFonts w:hint="eastAsia"/>
          <w:szCs w:val="21"/>
        </w:rPr>
        <w:t>计划，本文档对具体后续测试工作安排进行规划，一方面使整个项目</w:t>
      </w:r>
      <w:proofErr w:type="gramStart"/>
      <w:r w:rsidR="008B235D">
        <w:rPr>
          <w:rFonts w:hint="eastAsia"/>
          <w:szCs w:val="21"/>
        </w:rPr>
        <w:t>组明确从</w:t>
      </w:r>
      <w:proofErr w:type="gramEnd"/>
      <w:r w:rsidR="008B235D">
        <w:rPr>
          <w:rFonts w:hint="eastAsia"/>
          <w:szCs w:val="21"/>
        </w:rPr>
        <w:t>测试进度、人员分配及其主要责任等；另一方面该文档定义软件测试策略、方法、范围、进度、资源等，指导测试活动的进行，是测试组成员对具体操作有更清新的了解，按照测试计划进行后期测试工作的开展。从根本上保证系统的切实可行性。</w:t>
      </w:r>
    </w:p>
    <w:p w:rsidR="004A371C" w:rsidRDefault="008B235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该计划阅读对象包括：测试人员、开发人员、等。</w:t>
      </w:r>
    </w:p>
    <w:p w:rsidR="004A371C" w:rsidRDefault="004A371C">
      <w:pPr>
        <w:rPr>
          <w:szCs w:val="21"/>
        </w:rPr>
      </w:pPr>
    </w:p>
    <w:p w:rsidR="004A371C" w:rsidRDefault="008B235D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1.2  </w:t>
      </w:r>
      <w:r>
        <w:rPr>
          <w:rFonts w:hint="eastAsia"/>
          <w:b/>
          <w:bCs/>
          <w:sz w:val="24"/>
        </w:rPr>
        <w:t>术语与缩略语</w:t>
      </w:r>
    </w:p>
    <w:p w:rsidR="004A371C" w:rsidRDefault="004A371C">
      <w:pPr>
        <w:ind w:firstLine="420"/>
        <w:rPr>
          <w:b/>
          <w:bCs/>
          <w:sz w:val="24"/>
        </w:rPr>
      </w:pPr>
    </w:p>
    <w:p w:rsidR="004A371C" w:rsidRPr="00726E9F" w:rsidRDefault="008B235D" w:rsidP="00726E9F">
      <w:pPr>
        <w:ind w:firstLine="420"/>
      </w:pPr>
      <w:r>
        <w:rPr>
          <w:rFonts w:hint="eastAsia"/>
        </w:rPr>
        <w:t>暂时无。</w:t>
      </w:r>
    </w:p>
    <w:p w:rsidR="004A371C" w:rsidRDefault="004A371C">
      <w:pPr>
        <w:ind w:left="420"/>
        <w:rPr>
          <w:bCs/>
          <w:szCs w:val="21"/>
        </w:rPr>
      </w:pPr>
    </w:p>
    <w:p w:rsidR="004A371C" w:rsidRDefault="008B235D">
      <w:pPr>
        <w:ind w:left="420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>1.</w:t>
      </w:r>
      <w:r w:rsidR="00726E9F">
        <w:rPr>
          <w:rFonts w:hint="eastAsia"/>
          <w:b/>
          <w:bCs/>
          <w:sz w:val="24"/>
          <w:szCs w:val="21"/>
        </w:rPr>
        <w:t>3</w:t>
      </w:r>
      <w:r>
        <w:rPr>
          <w:rFonts w:hint="eastAsia"/>
          <w:b/>
          <w:bCs/>
          <w:sz w:val="24"/>
          <w:szCs w:val="21"/>
        </w:rPr>
        <w:t xml:space="preserve">  </w:t>
      </w:r>
      <w:r>
        <w:rPr>
          <w:rFonts w:hint="eastAsia"/>
          <w:b/>
          <w:bCs/>
          <w:sz w:val="24"/>
          <w:szCs w:val="21"/>
        </w:rPr>
        <w:t>测试提交文档</w:t>
      </w:r>
    </w:p>
    <w:p w:rsidR="004A371C" w:rsidRDefault="004A371C">
      <w:pPr>
        <w:ind w:left="420"/>
        <w:rPr>
          <w:bCs/>
          <w:szCs w:val="21"/>
        </w:rPr>
      </w:pPr>
    </w:p>
    <w:p w:rsidR="004A371C" w:rsidRDefault="008B235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《</w:t>
      </w:r>
      <w:r w:rsidR="00726E9F">
        <w:rPr>
          <w:rFonts w:hint="eastAsia"/>
          <w:bCs/>
          <w:szCs w:val="21"/>
        </w:rPr>
        <w:t>华能电源</w:t>
      </w:r>
      <w:r>
        <w:rPr>
          <w:rFonts w:hint="eastAsia"/>
          <w:bCs/>
          <w:szCs w:val="21"/>
        </w:rPr>
        <w:t>测试计划》</w:t>
      </w:r>
    </w:p>
    <w:p w:rsidR="004A371C" w:rsidRDefault="008B235D" w:rsidP="00251B66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《</w:t>
      </w:r>
      <w:r w:rsidR="00726E9F">
        <w:rPr>
          <w:rFonts w:hint="eastAsia"/>
          <w:bCs/>
          <w:szCs w:val="21"/>
        </w:rPr>
        <w:t>华能电源</w:t>
      </w:r>
      <w:r>
        <w:rPr>
          <w:rFonts w:hint="eastAsia"/>
          <w:bCs/>
          <w:szCs w:val="21"/>
        </w:rPr>
        <w:t>测试用例》</w:t>
      </w:r>
    </w:p>
    <w:p w:rsidR="004A371C" w:rsidRDefault="004A371C">
      <w:pPr>
        <w:ind w:left="420"/>
        <w:rPr>
          <w:bCs/>
          <w:szCs w:val="21"/>
        </w:rPr>
      </w:pPr>
    </w:p>
    <w:p w:rsidR="004A371C" w:rsidRDefault="008B235D">
      <w:pPr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 xml:space="preserve">2  </w:t>
      </w:r>
      <w:r>
        <w:rPr>
          <w:rFonts w:hint="eastAsia"/>
          <w:b/>
          <w:bCs/>
          <w:sz w:val="28"/>
          <w:szCs w:val="21"/>
        </w:rPr>
        <w:t>测试计划</w:t>
      </w:r>
    </w:p>
    <w:p w:rsidR="004A371C" w:rsidRDefault="008B235D">
      <w:pPr>
        <w:ind w:left="420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 xml:space="preserve">2.1  </w:t>
      </w:r>
      <w:r>
        <w:rPr>
          <w:rFonts w:hint="eastAsia"/>
          <w:b/>
          <w:bCs/>
          <w:sz w:val="24"/>
          <w:szCs w:val="21"/>
        </w:rPr>
        <w:t>测试环境</w:t>
      </w:r>
    </w:p>
    <w:p w:rsidR="004A371C" w:rsidRDefault="004A371C">
      <w:pPr>
        <w:ind w:left="420"/>
        <w:rPr>
          <w:b/>
          <w:bCs/>
          <w:sz w:val="24"/>
          <w:szCs w:val="21"/>
        </w:rPr>
      </w:pPr>
    </w:p>
    <w:p w:rsidR="004A371C" w:rsidRDefault="008B235D">
      <w:pPr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 xml:space="preserve">2.1.1  </w:t>
      </w:r>
      <w:r>
        <w:rPr>
          <w:rFonts w:hint="eastAsia"/>
          <w:b/>
          <w:bCs/>
          <w:sz w:val="24"/>
          <w:szCs w:val="21"/>
        </w:rPr>
        <w:t>软件</w:t>
      </w:r>
    </w:p>
    <w:p w:rsidR="004A371C" w:rsidRDefault="008B235D">
      <w:pPr>
        <w:ind w:firstLine="480"/>
        <w:rPr>
          <w:bCs/>
          <w:szCs w:val="21"/>
        </w:rPr>
      </w:pPr>
      <w:r>
        <w:rPr>
          <w:rFonts w:hint="eastAsia"/>
          <w:bCs/>
          <w:szCs w:val="21"/>
        </w:rPr>
        <w:t>测试环境为干净的环境：</w:t>
      </w:r>
    </w:p>
    <w:p w:rsidR="004A371C" w:rsidRDefault="00413305">
      <w:pPr>
        <w:numPr>
          <w:ilvl w:val="0"/>
          <w:numId w:val="2"/>
        </w:numPr>
        <w:rPr>
          <w:bCs/>
          <w:szCs w:val="21"/>
        </w:rPr>
      </w:pPr>
      <w:r>
        <w:rPr>
          <w:bCs/>
          <w:szCs w:val="21"/>
        </w:rPr>
        <w:t>操作系统</w:t>
      </w:r>
      <w:r>
        <w:rPr>
          <w:rFonts w:hint="eastAsia"/>
          <w:bCs/>
          <w:szCs w:val="21"/>
        </w:rPr>
        <w:t>：</w:t>
      </w:r>
      <w:r>
        <w:rPr>
          <w:bCs/>
          <w:szCs w:val="21"/>
        </w:rPr>
        <w:t>Windows</w:t>
      </w:r>
      <w:r>
        <w:rPr>
          <w:rFonts w:hint="eastAsia"/>
          <w:bCs/>
          <w:szCs w:val="21"/>
        </w:rPr>
        <w:t xml:space="preserve"> XP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Windows7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Windows8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Windows10</w:t>
      </w:r>
    </w:p>
    <w:p w:rsidR="00413305" w:rsidRDefault="00413305" w:rsidP="00413305">
      <w:pPr>
        <w:numPr>
          <w:ilvl w:val="0"/>
          <w:numId w:val="2"/>
        </w:numPr>
      </w:pPr>
      <w:bookmarkStart w:id="0" w:name="_Toc78337824"/>
      <w:r>
        <w:rPr>
          <w:rFonts w:hint="eastAsia"/>
        </w:rPr>
        <w:t>数据库</w:t>
      </w:r>
      <w:bookmarkEnd w:id="0"/>
      <w:r>
        <w:rPr>
          <w:rFonts w:hint="eastAsia"/>
        </w:rPr>
        <w:t>：</w:t>
      </w:r>
      <w:r>
        <w:t>PostgreSQL</w:t>
      </w:r>
    </w:p>
    <w:p w:rsidR="004A371C" w:rsidRDefault="004A371C">
      <w:pPr>
        <w:rPr>
          <w:bCs/>
          <w:szCs w:val="21"/>
        </w:rPr>
      </w:pPr>
    </w:p>
    <w:p w:rsidR="004A371C" w:rsidRDefault="008B235D">
      <w:pPr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 xml:space="preserve">2.1.2  </w:t>
      </w:r>
      <w:r>
        <w:rPr>
          <w:rFonts w:hint="eastAsia"/>
          <w:b/>
          <w:bCs/>
          <w:sz w:val="24"/>
          <w:szCs w:val="21"/>
        </w:rPr>
        <w:t>硬件</w:t>
      </w:r>
    </w:p>
    <w:p w:rsidR="001A6EDF" w:rsidRPr="00D52850" w:rsidRDefault="001A6EDF" w:rsidP="001A6EDF">
      <w:pPr>
        <w:pStyle w:val="30"/>
        <w:rPr>
          <w:b/>
        </w:rPr>
      </w:pPr>
      <w:r w:rsidRPr="00D52850">
        <w:rPr>
          <w:rFonts w:hint="eastAsia"/>
        </w:rPr>
        <w:t>测试的硬件环境为：</w:t>
      </w:r>
    </w:p>
    <w:p w:rsidR="001A6EDF" w:rsidRPr="001A6EDF" w:rsidRDefault="001A6EDF" w:rsidP="001A6EDF">
      <w:pPr>
        <w:pStyle w:val="30"/>
        <w:rPr>
          <w:color w:val="000000" w:themeColor="text1"/>
        </w:rPr>
      </w:pPr>
      <w:r w:rsidRPr="001A6EDF">
        <w:rPr>
          <w:rFonts w:hint="eastAsia"/>
          <w:color w:val="000000" w:themeColor="text1"/>
        </w:rPr>
        <w:t>内存：</w:t>
      </w:r>
      <w:r w:rsidRPr="001A6EDF">
        <w:rPr>
          <w:rFonts w:hint="eastAsia"/>
          <w:color w:val="000000" w:themeColor="text1"/>
        </w:rPr>
        <w:t>2G</w:t>
      </w:r>
      <w:r w:rsidRPr="001A6EDF">
        <w:rPr>
          <w:rFonts w:hint="eastAsia"/>
          <w:color w:val="000000" w:themeColor="text1"/>
        </w:rPr>
        <w:t>，硬盘：</w:t>
      </w:r>
      <w:r w:rsidRPr="001A6EDF">
        <w:rPr>
          <w:rFonts w:hint="eastAsia"/>
          <w:color w:val="000000" w:themeColor="text1"/>
        </w:rPr>
        <w:t>40G</w:t>
      </w:r>
      <w:r w:rsidRPr="001A6EDF">
        <w:rPr>
          <w:rFonts w:hint="eastAsia"/>
          <w:color w:val="000000" w:themeColor="text1"/>
        </w:rPr>
        <w:t>，处理器：</w:t>
      </w:r>
      <w:r w:rsidRPr="001A6EDF">
        <w:rPr>
          <w:rFonts w:hint="eastAsia"/>
          <w:color w:val="000000" w:themeColor="text1"/>
        </w:rPr>
        <w:t>intel2.1GHz</w:t>
      </w:r>
    </w:p>
    <w:p w:rsidR="004A371C" w:rsidRDefault="004A371C">
      <w:pPr>
        <w:ind w:firstLine="480"/>
        <w:rPr>
          <w:bCs/>
          <w:szCs w:val="21"/>
        </w:rPr>
      </w:pPr>
    </w:p>
    <w:p w:rsidR="004A371C" w:rsidRDefault="008B235D">
      <w:pPr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 xml:space="preserve">2.1.3  </w:t>
      </w:r>
      <w:r>
        <w:rPr>
          <w:rFonts w:hint="eastAsia"/>
          <w:b/>
          <w:bCs/>
          <w:sz w:val="24"/>
          <w:szCs w:val="21"/>
        </w:rPr>
        <w:t>网络</w:t>
      </w:r>
    </w:p>
    <w:p w:rsidR="004A371C" w:rsidRDefault="008B235D">
      <w:pPr>
        <w:ind w:firstLine="480"/>
        <w:rPr>
          <w:bCs/>
          <w:szCs w:val="21"/>
        </w:rPr>
      </w:pPr>
      <w:r>
        <w:rPr>
          <w:rFonts w:hint="eastAsia"/>
          <w:bCs/>
          <w:szCs w:val="21"/>
        </w:rPr>
        <w:t>局域网</w:t>
      </w:r>
    </w:p>
    <w:p w:rsidR="004A371C" w:rsidRDefault="008B235D">
      <w:pPr>
        <w:ind w:firstLine="480"/>
        <w:rPr>
          <w:bCs/>
          <w:szCs w:val="21"/>
        </w:rPr>
      </w:pPr>
      <w:r>
        <w:rPr>
          <w:rFonts w:hint="eastAsia"/>
          <w:bCs/>
          <w:szCs w:val="21"/>
        </w:rPr>
        <w:t>宽带</w:t>
      </w:r>
    </w:p>
    <w:p w:rsidR="004A371C" w:rsidRDefault="004A371C">
      <w:pPr>
        <w:ind w:firstLine="480"/>
        <w:rPr>
          <w:bCs/>
          <w:szCs w:val="21"/>
        </w:rPr>
      </w:pPr>
    </w:p>
    <w:p w:rsidR="004A371C" w:rsidRDefault="008B235D">
      <w:pPr>
        <w:ind w:firstLine="480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 xml:space="preserve">2.2  </w:t>
      </w:r>
      <w:r>
        <w:rPr>
          <w:rFonts w:hint="eastAsia"/>
          <w:b/>
          <w:bCs/>
          <w:sz w:val="24"/>
          <w:szCs w:val="21"/>
        </w:rPr>
        <w:t>测试资源</w:t>
      </w:r>
    </w:p>
    <w:p w:rsidR="004A371C" w:rsidRDefault="004A371C">
      <w:pPr>
        <w:ind w:firstLine="480"/>
        <w:rPr>
          <w:b/>
          <w:bCs/>
          <w:sz w:val="24"/>
          <w:szCs w:val="21"/>
        </w:rPr>
      </w:pPr>
    </w:p>
    <w:p w:rsidR="004A371C" w:rsidRDefault="008B235D">
      <w:pPr>
        <w:ind w:firstLine="480"/>
        <w:rPr>
          <w:bCs/>
          <w:szCs w:val="21"/>
        </w:rPr>
      </w:pPr>
      <w:r>
        <w:rPr>
          <w:rFonts w:hint="eastAsia"/>
          <w:bCs/>
          <w:szCs w:val="21"/>
        </w:rPr>
        <w:t>用于说明本次测试过程中各相关人员的职责，以及在测试过程中一些关键作用和职责。</w:t>
      </w:r>
    </w:p>
    <w:tbl>
      <w:tblPr>
        <w:tblStyle w:val="a6"/>
        <w:tblW w:w="8078" w:type="dxa"/>
        <w:tblInd w:w="482" w:type="dxa"/>
        <w:tblLayout w:type="fixed"/>
        <w:tblLook w:val="04A0" w:firstRow="1" w:lastRow="0" w:firstColumn="1" w:lastColumn="0" w:noHBand="0" w:noVBand="1"/>
      </w:tblPr>
      <w:tblGrid>
        <w:gridCol w:w="1290"/>
        <w:gridCol w:w="2400"/>
        <w:gridCol w:w="4388"/>
      </w:tblGrid>
      <w:tr w:rsidR="004A371C">
        <w:trPr>
          <w:trHeight w:val="426"/>
        </w:trPr>
        <w:tc>
          <w:tcPr>
            <w:tcW w:w="1290" w:type="dxa"/>
          </w:tcPr>
          <w:p w:rsidR="004A371C" w:rsidRDefault="008B235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角色</w:t>
            </w:r>
          </w:p>
        </w:tc>
        <w:tc>
          <w:tcPr>
            <w:tcW w:w="2400" w:type="dxa"/>
          </w:tcPr>
          <w:p w:rsidR="004A371C" w:rsidRDefault="008B235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4388" w:type="dxa"/>
          </w:tcPr>
          <w:p w:rsidR="004A371C" w:rsidRDefault="008B235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</w:tr>
      <w:tr w:rsidR="004A371C">
        <w:trPr>
          <w:trHeight w:val="1006"/>
        </w:trPr>
        <w:tc>
          <w:tcPr>
            <w:tcW w:w="1290" w:type="dxa"/>
          </w:tcPr>
          <w:p w:rsidR="004A371C" w:rsidRDefault="008B235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项目组长</w:t>
            </w:r>
          </w:p>
        </w:tc>
        <w:tc>
          <w:tcPr>
            <w:tcW w:w="2400" w:type="dxa"/>
          </w:tcPr>
          <w:p w:rsidR="004A371C" w:rsidRDefault="001A6EDF">
            <w:pPr>
              <w:rPr>
                <w:bCs/>
                <w:szCs w:val="21"/>
              </w:rPr>
            </w:pPr>
            <w:proofErr w:type="gramStart"/>
            <w:r>
              <w:rPr>
                <w:rFonts w:hint="eastAsia"/>
                <w:bCs/>
              </w:rPr>
              <w:t>党超</w:t>
            </w:r>
            <w:proofErr w:type="gramEnd"/>
          </w:p>
        </w:tc>
        <w:tc>
          <w:tcPr>
            <w:tcW w:w="4388" w:type="dxa"/>
          </w:tcPr>
          <w:p w:rsidR="004A371C" w:rsidRDefault="008B235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负责协调总体的进度，检查测试的进度，</w:t>
            </w:r>
            <w:r>
              <w:rPr>
                <w:rFonts w:hint="eastAsia"/>
                <w:bCs/>
                <w:szCs w:val="21"/>
              </w:rPr>
              <w:t>bug</w:t>
            </w:r>
            <w:r>
              <w:rPr>
                <w:rFonts w:hint="eastAsia"/>
                <w:bCs/>
                <w:szCs w:val="21"/>
              </w:rPr>
              <w:t>的数量，督促项目修改</w:t>
            </w:r>
            <w:r>
              <w:rPr>
                <w:rFonts w:hint="eastAsia"/>
                <w:bCs/>
                <w:szCs w:val="21"/>
              </w:rPr>
              <w:t>bug</w:t>
            </w:r>
            <w:r>
              <w:rPr>
                <w:rFonts w:hint="eastAsia"/>
                <w:bCs/>
                <w:szCs w:val="21"/>
              </w:rPr>
              <w:t>，参与</w:t>
            </w:r>
            <w:r>
              <w:rPr>
                <w:rFonts w:hint="eastAsia"/>
                <w:bCs/>
                <w:szCs w:val="21"/>
              </w:rPr>
              <w:t>bug</w:t>
            </w:r>
            <w:r>
              <w:rPr>
                <w:rFonts w:hint="eastAsia"/>
                <w:bCs/>
                <w:szCs w:val="21"/>
              </w:rPr>
              <w:t>讨论，明确项目需求</w:t>
            </w:r>
          </w:p>
        </w:tc>
      </w:tr>
      <w:tr w:rsidR="004A371C">
        <w:trPr>
          <w:trHeight w:val="1006"/>
        </w:trPr>
        <w:tc>
          <w:tcPr>
            <w:tcW w:w="1290" w:type="dxa"/>
          </w:tcPr>
          <w:p w:rsidR="004A371C" w:rsidRDefault="008B235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产品人员</w:t>
            </w:r>
          </w:p>
        </w:tc>
        <w:tc>
          <w:tcPr>
            <w:tcW w:w="2400" w:type="dxa"/>
          </w:tcPr>
          <w:p w:rsidR="004A371C" w:rsidRDefault="001A6EDF" w:rsidP="001A6EDF">
            <w:pPr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党超、张思远、</w:t>
            </w:r>
            <w:proofErr w:type="gramStart"/>
            <w:r w:rsidR="008B235D">
              <w:rPr>
                <w:rFonts w:hint="eastAsia"/>
                <w:bCs/>
              </w:rPr>
              <w:t>由俊豪</w:t>
            </w:r>
            <w:proofErr w:type="gramEnd"/>
            <w:r w:rsidR="008B235D">
              <w:rPr>
                <w:rFonts w:hint="eastAsia"/>
                <w:bCs/>
              </w:rPr>
              <w:t>、刘忠华、辛建明</w:t>
            </w:r>
          </w:p>
        </w:tc>
        <w:tc>
          <w:tcPr>
            <w:tcW w:w="4388" w:type="dxa"/>
          </w:tcPr>
          <w:p w:rsidR="004A371C" w:rsidRDefault="008B235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参与</w:t>
            </w:r>
            <w:r>
              <w:rPr>
                <w:rFonts w:hint="eastAsia"/>
                <w:bCs/>
                <w:szCs w:val="21"/>
              </w:rPr>
              <w:t>bug</w:t>
            </w:r>
            <w:r>
              <w:rPr>
                <w:rFonts w:hint="eastAsia"/>
                <w:bCs/>
                <w:szCs w:val="21"/>
              </w:rPr>
              <w:t>进行讨论，明确项目的需求，负责协调开发人员修改</w:t>
            </w:r>
            <w:r>
              <w:rPr>
                <w:rFonts w:hint="eastAsia"/>
                <w:bCs/>
                <w:szCs w:val="21"/>
              </w:rPr>
              <w:t>bug</w:t>
            </w:r>
          </w:p>
        </w:tc>
      </w:tr>
      <w:tr w:rsidR="001A6EDF">
        <w:trPr>
          <w:trHeight w:val="1006"/>
        </w:trPr>
        <w:tc>
          <w:tcPr>
            <w:tcW w:w="1290" w:type="dxa"/>
          </w:tcPr>
          <w:p w:rsidR="001A6EDF" w:rsidRDefault="001A6ED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开发人员</w:t>
            </w:r>
          </w:p>
        </w:tc>
        <w:tc>
          <w:tcPr>
            <w:tcW w:w="2400" w:type="dxa"/>
          </w:tcPr>
          <w:p w:rsidR="001A6EDF" w:rsidRDefault="001A6EDF" w:rsidP="0020458B">
            <w:pPr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党超、张思远、</w:t>
            </w:r>
            <w:proofErr w:type="gramStart"/>
            <w:r>
              <w:rPr>
                <w:rFonts w:hint="eastAsia"/>
                <w:bCs/>
              </w:rPr>
              <w:t>由俊豪</w:t>
            </w:r>
            <w:proofErr w:type="gramEnd"/>
            <w:r>
              <w:rPr>
                <w:rFonts w:hint="eastAsia"/>
                <w:bCs/>
              </w:rPr>
              <w:t>、刘忠华、辛建明</w:t>
            </w:r>
          </w:p>
        </w:tc>
        <w:tc>
          <w:tcPr>
            <w:tcW w:w="4388" w:type="dxa"/>
          </w:tcPr>
          <w:p w:rsidR="001A6EDF" w:rsidRDefault="001A6ED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负责根据产品人员在</w:t>
            </w:r>
            <w:proofErr w:type="spellStart"/>
            <w:r>
              <w:rPr>
                <w:rFonts w:hint="eastAsia"/>
                <w:bCs/>
                <w:szCs w:val="21"/>
              </w:rPr>
              <w:t>redmine</w:t>
            </w:r>
            <w:proofErr w:type="spellEnd"/>
            <w:r>
              <w:rPr>
                <w:rFonts w:hint="eastAsia"/>
                <w:bCs/>
                <w:szCs w:val="21"/>
              </w:rPr>
              <w:t>上编写的需求规约和设计的界面原型开发软件产品，针对测试人员提出的问题修改</w:t>
            </w:r>
            <w:r>
              <w:rPr>
                <w:rFonts w:hint="eastAsia"/>
                <w:bCs/>
                <w:szCs w:val="21"/>
              </w:rPr>
              <w:t>bug</w:t>
            </w:r>
          </w:p>
        </w:tc>
      </w:tr>
      <w:tr w:rsidR="004A371C">
        <w:trPr>
          <w:trHeight w:val="1038"/>
        </w:trPr>
        <w:tc>
          <w:tcPr>
            <w:tcW w:w="1290" w:type="dxa"/>
          </w:tcPr>
          <w:p w:rsidR="004A371C" w:rsidRDefault="008B235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2400" w:type="dxa"/>
          </w:tcPr>
          <w:p w:rsidR="004A371C" w:rsidRDefault="001A6ED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刘忠华</w:t>
            </w:r>
          </w:p>
        </w:tc>
        <w:tc>
          <w:tcPr>
            <w:tcW w:w="4388" w:type="dxa"/>
          </w:tcPr>
          <w:p w:rsidR="004A371C" w:rsidRDefault="008B235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负责编写整体的测试计划，编写测试用例，进行软件测试，反馈测试进度和</w:t>
            </w:r>
            <w:r>
              <w:rPr>
                <w:rFonts w:hint="eastAsia"/>
                <w:bCs/>
                <w:szCs w:val="21"/>
              </w:rPr>
              <w:t>bug</w:t>
            </w:r>
            <w:r>
              <w:rPr>
                <w:rFonts w:hint="eastAsia"/>
                <w:bCs/>
                <w:szCs w:val="21"/>
              </w:rPr>
              <w:t>情况，协调</w:t>
            </w:r>
            <w:r>
              <w:rPr>
                <w:rFonts w:hint="eastAsia"/>
                <w:bCs/>
                <w:szCs w:val="21"/>
              </w:rPr>
              <w:t>bug</w:t>
            </w:r>
            <w:r>
              <w:rPr>
                <w:rFonts w:hint="eastAsia"/>
                <w:bCs/>
                <w:szCs w:val="21"/>
              </w:rPr>
              <w:t>修改的进度，后期进行用户使用手册的编写，参与</w:t>
            </w:r>
            <w:r>
              <w:rPr>
                <w:rFonts w:hint="eastAsia"/>
                <w:bCs/>
                <w:szCs w:val="21"/>
              </w:rPr>
              <w:t>bug</w:t>
            </w:r>
            <w:r>
              <w:rPr>
                <w:rFonts w:hint="eastAsia"/>
                <w:bCs/>
                <w:szCs w:val="21"/>
              </w:rPr>
              <w:t>讨论</w:t>
            </w:r>
          </w:p>
        </w:tc>
      </w:tr>
    </w:tbl>
    <w:p w:rsidR="004A371C" w:rsidRDefault="004A371C">
      <w:pPr>
        <w:ind w:firstLine="480"/>
        <w:rPr>
          <w:bCs/>
          <w:szCs w:val="21"/>
        </w:rPr>
      </w:pPr>
    </w:p>
    <w:p w:rsidR="004A371C" w:rsidRDefault="004A371C">
      <w:pPr>
        <w:ind w:firstLine="480"/>
        <w:rPr>
          <w:b/>
          <w:bCs/>
          <w:sz w:val="24"/>
          <w:szCs w:val="21"/>
        </w:rPr>
      </w:pPr>
    </w:p>
    <w:p w:rsidR="004A371C" w:rsidRDefault="008B235D">
      <w:pPr>
        <w:ind w:left="420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 xml:space="preserve">2.3  </w:t>
      </w:r>
      <w:r>
        <w:rPr>
          <w:rFonts w:hint="eastAsia"/>
          <w:b/>
          <w:bCs/>
          <w:sz w:val="24"/>
          <w:szCs w:val="21"/>
        </w:rPr>
        <w:t>测试进度</w:t>
      </w:r>
    </w:p>
    <w:p w:rsidR="004A371C" w:rsidRDefault="004A371C">
      <w:pPr>
        <w:ind w:left="420"/>
        <w:rPr>
          <w:b/>
          <w:bCs/>
          <w:sz w:val="24"/>
          <w:szCs w:val="21"/>
        </w:rPr>
      </w:pPr>
    </w:p>
    <w:p w:rsidR="004A371C" w:rsidRDefault="008B235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第一阶段：在开发团队</w:t>
      </w:r>
      <w:r>
        <w:rPr>
          <w:rFonts w:hint="eastAsia"/>
          <w:bCs/>
          <w:szCs w:val="21"/>
        </w:rPr>
        <w:t>0.1</w:t>
      </w:r>
      <w:r>
        <w:rPr>
          <w:rFonts w:hint="eastAsia"/>
          <w:bCs/>
          <w:szCs w:val="21"/>
        </w:rPr>
        <w:t>版本开发完成之前，完成测试用例的编写。</w:t>
      </w:r>
    </w:p>
    <w:p w:rsidR="004A371C" w:rsidRDefault="008B235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第二阶段：在开发团队第一个可测试版本完成之后，开始测试用例的执行，第一版本主要进行功能性验证。</w:t>
      </w:r>
    </w:p>
    <w:p w:rsidR="004A371C" w:rsidRDefault="004A371C">
      <w:pPr>
        <w:ind w:left="420"/>
        <w:rPr>
          <w:bCs/>
          <w:szCs w:val="21"/>
        </w:rPr>
      </w:pPr>
    </w:p>
    <w:p w:rsidR="004A371C" w:rsidRDefault="008B235D">
      <w:pPr>
        <w:ind w:left="420"/>
        <w:rPr>
          <w:bCs/>
          <w:szCs w:val="21"/>
        </w:rPr>
      </w:pPr>
      <w:r>
        <w:rPr>
          <w:rFonts w:hint="eastAsia"/>
          <w:b/>
          <w:bCs/>
          <w:sz w:val="24"/>
          <w:szCs w:val="21"/>
        </w:rPr>
        <w:t xml:space="preserve">2.4  </w:t>
      </w:r>
      <w:r>
        <w:rPr>
          <w:rFonts w:hint="eastAsia"/>
          <w:b/>
          <w:bCs/>
          <w:sz w:val="24"/>
          <w:szCs w:val="21"/>
        </w:rPr>
        <w:t>通过准则</w:t>
      </w:r>
      <w:r>
        <w:rPr>
          <w:rFonts w:hint="eastAsia"/>
          <w:b/>
          <w:bCs/>
          <w:sz w:val="24"/>
          <w:szCs w:val="21"/>
        </w:rPr>
        <w:t xml:space="preserve"> </w:t>
      </w:r>
      <w:r>
        <w:rPr>
          <w:rFonts w:hint="eastAsia"/>
          <w:bCs/>
          <w:szCs w:val="21"/>
        </w:rPr>
        <w:t xml:space="preserve"> </w:t>
      </w:r>
    </w:p>
    <w:p w:rsidR="004A371C" w:rsidRDefault="004A371C">
      <w:pPr>
        <w:ind w:left="420"/>
        <w:rPr>
          <w:bCs/>
          <w:szCs w:val="21"/>
        </w:rPr>
      </w:pPr>
    </w:p>
    <w:p w:rsidR="004A371C" w:rsidRDefault="008B235D">
      <w:pPr>
        <w:numPr>
          <w:ilvl w:val="0"/>
          <w:numId w:val="3"/>
        </w:num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测试范围内的模块功能都经过验证，基本满足功能描述</w:t>
      </w:r>
    </w:p>
    <w:p w:rsidR="004A371C" w:rsidRDefault="008B235D">
      <w:pPr>
        <w:numPr>
          <w:ilvl w:val="0"/>
          <w:numId w:val="3"/>
        </w:num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Bug</w:t>
      </w:r>
      <w:r>
        <w:rPr>
          <w:rFonts w:hint="eastAsia"/>
          <w:bCs/>
          <w:szCs w:val="21"/>
        </w:rPr>
        <w:t>的解决率，根据各个项目的具体要求，</w:t>
      </w:r>
      <w:r>
        <w:rPr>
          <w:rFonts w:hint="eastAsia"/>
          <w:bCs/>
          <w:szCs w:val="21"/>
        </w:rPr>
        <w:t>bug</w:t>
      </w:r>
      <w:r>
        <w:rPr>
          <w:rFonts w:hint="eastAsia"/>
          <w:bCs/>
          <w:szCs w:val="21"/>
        </w:rPr>
        <w:t>解决率不同</w:t>
      </w:r>
    </w:p>
    <w:p w:rsidR="004A371C" w:rsidRDefault="004A371C">
      <w:pPr>
        <w:rPr>
          <w:bCs/>
          <w:szCs w:val="21"/>
        </w:rPr>
      </w:pPr>
    </w:p>
    <w:p w:rsidR="004A371C" w:rsidRDefault="008B235D">
      <w:pPr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 xml:space="preserve">3  </w:t>
      </w:r>
      <w:r>
        <w:rPr>
          <w:rFonts w:hint="eastAsia"/>
          <w:b/>
          <w:bCs/>
          <w:sz w:val="28"/>
          <w:szCs w:val="21"/>
        </w:rPr>
        <w:t>测试方案</w:t>
      </w:r>
    </w:p>
    <w:p w:rsidR="004A371C" w:rsidRDefault="008B23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</w:p>
    <w:p w:rsidR="004A371C" w:rsidRDefault="008B23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3.1  </w:t>
      </w:r>
      <w:r>
        <w:rPr>
          <w:rFonts w:hint="eastAsia"/>
          <w:b/>
          <w:bCs/>
          <w:sz w:val="24"/>
        </w:rPr>
        <w:t>测试策略</w:t>
      </w:r>
    </w:p>
    <w:p w:rsidR="004A371C" w:rsidRDefault="004A371C">
      <w:pPr>
        <w:rPr>
          <w:b/>
          <w:bCs/>
          <w:sz w:val="24"/>
        </w:rPr>
      </w:pPr>
    </w:p>
    <w:p w:rsidR="004A371C" w:rsidRDefault="008B235D">
      <w:pPr>
        <w:rPr>
          <w:bCs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Cs/>
        </w:rPr>
        <w:t>测试策略包括本本发布策略，阶段性测试策略，测试工具策略等：</w:t>
      </w:r>
    </w:p>
    <w:p w:rsidR="004A371C" w:rsidRDefault="008B235D">
      <w:pPr>
        <w:rPr>
          <w:bCs/>
        </w:rPr>
      </w:pPr>
      <w:r>
        <w:rPr>
          <w:rFonts w:hint="eastAsia"/>
          <w:bCs/>
        </w:rPr>
        <w:t xml:space="preserve">   A.</w:t>
      </w:r>
      <w:r>
        <w:rPr>
          <w:rFonts w:hint="eastAsia"/>
          <w:bCs/>
        </w:rPr>
        <w:t>版本发布策略：暂未定</w:t>
      </w:r>
    </w:p>
    <w:p w:rsidR="004A371C" w:rsidRDefault="008B235D">
      <w:pPr>
        <w:rPr>
          <w:bCs/>
        </w:rPr>
      </w:pPr>
      <w:r>
        <w:rPr>
          <w:rFonts w:hint="eastAsia"/>
          <w:bCs/>
        </w:rPr>
        <w:t xml:space="preserve">   B.</w:t>
      </w:r>
      <w:r>
        <w:rPr>
          <w:rFonts w:hint="eastAsia"/>
          <w:bCs/>
        </w:rPr>
        <w:t>阶段性测试策略：</w:t>
      </w:r>
    </w:p>
    <w:p w:rsidR="004A371C" w:rsidRDefault="008B235D"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自测报告验证阶段：根据提交的自测报告，验证自测报告的正确性，获得版本提交正确率，如果不符合，不启动测试工作；</w:t>
      </w:r>
    </w:p>
    <w:p w:rsidR="004A371C" w:rsidRDefault="008B235D"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，获得需求符合度；</w:t>
      </w:r>
    </w:p>
    <w:p w:rsidR="004A371C" w:rsidRDefault="008B235D"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流程测试阶段：重点在于验证产品流程符合需求的要求；</w:t>
      </w:r>
    </w:p>
    <w:p w:rsidR="004A371C" w:rsidRDefault="008B235D"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模块功能测试阶段：重在在于验证产品的各项功能在正确的操作下是否正确；</w:t>
      </w:r>
    </w:p>
    <w:p w:rsidR="004A371C" w:rsidRDefault="008B235D"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即兴测试阶段：重点在于设计各种的用例，发现产品在使用中的各种错误；</w:t>
      </w:r>
    </w:p>
    <w:p w:rsidR="004A371C" w:rsidRDefault="008B235D"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；</w:t>
      </w:r>
    </w:p>
    <w:p w:rsidR="004A371C" w:rsidRDefault="008B235D"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压力测试阶段：重点通过使用一些工具，验证软件在大批量数据及大批用户并发使用的情况下的性能；</w:t>
      </w:r>
      <w:r>
        <w:rPr>
          <w:spacing w:val="-3"/>
        </w:rPr>
        <w:t>；</w:t>
      </w:r>
    </w:p>
    <w:p w:rsidR="004A371C" w:rsidRDefault="008B235D"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确认测试阶段：进行确认测试。</w:t>
      </w:r>
    </w:p>
    <w:p w:rsidR="004A371C" w:rsidRDefault="008B235D">
      <w:pPr>
        <w:tabs>
          <w:tab w:val="left" w:pos="-720"/>
        </w:tabs>
        <w:suppressAutoHyphens/>
        <w:spacing w:line="300" w:lineRule="auto"/>
        <w:ind w:firstLine="396"/>
        <w:rPr>
          <w:spacing w:val="-3"/>
        </w:rPr>
      </w:pPr>
      <w:r>
        <w:rPr>
          <w:rFonts w:hint="eastAsia"/>
          <w:spacing w:val="-3"/>
        </w:rPr>
        <w:t>C.</w:t>
      </w:r>
      <w:r>
        <w:rPr>
          <w:rFonts w:hint="eastAsia"/>
          <w:spacing w:val="-3"/>
        </w:rPr>
        <w:t>测试工具策略：待定</w:t>
      </w:r>
    </w:p>
    <w:p w:rsidR="004A371C" w:rsidRDefault="008B235D">
      <w:pPr>
        <w:tabs>
          <w:tab w:val="left" w:pos="-720"/>
        </w:tabs>
        <w:suppressAutoHyphens/>
        <w:spacing w:line="300" w:lineRule="auto"/>
        <w:ind w:firstLine="396"/>
        <w:rPr>
          <w:b/>
          <w:spacing w:val="-3"/>
          <w:sz w:val="24"/>
        </w:rPr>
      </w:pPr>
      <w:r>
        <w:rPr>
          <w:rFonts w:hint="eastAsia"/>
          <w:b/>
          <w:spacing w:val="-3"/>
          <w:sz w:val="24"/>
        </w:rPr>
        <w:t xml:space="preserve">3.2  </w:t>
      </w:r>
      <w:r>
        <w:rPr>
          <w:rFonts w:hint="eastAsia"/>
          <w:b/>
          <w:spacing w:val="-3"/>
          <w:sz w:val="24"/>
        </w:rPr>
        <w:t>测试范围</w:t>
      </w:r>
    </w:p>
    <w:p w:rsidR="004A371C" w:rsidRDefault="004A371C">
      <w:pPr>
        <w:tabs>
          <w:tab w:val="left" w:pos="-720"/>
        </w:tabs>
        <w:suppressAutoHyphens/>
        <w:spacing w:line="300" w:lineRule="auto"/>
        <w:rPr>
          <w:b/>
          <w:spacing w:val="-3"/>
          <w:sz w:val="24"/>
        </w:rPr>
      </w:pPr>
    </w:p>
    <w:tbl>
      <w:tblPr>
        <w:tblStyle w:val="a6"/>
        <w:tblW w:w="9094" w:type="dxa"/>
        <w:tblLayout w:type="fixed"/>
        <w:tblLook w:val="04A0" w:firstRow="1" w:lastRow="0" w:firstColumn="1" w:lastColumn="0" w:noHBand="0" w:noVBand="1"/>
      </w:tblPr>
      <w:tblGrid>
        <w:gridCol w:w="1477"/>
        <w:gridCol w:w="1967"/>
        <w:gridCol w:w="2722"/>
        <w:gridCol w:w="2928"/>
      </w:tblGrid>
      <w:tr w:rsidR="004A371C" w:rsidTr="00344233">
        <w:trPr>
          <w:trHeight w:val="405"/>
        </w:trPr>
        <w:tc>
          <w:tcPr>
            <w:tcW w:w="1477" w:type="dxa"/>
            <w:shd w:val="clear" w:color="auto" w:fill="C9C9C9" w:themeFill="accent3" w:themeFillTint="99"/>
          </w:tcPr>
          <w:p w:rsidR="004A371C" w:rsidRDefault="009C4FD0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  <w:r>
              <w:rPr>
                <w:rFonts w:hint="eastAsia"/>
                <w:b/>
                <w:spacing w:val="-3"/>
                <w:szCs w:val="21"/>
              </w:rPr>
              <w:t>主模块</w:t>
            </w:r>
          </w:p>
        </w:tc>
        <w:tc>
          <w:tcPr>
            <w:tcW w:w="1967" w:type="dxa"/>
            <w:shd w:val="clear" w:color="auto" w:fill="C9C9C9" w:themeFill="accent3" w:themeFillTint="99"/>
          </w:tcPr>
          <w:p w:rsidR="004A371C" w:rsidRDefault="009C4FD0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  <w:r>
              <w:rPr>
                <w:rFonts w:hint="eastAsia"/>
                <w:b/>
                <w:spacing w:val="-3"/>
                <w:szCs w:val="21"/>
              </w:rPr>
              <w:t>子模块</w:t>
            </w:r>
          </w:p>
        </w:tc>
        <w:tc>
          <w:tcPr>
            <w:tcW w:w="2722" w:type="dxa"/>
            <w:shd w:val="clear" w:color="auto" w:fill="C9C9C9" w:themeFill="accent3" w:themeFillTint="99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  <w:r>
              <w:rPr>
                <w:rFonts w:hint="eastAsia"/>
                <w:b/>
                <w:spacing w:val="-3"/>
                <w:szCs w:val="21"/>
              </w:rPr>
              <w:t>功能点</w:t>
            </w:r>
          </w:p>
        </w:tc>
        <w:tc>
          <w:tcPr>
            <w:tcW w:w="2928" w:type="dxa"/>
            <w:shd w:val="clear" w:color="auto" w:fill="C9C9C9" w:themeFill="accent3" w:themeFillTint="99"/>
          </w:tcPr>
          <w:p w:rsidR="004A371C" w:rsidRPr="007F760D" w:rsidRDefault="008B235D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  <w:r>
              <w:rPr>
                <w:rFonts w:hint="eastAsia"/>
                <w:b/>
                <w:spacing w:val="-3"/>
                <w:szCs w:val="21"/>
              </w:rPr>
              <w:t>备注</w:t>
            </w:r>
          </w:p>
        </w:tc>
      </w:tr>
      <w:tr w:rsidR="00344233" w:rsidTr="00344233">
        <w:trPr>
          <w:trHeight w:val="103"/>
        </w:trPr>
        <w:tc>
          <w:tcPr>
            <w:tcW w:w="1477" w:type="dxa"/>
            <w:vMerge w:val="restart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</w:p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</w:p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</w:p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  <w:r>
              <w:rPr>
                <w:rFonts w:hint="eastAsia"/>
                <w:b/>
                <w:spacing w:val="-3"/>
                <w:szCs w:val="21"/>
              </w:rPr>
              <w:t>华能电源</w:t>
            </w:r>
          </w:p>
        </w:tc>
        <w:tc>
          <w:tcPr>
            <w:tcW w:w="1967" w:type="dxa"/>
            <w:vMerge w:val="restart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首页</w:t>
            </w: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业务领域</w:t>
            </w: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101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新闻动态</w:t>
            </w: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101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展会活动</w:t>
            </w: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101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关于华能</w:t>
            </w: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99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 w:val="restart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产品</w:t>
            </w: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光伏逆变器</w:t>
            </w:r>
          </w:p>
        </w:tc>
        <w:tc>
          <w:tcPr>
            <w:tcW w:w="2928" w:type="dxa"/>
          </w:tcPr>
          <w:p w:rsidR="00344233" w:rsidRDefault="000E1B21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产品展示</w:t>
            </w:r>
          </w:p>
        </w:tc>
      </w:tr>
      <w:tr w:rsidR="00344233" w:rsidTr="00344233">
        <w:trPr>
          <w:trHeight w:val="97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风能逆变器</w:t>
            </w:r>
          </w:p>
        </w:tc>
        <w:tc>
          <w:tcPr>
            <w:tcW w:w="2928" w:type="dxa"/>
          </w:tcPr>
          <w:p w:rsidR="00344233" w:rsidRDefault="000E1B21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产品展示</w:t>
            </w:r>
          </w:p>
        </w:tc>
      </w:tr>
      <w:tr w:rsidR="00344233" w:rsidTr="00344233">
        <w:trPr>
          <w:trHeight w:val="97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储能系统</w:t>
            </w:r>
          </w:p>
        </w:tc>
        <w:tc>
          <w:tcPr>
            <w:tcW w:w="2928" w:type="dxa"/>
          </w:tcPr>
          <w:p w:rsidR="00344233" w:rsidRDefault="000E1B21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产品展示</w:t>
            </w:r>
          </w:p>
        </w:tc>
      </w:tr>
      <w:tr w:rsidR="00344233" w:rsidTr="00344233">
        <w:trPr>
          <w:trHeight w:val="97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新能源汽车系统</w:t>
            </w:r>
          </w:p>
        </w:tc>
        <w:tc>
          <w:tcPr>
            <w:tcW w:w="2928" w:type="dxa"/>
          </w:tcPr>
          <w:p w:rsidR="00344233" w:rsidRDefault="000E1B21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产品展示</w:t>
            </w:r>
          </w:p>
        </w:tc>
      </w:tr>
      <w:tr w:rsidR="00344233" w:rsidTr="00344233">
        <w:trPr>
          <w:trHeight w:val="390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 w:val="restart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解决方案</w:t>
            </w:r>
          </w:p>
        </w:tc>
        <w:tc>
          <w:tcPr>
            <w:tcW w:w="2722" w:type="dxa"/>
          </w:tcPr>
          <w:p w:rsidR="00344233" w:rsidRDefault="00344233" w:rsidP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智慧阳光解决方案</w:t>
            </w:r>
          </w:p>
        </w:tc>
        <w:tc>
          <w:tcPr>
            <w:tcW w:w="2928" w:type="dxa"/>
          </w:tcPr>
          <w:p w:rsidR="00344233" w:rsidRDefault="000E1B21" w:rsidP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方案详情</w:t>
            </w:r>
          </w:p>
        </w:tc>
      </w:tr>
      <w:tr w:rsidR="00344233" w:rsidTr="00344233">
        <w:trPr>
          <w:trHeight w:val="390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 w:rsidP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智慧光伏电站解决方案</w:t>
            </w:r>
          </w:p>
        </w:tc>
        <w:tc>
          <w:tcPr>
            <w:tcW w:w="2928" w:type="dxa"/>
          </w:tcPr>
          <w:p w:rsidR="00344233" w:rsidRDefault="000E1B21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方案详情</w:t>
            </w:r>
          </w:p>
        </w:tc>
      </w:tr>
      <w:tr w:rsidR="00344233" w:rsidTr="00344233">
        <w:trPr>
          <w:trHeight w:val="60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 w:val="restart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服务与支持</w:t>
            </w: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服务响应</w:t>
            </w: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55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服务理念</w:t>
            </w: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55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售前</w:t>
            </w:r>
            <w:r>
              <w:rPr>
                <w:rFonts w:hint="eastAsia"/>
                <w:bCs/>
                <w:spacing w:val="-3"/>
                <w:szCs w:val="21"/>
              </w:rPr>
              <w:t>/</w:t>
            </w:r>
            <w:r>
              <w:rPr>
                <w:rFonts w:hint="eastAsia"/>
                <w:bCs/>
                <w:spacing w:val="-3"/>
                <w:szCs w:val="21"/>
              </w:rPr>
              <w:t>售中</w:t>
            </w:r>
            <w:r>
              <w:rPr>
                <w:rFonts w:hint="eastAsia"/>
                <w:bCs/>
                <w:spacing w:val="-3"/>
                <w:szCs w:val="21"/>
              </w:rPr>
              <w:t>/</w:t>
            </w:r>
            <w:r>
              <w:rPr>
                <w:rFonts w:hint="eastAsia"/>
                <w:bCs/>
                <w:spacing w:val="-3"/>
                <w:szCs w:val="21"/>
              </w:rPr>
              <w:t>售后支持</w:t>
            </w: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55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资源优势</w:t>
            </w: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55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服务监督</w:t>
            </w: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55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课程培训</w:t>
            </w:r>
            <w:r>
              <w:rPr>
                <w:rFonts w:hint="eastAsia"/>
                <w:bCs/>
                <w:spacing w:val="-3"/>
                <w:szCs w:val="21"/>
              </w:rPr>
              <w:t>/</w:t>
            </w:r>
            <w:r>
              <w:rPr>
                <w:rFonts w:hint="eastAsia"/>
                <w:bCs/>
                <w:spacing w:val="-3"/>
                <w:szCs w:val="21"/>
              </w:rPr>
              <w:t>技术交流</w:t>
            </w: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55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服务留言</w:t>
            </w: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149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联系我们</w:t>
            </w:r>
          </w:p>
        </w:tc>
        <w:tc>
          <w:tcPr>
            <w:tcW w:w="2722" w:type="dxa"/>
          </w:tcPr>
          <w:p w:rsidR="00344233" w:rsidRDefault="00E83EB1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联系方式</w:t>
            </w:r>
          </w:p>
        </w:tc>
        <w:tc>
          <w:tcPr>
            <w:tcW w:w="2928" w:type="dxa"/>
          </w:tcPr>
          <w:p w:rsidR="00344233" w:rsidRDefault="000E1B21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bCs/>
                <w:spacing w:val="-3"/>
                <w:szCs w:val="21"/>
              </w:rPr>
              <w:t>销售</w:t>
            </w:r>
            <w:r>
              <w:rPr>
                <w:rFonts w:hint="eastAsia"/>
                <w:bCs/>
                <w:spacing w:val="-3"/>
                <w:szCs w:val="21"/>
              </w:rPr>
              <w:t>/</w:t>
            </w:r>
            <w:r>
              <w:rPr>
                <w:rFonts w:hint="eastAsia"/>
                <w:bCs/>
                <w:spacing w:val="-3"/>
                <w:szCs w:val="21"/>
              </w:rPr>
              <w:t>售后</w:t>
            </w:r>
            <w:r>
              <w:rPr>
                <w:rFonts w:hint="eastAsia"/>
                <w:bCs/>
                <w:spacing w:val="-3"/>
                <w:szCs w:val="21"/>
              </w:rPr>
              <w:t>/</w:t>
            </w:r>
            <w:r>
              <w:rPr>
                <w:rFonts w:hint="eastAsia"/>
                <w:bCs/>
                <w:spacing w:val="-3"/>
                <w:szCs w:val="21"/>
              </w:rPr>
              <w:t>投诉</w:t>
            </w:r>
          </w:p>
        </w:tc>
      </w:tr>
      <w:tr w:rsidR="00344233" w:rsidTr="00344233">
        <w:trPr>
          <w:trHeight w:val="149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149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  <w:tr w:rsidR="00344233" w:rsidTr="00344233">
        <w:trPr>
          <w:trHeight w:val="149"/>
        </w:trPr>
        <w:tc>
          <w:tcPr>
            <w:tcW w:w="1477" w:type="dxa"/>
            <w:vMerge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Cs w:val="21"/>
              </w:rPr>
            </w:pPr>
          </w:p>
        </w:tc>
        <w:tc>
          <w:tcPr>
            <w:tcW w:w="1967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  <w:tc>
          <w:tcPr>
            <w:tcW w:w="2722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  <w:tc>
          <w:tcPr>
            <w:tcW w:w="2928" w:type="dxa"/>
          </w:tcPr>
          <w:p w:rsidR="00344233" w:rsidRDefault="00344233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</w:tbl>
    <w:p w:rsidR="004A371C" w:rsidRDefault="004A371C">
      <w:pPr>
        <w:tabs>
          <w:tab w:val="left" w:pos="-720"/>
        </w:tabs>
        <w:suppressAutoHyphens/>
        <w:spacing w:line="300" w:lineRule="auto"/>
        <w:rPr>
          <w:b/>
          <w:spacing w:val="-3"/>
          <w:szCs w:val="21"/>
        </w:rPr>
      </w:pPr>
    </w:p>
    <w:p w:rsidR="004A371C" w:rsidRDefault="004A371C">
      <w:pPr>
        <w:tabs>
          <w:tab w:val="left" w:pos="-720"/>
        </w:tabs>
        <w:suppressAutoHyphens/>
        <w:spacing w:line="300" w:lineRule="auto"/>
        <w:ind w:firstLine="396"/>
        <w:rPr>
          <w:b/>
          <w:spacing w:val="-3"/>
          <w:sz w:val="24"/>
        </w:rPr>
      </w:pPr>
    </w:p>
    <w:p w:rsidR="004A371C" w:rsidRDefault="008B235D">
      <w:pPr>
        <w:tabs>
          <w:tab w:val="left" w:pos="-720"/>
        </w:tabs>
        <w:suppressAutoHyphens/>
        <w:spacing w:line="300" w:lineRule="auto"/>
        <w:ind w:firstLine="396"/>
        <w:rPr>
          <w:b/>
          <w:spacing w:val="-3"/>
          <w:sz w:val="24"/>
        </w:rPr>
      </w:pPr>
      <w:r>
        <w:rPr>
          <w:rFonts w:hint="eastAsia"/>
          <w:b/>
          <w:spacing w:val="-3"/>
          <w:sz w:val="24"/>
        </w:rPr>
        <w:t xml:space="preserve">3.3  </w:t>
      </w:r>
      <w:r>
        <w:rPr>
          <w:rFonts w:hint="eastAsia"/>
          <w:b/>
          <w:spacing w:val="-3"/>
          <w:sz w:val="24"/>
        </w:rPr>
        <w:t>测试风险分析</w:t>
      </w:r>
    </w:p>
    <w:p w:rsidR="004A371C" w:rsidRDefault="004A371C">
      <w:pPr>
        <w:tabs>
          <w:tab w:val="left" w:pos="-720"/>
        </w:tabs>
        <w:suppressAutoHyphens/>
        <w:spacing w:line="300" w:lineRule="auto"/>
        <w:ind w:firstLine="396"/>
        <w:rPr>
          <w:b/>
          <w:spacing w:val="-3"/>
          <w:sz w:val="24"/>
        </w:rPr>
      </w:pPr>
    </w:p>
    <w:p w:rsidR="004A371C" w:rsidRDefault="008B235D">
      <w:pPr>
        <w:numPr>
          <w:ilvl w:val="0"/>
          <w:numId w:val="5"/>
        </w:numPr>
        <w:tabs>
          <w:tab w:val="left" w:pos="-720"/>
        </w:tabs>
        <w:suppressAutoHyphens/>
        <w:spacing w:line="300" w:lineRule="auto"/>
        <w:ind w:firstLine="396"/>
        <w:rPr>
          <w:spacing w:val="-3"/>
        </w:rPr>
      </w:pPr>
      <w:r>
        <w:rPr>
          <w:rFonts w:hint="eastAsia"/>
          <w:spacing w:val="-3"/>
        </w:rPr>
        <w:t>项目进度较紧张，在任务提交及时性上存在风险。</w:t>
      </w:r>
    </w:p>
    <w:p w:rsidR="004A371C" w:rsidRDefault="008B235D">
      <w:pPr>
        <w:numPr>
          <w:ilvl w:val="0"/>
          <w:numId w:val="5"/>
        </w:numPr>
        <w:tabs>
          <w:tab w:val="left" w:pos="-720"/>
        </w:tabs>
        <w:suppressAutoHyphens/>
        <w:spacing w:line="300" w:lineRule="auto"/>
        <w:ind w:firstLine="396"/>
        <w:rPr>
          <w:spacing w:val="-3"/>
        </w:rPr>
      </w:pPr>
      <w:r>
        <w:rPr>
          <w:rFonts w:hint="eastAsia"/>
          <w:spacing w:val="-3"/>
        </w:rPr>
        <w:lastRenderedPageBreak/>
        <w:t>项目进度较紧张且性能需求并不明确。</w:t>
      </w:r>
    </w:p>
    <w:p w:rsidR="004A371C" w:rsidRDefault="008B235D">
      <w:pPr>
        <w:numPr>
          <w:ilvl w:val="0"/>
          <w:numId w:val="5"/>
        </w:numPr>
        <w:tabs>
          <w:tab w:val="left" w:pos="-720"/>
        </w:tabs>
        <w:suppressAutoHyphens/>
        <w:spacing w:line="300" w:lineRule="auto"/>
        <w:ind w:firstLine="396"/>
        <w:rPr>
          <w:spacing w:val="-3"/>
        </w:rPr>
      </w:pPr>
      <w:r>
        <w:rPr>
          <w:rFonts w:hint="eastAsia"/>
          <w:spacing w:val="-3"/>
        </w:rPr>
        <w:t>测试期间，可能会因为意外情况导致测试人员的临时调整。</w:t>
      </w:r>
    </w:p>
    <w:p w:rsidR="004A371C" w:rsidRDefault="004A371C">
      <w:pPr>
        <w:tabs>
          <w:tab w:val="left" w:pos="-720"/>
        </w:tabs>
        <w:suppressAutoHyphens/>
        <w:spacing w:line="300" w:lineRule="auto"/>
        <w:ind w:firstLine="396"/>
        <w:rPr>
          <w:b/>
          <w:spacing w:val="-3"/>
          <w:sz w:val="24"/>
        </w:rPr>
      </w:pPr>
    </w:p>
    <w:p w:rsidR="004A371C" w:rsidRDefault="008B235D">
      <w:pPr>
        <w:tabs>
          <w:tab w:val="left" w:pos="-720"/>
        </w:tabs>
        <w:suppressAutoHyphens/>
        <w:spacing w:line="300" w:lineRule="auto"/>
        <w:ind w:firstLine="396"/>
        <w:rPr>
          <w:b/>
          <w:spacing w:val="-3"/>
          <w:sz w:val="24"/>
        </w:rPr>
      </w:pPr>
      <w:r>
        <w:rPr>
          <w:rFonts w:hint="eastAsia"/>
          <w:b/>
          <w:spacing w:val="-3"/>
          <w:sz w:val="24"/>
        </w:rPr>
        <w:t xml:space="preserve">3.4  </w:t>
      </w:r>
      <w:r>
        <w:rPr>
          <w:rFonts w:hint="eastAsia"/>
          <w:b/>
          <w:spacing w:val="-3"/>
          <w:sz w:val="24"/>
        </w:rPr>
        <w:t>测试方法</w:t>
      </w:r>
    </w:p>
    <w:p w:rsidR="004A371C" w:rsidRDefault="004A371C">
      <w:pPr>
        <w:tabs>
          <w:tab w:val="left" w:pos="-720"/>
        </w:tabs>
        <w:suppressAutoHyphens/>
        <w:spacing w:line="300" w:lineRule="auto"/>
        <w:ind w:firstLine="396"/>
        <w:rPr>
          <w:b/>
          <w:spacing w:val="-3"/>
          <w:sz w:val="24"/>
        </w:rPr>
      </w:pPr>
    </w:p>
    <w:p w:rsidR="004A371C" w:rsidRDefault="008B235D">
      <w:pPr>
        <w:tabs>
          <w:tab w:val="left" w:pos="-720"/>
        </w:tabs>
        <w:suppressAutoHyphens/>
        <w:spacing w:line="300" w:lineRule="auto"/>
        <w:ind w:firstLine="396"/>
        <w:rPr>
          <w:spacing w:val="-3"/>
        </w:rPr>
      </w:pPr>
      <w:r>
        <w:rPr>
          <w:rFonts w:hint="eastAsia"/>
          <w:spacing w:val="-3"/>
        </w:rPr>
        <w:t>本次测试主要采用黑盒测试方法，并对其进行功能测试、应用性测试、界面测试。</w:t>
      </w:r>
    </w:p>
    <w:p w:rsidR="004A371C" w:rsidRDefault="004A371C">
      <w:pPr>
        <w:tabs>
          <w:tab w:val="left" w:pos="-720"/>
        </w:tabs>
        <w:suppressAutoHyphens/>
        <w:spacing w:line="300" w:lineRule="auto"/>
        <w:ind w:firstLine="396"/>
        <w:rPr>
          <w:spacing w:val="-3"/>
        </w:rPr>
      </w:pPr>
    </w:p>
    <w:p w:rsidR="004A371C" w:rsidRDefault="008B235D">
      <w:pPr>
        <w:tabs>
          <w:tab w:val="left" w:pos="-720"/>
        </w:tabs>
        <w:suppressAutoHyphens/>
        <w:spacing w:line="300" w:lineRule="auto"/>
        <w:ind w:firstLine="396"/>
        <w:rPr>
          <w:b/>
          <w:spacing w:val="-3"/>
          <w:sz w:val="24"/>
        </w:rPr>
      </w:pPr>
      <w:r>
        <w:rPr>
          <w:rFonts w:hint="eastAsia"/>
          <w:b/>
          <w:spacing w:val="-3"/>
          <w:sz w:val="24"/>
        </w:rPr>
        <w:t xml:space="preserve">3.5  </w:t>
      </w:r>
      <w:r>
        <w:rPr>
          <w:rFonts w:hint="eastAsia"/>
          <w:b/>
          <w:spacing w:val="-3"/>
          <w:sz w:val="24"/>
        </w:rPr>
        <w:t>测试重点</w:t>
      </w:r>
    </w:p>
    <w:p w:rsidR="004A371C" w:rsidRDefault="004A371C">
      <w:pPr>
        <w:tabs>
          <w:tab w:val="left" w:pos="-720"/>
        </w:tabs>
        <w:suppressAutoHyphens/>
        <w:spacing w:line="300" w:lineRule="auto"/>
        <w:ind w:firstLine="396"/>
        <w:rPr>
          <w:b/>
          <w:spacing w:val="-3"/>
          <w:sz w:val="24"/>
        </w:rPr>
      </w:pPr>
    </w:p>
    <w:p w:rsidR="004A371C" w:rsidRDefault="008B235D">
      <w:pPr>
        <w:tabs>
          <w:tab w:val="left" w:pos="-720"/>
        </w:tabs>
        <w:suppressAutoHyphens/>
        <w:spacing w:line="300" w:lineRule="auto"/>
        <w:ind w:firstLine="396"/>
        <w:rPr>
          <w:spacing w:val="-3"/>
        </w:rPr>
      </w:pPr>
      <w:r>
        <w:rPr>
          <w:rFonts w:hint="eastAsia"/>
          <w:spacing w:val="-3"/>
        </w:rPr>
        <w:t>本次测试的重点为各</w:t>
      </w:r>
      <w:proofErr w:type="gramStart"/>
      <w:r>
        <w:rPr>
          <w:rFonts w:hint="eastAsia"/>
          <w:spacing w:val="-3"/>
        </w:rPr>
        <w:t>版块</w:t>
      </w:r>
      <w:proofErr w:type="gramEnd"/>
      <w:r>
        <w:rPr>
          <w:rFonts w:hint="eastAsia"/>
          <w:spacing w:val="-3"/>
        </w:rPr>
        <w:t>的功能</w:t>
      </w:r>
    </w:p>
    <w:p w:rsidR="004A371C" w:rsidRDefault="004A371C">
      <w:pPr>
        <w:tabs>
          <w:tab w:val="left" w:pos="-720"/>
        </w:tabs>
        <w:suppressAutoHyphens/>
        <w:spacing w:line="300" w:lineRule="auto"/>
        <w:ind w:firstLine="396"/>
        <w:rPr>
          <w:b/>
          <w:spacing w:val="-3"/>
          <w:sz w:val="24"/>
        </w:rPr>
      </w:pPr>
    </w:p>
    <w:p w:rsidR="004A371C" w:rsidRDefault="008B235D">
      <w:pPr>
        <w:tabs>
          <w:tab w:val="left" w:pos="-720"/>
        </w:tabs>
        <w:suppressAutoHyphens/>
        <w:spacing w:line="300" w:lineRule="auto"/>
        <w:ind w:firstLine="396"/>
        <w:rPr>
          <w:b/>
          <w:spacing w:val="-3"/>
          <w:sz w:val="24"/>
        </w:rPr>
      </w:pPr>
      <w:r>
        <w:rPr>
          <w:rFonts w:hint="eastAsia"/>
          <w:b/>
          <w:spacing w:val="-3"/>
          <w:sz w:val="24"/>
        </w:rPr>
        <w:t xml:space="preserve">3.6  </w:t>
      </w:r>
      <w:r>
        <w:rPr>
          <w:rFonts w:hint="eastAsia"/>
          <w:b/>
          <w:spacing w:val="-3"/>
          <w:sz w:val="24"/>
        </w:rPr>
        <w:t>测试准备</w:t>
      </w:r>
    </w:p>
    <w:p w:rsidR="004A371C" w:rsidRDefault="004A371C">
      <w:pPr>
        <w:tabs>
          <w:tab w:val="left" w:pos="-720"/>
        </w:tabs>
        <w:suppressAutoHyphens/>
        <w:spacing w:line="300" w:lineRule="auto"/>
        <w:rPr>
          <w:b/>
          <w:spacing w:val="-3"/>
          <w:sz w:val="24"/>
        </w:rPr>
      </w:pPr>
    </w:p>
    <w:p w:rsidR="004A371C" w:rsidRDefault="008B235D">
      <w:pPr>
        <w:tabs>
          <w:tab w:val="left" w:pos="-720"/>
        </w:tabs>
        <w:suppressAutoHyphens/>
        <w:spacing w:line="300" w:lineRule="auto"/>
        <w:rPr>
          <w:b/>
          <w:spacing w:val="-3"/>
          <w:sz w:val="24"/>
        </w:rPr>
      </w:pPr>
      <w:r>
        <w:rPr>
          <w:rFonts w:hint="eastAsia"/>
          <w:b/>
          <w:spacing w:val="-3"/>
          <w:sz w:val="28"/>
        </w:rPr>
        <w:t xml:space="preserve">4  </w:t>
      </w:r>
      <w:r>
        <w:rPr>
          <w:rFonts w:hint="eastAsia"/>
          <w:b/>
          <w:spacing w:val="-3"/>
          <w:sz w:val="28"/>
        </w:rPr>
        <w:t>测试项目说明</w:t>
      </w:r>
      <w:r>
        <w:rPr>
          <w:rFonts w:hint="eastAsia"/>
          <w:b/>
          <w:spacing w:val="-3"/>
          <w:sz w:val="24"/>
        </w:rPr>
        <w:t xml:space="preserve">  </w:t>
      </w:r>
    </w:p>
    <w:p w:rsidR="004A371C" w:rsidRDefault="004A371C">
      <w:pPr>
        <w:tabs>
          <w:tab w:val="left" w:pos="-720"/>
        </w:tabs>
        <w:suppressAutoHyphens/>
        <w:spacing w:line="300" w:lineRule="auto"/>
        <w:rPr>
          <w:b/>
          <w:spacing w:val="-3"/>
          <w:sz w:val="24"/>
        </w:rPr>
      </w:pPr>
    </w:p>
    <w:p w:rsidR="004A371C" w:rsidRDefault="008B235D">
      <w:pPr>
        <w:tabs>
          <w:tab w:val="left" w:pos="-720"/>
        </w:tabs>
        <w:suppressAutoHyphens/>
        <w:spacing w:line="300" w:lineRule="auto"/>
        <w:rPr>
          <w:b/>
          <w:spacing w:val="-3"/>
          <w:sz w:val="24"/>
        </w:rPr>
      </w:pPr>
      <w:r>
        <w:rPr>
          <w:rFonts w:hint="eastAsia"/>
          <w:b/>
          <w:spacing w:val="-3"/>
          <w:sz w:val="24"/>
        </w:rPr>
        <w:t xml:space="preserve">   4.1  </w:t>
      </w:r>
      <w:r>
        <w:rPr>
          <w:rFonts w:hint="eastAsia"/>
          <w:b/>
          <w:spacing w:val="-3"/>
          <w:sz w:val="24"/>
        </w:rPr>
        <w:t>系统使用角色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846"/>
        <w:gridCol w:w="6676"/>
      </w:tblGrid>
      <w:tr w:rsidR="004A371C">
        <w:tc>
          <w:tcPr>
            <w:tcW w:w="1846" w:type="dxa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  <w:r>
              <w:rPr>
                <w:rFonts w:hint="eastAsia"/>
                <w:b/>
                <w:spacing w:val="-3"/>
                <w:szCs w:val="21"/>
              </w:rPr>
              <w:t>系统角色</w:t>
            </w:r>
          </w:p>
        </w:tc>
        <w:tc>
          <w:tcPr>
            <w:tcW w:w="6676" w:type="dxa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jc w:val="center"/>
              <w:rPr>
                <w:b/>
                <w:spacing w:val="-3"/>
                <w:szCs w:val="21"/>
              </w:rPr>
            </w:pPr>
            <w:r>
              <w:rPr>
                <w:rFonts w:hint="eastAsia"/>
                <w:b/>
                <w:spacing w:val="-3"/>
                <w:szCs w:val="21"/>
              </w:rPr>
              <w:t>说明</w:t>
            </w:r>
          </w:p>
        </w:tc>
      </w:tr>
      <w:tr w:rsidR="004A371C">
        <w:tc>
          <w:tcPr>
            <w:tcW w:w="1846" w:type="dxa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管理员</w:t>
            </w:r>
          </w:p>
        </w:tc>
        <w:tc>
          <w:tcPr>
            <w:tcW w:w="6676" w:type="dxa"/>
          </w:tcPr>
          <w:p w:rsidR="004A371C" w:rsidRDefault="008B235D" w:rsidP="00FB33D1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创建管理员，</w:t>
            </w:r>
            <w:r w:rsidR="00FB33D1">
              <w:rPr>
                <w:rFonts w:hint="eastAsia"/>
                <w:bCs/>
                <w:spacing w:val="-3"/>
                <w:szCs w:val="21"/>
              </w:rPr>
              <w:t>增</w:t>
            </w:r>
            <w:r w:rsidR="00FB33D1">
              <w:rPr>
                <w:rFonts w:hint="eastAsia"/>
                <w:bCs/>
                <w:spacing w:val="-3"/>
                <w:szCs w:val="21"/>
              </w:rPr>
              <w:t>/</w:t>
            </w:r>
            <w:r w:rsidR="00FB33D1">
              <w:rPr>
                <w:rFonts w:hint="eastAsia"/>
                <w:bCs/>
                <w:spacing w:val="-3"/>
                <w:szCs w:val="21"/>
              </w:rPr>
              <w:t>删</w:t>
            </w:r>
            <w:r w:rsidR="00FB33D1">
              <w:rPr>
                <w:rFonts w:hint="eastAsia"/>
                <w:bCs/>
                <w:spacing w:val="-3"/>
                <w:szCs w:val="21"/>
              </w:rPr>
              <w:t>/</w:t>
            </w:r>
            <w:r w:rsidR="00FB33D1">
              <w:rPr>
                <w:rFonts w:hint="eastAsia"/>
                <w:bCs/>
                <w:spacing w:val="-3"/>
                <w:szCs w:val="21"/>
              </w:rPr>
              <w:t>改</w:t>
            </w:r>
            <w:r w:rsidR="00FB33D1">
              <w:rPr>
                <w:rFonts w:hint="eastAsia"/>
                <w:bCs/>
                <w:spacing w:val="-3"/>
                <w:szCs w:val="21"/>
              </w:rPr>
              <w:t>/</w:t>
            </w:r>
            <w:r w:rsidR="00FB33D1">
              <w:rPr>
                <w:rFonts w:hint="eastAsia"/>
                <w:bCs/>
                <w:spacing w:val="-3"/>
                <w:szCs w:val="21"/>
              </w:rPr>
              <w:t>查产品</w:t>
            </w:r>
            <w:bookmarkStart w:id="1" w:name="_GoBack"/>
            <w:bookmarkEnd w:id="1"/>
            <w:r>
              <w:rPr>
                <w:rFonts w:hint="eastAsia"/>
                <w:bCs/>
                <w:spacing w:val="-3"/>
                <w:szCs w:val="21"/>
              </w:rPr>
              <w:t>等</w:t>
            </w:r>
          </w:p>
        </w:tc>
      </w:tr>
      <w:tr w:rsidR="004A371C">
        <w:tc>
          <w:tcPr>
            <w:tcW w:w="1846" w:type="dxa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用户</w:t>
            </w:r>
          </w:p>
        </w:tc>
        <w:tc>
          <w:tcPr>
            <w:tcW w:w="6676" w:type="dxa"/>
          </w:tcPr>
          <w:p w:rsidR="004A371C" w:rsidRDefault="00FB33D1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浏览产品、用户留言</w:t>
            </w:r>
          </w:p>
        </w:tc>
      </w:tr>
      <w:tr w:rsidR="004A371C">
        <w:tc>
          <w:tcPr>
            <w:tcW w:w="1846" w:type="dxa"/>
          </w:tcPr>
          <w:p w:rsidR="004A371C" w:rsidRDefault="004A371C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  <w:tc>
          <w:tcPr>
            <w:tcW w:w="6676" w:type="dxa"/>
          </w:tcPr>
          <w:p w:rsidR="004A371C" w:rsidRDefault="004A371C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</w:tr>
    </w:tbl>
    <w:p w:rsidR="004A371C" w:rsidRDefault="004A371C">
      <w:pPr>
        <w:tabs>
          <w:tab w:val="left" w:pos="-720"/>
        </w:tabs>
        <w:suppressAutoHyphens/>
        <w:spacing w:line="300" w:lineRule="auto"/>
        <w:rPr>
          <w:b/>
          <w:spacing w:val="-3"/>
          <w:szCs w:val="21"/>
        </w:rPr>
      </w:pPr>
    </w:p>
    <w:p w:rsidR="004A371C" w:rsidRDefault="008B235D">
      <w:pPr>
        <w:tabs>
          <w:tab w:val="left" w:pos="-720"/>
        </w:tabs>
        <w:suppressAutoHyphens/>
        <w:spacing w:line="300" w:lineRule="auto"/>
        <w:rPr>
          <w:b/>
          <w:spacing w:val="-3"/>
          <w:sz w:val="24"/>
          <w:szCs w:val="21"/>
        </w:rPr>
      </w:pPr>
      <w:r>
        <w:rPr>
          <w:rFonts w:hint="eastAsia"/>
          <w:b/>
          <w:spacing w:val="-3"/>
          <w:szCs w:val="21"/>
        </w:rPr>
        <w:t xml:space="preserve">   </w:t>
      </w:r>
      <w:r>
        <w:rPr>
          <w:rFonts w:hint="eastAsia"/>
          <w:b/>
          <w:spacing w:val="-3"/>
          <w:sz w:val="24"/>
          <w:szCs w:val="21"/>
        </w:rPr>
        <w:t xml:space="preserve">4.2  </w:t>
      </w:r>
      <w:r>
        <w:rPr>
          <w:rFonts w:hint="eastAsia"/>
          <w:b/>
          <w:spacing w:val="-3"/>
          <w:sz w:val="24"/>
          <w:szCs w:val="21"/>
        </w:rPr>
        <w:t>通用的测试约束</w:t>
      </w:r>
    </w:p>
    <w:tbl>
      <w:tblPr>
        <w:tblW w:w="8775" w:type="dxa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4A371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 w:val="24"/>
                <w:szCs w:val="21"/>
              </w:rPr>
            </w:pPr>
            <w:r>
              <w:rPr>
                <w:rFonts w:hint="eastAsia"/>
                <w:b/>
                <w:spacing w:val="-3"/>
                <w:sz w:val="24"/>
                <w:szCs w:val="21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 w:val="24"/>
                <w:szCs w:val="21"/>
              </w:rPr>
            </w:pPr>
            <w:r>
              <w:rPr>
                <w:rFonts w:hint="eastAsia"/>
                <w:b/>
                <w:spacing w:val="-3"/>
                <w:sz w:val="24"/>
                <w:szCs w:val="21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  <w:sz w:val="24"/>
                <w:szCs w:val="21"/>
              </w:rPr>
            </w:pPr>
            <w:r>
              <w:rPr>
                <w:rFonts w:hint="eastAsia"/>
                <w:b/>
                <w:spacing w:val="-3"/>
                <w:sz w:val="24"/>
                <w:szCs w:val="21"/>
              </w:rPr>
              <w:t>测试规定</w:t>
            </w:r>
          </w:p>
        </w:tc>
      </w:tr>
      <w:tr w:rsidR="004A371C">
        <w:trPr>
          <w:trHeight w:val="855"/>
          <w:jc w:val="center"/>
        </w:trPr>
        <w:tc>
          <w:tcPr>
            <w:tcW w:w="12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增加</w:t>
            </w:r>
            <w:r>
              <w:rPr>
                <w:rFonts w:hint="eastAsia"/>
                <w:bCs/>
                <w:spacing w:val="-3"/>
                <w:szCs w:val="21"/>
              </w:rPr>
              <w:t>/</w:t>
            </w:r>
            <w:r>
              <w:rPr>
                <w:rFonts w:hint="eastAsia"/>
                <w:bCs/>
                <w:spacing w:val="-3"/>
                <w:szCs w:val="21"/>
              </w:rPr>
              <w:t>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proofErr w:type="gramStart"/>
            <w:r>
              <w:rPr>
                <w:rFonts w:hint="eastAsia"/>
                <w:bCs/>
                <w:spacing w:val="-3"/>
                <w:szCs w:val="21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输入为空，不能增加，提示必填项。</w:t>
            </w:r>
          </w:p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proofErr w:type="gramStart"/>
            <w:r>
              <w:rPr>
                <w:rFonts w:hint="eastAsia"/>
                <w:bCs/>
                <w:spacing w:val="-3"/>
                <w:szCs w:val="21"/>
              </w:rPr>
              <w:t>必填项是否</w:t>
            </w:r>
            <w:proofErr w:type="gramEnd"/>
            <w:r>
              <w:rPr>
                <w:rFonts w:hint="eastAsia"/>
                <w:bCs/>
                <w:spacing w:val="-3"/>
                <w:szCs w:val="21"/>
              </w:rPr>
              <w:t>有红星号提示。</w:t>
            </w:r>
          </w:p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proofErr w:type="gramStart"/>
            <w:r>
              <w:rPr>
                <w:rFonts w:hint="eastAsia"/>
                <w:bCs/>
                <w:spacing w:val="-3"/>
                <w:szCs w:val="21"/>
              </w:rPr>
              <w:t>必填项为</w:t>
            </w:r>
            <w:proofErr w:type="gramEnd"/>
            <w:r>
              <w:rPr>
                <w:rFonts w:hint="eastAsia"/>
                <w:bCs/>
                <w:spacing w:val="-3"/>
                <w:szCs w:val="21"/>
              </w:rPr>
              <w:t>空格时，不允许添加。</w:t>
            </w:r>
          </w:p>
        </w:tc>
      </w:tr>
      <w:tr w:rsidR="004A371C">
        <w:trPr>
          <w:trHeight w:val="752"/>
          <w:jc w:val="center"/>
        </w:trPr>
        <w:tc>
          <w:tcPr>
            <w:tcW w:w="12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371C" w:rsidRDefault="004A371C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正确输入必填项（其他项为空）进行添加。添加后，检查详细信息页面，输入数据为空的字段不能显示</w:t>
            </w:r>
            <w:r>
              <w:rPr>
                <w:rFonts w:hint="eastAsia"/>
                <w:bCs/>
                <w:spacing w:val="-3"/>
                <w:szCs w:val="21"/>
              </w:rPr>
              <w:t>null</w:t>
            </w:r>
            <w:r>
              <w:rPr>
                <w:rFonts w:hint="eastAsia"/>
                <w:bCs/>
                <w:spacing w:val="-3"/>
                <w:szCs w:val="21"/>
              </w:rPr>
              <w:t>。</w:t>
            </w:r>
          </w:p>
        </w:tc>
      </w:tr>
      <w:tr w:rsidR="004A371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删除前有提示信息</w:t>
            </w:r>
          </w:p>
        </w:tc>
      </w:tr>
      <w:tr w:rsidR="004A371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密码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71C" w:rsidRDefault="008B235D">
            <w:pPr>
              <w:tabs>
                <w:tab w:val="left" w:pos="-720"/>
              </w:tabs>
              <w:suppressAutoHyphens/>
              <w:spacing w:line="300" w:lineRule="auto"/>
              <w:rPr>
                <w:bCs/>
                <w:spacing w:val="-3"/>
                <w:szCs w:val="21"/>
              </w:rPr>
            </w:pPr>
            <w:r>
              <w:rPr>
                <w:rFonts w:hint="eastAsia"/>
                <w:bCs/>
                <w:spacing w:val="-3"/>
                <w:szCs w:val="21"/>
              </w:rPr>
              <w:t>显示“</w:t>
            </w:r>
            <w:r>
              <w:rPr>
                <w:rFonts w:hint="eastAsia"/>
                <w:bCs/>
                <w:spacing w:val="-3"/>
                <w:szCs w:val="21"/>
              </w:rPr>
              <w:t>******</w:t>
            </w:r>
            <w:r>
              <w:rPr>
                <w:rFonts w:hint="eastAsia"/>
                <w:bCs/>
                <w:spacing w:val="-3"/>
                <w:szCs w:val="21"/>
              </w:rPr>
              <w:t>”</w:t>
            </w:r>
          </w:p>
        </w:tc>
      </w:tr>
    </w:tbl>
    <w:p w:rsidR="004A371C" w:rsidRDefault="004A371C">
      <w:pPr>
        <w:tabs>
          <w:tab w:val="left" w:pos="-720"/>
        </w:tabs>
        <w:suppressAutoHyphens/>
        <w:spacing w:line="300" w:lineRule="auto"/>
        <w:rPr>
          <w:b/>
          <w:spacing w:val="-3"/>
          <w:sz w:val="24"/>
          <w:szCs w:val="21"/>
        </w:rPr>
      </w:pPr>
    </w:p>
    <w:p w:rsidR="004A371C" w:rsidRDefault="004A371C">
      <w:pPr>
        <w:tabs>
          <w:tab w:val="left" w:pos="-720"/>
        </w:tabs>
        <w:suppressAutoHyphens/>
        <w:spacing w:line="300" w:lineRule="auto"/>
        <w:rPr>
          <w:b/>
          <w:spacing w:val="-3"/>
          <w:sz w:val="24"/>
        </w:rPr>
      </w:pPr>
    </w:p>
    <w:p w:rsidR="004A371C" w:rsidRDefault="004A371C">
      <w:pPr>
        <w:ind w:left="420"/>
        <w:rPr>
          <w:b/>
          <w:bCs/>
          <w:sz w:val="24"/>
          <w:szCs w:val="21"/>
        </w:rPr>
      </w:pPr>
    </w:p>
    <w:sectPr w:rsidR="004A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3D2" w:rsidRDefault="00E013D2" w:rsidP="00B44DA0">
      <w:r>
        <w:separator/>
      </w:r>
    </w:p>
  </w:endnote>
  <w:endnote w:type="continuationSeparator" w:id="0">
    <w:p w:rsidR="00E013D2" w:rsidRDefault="00E013D2" w:rsidP="00B4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3D2" w:rsidRDefault="00E013D2" w:rsidP="00B44DA0">
      <w:r>
        <w:separator/>
      </w:r>
    </w:p>
  </w:footnote>
  <w:footnote w:type="continuationSeparator" w:id="0">
    <w:p w:rsidR="00E013D2" w:rsidRDefault="00E013D2" w:rsidP="00B4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58212637"/>
    <w:multiLevelType w:val="singleLevel"/>
    <w:tmpl w:val="58212637"/>
    <w:lvl w:ilvl="0">
      <w:start w:val="1"/>
      <w:numFmt w:val="upperLetter"/>
      <w:suff w:val="nothing"/>
      <w:lvlText w:val="%1."/>
      <w:lvlJc w:val="left"/>
    </w:lvl>
  </w:abstractNum>
  <w:abstractNum w:abstractNumId="3">
    <w:nsid w:val="58212868"/>
    <w:multiLevelType w:val="singleLevel"/>
    <w:tmpl w:val="582128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2130C5"/>
    <w:multiLevelType w:val="singleLevel"/>
    <w:tmpl w:val="582130C5"/>
    <w:lvl w:ilvl="0">
      <w:start w:val="1"/>
      <w:numFmt w:val="upperLetter"/>
      <w:suff w:val="nothing"/>
      <w:lvlText w:val="%1."/>
      <w:lvlJc w:val="left"/>
    </w:lvl>
  </w:abstractNum>
  <w:abstractNum w:abstractNumId="5">
    <w:nsid w:val="58213935"/>
    <w:multiLevelType w:val="singleLevel"/>
    <w:tmpl w:val="58213935"/>
    <w:lvl w:ilvl="0">
      <w:start w:val="1"/>
      <w:numFmt w:val="upperLetter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B07F8"/>
    <w:rsid w:val="000E1B21"/>
    <w:rsid w:val="001A6EDF"/>
    <w:rsid w:val="00251B66"/>
    <w:rsid w:val="003201D7"/>
    <w:rsid w:val="00337055"/>
    <w:rsid w:val="00344233"/>
    <w:rsid w:val="00413305"/>
    <w:rsid w:val="004A371C"/>
    <w:rsid w:val="006E65C0"/>
    <w:rsid w:val="00726E9F"/>
    <w:rsid w:val="007F760D"/>
    <w:rsid w:val="008B235D"/>
    <w:rsid w:val="009C4FD0"/>
    <w:rsid w:val="00A4343C"/>
    <w:rsid w:val="00A473C7"/>
    <w:rsid w:val="00B44DA0"/>
    <w:rsid w:val="00BC437F"/>
    <w:rsid w:val="00C06A9C"/>
    <w:rsid w:val="00CF5C27"/>
    <w:rsid w:val="00E013D2"/>
    <w:rsid w:val="00E83EB1"/>
    <w:rsid w:val="00EC7D3F"/>
    <w:rsid w:val="00F24B4F"/>
    <w:rsid w:val="00FB33D1"/>
    <w:rsid w:val="0A786189"/>
    <w:rsid w:val="28DB1B70"/>
    <w:rsid w:val="28DD120E"/>
    <w:rsid w:val="35E15628"/>
    <w:rsid w:val="367908CB"/>
    <w:rsid w:val="4E24765B"/>
    <w:rsid w:val="54234058"/>
    <w:rsid w:val="57142BF7"/>
    <w:rsid w:val="59AB07F8"/>
    <w:rsid w:val="64A36A55"/>
    <w:rsid w:val="725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qFormat/>
    <w:pPr>
      <w:ind w:left="420"/>
      <w:jc w:val="left"/>
    </w:pPr>
    <w:rPr>
      <w:rFonts w:ascii="Times New Roman" w:hAnsi="Times New Roman"/>
      <w:i/>
      <w:sz w:val="20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styleId="1">
    <w:name w:val="toc 1"/>
    <w:basedOn w:val="a"/>
    <w:next w:val="a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">
    <w:name w:val="toc 2"/>
    <w:basedOn w:val="a"/>
    <w:next w:val="a"/>
    <w:qFormat/>
    <w:pPr>
      <w:ind w:left="210"/>
      <w:jc w:val="left"/>
    </w:pPr>
    <w:rPr>
      <w:rFonts w:ascii="Times New Roman" w:hAnsi="Times New Roman"/>
      <w:smallCaps/>
      <w:sz w:val="20"/>
    </w:r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Body Text Indent 3"/>
    <w:basedOn w:val="a"/>
    <w:link w:val="3Char"/>
    <w:rsid w:val="001A6EDF"/>
    <w:pPr>
      <w:spacing w:line="300" w:lineRule="auto"/>
      <w:ind w:left="525"/>
    </w:pPr>
    <w:rPr>
      <w:rFonts w:ascii="Arial" w:eastAsia="宋体" w:hAnsi="Arial" w:cs="Times New Roman"/>
      <w:snapToGrid w:val="0"/>
      <w:kern w:val="0"/>
      <w:szCs w:val="20"/>
    </w:rPr>
  </w:style>
  <w:style w:type="character" w:customStyle="1" w:styleId="3Char">
    <w:name w:val="正文文本缩进 3 Char"/>
    <w:basedOn w:val="a0"/>
    <w:link w:val="30"/>
    <w:rsid w:val="001A6EDF"/>
    <w:rPr>
      <w:rFonts w:ascii="Arial" w:eastAsia="宋体" w:hAnsi="Arial" w:cs="Times New Roman"/>
      <w:snapToGrid w:val="0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qFormat/>
    <w:pPr>
      <w:ind w:left="420"/>
      <w:jc w:val="left"/>
    </w:pPr>
    <w:rPr>
      <w:rFonts w:ascii="Times New Roman" w:hAnsi="Times New Roman"/>
      <w:i/>
      <w:sz w:val="20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styleId="1">
    <w:name w:val="toc 1"/>
    <w:basedOn w:val="a"/>
    <w:next w:val="a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">
    <w:name w:val="toc 2"/>
    <w:basedOn w:val="a"/>
    <w:next w:val="a"/>
    <w:qFormat/>
    <w:pPr>
      <w:ind w:left="210"/>
      <w:jc w:val="left"/>
    </w:pPr>
    <w:rPr>
      <w:rFonts w:ascii="Times New Roman" w:hAnsi="Times New Roman"/>
      <w:smallCaps/>
      <w:sz w:val="20"/>
    </w:r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Body Text Indent 3"/>
    <w:basedOn w:val="a"/>
    <w:link w:val="3Char"/>
    <w:rsid w:val="001A6EDF"/>
    <w:pPr>
      <w:spacing w:line="300" w:lineRule="auto"/>
      <w:ind w:left="525"/>
    </w:pPr>
    <w:rPr>
      <w:rFonts w:ascii="Arial" w:eastAsia="宋体" w:hAnsi="Arial" w:cs="Times New Roman"/>
      <w:snapToGrid w:val="0"/>
      <w:kern w:val="0"/>
      <w:szCs w:val="20"/>
    </w:rPr>
  </w:style>
  <w:style w:type="character" w:customStyle="1" w:styleId="3Char">
    <w:name w:val="正文文本缩进 3 Char"/>
    <w:basedOn w:val="a0"/>
    <w:link w:val="30"/>
    <w:rsid w:val="001A6EDF"/>
    <w:rPr>
      <w:rFonts w:ascii="Arial" w:eastAsia="宋体" w:hAnsi="Arial" w:cs="Times New Roman"/>
      <w:snapToGrid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23</cp:revision>
  <dcterms:created xsi:type="dcterms:W3CDTF">2016-11-08T00:40:00Z</dcterms:created>
  <dcterms:modified xsi:type="dcterms:W3CDTF">2017-05-08T07:11:00Z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