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A740C" w14:textId="2A1A3D03" w:rsidR="005A441C" w:rsidRDefault="007D56B9" w:rsidP="006B6963">
      <w:pPr>
        <w:ind w:left="720" w:hanging="720"/>
        <w:rPr>
          <w:lang w:val="en-US"/>
        </w:rPr>
      </w:pPr>
      <w:r w:rsidRPr="005A441C">
        <w:rPr>
          <w:b/>
          <w:bCs/>
        </w:rPr>
        <w:t>Process</w:t>
      </w:r>
      <w:r w:rsidRPr="005A441C">
        <w:rPr>
          <w:lang w:val="en-US"/>
        </w:rPr>
        <w:t>:</w:t>
      </w:r>
      <w:r w:rsidR="005A441C" w:rsidRPr="005A441C">
        <w:rPr>
          <w:lang w:val="en-US"/>
        </w:rPr>
        <w:t xml:space="preserve"> là đại diện cho 1 chương trình ho</w:t>
      </w:r>
      <w:r w:rsidR="005A441C">
        <w:rPr>
          <w:lang w:val="en-US"/>
        </w:rPr>
        <w:t>ặc lệnh đang chạy độc lập. Mỗi process có không gian nhớ riêng biệt.</w:t>
      </w:r>
    </w:p>
    <w:p w14:paraId="54FC41A8" w14:textId="3153505C" w:rsidR="005A441C" w:rsidRDefault="005A441C" w:rsidP="006B6963">
      <w:pPr>
        <w:ind w:left="720" w:hanging="720"/>
        <w:rPr>
          <w:lang w:val="en-US"/>
        </w:rPr>
      </w:pPr>
      <w:r>
        <w:rPr>
          <w:lang w:val="en-US"/>
        </w:rPr>
        <w:t>Process không trực tiếp chia sẻ được dữ liệu cho nhau.</w:t>
      </w:r>
    </w:p>
    <w:p w14:paraId="54926175" w14:textId="417C887F" w:rsidR="005A441C" w:rsidRDefault="005A441C" w:rsidP="006B6963">
      <w:pPr>
        <w:ind w:left="720" w:hanging="720"/>
        <w:rPr>
          <w:lang w:val="en-US"/>
        </w:rPr>
      </w:pPr>
      <w:r w:rsidRPr="005A441C">
        <w:rPr>
          <w:b/>
          <w:bCs/>
          <w:lang w:val="en-US"/>
        </w:rPr>
        <w:t>Thread</w:t>
      </w:r>
      <w:r>
        <w:rPr>
          <w:lang w:val="en-US"/>
        </w:rPr>
        <w:t>: là đơn vị nhỏ hơn của process. Mỗi process có thể chứa nhiều thread cùng chạy song song.</w:t>
      </w:r>
    </w:p>
    <w:p w14:paraId="04E5C74A" w14:textId="77777777" w:rsidR="005A441C" w:rsidRDefault="005A441C" w:rsidP="006B6963">
      <w:pPr>
        <w:ind w:left="720" w:hanging="720"/>
        <w:rPr>
          <w:lang w:val="en-US"/>
        </w:rPr>
      </w:pPr>
    </w:p>
    <w:p w14:paraId="6F180737" w14:textId="179AAEE7" w:rsidR="005A441C" w:rsidRDefault="005A441C" w:rsidP="006B6963">
      <w:pPr>
        <w:ind w:left="720" w:hanging="720"/>
        <w:rPr>
          <w:lang w:val="en-US"/>
        </w:rPr>
      </w:pPr>
      <w:r>
        <w:rPr>
          <w:lang w:val="en-US"/>
        </w:rPr>
        <w:t>Các cách tạo thread:</w:t>
      </w:r>
    </w:p>
    <w:p w14:paraId="11DE5577" w14:textId="35963D7C" w:rsidR="005A441C" w:rsidRDefault="005A441C" w:rsidP="006B6963">
      <w:pPr>
        <w:ind w:left="720" w:hanging="720"/>
        <w:rPr>
          <w:lang w:val="en-US"/>
        </w:rPr>
      </w:pPr>
      <w:r>
        <w:rPr>
          <w:lang w:val="en-US"/>
        </w:rPr>
        <w:tab/>
        <w:t>Lớp kế thừa Thread:</w:t>
      </w:r>
    </w:p>
    <w:p w14:paraId="4654EC10" w14:textId="6799AF54" w:rsidR="005A441C" w:rsidRDefault="005A441C" w:rsidP="006B6963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Không có khả năng tái sử dụng</w:t>
      </w:r>
    </w:p>
    <w:p w14:paraId="35CEC0FF" w14:textId="1E20F318" w:rsidR="005A441C" w:rsidRDefault="005A441C" w:rsidP="006B6963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Không linh hoạt: vì class chỉ có thể kế thừa Thread mà không thể kế thừa lớp khác.</w:t>
      </w:r>
    </w:p>
    <w:p w14:paraId="24654D23" w14:textId="6760E77A" w:rsidR="00D90F5F" w:rsidRDefault="00D90F5F" w:rsidP="006B6963">
      <w:pPr>
        <w:ind w:left="720" w:hanging="720"/>
        <w:rPr>
          <w:lang w:val="en-US"/>
        </w:rPr>
      </w:pPr>
      <w:r>
        <w:rPr>
          <w:lang w:val="en-US"/>
        </w:rPr>
        <w:tab/>
        <w:t xml:space="preserve">Lớp kế thừa </w:t>
      </w:r>
      <w:r w:rsidRPr="00D90F5F">
        <w:t>Runnable</w:t>
      </w:r>
      <w:r>
        <w:rPr>
          <w:lang w:val="en-US"/>
        </w:rPr>
        <w:t>:</w:t>
      </w:r>
    </w:p>
    <w:p w14:paraId="28305477" w14:textId="0F60677B" w:rsidR="00D90F5F" w:rsidRDefault="00D90F5F" w:rsidP="006B6963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0F5F">
        <w:rPr>
          <w:lang w:val="en-US"/>
        </w:rPr>
        <w:t>Dễ dàng tái sử d</w:t>
      </w:r>
      <w:r>
        <w:rPr>
          <w:lang w:val="en-US"/>
        </w:rPr>
        <w:t>ụng vì có thể truyền vào nhiều đối tượng Thread.</w:t>
      </w:r>
    </w:p>
    <w:p w14:paraId="2BCB53D6" w14:textId="6AEA6F03" w:rsidR="00D90F5F" w:rsidRPr="00D90F5F" w:rsidRDefault="00D90F5F" w:rsidP="006B6963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Có thể kế thừa các lớp khác vì </w:t>
      </w:r>
      <w:r w:rsidRPr="00D90F5F">
        <w:t>Runnable</w:t>
      </w:r>
      <w:r>
        <w:rPr>
          <w:lang w:val="en-US"/>
        </w:rPr>
        <w:t xml:space="preserve"> là 1 interface</w:t>
      </w:r>
    </w:p>
    <w:p w14:paraId="13FB470F" w14:textId="39B02424" w:rsidR="005A441C" w:rsidRDefault="005A441C" w:rsidP="006B6963">
      <w:pPr>
        <w:ind w:left="720" w:hanging="720"/>
        <w:rPr>
          <w:lang w:val="en-US"/>
        </w:rPr>
      </w:pPr>
      <w:r w:rsidRPr="00D90F5F">
        <w:rPr>
          <w:lang w:val="en-US"/>
        </w:rPr>
        <w:tab/>
      </w:r>
      <w:r>
        <w:rPr>
          <w:lang w:val="en-US"/>
        </w:rPr>
        <w:t>Sử dụng new Thread</w:t>
      </w:r>
      <w:r w:rsidR="00E61F23">
        <w:rPr>
          <w:lang w:val="en-US"/>
        </w:rPr>
        <w:t xml:space="preserve"> và biểu thức lambda</w:t>
      </w:r>
      <w:r>
        <w:rPr>
          <w:lang w:val="en-US"/>
        </w:rPr>
        <w:t>:</w:t>
      </w:r>
      <w:r w:rsidR="006B6963">
        <w:rPr>
          <w:lang w:val="en-US"/>
        </w:rPr>
        <w:t xml:space="preserve"> </w:t>
      </w:r>
    </w:p>
    <w:p w14:paraId="53EE376A" w14:textId="7612BE7C" w:rsidR="006B6963" w:rsidRPr="006B6963" w:rsidRDefault="006B6963" w:rsidP="006B6963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B6963">
        <w:rPr>
          <w:lang w:val="en-US"/>
        </w:rPr>
        <w:t xml:space="preserve">Dễ dàng tạo </w:t>
      </w:r>
      <w:r>
        <w:rPr>
          <w:lang w:val="en-US"/>
        </w:rPr>
        <w:t>1 thread</w:t>
      </w:r>
    </w:p>
    <w:p w14:paraId="562A2CF5" w14:textId="757561E9" w:rsidR="005A441C" w:rsidRDefault="005A441C" w:rsidP="006B6963">
      <w:pPr>
        <w:ind w:left="720" w:hanging="720"/>
        <w:rPr>
          <w:lang w:val="en-US"/>
        </w:rPr>
      </w:pPr>
      <w:r w:rsidRPr="006B6963">
        <w:rPr>
          <w:lang w:val="en-US"/>
        </w:rPr>
        <w:tab/>
      </w:r>
      <w:r>
        <w:rPr>
          <w:lang w:val="en-US"/>
        </w:rPr>
        <w:t xml:space="preserve">Sử dụng </w:t>
      </w:r>
      <w:r w:rsidRPr="005A441C">
        <w:t>ExecutorService</w:t>
      </w:r>
      <w:r>
        <w:rPr>
          <w:lang w:val="en-US"/>
        </w:rPr>
        <w:t>:</w:t>
      </w:r>
    </w:p>
    <w:p w14:paraId="73C46B52" w14:textId="19E07862" w:rsidR="006B6963" w:rsidRDefault="006B6963" w:rsidP="006B6963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Quản lý các thread tốt hơn. </w:t>
      </w:r>
    </w:p>
    <w:p w14:paraId="1AC0EF71" w14:textId="02770149" w:rsidR="006B6963" w:rsidRDefault="006B6963" w:rsidP="006B6963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Có thể quản lý số lượng thread.</w:t>
      </w:r>
    </w:p>
    <w:p w14:paraId="61531875" w14:textId="7EBED25F" w:rsidR="001176BE" w:rsidRPr="004B5ED9" w:rsidRDefault="001176BE" w:rsidP="006B6963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E4F73">
        <w:rPr>
          <w:lang w:val="en-US"/>
        </w:rPr>
        <w:t>Số task vượt quá số lượng thread được phép chạy đồng thời nó sẽ cho vào hàng đợi và phải chờ cho đến khi có 1 thread hoàn thành.</w:t>
      </w:r>
    </w:p>
    <w:p w14:paraId="008F5826" w14:textId="3739260D" w:rsidR="006B6963" w:rsidRPr="004B5ED9" w:rsidRDefault="006B6963" w:rsidP="006B6963">
      <w:pPr>
        <w:ind w:left="720" w:hanging="720"/>
        <w:rPr>
          <w:lang w:val="en-US"/>
        </w:rPr>
      </w:pPr>
    </w:p>
    <w:p w14:paraId="0616B640" w14:textId="16333043" w:rsidR="006B6963" w:rsidRDefault="006B6963" w:rsidP="006B6963">
      <w:pPr>
        <w:ind w:left="720" w:hanging="720"/>
        <w:rPr>
          <w:b/>
          <w:bCs/>
          <w:lang w:val="en-US"/>
        </w:rPr>
      </w:pPr>
      <w:r w:rsidRPr="006B6963">
        <w:rPr>
          <w:b/>
          <w:bCs/>
          <w:lang w:val="en-US"/>
        </w:rPr>
        <w:t>Multi thread</w:t>
      </w:r>
      <w:r>
        <w:rPr>
          <w:b/>
          <w:bCs/>
          <w:lang w:val="en-US"/>
        </w:rPr>
        <w:t xml:space="preserve">: </w:t>
      </w:r>
    </w:p>
    <w:p w14:paraId="5A824394" w14:textId="3F1A5545" w:rsidR="006B6963" w:rsidRDefault="006B6963" w:rsidP="006B6963">
      <w:pPr>
        <w:ind w:left="720" w:hanging="720"/>
        <w:rPr>
          <w:lang w:val="en-US"/>
        </w:rPr>
      </w:pPr>
      <w:r>
        <w:rPr>
          <w:lang w:val="en-US"/>
        </w:rPr>
        <w:tab/>
      </w:r>
      <w:r w:rsidRPr="006B6963">
        <w:rPr>
          <w:lang w:val="en-US"/>
        </w:rPr>
        <w:t>Là việc cho phép nhiều thread ch</w:t>
      </w:r>
      <w:r>
        <w:rPr>
          <w:lang w:val="en-US"/>
        </w:rPr>
        <w:t>ạy đồng thời, cải thiện hiệu suất.</w:t>
      </w:r>
    </w:p>
    <w:p w14:paraId="49A2D48B" w14:textId="50AAB547" w:rsidR="006B6963" w:rsidRDefault="006B6963" w:rsidP="006B6963">
      <w:pPr>
        <w:ind w:left="720" w:hanging="720"/>
        <w:rPr>
          <w:lang w:val="en-US"/>
        </w:rPr>
      </w:pPr>
      <w:r>
        <w:rPr>
          <w:lang w:val="en-US"/>
        </w:rPr>
        <w:tab/>
        <w:t xml:space="preserve">Ưu điểm: </w:t>
      </w:r>
    </w:p>
    <w:p w14:paraId="58015D3B" w14:textId="00E0A2EF" w:rsidR="006B6963" w:rsidRDefault="006B6963" w:rsidP="006B6963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Tăng năng suất làm việc.</w:t>
      </w:r>
    </w:p>
    <w:p w14:paraId="5F2B4960" w14:textId="387F4076" w:rsidR="00631727" w:rsidRDefault="006B6963" w:rsidP="00631727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1727" w:rsidRPr="00631727">
        <w:rPr>
          <w:lang w:val="en-US"/>
        </w:rPr>
        <w:t>Tận dụng tối đa t</w:t>
      </w:r>
      <w:r w:rsidR="00631727">
        <w:rPr>
          <w:lang w:val="en-US"/>
        </w:rPr>
        <w:t>ài nguyên hệ thống.</w:t>
      </w:r>
    </w:p>
    <w:p w14:paraId="07A1E715" w14:textId="5E83D7FF" w:rsidR="00631727" w:rsidRDefault="00631727" w:rsidP="00631727">
      <w:pPr>
        <w:ind w:left="720" w:hanging="720"/>
        <w:rPr>
          <w:lang w:val="en-US"/>
        </w:rPr>
      </w:pPr>
      <w:r>
        <w:rPr>
          <w:lang w:val="en-US"/>
        </w:rPr>
        <w:tab/>
        <w:t>Nhược điểm:</w:t>
      </w:r>
    </w:p>
    <w:p w14:paraId="068CAA83" w14:textId="1592F4B2" w:rsidR="00631727" w:rsidRDefault="00631727" w:rsidP="00631727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Khó quản lý lỗi</w:t>
      </w:r>
    </w:p>
    <w:p w14:paraId="4B706763" w14:textId="6F7BF447" w:rsidR="00631727" w:rsidRDefault="00631727" w:rsidP="00631727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Có thể dẫn đến xung đột dữ liệu</w:t>
      </w:r>
    </w:p>
    <w:p w14:paraId="0B4F8086" w14:textId="77777777" w:rsidR="00631727" w:rsidRDefault="00631727" w:rsidP="00631727">
      <w:pPr>
        <w:ind w:left="720" w:hanging="720"/>
        <w:rPr>
          <w:lang w:val="en-US"/>
        </w:rPr>
      </w:pPr>
    </w:p>
    <w:p w14:paraId="7C93772B" w14:textId="77777777" w:rsidR="00810913" w:rsidRDefault="00631727" w:rsidP="00631727">
      <w:pPr>
        <w:ind w:left="720" w:hanging="720"/>
        <w:rPr>
          <w:lang w:val="en-US"/>
        </w:rPr>
      </w:pPr>
      <w:r>
        <w:rPr>
          <w:lang w:val="en-US"/>
        </w:rPr>
        <w:t>Để biết 1 thread hoàn thành hay chưa</w:t>
      </w:r>
    </w:p>
    <w:p w14:paraId="67BF1662" w14:textId="62FBCADF" w:rsidR="00631727" w:rsidRDefault="00810913" w:rsidP="00810913">
      <w:pPr>
        <w:ind w:firstLine="720"/>
        <w:rPr>
          <w:lang w:val="en-US"/>
        </w:rPr>
      </w:pPr>
      <w:r>
        <w:rPr>
          <w:lang w:val="en-US"/>
        </w:rPr>
        <w:t>S</w:t>
      </w:r>
      <w:r w:rsidR="00631727">
        <w:rPr>
          <w:lang w:val="en-US"/>
        </w:rPr>
        <w:t>ử dụng phương thức isAlive(): true là đang chạy còn false là đã kết thúc.</w:t>
      </w:r>
    </w:p>
    <w:p w14:paraId="7757A6D4" w14:textId="34104945" w:rsidR="00E55054" w:rsidRDefault="00E55054" w:rsidP="00810913">
      <w:pPr>
        <w:ind w:firstLine="720"/>
        <w:rPr>
          <w:lang w:val="en-US"/>
        </w:rPr>
      </w:pPr>
      <w:r>
        <w:rPr>
          <w:lang w:val="en-US"/>
        </w:rPr>
        <w:t>Sử dụng phương thức join() để ngăn chặn việc xử lý các lệnh của luồng main chạy tr</w:t>
      </w:r>
      <w:r w:rsidR="00B22A46">
        <w:rPr>
          <w:lang w:val="en-US"/>
        </w:rPr>
        <w:t>ước khi thread thực hiện xong.</w:t>
      </w:r>
    </w:p>
    <w:p w14:paraId="6BD47BDC" w14:textId="2110F191" w:rsidR="001672DD" w:rsidRDefault="001672DD" w:rsidP="001672DD">
      <w:pPr>
        <w:rPr>
          <w:lang w:val="en-US"/>
        </w:rPr>
      </w:pPr>
      <w:r>
        <w:rPr>
          <w:lang w:val="en-US"/>
        </w:rPr>
        <w:t xml:space="preserve">Việc giới hạn số lượng thread là điều vô cùng quan trọng. </w:t>
      </w:r>
    </w:p>
    <w:p w14:paraId="5CA6BBDF" w14:textId="2C324A48" w:rsidR="001672DD" w:rsidRDefault="001672DD" w:rsidP="001672DD">
      <w:pPr>
        <w:rPr>
          <w:lang w:val="en-US"/>
        </w:rPr>
      </w:pPr>
      <w:r>
        <w:rPr>
          <w:lang w:val="en-US"/>
        </w:rPr>
        <w:tab/>
        <w:t>Việc giới hạn số lượng thread cho 1 tác vụ sẽ hạn chế việc nó chiếm hết tài nguyên của tác vụ khác.</w:t>
      </w:r>
    </w:p>
    <w:p w14:paraId="2DE9BCE2" w14:textId="2C336C0F" w:rsidR="00933DF8" w:rsidRPr="00933DF8" w:rsidRDefault="00933DF8" w:rsidP="001672DD">
      <w:pPr>
        <w:rPr>
          <w:lang w:val="en-US"/>
        </w:rPr>
      </w:pPr>
      <w:r>
        <w:rPr>
          <w:lang w:val="en-US"/>
        </w:rPr>
        <w:tab/>
      </w:r>
      <w:r w:rsidRPr="00933DF8">
        <w:rPr>
          <w:lang w:val="en-US"/>
        </w:rPr>
        <w:t xml:space="preserve">Có thể giới hạn </w:t>
      </w:r>
      <w:r>
        <w:rPr>
          <w:lang w:val="en-US"/>
        </w:rPr>
        <w:t xml:space="preserve">thread trong </w:t>
      </w:r>
      <w:r w:rsidRPr="00933DF8">
        <w:t>ExecutorService</w:t>
      </w:r>
    </w:p>
    <w:p w14:paraId="598D5C33" w14:textId="50856327" w:rsidR="005A441C" w:rsidRPr="00933DF8" w:rsidRDefault="005A441C" w:rsidP="006B6963">
      <w:pPr>
        <w:ind w:left="720" w:hanging="720"/>
        <w:rPr>
          <w:lang w:val="en-US"/>
        </w:rPr>
      </w:pPr>
    </w:p>
    <w:p w14:paraId="20DEA0BF" w14:textId="17C97689" w:rsidR="005A441C" w:rsidRPr="00933DF8" w:rsidRDefault="005A441C" w:rsidP="006B6963">
      <w:pPr>
        <w:ind w:left="720" w:hanging="720"/>
        <w:rPr>
          <w:lang w:val="en-US"/>
        </w:rPr>
      </w:pPr>
      <w:r w:rsidRPr="00933DF8">
        <w:rPr>
          <w:lang w:val="en-US"/>
        </w:rPr>
        <w:tab/>
      </w:r>
    </w:p>
    <w:p w14:paraId="0A7952EE" w14:textId="77777777" w:rsidR="005A441C" w:rsidRPr="00933DF8" w:rsidRDefault="005A441C" w:rsidP="006B6963">
      <w:pPr>
        <w:ind w:left="720" w:hanging="720"/>
        <w:rPr>
          <w:lang w:val="en-US"/>
        </w:rPr>
      </w:pPr>
    </w:p>
    <w:sectPr w:rsidR="005A441C" w:rsidRPr="0093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13"/>
    <w:rsid w:val="001046F4"/>
    <w:rsid w:val="001176BE"/>
    <w:rsid w:val="001672DD"/>
    <w:rsid w:val="003D0CA2"/>
    <w:rsid w:val="00412548"/>
    <w:rsid w:val="00490C44"/>
    <w:rsid w:val="004B5ED9"/>
    <w:rsid w:val="005A441C"/>
    <w:rsid w:val="00631727"/>
    <w:rsid w:val="006B6963"/>
    <w:rsid w:val="00732D13"/>
    <w:rsid w:val="007D56B9"/>
    <w:rsid w:val="00810913"/>
    <w:rsid w:val="008E4F73"/>
    <w:rsid w:val="008F4F5A"/>
    <w:rsid w:val="00933DF8"/>
    <w:rsid w:val="009B1926"/>
    <w:rsid w:val="00AF499F"/>
    <w:rsid w:val="00B22A46"/>
    <w:rsid w:val="00D02911"/>
    <w:rsid w:val="00D90F5F"/>
    <w:rsid w:val="00E07E60"/>
    <w:rsid w:val="00E55054"/>
    <w:rsid w:val="00E61F23"/>
    <w:rsid w:val="00E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0596"/>
  <w15:chartTrackingRefBased/>
  <w15:docId w15:val="{2CFF22EC-61F1-4710-B146-402D2E53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D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D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D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D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D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D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D13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D13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D13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D13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D13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D13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732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2D1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732D13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732D13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732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D13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732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14</cp:revision>
  <dcterms:created xsi:type="dcterms:W3CDTF">2024-10-20T07:09:00Z</dcterms:created>
  <dcterms:modified xsi:type="dcterms:W3CDTF">2024-10-20T09:12:00Z</dcterms:modified>
</cp:coreProperties>
</file>