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EEAC5" w14:textId="693475B2" w:rsidR="00AD2D97" w:rsidRDefault="00B0768D" w:rsidP="00AE13B3">
      <w:pPr>
        <w:jc w:val="center"/>
        <w:rPr>
          <w:rFonts w:cs="Times New Roman"/>
          <w:b/>
          <w:bCs/>
          <w:color w:val="4472C4" w:themeColor="accent1"/>
          <w:sz w:val="40"/>
          <w:szCs w:val="40"/>
        </w:rPr>
      </w:pPr>
      <w:r>
        <w:rPr>
          <w:rFonts w:cs="Times New Roman"/>
          <w:b/>
          <w:bCs/>
          <w:color w:val="4472C4" w:themeColor="accent1"/>
          <w:sz w:val="40"/>
          <w:szCs w:val="40"/>
        </w:rPr>
        <w:t xml:space="preserve">MÔN HỌC: </w:t>
      </w:r>
      <w:r w:rsidR="004C2E62">
        <w:rPr>
          <w:rFonts w:cs="Times New Roman"/>
          <w:b/>
          <w:bCs/>
          <w:color w:val="4472C4" w:themeColor="accent1"/>
          <w:sz w:val="40"/>
          <w:szCs w:val="40"/>
        </w:rPr>
        <w:t>HỆ THỐNG THÔNG TIN</w:t>
      </w:r>
    </w:p>
    <w:p w14:paraId="7B68928D" w14:textId="1D7135F9" w:rsidR="004C2E62" w:rsidRDefault="004C2E62" w:rsidP="00AE13B3">
      <w:pPr>
        <w:jc w:val="center"/>
        <w:rPr>
          <w:rFonts w:cs="Times New Roman"/>
          <w:b/>
          <w:bCs/>
          <w:color w:val="4472C4" w:themeColor="accent1"/>
          <w:sz w:val="40"/>
          <w:szCs w:val="40"/>
        </w:rPr>
      </w:pPr>
      <w:r>
        <w:rPr>
          <w:rFonts w:cs="Times New Roman"/>
          <w:b/>
          <w:bCs/>
          <w:color w:val="4472C4" w:themeColor="accent1"/>
          <w:sz w:val="40"/>
          <w:szCs w:val="40"/>
        </w:rPr>
        <w:t>PHỤC VỤ TRÍ TUỆ KINH DOANH</w:t>
      </w:r>
    </w:p>
    <w:p w14:paraId="3DBACE6F" w14:textId="0A8A58C5" w:rsidR="003E0FF7" w:rsidRDefault="00B0768D" w:rsidP="00AE13B3">
      <w:pPr>
        <w:jc w:val="center"/>
        <w:rPr>
          <w:rFonts w:cs="Times New Roman"/>
          <w:b/>
          <w:bCs/>
          <w:color w:val="4472C4" w:themeColor="accent1"/>
          <w:sz w:val="28"/>
          <w:szCs w:val="28"/>
        </w:rPr>
      </w:pPr>
      <w:r w:rsidRPr="00D9604A">
        <w:rPr>
          <w:rFonts w:cs="Times New Roman"/>
          <w:b/>
          <w:bCs/>
          <w:color w:val="4472C4" w:themeColor="accent1"/>
          <w:sz w:val="28"/>
          <w:szCs w:val="28"/>
        </w:rPr>
        <w:t>BT</w:t>
      </w:r>
      <w:r w:rsidR="004C2E62" w:rsidRPr="00D9604A">
        <w:rPr>
          <w:rFonts w:cs="Times New Roman"/>
          <w:b/>
          <w:bCs/>
          <w:color w:val="4472C4" w:themeColor="accent1"/>
          <w:sz w:val="28"/>
          <w:szCs w:val="28"/>
        </w:rPr>
        <w:t>V</w:t>
      </w:r>
      <w:r w:rsidRPr="00D9604A">
        <w:rPr>
          <w:rFonts w:cs="Times New Roman"/>
          <w:b/>
          <w:bCs/>
          <w:color w:val="4472C4" w:themeColor="accent1"/>
          <w:sz w:val="28"/>
          <w:szCs w:val="28"/>
        </w:rPr>
        <w:t>N#</w:t>
      </w:r>
      <w:r w:rsidR="00A112DF" w:rsidRPr="00D9604A">
        <w:rPr>
          <w:rFonts w:cs="Times New Roman"/>
          <w:b/>
          <w:bCs/>
          <w:color w:val="4472C4" w:themeColor="accent1"/>
          <w:sz w:val="28"/>
          <w:szCs w:val="28"/>
        </w:rPr>
        <w:t>0</w:t>
      </w:r>
      <w:r w:rsidRPr="00D9604A">
        <w:rPr>
          <w:rFonts w:cs="Times New Roman"/>
          <w:b/>
          <w:bCs/>
          <w:color w:val="4472C4" w:themeColor="accent1"/>
          <w:sz w:val="28"/>
          <w:szCs w:val="28"/>
        </w:rPr>
        <w:t xml:space="preserve">1: </w:t>
      </w:r>
      <w:r w:rsidR="00D9604A" w:rsidRPr="00D9604A">
        <w:rPr>
          <w:rFonts w:cs="Times New Roman"/>
          <w:b/>
          <w:bCs/>
          <w:color w:val="4472C4" w:themeColor="accent1"/>
          <w:sz w:val="28"/>
          <w:szCs w:val="28"/>
        </w:rPr>
        <w:t>So sánh OLTP vs DW</w:t>
      </w:r>
    </w:p>
    <w:p w14:paraId="3DD9537A" w14:textId="624293F7" w:rsidR="00EC5CEC" w:rsidRPr="00D9604A" w:rsidRDefault="00EC5CEC" w:rsidP="00AE13B3">
      <w:pPr>
        <w:jc w:val="center"/>
        <w:rPr>
          <w:rFonts w:cs="Times New Roman"/>
          <w:b/>
          <w:bCs/>
          <w:color w:val="4472C4" w:themeColor="accent1"/>
          <w:sz w:val="28"/>
          <w:szCs w:val="28"/>
        </w:rPr>
      </w:pPr>
      <w:r>
        <w:rPr>
          <w:rFonts w:cs="Times New Roman"/>
          <w:b/>
          <w:bCs/>
          <w:color w:val="4472C4" w:themeColor="accent1"/>
          <w:sz w:val="28"/>
          <w:szCs w:val="28"/>
        </w:rPr>
        <w:t>Họ và tên: Nguyễn Hải Đăng – MSSV: 20120049</w:t>
      </w:r>
    </w:p>
    <w:p w14:paraId="40569787" w14:textId="20D5BE18" w:rsidR="004C2E62" w:rsidRDefault="004C2E62" w:rsidP="004C2E62">
      <w:pPr>
        <w:pStyle w:val="Heading1"/>
      </w:pPr>
      <w:r>
        <w:t xml:space="preserve">Điểm </w:t>
      </w:r>
      <w:r w:rsidR="00D9604A">
        <w:t xml:space="preserve">giống nhau giữa </w:t>
      </w:r>
      <w:r w:rsidR="007633A5">
        <w:t>O</w:t>
      </w:r>
      <w:r w:rsidR="00D9604A">
        <w:t>LTP vs DW</w:t>
      </w:r>
    </w:p>
    <w:p w14:paraId="71BB1C67" w14:textId="284A3C80" w:rsidR="008E06BB" w:rsidRDefault="008E06BB" w:rsidP="008E06BB">
      <w:r w:rsidRPr="00747854">
        <w:rPr>
          <w:b/>
          <w:bCs/>
        </w:rPr>
        <w:t>Là phần của hệ thống quản lý dữ liệu</w:t>
      </w:r>
      <w:r>
        <w:t>: Cả OLTP và DW đều là phần của hệ thống quản lý dữ liệu tổng thể của một tổ chức hoặc doanh nghiệp. OLTP tập trung vào việc xử lý và quản lý các giao dịch hàng ngày, trong khi DW chứa dữ liệu lịch sử và thông tin phân tích dùng cho ra quyết định.</w:t>
      </w:r>
    </w:p>
    <w:p w14:paraId="7E953AE8" w14:textId="1F7D51FC" w:rsidR="008E06BB" w:rsidRDefault="008E06BB" w:rsidP="008E06BB">
      <w:r w:rsidRPr="00747854">
        <w:rPr>
          <w:b/>
          <w:bCs/>
        </w:rPr>
        <w:t>Sử dụng cơ sở dữ liệu</w:t>
      </w:r>
      <w:r>
        <w:t>: Cả OLTP và DW thường sử dụng cơ sở dữ liệu để lưu trữ và quản lý dữ liệu. Tuy nhiên, chúng sử dụng cơ sở dữ liệu với mục tiêu và cấu trúc khác nhau.</w:t>
      </w:r>
    </w:p>
    <w:p w14:paraId="65ED579E" w14:textId="559C7C76" w:rsidR="008E06BB" w:rsidRDefault="008E06BB" w:rsidP="008E06BB">
      <w:r w:rsidRPr="00747854">
        <w:rPr>
          <w:b/>
          <w:bCs/>
        </w:rPr>
        <w:t>Dữ liệu được trích xuất từ OLTP đến DW</w:t>
      </w:r>
      <w:r>
        <w:t>: Thông thường, dữ liệu từ hệ thống OLTP được trích xuất và nạp vào hệ thống DW để phục vụ cho các mục tiêu phân tích và báo cáo. Quá trình này thường được gọi là quá trình ETL (Extract, Transform, Load).</w:t>
      </w:r>
    </w:p>
    <w:p w14:paraId="6F549802" w14:textId="28555F4F" w:rsidR="008E06BB" w:rsidRDefault="008E06BB" w:rsidP="008E06BB">
      <w:r w:rsidRPr="00747854">
        <w:rPr>
          <w:b/>
          <w:bCs/>
        </w:rPr>
        <w:t>Được tích hợp trong kiến trúc hệ thống</w:t>
      </w:r>
      <w:r>
        <w:t>: Cả OLTP và DW là một phần quan trọng của kiến trúc hệ thống thông tin tổng thể của một tổ chức, và chúng phải tương tác với các thành phần khác nhau của hệ thống để đáp ứng các nhu cầu kinh doanh.</w:t>
      </w:r>
    </w:p>
    <w:p w14:paraId="0D6A4CA5" w14:textId="5E116EDD" w:rsidR="00FE19A1" w:rsidRPr="008E06BB" w:rsidRDefault="00FE19A1" w:rsidP="008E06BB">
      <w:r>
        <w:rPr>
          <w:rStyle w:val="rynqvb"/>
          <w:lang w:val="vi-VN"/>
        </w:rPr>
        <w:t>Cả hai hệ thống OLTP và DW đều được sử dụng rộng rãi trong các ngành khác nhau, OLTP được sử dụng phổ biến hơn trong các hệ thống bán lẻ, thương mại điện tử và các hệ thống dựa trên giao dịch khác, trong khi DW được sử dụng phổ biến hơn trong tài chính, chăm sóc sức khỏe và các ngành khác yêu cầu dữ liệu quy mô lớn</w:t>
      </w:r>
      <w:r>
        <w:rPr>
          <w:rStyle w:val="hwtze"/>
          <w:lang w:val="vi-VN"/>
        </w:rPr>
        <w:t xml:space="preserve"> </w:t>
      </w:r>
      <w:r>
        <w:rPr>
          <w:rStyle w:val="rynqvb"/>
          <w:lang w:val="vi-VN"/>
        </w:rPr>
        <w:t>Phân tích.</w:t>
      </w:r>
    </w:p>
    <w:p w14:paraId="63D1052D" w14:textId="6094965E" w:rsidR="001F3C21" w:rsidRDefault="001F3C21" w:rsidP="001F3C21">
      <w:pPr>
        <w:pStyle w:val="Heading1"/>
      </w:pPr>
      <w:r>
        <w:t>Điểm khác nhau giữa OLTP vs DW</w:t>
      </w:r>
    </w:p>
    <w:p w14:paraId="4A38B17A" w14:textId="663C8E14" w:rsidR="001F3C21" w:rsidRDefault="001F3C21" w:rsidP="001F3C21">
      <w:r>
        <w:t>Hệ thống Xử lý Giao dịch Trực tuyến (OLTP) được thiết kế để hỗ trợ các hoạt động hàng ngày của một tổ chức, chẳng hạn như ghi lại các giao dịch, cập nhật mức tồn kho và xử lý đơn đặt hàng của khách hàng. Các hệ thống này được tối ưu hóa để chèn, cập nhật và truy xuất nhanh chóng một lượng nhỏ dữ liệu.</w:t>
      </w:r>
    </w:p>
    <w:p w14:paraId="65926C6F" w14:textId="7BFD6291" w:rsidR="001F3C21" w:rsidRDefault="001F3C21" w:rsidP="001F3C21">
      <w:r>
        <w:t>Mặt khác, hệ thống Kho dữ liệu (DW) được thiết kế để hỗ trợ nhu cầu báo cáo và thông tin kinh doanh bằng cách cung cấp kho lưu trữ dữ liệu tập trung có thể được sử dụng để tạo ra thông tin chuyên sâu và đưa ra quyết định chiến lược. Các hệ thống này được tối ưu hóa để truy xuất nhanh lượng lớn dữ liệu và thường được xây dựng bằng cách sử dụng một bộ công nghệ riêng biệt so với hệ thống OLTP.</w:t>
      </w:r>
    </w:p>
    <w:p w14:paraId="5AACA49A" w14:textId="0B9A0CC3" w:rsidR="00813B94" w:rsidRDefault="00813B94" w:rsidP="00813B94">
      <w:pPr>
        <w:pStyle w:val="Heading2"/>
      </w:pPr>
      <w:r>
        <w:t>Mục tiêu chính:</w:t>
      </w:r>
    </w:p>
    <w:p w14:paraId="2C33926C" w14:textId="77777777" w:rsidR="00813B94" w:rsidRDefault="00813B94" w:rsidP="00813B94"/>
    <w:p w14:paraId="741DAC6A" w14:textId="564B4581" w:rsidR="00813B94" w:rsidRDefault="00813B94" w:rsidP="00813B94">
      <w:pPr>
        <w:pStyle w:val="ListParagraph"/>
        <w:numPr>
          <w:ilvl w:val="0"/>
          <w:numId w:val="17"/>
        </w:numPr>
      </w:pPr>
      <w:r>
        <w:t>OLTP: Mục tiêu chính của hệ thống OLTP là xử lý các giao dịch hàng ngày của doanh nghiệp, chẳng hạn như ghi đơn hàng, thanh toán, quản lý hàng tồn kho, và cập nhật thông tin khách hàng. Nó tập trung vào việc thực hiện các giao dịch gần thời gian thực và đảm bảo tính nhất quán và độ tin cậy của dữ liệu.</w:t>
      </w:r>
    </w:p>
    <w:p w14:paraId="24B3E6DD" w14:textId="70D47C77" w:rsidR="00813B94" w:rsidRDefault="00813B94" w:rsidP="00813B94">
      <w:pPr>
        <w:pStyle w:val="ListParagraph"/>
        <w:numPr>
          <w:ilvl w:val="0"/>
          <w:numId w:val="17"/>
        </w:numPr>
      </w:pPr>
      <w:r>
        <w:t>DW: Mục tiêu chính của hệ thống DW là lưu trữ, tổ chức và cung cấp dữ liệu lịch sử để hỗ trợ phân tích, báo cáo và ra quyết định chiến lược. DW không tập trung vào xử lý giao dịch hàng ngày mà thay vào đó là việc phân tích dữ liệu từ nhiều nguồn khác nhau để tạo ra thông tin giúp đưa ra quyết định.</w:t>
      </w:r>
    </w:p>
    <w:p w14:paraId="24AC7D0F" w14:textId="52E01F46" w:rsidR="00813B94" w:rsidRDefault="00813B94" w:rsidP="00813B94">
      <w:pPr>
        <w:pStyle w:val="Heading2"/>
      </w:pPr>
      <w:r>
        <w:t>Cấu trúc dữ liệu:</w:t>
      </w:r>
    </w:p>
    <w:p w14:paraId="12E76F3B" w14:textId="656E6F58" w:rsidR="00813B94" w:rsidRDefault="00813B94" w:rsidP="00813B94">
      <w:pPr>
        <w:pStyle w:val="ListParagraph"/>
        <w:numPr>
          <w:ilvl w:val="0"/>
          <w:numId w:val="17"/>
        </w:numPr>
      </w:pPr>
      <w:r>
        <w:t>OLTP: Hệ thống OLTP thường sử dụng cơ sở dữ liệu chuẩn hóa với cấu trúc dữ liệu phù hợp cho việc ghi và đọc dữ liệu theo dạng giao dịch cơ bản. Dữ liệu thay đổi thường xảy ra liên tục và nhanh chóng.</w:t>
      </w:r>
    </w:p>
    <w:p w14:paraId="14FE00F4" w14:textId="33A553F1" w:rsidR="00813B94" w:rsidRDefault="00813B94" w:rsidP="00813B94">
      <w:pPr>
        <w:pStyle w:val="ListParagraph"/>
        <w:numPr>
          <w:ilvl w:val="0"/>
          <w:numId w:val="17"/>
        </w:numPr>
      </w:pPr>
      <w:r>
        <w:t>DW: Hệ thống DW sử dụng cơ sở dữ liệu denormalized hoặc star/snowflake schema để tối ưu hóa việc truy xuất và phân tích dữ liệu. Dữ liệu thường được lưu trữ dưới dạng lịch sử và không thay đổi, cho phép phân tích ngang và theo thời gian dễ dàng hơn.</w:t>
      </w:r>
    </w:p>
    <w:p w14:paraId="6F774EAE" w14:textId="0555C9CC" w:rsidR="00813B94" w:rsidRDefault="00813B94" w:rsidP="00813B94">
      <w:pPr>
        <w:pStyle w:val="Heading2"/>
      </w:pPr>
      <w:r>
        <w:t>Thời gian xử lý:</w:t>
      </w:r>
    </w:p>
    <w:p w14:paraId="0CED8117" w14:textId="5EC28407" w:rsidR="00813B94" w:rsidRDefault="00813B94" w:rsidP="00813B94">
      <w:pPr>
        <w:pStyle w:val="ListParagraph"/>
        <w:numPr>
          <w:ilvl w:val="0"/>
          <w:numId w:val="17"/>
        </w:numPr>
      </w:pPr>
      <w:r>
        <w:t>OLTP: Hệ thống OLTP thường phải xử lý các giao dịch gần thời gian thực và có thời gian đáp ứng nhanh chóng, trong khoảng giây hoặc ít hơn.</w:t>
      </w:r>
    </w:p>
    <w:p w14:paraId="72CF36C9" w14:textId="2EC32189" w:rsidR="00813B94" w:rsidRDefault="00813B94" w:rsidP="00813B94">
      <w:pPr>
        <w:pStyle w:val="ListParagraph"/>
        <w:numPr>
          <w:ilvl w:val="0"/>
          <w:numId w:val="17"/>
        </w:numPr>
      </w:pPr>
      <w:r>
        <w:t>DW: Hệ thống DW thường không cần thời gian đáp ứng ngay lập tức. Việc truy vấn và phân tích dữ liệu trong DW có thể mất thời gian từ phút đến giờ, tùy thuộc vào phức tạp của câu truy vấn và lượng dữ liệu.</w:t>
      </w:r>
    </w:p>
    <w:p w14:paraId="1275BC53" w14:textId="38D5D686" w:rsidR="00813B94" w:rsidRDefault="00813B94" w:rsidP="00813B94">
      <w:pPr>
        <w:pStyle w:val="Heading2"/>
      </w:pPr>
      <w:r>
        <w:t>Dữ liệu lịch sử và phân tích:</w:t>
      </w:r>
    </w:p>
    <w:p w14:paraId="60361CCF" w14:textId="3BA99087" w:rsidR="00813B94" w:rsidRDefault="00813B94" w:rsidP="00813B94">
      <w:pPr>
        <w:pStyle w:val="ListParagraph"/>
        <w:numPr>
          <w:ilvl w:val="0"/>
          <w:numId w:val="17"/>
        </w:numPr>
      </w:pPr>
      <w:r>
        <w:t>OLTP: Hệ thống OLTP không chứa thông tin lịch sử và không tối ưu hóa cho việc phân tích dữ liệu. Dữ liệu trong OLTP thường liên quan đến tình trạng hiện tại của giao dịch và tác nhân.</w:t>
      </w:r>
    </w:p>
    <w:p w14:paraId="22E5B345" w14:textId="48D19044" w:rsidR="00813B94" w:rsidRDefault="00813B94" w:rsidP="00813B94">
      <w:pPr>
        <w:pStyle w:val="ListParagraph"/>
        <w:numPr>
          <w:ilvl w:val="0"/>
          <w:numId w:val="17"/>
        </w:numPr>
      </w:pPr>
      <w:r>
        <w:t>DW: Hệ thống DW chứa dữ liệu lịch sử và được thiết kế để phục vụ cho phân tích, báo cáo và việc tạo ra thông tin về xu hướng dự báo, hiệu suất doanh nghiệp, và quyết định chiến lược.</w:t>
      </w:r>
    </w:p>
    <w:p w14:paraId="611B13DD" w14:textId="02D22EAC" w:rsidR="00813B94" w:rsidRDefault="00813B94" w:rsidP="00FB2485">
      <w:pPr>
        <w:pStyle w:val="Heading2"/>
      </w:pPr>
      <w:r>
        <w:t>Phạm vi và khối lượng dữ liệu:</w:t>
      </w:r>
    </w:p>
    <w:p w14:paraId="66D5EF28" w14:textId="77777777" w:rsidR="00813B94" w:rsidRDefault="00813B94" w:rsidP="00813B94"/>
    <w:p w14:paraId="3844C49F" w14:textId="3F5CA897" w:rsidR="00813B94" w:rsidRDefault="00813B94" w:rsidP="00FB2485">
      <w:pPr>
        <w:pStyle w:val="ListParagraph"/>
        <w:numPr>
          <w:ilvl w:val="0"/>
          <w:numId w:val="17"/>
        </w:numPr>
      </w:pPr>
      <w:r>
        <w:lastRenderedPageBreak/>
        <w:t>OLTP: Hệ thống OLTP thường xử lý dữ liệu giao dịch hàng ngày với khối lượng dữ liệu tương đối nhỏ.</w:t>
      </w:r>
    </w:p>
    <w:p w14:paraId="602F5D2C" w14:textId="0D154587" w:rsidR="008F0BDC" w:rsidRDefault="00813B94" w:rsidP="00FB2485">
      <w:pPr>
        <w:pStyle w:val="ListParagraph"/>
        <w:numPr>
          <w:ilvl w:val="0"/>
          <w:numId w:val="17"/>
        </w:numPr>
      </w:pPr>
      <w:r>
        <w:t>DW: Hệ thống DW có khả năng chứa lượng dữ liệu lớn và có thể tích hợp dữ liệu từ nhiều nguồn khác nhau.</w:t>
      </w:r>
    </w:p>
    <w:p w14:paraId="099D84C7" w14:textId="422091A8" w:rsidR="00E11571" w:rsidRDefault="00E11571" w:rsidP="00E11571">
      <w:pPr>
        <w:pStyle w:val="Heading1"/>
      </w:pPr>
      <w:r>
        <w:t>Tài liệu tham khảo</w:t>
      </w:r>
    </w:p>
    <w:p w14:paraId="429282E8" w14:textId="6ACE2787" w:rsidR="00E11571" w:rsidRPr="00E11571" w:rsidRDefault="00E11571" w:rsidP="00E11571">
      <w:pPr>
        <w:pStyle w:val="ListParagraph"/>
        <w:numPr>
          <w:ilvl w:val="0"/>
          <w:numId w:val="17"/>
        </w:numPr>
      </w:pPr>
      <w:hyperlink r:id="rId8" w:history="1">
        <w:r w:rsidRPr="00DC3EAD">
          <w:rPr>
            <w:rStyle w:val="Hyperlink"/>
          </w:rPr>
          <w:t>https://www.quora.com/What-is-the-difference-between-online-transaction-processing-OLTP-and-data-warehousing-DW-Which-one-is-used-more-often-Why-do-we-need-both-of-them</w:t>
        </w:r>
      </w:hyperlink>
    </w:p>
    <w:p w14:paraId="4D7AC346" w14:textId="77777777" w:rsidR="00D9604A" w:rsidRPr="00D9604A" w:rsidRDefault="00D9604A" w:rsidP="00D9604A"/>
    <w:sectPr w:rsidR="00D9604A" w:rsidRPr="00D9604A" w:rsidSect="007C3074">
      <w:headerReference w:type="default" r:id="rId9"/>
      <w:footerReference w:type="default" r:id="rId10"/>
      <w:pgSz w:w="12240" w:h="15840"/>
      <w:pgMar w:top="1418" w:right="1276" w:bottom="1418" w:left="1276" w:header="720" w:footer="6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24562" w14:textId="77777777" w:rsidR="00957BEB" w:rsidRDefault="00957BEB" w:rsidP="00F43535">
      <w:pPr>
        <w:spacing w:after="0" w:line="240" w:lineRule="auto"/>
      </w:pPr>
      <w:r>
        <w:separator/>
      </w:r>
    </w:p>
    <w:p w14:paraId="180C713C" w14:textId="77777777" w:rsidR="00957BEB" w:rsidRDefault="00957BEB"/>
  </w:endnote>
  <w:endnote w:type="continuationSeparator" w:id="0">
    <w:p w14:paraId="09C6BCBC" w14:textId="77777777" w:rsidR="00957BEB" w:rsidRDefault="00957BEB" w:rsidP="00F43535">
      <w:pPr>
        <w:spacing w:after="0" w:line="240" w:lineRule="auto"/>
      </w:pPr>
      <w:r>
        <w:continuationSeparator/>
      </w:r>
    </w:p>
    <w:p w14:paraId="2843384A" w14:textId="77777777" w:rsidR="00957BEB" w:rsidRDefault="00957BEB"/>
  </w:endnote>
  <w:endnote w:type="continuationNotice" w:id="1">
    <w:p w14:paraId="008C2D14" w14:textId="77777777" w:rsidR="00957BEB" w:rsidRDefault="00957BEB">
      <w:pPr>
        <w:spacing w:after="0" w:line="240" w:lineRule="auto"/>
      </w:pPr>
    </w:p>
    <w:p w14:paraId="1CAA1855" w14:textId="77777777" w:rsidR="00957BEB" w:rsidRDefault="00957B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DAC76" w14:textId="782C1FD6" w:rsidR="00F43535" w:rsidRPr="009111F1" w:rsidRDefault="002F3D7F" w:rsidP="009111F1">
    <w:pPr>
      <w:pStyle w:val="Footer"/>
      <w:jc w:val="center"/>
      <w:rPr>
        <w:b/>
        <w:bCs/>
      </w:rPr>
    </w:pPr>
    <w:r w:rsidRPr="002F3D7F">
      <w:rPr>
        <w:noProof/>
      </w:rPr>
      <w:drawing>
        <wp:anchor distT="0" distB="0" distL="114300" distR="114300" simplePos="0" relativeHeight="251658242" behindDoc="1" locked="0" layoutInCell="1" allowOverlap="1" wp14:anchorId="1F055765" wp14:editId="6B7DC213">
          <wp:simplePos x="0" y="0"/>
          <wp:positionH relativeFrom="page">
            <wp:align>right</wp:align>
          </wp:positionH>
          <wp:positionV relativeFrom="bottomMargin">
            <wp:posOffset>1270</wp:posOffset>
          </wp:positionV>
          <wp:extent cx="7769860" cy="996950"/>
          <wp:effectExtent l="0" t="0" r="2540" b="0"/>
          <wp:wrapNone/>
          <wp:docPr id="613325713" name="Picture 613325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0767"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69860" cy="996950"/>
                  </a:xfrm>
                  <a:prstGeom prst="rect">
                    <a:avLst/>
                  </a:prstGeom>
                </pic:spPr>
              </pic:pic>
            </a:graphicData>
          </a:graphic>
          <wp14:sizeRelH relativeFrom="page">
            <wp14:pctWidth>0</wp14:pctWidth>
          </wp14:sizeRelH>
          <wp14:sizeRelV relativeFrom="page">
            <wp14:pctHeight>0</wp14:pctHeight>
          </wp14:sizeRelV>
        </wp:anchor>
      </w:drawing>
    </w:r>
    <w:sdt>
      <w:sdtPr>
        <w:id w:val="-468130056"/>
        <w:docPartObj>
          <w:docPartGallery w:val="Page Numbers (Bottom of Page)"/>
          <w:docPartUnique/>
        </w:docPartObj>
      </w:sdtPr>
      <w:sdtEndPr>
        <w:rPr>
          <w:b/>
          <w:bCs/>
          <w:noProof/>
        </w:rPr>
      </w:sdtEndPr>
      <w:sdtContent>
        <w:r w:rsidR="00F43535" w:rsidRPr="00F43535">
          <w:rPr>
            <w:b/>
            <w:bCs/>
          </w:rPr>
          <w:fldChar w:fldCharType="begin"/>
        </w:r>
        <w:r w:rsidR="00F43535" w:rsidRPr="00F43535">
          <w:rPr>
            <w:b/>
            <w:bCs/>
          </w:rPr>
          <w:instrText xml:space="preserve"> PAGE   \* MERGEFORMAT </w:instrText>
        </w:r>
        <w:r w:rsidR="00F43535" w:rsidRPr="00F43535">
          <w:rPr>
            <w:b/>
            <w:bCs/>
          </w:rPr>
          <w:fldChar w:fldCharType="separate"/>
        </w:r>
        <w:r w:rsidR="00F43535" w:rsidRPr="00F43535">
          <w:rPr>
            <w:b/>
            <w:bCs/>
            <w:noProof/>
          </w:rPr>
          <w:t>2</w:t>
        </w:r>
        <w:r w:rsidR="00F43535" w:rsidRPr="00F43535">
          <w:rPr>
            <w:b/>
            <w:bCs/>
            <w:noProof/>
          </w:rPr>
          <w:fldChar w:fldCharType="end"/>
        </w:r>
      </w:sdtContent>
    </w:sdt>
  </w:p>
  <w:p w14:paraId="46DCB149" w14:textId="77777777" w:rsidR="00760B1C" w:rsidRDefault="00760B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63C28" w14:textId="77777777" w:rsidR="00957BEB" w:rsidRDefault="00957BEB" w:rsidP="00F43535">
      <w:pPr>
        <w:spacing w:after="0" w:line="240" w:lineRule="auto"/>
      </w:pPr>
      <w:r>
        <w:separator/>
      </w:r>
    </w:p>
    <w:p w14:paraId="244E98FC" w14:textId="77777777" w:rsidR="00957BEB" w:rsidRDefault="00957BEB"/>
  </w:footnote>
  <w:footnote w:type="continuationSeparator" w:id="0">
    <w:p w14:paraId="6AFFDF15" w14:textId="77777777" w:rsidR="00957BEB" w:rsidRDefault="00957BEB" w:rsidP="00F43535">
      <w:pPr>
        <w:spacing w:after="0" w:line="240" w:lineRule="auto"/>
      </w:pPr>
      <w:r>
        <w:continuationSeparator/>
      </w:r>
    </w:p>
    <w:p w14:paraId="751E0AB5" w14:textId="77777777" w:rsidR="00957BEB" w:rsidRDefault="00957BEB"/>
  </w:footnote>
  <w:footnote w:type="continuationNotice" w:id="1">
    <w:p w14:paraId="04037504" w14:textId="77777777" w:rsidR="00957BEB" w:rsidRDefault="00957BEB">
      <w:pPr>
        <w:spacing w:after="0" w:line="240" w:lineRule="auto"/>
      </w:pPr>
    </w:p>
    <w:p w14:paraId="13ACC803" w14:textId="77777777" w:rsidR="00957BEB" w:rsidRDefault="00957B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E1EA8" w14:textId="69C1708B" w:rsidR="00F43535" w:rsidRDefault="00F43535">
    <w:pPr>
      <w:pStyle w:val="Header"/>
    </w:pPr>
    <w:r w:rsidRPr="004257CD">
      <w:rPr>
        <w:noProof/>
      </w:rPr>
      <w:drawing>
        <wp:anchor distT="0" distB="0" distL="114300" distR="114300" simplePos="0" relativeHeight="251658240" behindDoc="0" locked="0" layoutInCell="1" allowOverlap="1" wp14:anchorId="1B53344F" wp14:editId="3F863F3F">
          <wp:simplePos x="0" y="0"/>
          <wp:positionH relativeFrom="margin">
            <wp:align>left</wp:align>
          </wp:positionH>
          <wp:positionV relativeFrom="paragraph">
            <wp:posOffset>-358140</wp:posOffset>
          </wp:positionV>
          <wp:extent cx="2672715" cy="836295"/>
          <wp:effectExtent l="0" t="0" r="0" b="1905"/>
          <wp:wrapNone/>
          <wp:docPr id="288245348" name="Picture 288245348"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descr="A picture containing text, screenshot, font&#10;&#10;Description automatically generated"/>
                  <pic:cNvPicPr/>
                </pic:nvPicPr>
                <pic:blipFill rotWithShape="1">
                  <a:blip r:embed="rId1">
                    <a:extLst>
                      <a:ext uri="{28A0092B-C50C-407E-A947-70E740481C1C}">
                        <a14:useLocalDpi xmlns:a14="http://schemas.microsoft.com/office/drawing/2010/main" val="0"/>
                      </a:ext>
                    </a:extLst>
                  </a:blip>
                  <a:srcRect r="60051"/>
                  <a:stretch/>
                </pic:blipFill>
                <pic:spPr bwMode="auto">
                  <a:xfrm>
                    <a:off x="0" y="0"/>
                    <a:ext cx="2672715" cy="836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1" locked="0" layoutInCell="1" allowOverlap="1" wp14:anchorId="44A4AC5B" wp14:editId="3EE38EF6">
          <wp:simplePos x="0" y="0"/>
          <wp:positionH relativeFrom="margin">
            <wp:align>right</wp:align>
          </wp:positionH>
          <wp:positionV relativeFrom="paragraph">
            <wp:posOffset>-299085</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9157" y="10635"/>
              <wp:lineTo x="16658" y="6077"/>
              <wp:lineTo x="11661" y="0"/>
              <wp:lineTo x="6663" y="0"/>
            </wp:wrapPolygon>
          </wp:wrapTight>
          <wp:docPr id="589191686" name="Picture 589191686" descr="A picture containing graphics, circle, logo,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graphics, circle, logo, fon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p>
  <w:p w14:paraId="162A4445" w14:textId="77777777" w:rsidR="00760B1C" w:rsidRDefault="00760B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05DF"/>
    <w:multiLevelType w:val="hybridMultilevel"/>
    <w:tmpl w:val="6FDCD4B2"/>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22733"/>
    <w:multiLevelType w:val="hybridMultilevel"/>
    <w:tmpl w:val="48042D2E"/>
    <w:lvl w:ilvl="0" w:tplc="D78EE24E">
      <w:numFmt w:val="bullet"/>
      <w:lvlText w:val="-"/>
      <w:lvlJc w:val="left"/>
      <w:pPr>
        <w:ind w:left="888" w:hanging="360"/>
      </w:pPr>
      <w:rPr>
        <w:rFonts w:ascii="Times New Roman" w:eastAsiaTheme="minorHAnsi" w:hAnsi="Times New Roman" w:cs="Times New Roman"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2" w15:restartNumberingAfterBreak="0">
    <w:nsid w:val="26BD5431"/>
    <w:multiLevelType w:val="hybridMultilevel"/>
    <w:tmpl w:val="4E22E808"/>
    <w:lvl w:ilvl="0" w:tplc="0AC2169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440097"/>
    <w:multiLevelType w:val="hybridMultilevel"/>
    <w:tmpl w:val="7638E07A"/>
    <w:lvl w:ilvl="0" w:tplc="AAC60A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56201B"/>
    <w:multiLevelType w:val="hybridMultilevel"/>
    <w:tmpl w:val="CA9C48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D2DE0"/>
    <w:multiLevelType w:val="hybridMultilevel"/>
    <w:tmpl w:val="8A8ED1CC"/>
    <w:lvl w:ilvl="0" w:tplc="BDCA7192">
      <w:start w:val="1"/>
      <w:numFmt w:val="decimal"/>
      <w:pStyle w:val="Heading2"/>
      <w:lvlText w:val="%1."/>
      <w:lvlJc w:val="left"/>
      <w:pPr>
        <w:ind w:left="7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202809"/>
    <w:multiLevelType w:val="hybridMultilevel"/>
    <w:tmpl w:val="1E5612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BD7DF6"/>
    <w:multiLevelType w:val="hybridMultilevel"/>
    <w:tmpl w:val="B1B05EF2"/>
    <w:lvl w:ilvl="0" w:tplc="7AC0BD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B16004"/>
    <w:multiLevelType w:val="hybridMultilevel"/>
    <w:tmpl w:val="C04CC2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78181D"/>
    <w:multiLevelType w:val="hybridMultilevel"/>
    <w:tmpl w:val="2D80E27C"/>
    <w:lvl w:ilvl="0" w:tplc="667AEAC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922867"/>
    <w:multiLevelType w:val="hybridMultilevel"/>
    <w:tmpl w:val="99980A8C"/>
    <w:lvl w:ilvl="0" w:tplc="443E5C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2D7C37"/>
    <w:multiLevelType w:val="hybridMultilevel"/>
    <w:tmpl w:val="17E4E2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EA5027"/>
    <w:multiLevelType w:val="hybridMultilevel"/>
    <w:tmpl w:val="3F28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4E2913"/>
    <w:multiLevelType w:val="hybridMultilevel"/>
    <w:tmpl w:val="17DA785A"/>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D04C8"/>
    <w:multiLevelType w:val="hybridMultilevel"/>
    <w:tmpl w:val="BB1E2038"/>
    <w:lvl w:ilvl="0" w:tplc="4FFA9BD8">
      <w:start w:val="1"/>
      <w:numFmt w:val="upperRoman"/>
      <w:pStyle w:val="Heading1"/>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3538304">
    <w:abstractNumId w:val="12"/>
  </w:num>
  <w:num w:numId="2" w16cid:durableId="1251889997">
    <w:abstractNumId w:val="0"/>
  </w:num>
  <w:num w:numId="3" w16cid:durableId="1221094016">
    <w:abstractNumId w:val="14"/>
  </w:num>
  <w:num w:numId="4" w16cid:durableId="1293054902">
    <w:abstractNumId w:val="8"/>
  </w:num>
  <w:num w:numId="5" w16cid:durableId="1248613001">
    <w:abstractNumId w:val="6"/>
  </w:num>
  <w:num w:numId="6" w16cid:durableId="1661419149">
    <w:abstractNumId w:val="4"/>
  </w:num>
  <w:num w:numId="7" w16cid:durableId="448160847">
    <w:abstractNumId w:val="13"/>
  </w:num>
  <w:num w:numId="8" w16cid:durableId="697896954">
    <w:abstractNumId w:val="2"/>
  </w:num>
  <w:num w:numId="9" w16cid:durableId="224344664">
    <w:abstractNumId w:val="11"/>
  </w:num>
  <w:num w:numId="10" w16cid:durableId="1053237821">
    <w:abstractNumId w:val="5"/>
  </w:num>
  <w:num w:numId="11" w16cid:durableId="1383017115">
    <w:abstractNumId w:val="7"/>
  </w:num>
  <w:num w:numId="12" w16cid:durableId="1686520286">
    <w:abstractNumId w:val="10"/>
  </w:num>
  <w:num w:numId="13" w16cid:durableId="906768352">
    <w:abstractNumId w:val="3"/>
  </w:num>
  <w:num w:numId="14" w16cid:durableId="165022758">
    <w:abstractNumId w:val="9"/>
  </w:num>
  <w:num w:numId="15" w16cid:durableId="379788949">
    <w:abstractNumId w:val="5"/>
    <w:lvlOverride w:ilvl="0">
      <w:startOverride w:val="1"/>
    </w:lvlOverride>
  </w:num>
  <w:num w:numId="16" w16cid:durableId="1100875130">
    <w:abstractNumId w:val="5"/>
    <w:lvlOverride w:ilvl="0">
      <w:startOverride w:val="1"/>
    </w:lvlOverride>
  </w:num>
  <w:num w:numId="17" w16cid:durableId="1398282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97"/>
    <w:rsid w:val="00002646"/>
    <w:rsid w:val="00003790"/>
    <w:rsid w:val="00003FA8"/>
    <w:rsid w:val="0001631E"/>
    <w:rsid w:val="00032E85"/>
    <w:rsid w:val="00043BF1"/>
    <w:rsid w:val="000471E7"/>
    <w:rsid w:val="00080685"/>
    <w:rsid w:val="00092E91"/>
    <w:rsid w:val="000935F2"/>
    <w:rsid w:val="000A42A9"/>
    <w:rsid w:val="000C048C"/>
    <w:rsid w:val="000C5C5F"/>
    <w:rsid w:val="000C707B"/>
    <w:rsid w:val="000D2F34"/>
    <w:rsid w:val="000E7FDB"/>
    <w:rsid w:val="000F0DD0"/>
    <w:rsid w:val="000F6A16"/>
    <w:rsid w:val="00106753"/>
    <w:rsid w:val="00111F01"/>
    <w:rsid w:val="001158FC"/>
    <w:rsid w:val="00117177"/>
    <w:rsid w:val="00142E4C"/>
    <w:rsid w:val="00150888"/>
    <w:rsid w:val="00171205"/>
    <w:rsid w:val="0017130C"/>
    <w:rsid w:val="00184620"/>
    <w:rsid w:val="00186785"/>
    <w:rsid w:val="00191461"/>
    <w:rsid w:val="0019751C"/>
    <w:rsid w:val="00197EA1"/>
    <w:rsid w:val="001B1A17"/>
    <w:rsid w:val="001B4C4D"/>
    <w:rsid w:val="001C0119"/>
    <w:rsid w:val="001C5976"/>
    <w:rsid w:val="001E3528"/>
    <w:rsid w:val="001F3AA3"/>
    <w:rsid w:val="001F3C21"/>
    <w:rsid w:val="001F7ECC"/>
    <w:rsid w:val="0020261B"/>
    <w:rsid w:val="0020751B"/>
    <w:rsid w:val="00210E28"/>
    <w:rsid w:val="00221C42"/>
    <w:rsid w:val="00225360"/>
    <w:rsid w:val="00226E6D"/>
    <w:rsid w:val="002270A6"/>
    <w:rsid w:val="00234549"/>
    <w:rsid w:val="00235FC7"/>
    <w:rsid w:val="002434B8"/>
    <w:rsid w:val="00260FD0"/>
    <w:rsid w:val="002679FF"/>
    <w:rsid w:val="00267DE5"/>
    <w:rsid w:val="00285F45"/>
    <w:rsid w:val="00286512"/>
    <w:rsid w:val="00290B80"/>
    <w:rsid w:val="002958BE"/>
    <w:rsid w:val="002B1399"/>
    <w:rsid w:val="002B1813"/>
    <w:rsid w:val="002B3724"/>
    <w:rsid w:val="002B5471"/>
    <w:rsid w:val="002B5909"/>
    <w:rsid w:val="002B5CFA"/>
    <w:rsid w:val="002C570C"/>
    <w:rsid w:val="002D100E"/>
    <w:rsid w:val="002D22EF"/>
    <w:rsid w:val="002F1747"/>
    <w:rsid w:val="002F1E22"/>
    <w:rsid w:val="002F3D7F"/>
    <w:rsid w:val="00304FA6"/>
    <w:rsid w:val="00312763"/>
    <w:rsid w:val="00312A83"/>
    <w:rsid w:val="00315208"/>
    <w:rsid w:val="003202DC"/>
    <w:rsid w:val="00326DDC"/>
    <w:rsid w:val="00332D87"/>
    <w:rsid w:val="00352577"/>
    <w:rsid w:val="003636D7"/>
    <w:rsid w:val="003653B7"/>
    <w:rsid w:val="00365649"/>
    <w:rsid w:val="00366E8A"/>
    <w:rsid w:val="00367A54"/>
    <w:rsid w:val="0037359A"/>
    <w:rsid w:val="00376982"/>
    <w:rsid w:val="00376C38"/>
    <w:rsid w:val="003878A1"/>
    <w:rsid w:val="00397E85"/>
    <w:rsid w:val="003A7813"/>
    <w:rsid w:val="003B00CF"/>
    <w:rsid w:val="003B6991"/>
    <w:rsid w:val="003D286C"/>
    <w:rsid w:val="003D41FB"/>
    <w:rsid w:val="003D630E"/>
    <w:rsid w:val="003D7299"/>
    <w:rsid w:val="003E0FF7"/>
    <w:rsid w:val="003F2C6E"/>
    <w:rsid w:val="003F36DE"/>
    <w:rsid w:val="00400B27"/>
    <w:rsid w:val="004022DF"/>
    <w:rsid w:val="00402781"/>
    <w:rsid w:val="004049B8"/>
    <w:rsid w:val="00406252"/>
    <w:rsid w:val="004065FA"/>
    <w:rsid w:val="0040755B"/>
    <w:rsid w:val="00421A45"/>
    <w:rsid w:val="00425A60"/>
    <w:rsid w:val="00430379"/>
    <w:rsid w:val="004441BA"/>
    <w:rsid w:val="0046573C"/>
    <w:rsid w:val="00466197"/>
    <w:rsid w:val="00466B05"/>
    <w:rsid w:val="0047255F"/>
    <w:rsid w:val="00477BDE"/>
    <w:rsid w:val="00477EFB"/>
    <w:rsid w:val="00480E4B"/>
    <w:rsid w:val="004A1B2B"/>
    <w:rsid w:val="004A44F6"/>
    <w:rsid w:val="004A53B8"/>
    <w:rsid w:val="004A6D3A"/>
    <w:rsid w:val="004C2E62"/>
    <w:rsid w:val="004C4210"/>
    <w:rsid w:val="004D0F21"/>
    <w:rsid w:val="004D2766"/>
    <w:rsid w:val="004D5E6F"/>
    <w:rsid w:val="004E18AB"/>
    <w:rsid w:val="004E21B3"/>
    <w:rsid w:val="004E2445"/>
    <w:rsid w:val="004E29A3"/>
    <w:rsid w:val="004E310B"/>
    <w:rsid w:val="004E6B1E"/>
    <w:rsid w:val="004F19A2"/>
    <w:rsid w:val="004F79B8"/>
    <w:rsid w:val="00511D76"/>
    <w:rsid w:val="005303D8"/>
    <w:rsid w:val="00537CF2"/>
    <w:rsid w:val="005662DA"/>
    <w:rsid w:val="0058609E"/>
    <w:rsid w:val="005865A7"/>
    <w:rsid w:val="00591323"/>
    <w:rsid w:val="00594B85"/>
    <w:rsid w:val="00596DEE"/>
    <w:rsid w:val="005A1EAB"/>
    <w:rsid w:val="005A56EA"/>
    <w:rsid w:val="005A6E64"/>
    <w:rsid w:val="005B2FD3"/>
    <w:rsid w:val="005B37D0"/>
    <w:rsid w:val="005C2B7D"/>
    <w:rsid w:val="005C7771"/>
    <w:rsid w:val="005F04DA"/>
    <w:rsid w:val="005F2864"/>
    <w:rsid w:val="00610A8B"/>
    <w:rsid w:val="00630816"/>
    <w:rsid w:val="00643036"/>
    <w:rsid w:val="00643FBF"/>
    <w:rsid w:val="00667612"/>
    <w:rsid w:val="00670472"/>
    <w:rsid w:val="006B04BC"/>
    <w:rsid w:val="006B24B5"/>
    <w:rsid w:val="006B73CE"/>
    <w:rsid w:val="006D1C93"/>
    <w:rsid w:val="006D27D0"/>
    <w:rsid w:val="006D2A52"/>
    <w:rsid w:val="006D37F6"/>
    <w:rsid w:val="006E1230"/>
    <w:rsid w:val="006E2F83"/>
    <w:rsid w:val="006E5CD9"/>
    <w:rsid w:val="006E64FC"/>
    <w:rsid w:val="00700CF5"/>
    <w:rsid w:val="00703091"/>
    <w:rsid w:val="00705621"/>
    <w:rsid w:val="00712814"/>
    <w:rsid w:val="00725239"/>
    <w:rsid w:val="007343DF"/>
    <w:rsid w:val="007440AD"/>
    <w:rsid w:val="00746E56"/>
    <w:rsid w:val="00747854"/>
    <w:rsid w:val="00747AF4"/>
    <w:rsid w:val="00750CA7"/>
    <w:rsid w:val="00751750"/>
    <w:rsid w:val="0075277E"/>
    <w:rsid w:val="00760B1C"/>
    <w:rsid w:val="00760C89"/>
    <w:rsid w:val="0076203B"/>
    <w:rsid w:val="007633A5"/>
    <w:rsid w:val="00775D0D"/>
    <w:rsid w:val="007835D3"/>
    <w:rsid w:val="007A6419"/>
    <w:rsid w:val="007B04FF"/>
    <w:rsid w:val="007B7699"/>
    <w:rsid w:val="007C3074"/>
    <w:rsid w:val="007D09E9"/>
    <w:rsid w:val="007E381A"/>
    <w:rsid w:val="007F6BB2"/>
    <w:rsid w:val="008109A7"/>
    <w:rsid w:val="00813B94"/>
    <w:rsid w:val="008145C6"/>
    <w:rsid w:val="00833CE5"/>
    <w:rsid w:val="00836DD7"/>
    <w:rsid w:val="00841CB5"/>
    <w:rsid w:val="0084696E"/>
    <w:rsid w:val="00856167"/>
    <w:rsid w:val="00857A0C"/>
    <w:rsid w:val="00874D98"/>
    <w:rsid w:val="00880FD3"/>
    <w:rsid w:val="00885F4D"/>
    <w:rsid w:val="008872F8"/>
    <w:rsid w:val="0088744A"/>
    <w:rsid w:val="00887E87"/>
    <w:rsid w:val="008A28C0"/>
    <w:rsid w:val="008C363A"/>
    <w:rsid w:val="008D0E46"/>
    <w:rsid w:val="008D38FD"/>
    <w:rsid w:val="008D5E90"/>
    <w:rsid w:val="008D76E8"/>
    <w:rsid w:val="008E06BB"/>
    <w:rsid w:val="008E6406"/>
    <w:rsid w:val="008F056D"/>
    <w:rsid w:val="008F0BDC"/>
    <w:rsid w:val="008F2F89"/>
    <w:rsid w:val="00901820"/>
    <w:rsid w:val="0090208E"/>
    <w:rsid w:val="0091059D"/>
    <w:rsid w:val="009111F1"/>
    <w:rsid w:val="009113A4"/>
    <w:rsid w:val="00912DA7"/>
    <w:rsid w:val="00913FE1"/>
    <w:rsid w:val="00927075"/>
    <w:rsid w:val="00937416"/>
    <w:rsid w:val="00954FEE"/>
    <w:rsid w:val="00956A80"/>
    <w:rsid w:val="00957BEB"/>
    <w:rsid w:val="00960F07"/>
    <w:rsid w:val="00985350"/>
    <w:rsid w:val="00985B19"/>
    <w:rsid w:val="009A081C"/>
    <w:rsid w:val="009B48A7"/>
    <w:rsid w:val="009B7AF2"/>
    <w:rsid w:val="009C62C7"/>
    <w:rsid w:val="009D5FAB"/>
    <w:rsid w:val="009E336C"/>
    <w:rsid w:val="009F0A45"/>
    <w:rsid w:val="009F6863"/>
    <w:rsid w:val="009F6D6F"/>
    <w:rsid w:val="00A02C94"/>
    <w:rsid w:val="00A04D2B"/>
    <w:rsid w:val="00A112DF"/>
    <w:rsid w:val="00A15686"/>
    <w:rsid w:val="00A402DB"/>
    <w:rsid w:val="00A50AE4"/>
    <w:rsid w:val="00A56260"/>
    <w:rsid w:val="00A73E06"/>
    <w:rsid w:val="00A76DCF"/>
    <w:rsid w:val="00A9082D"/>
    <w:rsid w:val="00A953EC"/>
    <w:rsid w:val="00A96159"/>
    <w:rsid w:val="00A97F06"/>
    <w:rsid w:val="00AA3FA8"/>
    <w:rsid w:val="00AA7388"/>
    <w:rsid w:val="00AB42DD"/>
    <w:rsid w:val="00AD2D97"/>
    <w:rsid w:val="00AE0A8A"/>
    <w:rsid w:val="00AE13B3"/>
    <w:rsid w:val="00AE7699"/>
    <w:rsid w:val="00AF2B09"/>
    <w:rsid w:val="00B003F9"/>
    <w:rsid w:val="00B0768D"/>
    <w:rsid w:val="00B07D30"/>
    <w:rsid w:val="00B23D03"/>
    <w:rsid w:val="00B2769E"/>
    <w:rsid w:val="00B4117E"/>
    <w:rsid w:val="00B448B5"/>
    <w:rsid w:val="00B5364C"/>
    <w:rsid w:val="00B53D3C"/>
    <w:rsid w:val="00B6282F"/>
    <w:rsid w:val="00B836A9"/>
    <w:rsid w:val="00B96B58"/>
    <w:rsid w:val="00BC0360"/>
    <w:rsid w:val="00BC2420"/>
    <w:rsid w:val="00BD0D6F"/>
    <w:rsid w:val="00BE4EFE"/>
    <w:rsid w:val="00C15E60"/>
    <w:rsid w:val="00C256F7"/>
    <w:rsid w:val="00C462CA"/>
    <w:rsid w:val="00C53075"/>
    <w:rsid w:val="00C5748E"/>
    <w:rsid w:val="00C646B1"/>
    <w:rsid w:val="00C74D76"/>
    <w:rsid w:val="00C82813"/>
    <w:rsid w:val="00C86858"/>
    <w:rsid w:val="00C95DD6"/>
    <w:rsid w:val="00CA20B2"/>
    <w:rsid w:val="00CA3D9D"/>
    <w:rsid w:val="00CA5FA1"/>
    <w:rsid w:val="00CB2907"/>
    <w:rsid w:val="00CC0407"/>
    <w:rsid w:val="00CE13FF"/>
    <w:rsid w:val="00CE5EC8"/>
    <w:rsid w:val="00CF1AF0"/>
    <w:rsid w:val="00D02BE7"/>
    <w:rsid w:val="00D07859"/>
    <w:rsid w:val="00D11794"/>
    <w:rsid w:val="00D11B16"/>
    <w:rsid w:val="00D12EF7"/>
    <w:rsid w:val="00D42EDB"/>
    <w:rsid w:val="00D4455C"/>
    <w:rsid w:val="00D7176C"/>
    <w:rsid w:val="00D77C40"/>
    <w:rsid w:val="00D9353B"/>
    <w:rsid w:val="00D93F60"/>
    <w:rsid w:val="00D9604A"/>
    <w:rsid w:val="00DA5DA4"/>
    <w:rsid w:val="00DC1F0D"/>
    <w:rsid w:val="00DC634B"/>
    <w:rsid w:val="00DC7805"/>
    <w:rsid w:val="00DD73F5"/>
    <w:rsid w:val="00DE19D3"/>
    <w:rsid w:val="00DE34F2"/>
    <w:rsid w:val="00DF2049"/>
    <w:rsid w:val="00DF24DE"/>
    <w:rsid w:val="00DF3AA8"/>
    <w:rsid w:val="00E01C64"/>
    <w:rsid w:val="00E032F1"/>
    <w:rsid w:val="00E11571"/>
    <w:rsid w:val="00E4281B"/>
    <w:rsid w:val="00E43C79"/>
    <w:rsid w:val="00E453F6"/>
    <w:rsid w:val="00E4733C"/>
    <w:rsid w:val="00E50B4A"/>
    <w:rsid w:val="00E50D0A"/>
    <w:rsid w:val="00E641D1"/>
    <w:rsid w:val="00E9218B"/>
    <w:rsid w:val="00E9475F"/>
    <w:rsid w:val="00E95F8B"/>
    <w:rsid w:val="00E972B0"/>
    <w:rsid w:val="00EA4F5C"/>
    <w:rsid w:val="00EB5EBD"/>
    <w:rsid w:val="00EC5CEC"/>
    <w:rsid w:val="00EE0E66"/>
    <w:rsid w:val="00EE2BE3"/>
    <w:rsid w:val="00EF0A69"/>
    <w:rsid w:val="00EF5D41"/>
    <w:rsid w:val="00F072F2"/>
    <w:rsid w:val="00F14866"/>
    <w:rsid w:val="00F43535"/>
    <w:rsid w:val="00F5051D"/>
    <w:rsid w:val="00F50D47"/>
    <w:rsid w:val="00F53E13"/>
    <w:rsid w:val="00F70532"/>
    <w:rsid w:val="00F73DE4"/>
    <w:rsid w:val="00F850F8"/>
    <w:rsid w:val="00F9120C"/>
    <w:rsid w:val="00F91440"/>
    <w:rsid w:val="00F92477"/>
    <w:rsid w:val="00F93D10"/>
    <w:rsid w:val="00FA6019"/>
    <w:rsid w:val="00FB2485"/>
    <w:rsid w:val="00FC7370"/>
    <w:rsid w:val="00FD3EE0"/>
    <w:rsid w:val="00FD5674"/>
    <w:rsid w:val="00FD6237"/>
    <w:rsid w:val="00FE19A1"/>
    <w:rsid w:val="00FE22F7"/>
    <w:rsid w:val="00FE516D"/>
    <w:rsid w:val="00FF0CC3"/>
    <w:rsid w:val="00FF3837"/>
    <w:rsid w:val="00FF4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ABF0F"/>
  <w15:chartTrackingRefBased/>
  <w15:docId w15:val="{1D81B771-FDA0-4250-B929-94F8E63A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3F9"/>
    <w:pPr>
      <w:jc w:val="both"/>
    </w:pPr>
    <w:rPr>
      <w:rFonts w:ascii="Times New Roman" w:hAnsi="Times New Roman"/>
      <w:sz w:val="26"/>
    </w:rPr>
  </w:style>
  <w:style w:type="paragraph" w:styleId="Heading1">
    <w:name w:val="heading 1"/>
    <w:basedOn w:val="Normal"/>
    <w:next w:val="Normal"/>
    <w:link w:val="Heading1Char"/>
    <w:uiPriority w:val="9"/>
    <w:qFormat/>
    <w:rsid w:val="003878A1"/>
    <w:pPr>
      <w:keepNext/>
      <w:keepLines/>
      <w:numPr>
        <w:numId w:val="3"/>
      </w:numPr>
      <w:spacing w:before="120" w:after="120"/>
      <w:ind w:left="357" w:hanging="357"/>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9F0A45"/>
    <w:pPr>
      <w:numPr>
        <w:numId w:val="10"/>
      </w:numPr>
      <w:spacing w:before="120" w:after="120"/>
      <w:outlineLvl w:val="1"/>
    </w:pPr>
    <w:rPr>
      <w:rFonts w:cs="Times New Roman"/>
      <w:b/>
      <w:bCs/>
      <w:sz w:val="28"/>
      <w:szCs w:val="32"/>
    </w:rPr>
  </w:style>
  <w:style w:type="paragraph" w:styleId="Heading3">
    <w:name w:val="heading 3"/>
    <w:basedOn w:val="Normal"/>
    <w:next w:val="Normal"/>
    <w:link w:val="Heading3Char"/>
    <w:uiPriority w:val="9"/>
    <w:semiHidden/>
    <w:unhideWhenUsed/>
    <w:qFormat/>
    <w:rsid w:val="004F79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750"/>
    <w:pPr>
      <w:spacing w:before="120" w:after="120" w:line="276" w:lineRule="auto"/>
      <w:ind w:left="720"/>
    </w:pPr>
  </w:style>
  <w:style w:type="character" w:customStyle="1" w:styleId="Heading1Char">
    <w:name w:val="Heading 1 Char"/>
    <w:basedOn w:val="DefaultParagraphFont"/>
    <w:link w:val="Heading1"/>
    <w:uiPriority w:val="9"/>
    <w:rsid w:val="003878A1"/>
    <w:rPr>
      <w:rFonts w:ascii="Times New Roman" w:eastAsiaTheme="majorEastAsia" w:hAnsi="Times New Roman" w:cstheme="majorBidi"/>
      <w:b/>
      <w:sz w:val="28"/>
      <w:szCs w:val="32"/>
      <w:u w:val="single"/>
    </w:rPr>
  </w:style>
  <w:style w:type="character" w:customStyle="1" w:styleId="Heading2Char">
    <w:name w:val="Heading 2 Char"/>
    <w:basedOn w:val="DefaultParagraphFont"/>
    <w:link w:val="Heading2"/>
    <w:uiPriority w:val="9"/>
    <w:rsid w:val="00CF1AF0"/>
    <w:rPr>
      <w:rFonts w:ascii="Times New Roman" w:hAnsi="Times New Roman" w:cs="Times New Roman"/>
      <w:b/>
      <w:bCs/>
      <w:sz w:val="28"/>
      <w:szCs w:val="32"/>
    </w:rPr>
  </w:style>
  <w:style w:type="table" w:styleId="TableGrid">
    <w:name w:val="Table Grid"/>
    <w:basedOn w:val="TableNormal"/>
    <w:uiPriority w:val="39"/>
    <w:rsid w:val="00AD2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3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535"/>
    <w:rPr>
      <w:rFonts w:ascii="Times New Roman" w:hAnsi="Times New Roman"/>
      <w:sz w:val="26"/>
    </w:rPr>
  </w:style>
  <w:style w:type="paragraph" w:styleId="Footer">
    <w:name w:val="footer"/>
    <w:basedOn w:val="Normal"/>
    <w:link w:val="FooterChar"/>
    <w:uiPriority w:val="99"/>
    <w:unhideWhenUsed/>
    <w:rsid w:val="00F43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535"/>
    <w:rPr>
      <w:rFonts w:ascii="Times New Roman" w:hAnsi="Times New Roman"/>
      <w:sz w:val="26"/>
    </w:rPr>
  </w:style>
  <w:style w:type="character" w:customStyle="1" w:styleId="Heading3Char">
    <w:name w:val="Heading 3 Char"/>
    <w:basedOn w:val="DefaultParagraphFont"/>
    <w:link w:val="Heading3"/>
    <w:uiPriority w:val="9"/>
    <w:semiHidden/>
    <w:rsid w:val="004F79B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67612"/>
    <w:rPr>
      <w:color w:val="0563C1" w:themeColor="hyperlink"/>
      <w:u w:val="single"/>
    </w:rPr>
  </w:style>
  <w:style w:type="character" w:styleId="UnresolvedMention">
    <w:name w:val="Unresolved Mention"/>
    <w:basedOn w:val="DefaultParagraphFont"/>
    <w:uiPriority w:val="99"/>
    <w:semiHidden/>
    <w:unhideWhenUsed/>
    <w:rsid w:val="00667612"/>
    <w:rPr>
      <w:color w:val="605E5C"/>
      <w:shd w:val="clear" w:color="auto" w:fill="E1DFDD"/>
    </w:rPr>
  </w:style>
  <w:style w:type="character" w:styleId="FollowedHyperlink">
    <w:name w:val="FollowedHyperlink"/>
    <w:basedOn w:val="DefaultParagraphFont"/>
    <w:uiPriority w:val="99"/>
    <w:semiHidden/>
    <w:unhideWhenUsed/>
    <w:rsid w:val="00667612"/>
    <w:rPr>
      <w:color w:val="954F72" w:themeColor="followedHyperlink"/>
      <w:u w:val="single"/>
    </w:rPr>
  </w:style>
  <w:style w:type="paragraph" w:styleId="TOC1">
    <w:name w:val="toc 1"/>
    <w:basedOn w:val="Normal"/>
    <w:next w:val="Normal"/>
    <w:autoRedefine/>
    <w:uiPriority w:val="39"/>
    <w:unhideWhenUsed/>
    <w:rsid w:val="00EA4F5C"/>
    <w:pPr>
      <w:spacing w:after="100"/>
    </w:pPr>
    <w:rPr>
      <w:b/>
    </w:rPr>
  </w:style>
  <w:style w:type="paragraph" w:styleId="TOC2">
    <w:name w:val="toc 2"/>
    <w:basedOn w:val="Normal"/>
    <w:next w:val="Normal"/>
    <w:autoRedefine/>
    <w:uiPriority w:val="39"/>
    <w:unhideWhenUsed/>
    <w:rsid w:val="00EA4F5C"/>
    <w:pPr>
      <w:tabs>
        <w:tab w:val="left" w:pos="851"/>
        <w:tab w:val="right" w:leader="dot" w:pos="9678"/>
      </w:tabs>
      <w:spacing w:after="100"/>
      <w:ind w:left="260"/>
    </w:pPr>
  </w:style>
  <w:style w:type="paragraph" w:styleId="TOCHeading">
    <w:name w:val="TOC Heading"/>
    <w:basedOn w:val="Heading1"/>
    <w:next w:val="Normal"/>
    <w:uiPriority w:val="39"/>
    <w:unhideWhenUsed/>
    <w:qFormat/>
    <w:rsid w:val="00EA4F5C"/>
    <w:pPr>
      <w:numPr>
        <w:numId w:val="0"/>
      </w:numPr>
      <w:spacing w:before="240" w:after="0"/>
      <w:jc w:val="left"/>
      <w:outlineLvl w:val="9"/>
    </w:pPr>
    <w:rPr>
      <w:rFonts w:asciiTheme="majorHAnsi" w:hAnsiTheme="majorHAnsi"/>
      <w:b w:val="0"/>
      <w:color w:val="2F5496" w:themeColor="accent1" w:themeShade="BF"/>
      <w:kern w:val="0"/>
      <w:sz w:val="32"/>
      <w:u w:val="none"/>
      <w14:ligatures w14:val="none"/>
    </w:rPr>
  </w:style>
  <w:style w:type="character" w:customStyle="1" w:styleId="hwtze">
    <w:name w:val="hwtze"/>
    <w:basedOn w:val="DefaultParagraphFont"/>
    <w:rsid w:val="00FE19A1"/>
  </w:style>
  <w:style w:type="character" w:customStyle="1" w:styleId="rynqvb">
    <w:name w:val="rynqvb"/>
    <w:basedOn w:val="DefaultParagraphFont"/>
    <w:rsid w:val="00FE1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379398">
      <w:bodyDiv w:val="1"/>
      <w:marLeft w:val="0"/>
      <w:marRight w:val="0"/>
      <w:marTop w:val="0"/>
      <w:marBottom w:val="0"/>
      <w:divBdr>
        <w:top w:val="none" w:sz="0" w:space="0" w:color="auto"/>
        <w:left w:val="none" w:sz="0" w:space="0" w:color="auto"/>
        <w:bottom w:val="none" w:sz="0" w:space="0" w:color="auto"/>
        <w:right w:val="none" w:sz="0" w:space="0" w:color="auto"/>
      </w:divBdr>
    </w:div>
    <w:div w:id="1177305254">
      <w:bodyDiv w:val="1"/>
      <w:marLeft w:val="0"/>
      <w:marRight w:val="0"/>
      <w:marTop w:val="0"/>
      <w:marBottom w:val="0"/>
      <w:divBdr>
        <w:top w:val="none" w:sz="0" w:space="0" w:color="auto"/>
        <w:left w:val="none" w:sz="0" w:space="0" w:color="auto"/>
        <w:bottom w:val="none" w:sz="0" w:space="0" w:color="auto"/>
        <w:right w:val="none" w:sz="0" w:space="0" w:color="auto"/>
      </w:divBdr>
      <w:divsChild>
        <w:div w:id="1485850844">
          <w:marLeft w:val="0"/>
          <w:marRight w:val="0"/>
          <w:marTop w:val="0"/>
          <w:marBottom w:val="0"/>
          <w:divBdr>
            <w:top w:val="none" w:sz="0" w:space="0" w:color="auto"/>
            <w:left w:val="none" w:sz="0" w:space="0" w:color="auto"/>
            <w:bottom w:val="none" w:sz="0" w:space="0" w:color="auto"/>
            <w:right w:val="none" w:sz="0" w:space="0" w:color="auto"/>
          </w:divBdr>
        </w:div>
      </w:divsChild>
    </w:div>
    <w:div w:id="1274557524">
      <w:bodyDiv w:val="1"/>
      <w:marLeft w:val="0"/>
      <w:marRight w:val="0"/>
      <w:marTop w:val="0"/>
      <w:marBottom w:val="0"/>
      <w:divBdr>
        <w:top w:val="none" w:sz="0" w:space="0" w:color="auto"/>
        <w:left w:val="none" w:sz="0" w:space="0" w:color="auto"/>
        <w:bottom w:val="none" w:sz="0" w:space="0" w:color="auto"/>
        <w:right w:val="none" w:sz="0" w:space="0" w:color="auto"/>
      </w:divBdr>
    </w:div>
    <w:div w:id="1521234909">
      <w:bodyDiv w:val="1"/>
      <w:marLeft w:val="0"/>
      <w:marRight w:val="0"/>
      <w:marTop w:val="0"/>
      <w:marBottom w:val="0"/>
      <w:divBdr>
        <w:top w:val="none" w:sz="0" w:space="0" w:color="auto"/>
        <w:left w:val="none" w:sz="0" w:space="0" w:color="auto"/>
        <w:bottom w:val="none" w:sz="0" w:space="0" w:color="auto"/>
        <w:right w:val="none" w:sz="0" w:space="0" w:color="auto"/>
      </w:divBdr>
    </w:div>
    <w:div w:id="162288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is-the-difference-between-online-transaction-processing-OLTP-and-data-warehousing-DW-Which-one-is-used-more-often-Why-do-we-need-both-of-th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CCAFF38-DF36-4604-8EBF-3925A27FC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3</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ĐÌNH BẢO</dc:creator>
  <cp:keywords/>
  <dc:description/>
  <cp:lastModifiedBy>NGUYỄN HẢI ĐĂNG</cp:lastModifiedBy>
  <cp:revision>327</cp:revision>
  <cp:lastPrinted>2023-09-29T17:24:00Z</cp:lastPrinted>
  <dcterms:created xsi:type="dcterms:W3CDTF">2023-07-20T07:48:00Z</dcterms:created>
  <dcterms:modified xsi:type="dcterms:W3CDTF">2023-10-30T14:41:00Z</dcterms:modified>
</cp:coreProperties>
</file>