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1486"/>
        <w:tblW w:w="4600" w:type="pct"/>
        <w:tblCellMar>
          <w:left w:w="288" w:type="dxa"/>
          <w:right w:w="288" w:type="dxa"/>
        </w:tblCellMar>
        <w:tblLook w:val="04A0" w:firstRow="1" w:lastRow="0" w:firstColumn="1" w:lastColumn="0" w:noHBand="0" w:noVBand="1"/>
      </w:tblPr>
      <w:tblGrid>
        <w:gridCol w:w="10080"/>
      </w:tblGrid>
      <w:tr w:rsidR="00B57AFA" w:rsidTr="00B57AFA">
        <w:tc>
          <w:tcPr>
            <w:tcW w:w="9804" w:type="dxa"/>
          </w:tcPr>
          <w:sdt>
            <w:sdtPr>
              <w:rPr>
                <w:sz w:val="96"/>
              </w:rPr>
              <w:alias w:val="Title"/>
              <w:id w:val="-308007970"/>
              <w:placeholder>
                <w:docPart w:val="00C980C5EBDF43B291B28E8E0E6DB9C3"/>
              </w:placeholder>
              <w:dataBinding w:prefixMappings="xmlns:ns0='http://schemas.openxmlformats.org/package/2006/metadata/core-properties' xmlns:ns1='http://purl.org/dc/elements/1.1/'" w:xpath="/ns0:coreProperties[1]/ns1:title[1]" w:storeItemID="{6C3C8BC8-F283-45AE-878A-BAB7291924A1}"/>
              <w:text/>
            </w:sdtPr>
            <w:sdtContent>
              <w:p w:rsidR="00B57AFA" w:rsidRDefault="00B57AFA" w:rsidP="00B57AFA">
                <w:pPr>
                  <w:pStyle w:val="Title"/>
                  <w:jc w:val="center"/>
                  <w:rPr>
                    <w:sz w:val="96"/>
                  </w:rPr>
                </w:pPr>
                <w:r>
                  <w:rPr>
                    <w:sz w:val="96"/>
                  </w:rPr>
                  <w:t>Bài thực hành 04</w:t>
                </w:r>
              </w:p>
            </w:sdtContent>
          </w:sdt>
        </w:tc>
      </w:tr>
      <w:tr w:rsidR="00B57AFA" w:rsidTr="00B57AFA">
        <w:tc>
          <w:tcPr>
            <w:tcW w:w="0" w:type="auto"/>
            <w:vAlign w:val="bottom"/>
          </w:tcPr>
          <w:sdt>
            <w:sdtPr>
              <w:rPr>
                <w:sz w:val="36"/>
                <w:szCs w:val="36"/>
              </w:rPr>
              <w:alias w:val="Subtitle"/>
              <w:id w:val="758173203"/>
              <w:placeholder>
                <w:docPart w:val="26404535B63B4FCA94E87644D1F56E82"/>
              </w:placeholder>
              <w:dataBinding w:prefixMappings="xmlns:ns0='http://schemas.openxmlformats.org/package/2006/metadata/core-properties' xmlns:ns1='http://purl.org/dc/elements/1.1/'" w:xpath="/ns0:coreProperties[1]/ns1:subject[1]" w:storeItemID="{6C3C8BC8-F283-45AE-878A-BAB7291924A1}"/>
              <w:text/>
            </w:sdtPr>
            <w:sdtContent>
              <w:p w:rsidR="00B57AFA" w:rsidRDefault="00B57AFA" w:rsidP="00B57AFA">
                <w:pPr>
                  <w:pStyle w:val="Subtitle"/>
                  <w:jc w:val="center"/>
                  <w:rPr>
                    <w:sz w:val="36"/>
                    <w:szCs w:val="36"/>
                  </w:rPr>
                </w:pPr>
                <w:r>
                  <w:rPr>
                    <w:sz w:val="36"/>
                    <w:szCs w:val="36"/>
                  </w:rPr>
                  <w:t>Trần Hải Đăng - 1112072</w:t>
                </w:r>
              </w:p>
            </w:sdtContent>
          </w:sdt>
        </w:tc>
      </w:tr>
      <w:tr w:rsidR="00B57AFA" w:rsidTr="00B57AFA">
        <w:tc>
          <w:tcPr>
            <w:tcW w:w="0" w:type="auto"/>
            <w:vAlign w:val="bottom"/>
          </w:tcPr>
          <w:p w:rsidR="00B57AFA" w:rsidRDefault="00B57AFA" w:rsidP="00B57AFA"/>
        </w:tc>
      </w:tr>
      <w:tr w:rsidR="00B57AFA" w:rsidTr="00B57AFA">
        <w:tc>
          <w:tcPr>
            <w:tcW w:w="0" w:type="auto"/>
            <w:vAlign w:val="bottom"/>
          </w:tcPr>
          <w:p w:rsidR="00B57AFA" w:rsidRDefault="00B57AFA" w:rsidP="00B57AFA">
            <w:r>
              <w:t xml:space="preserve">Bài làm sử dụng </w:t>
            </w:r>
            <w:r w:rsidRPr="00B57AFA">
              <w:rPr>
                <w:b/>
                <w:u w:val="single"/>
              </w:rPr>
              <w:t>Data Entity Framework</w:t>
            </w:r>
            <w:r w:rsidRPr="00B57AFA">
              <w:rPr>
                <w:b/>
              </w:rPr>
              <w:t xml:space="preserve"> </w:t>
            </w:r>
            <w:r>
              <w:t>để thực hiện giao tiếp với Database. (ver 6.0)</w:t>
            </w:r>
          </w:p>
          <w:p w:rsidR="00B57AFA" w:rsidRDefault="00B57AFA" w:rsidP="00B57AFA">
            <w:pPr>
              <w:rPr>
                <w:b/>
              </w:rPr>
            </w:pPr>
            <w:r>
              <w:t xml:space="preserve">Data Entity Framework có 3 hướng để tạo </w:t>
            </w:r>
            <w:r w:rsidRPr="00B57AFA">
              <w:rPr>
                <w:b/>
                <w:u w:val="single"/>
              </w:rPr>
              <w:t>Entity Data Model</w:t>
            </w:r>
            <w:r>
              <w:rPr>
                <w:b/>
              </w:rPr>
              <w:t xml:space="preserve"> :</w:t>
            </w:r>
          </w:p>
          <w:p w:rsidR="00B57AFA" w:rsidRDefault="00B57AFA" w:rsidP="00B57AFA">
            <w:pPr>
              <w:pStyle w:val="ListParagraph"/>
              <w:numPr>
                <w:ilvl w:val="0"/>
                <w:numId w:val="1"/>
              </w:numPr>
            </w:pPr>
            <w:r w:rsidRPr="00B57AFA">
              <w:t>Code First</w:t>
            </w:r>
          </w:p>
          <w:p w:rsidR="00B57AFA" w:rsidRPr="00B57AFA" w:rsidRDefault="00B57AFA" w:rsidP="00B57AFA">
            <w:pPr>
              <w:pStyle w:val="ListParagraph"/>
              <w:numPr>
                <w:ilvl w:val="0"/>
                <w:numId w:val="1"/>
              </w:numPr>
              <w:rPr>
                <w:b/>
                <w:u w:val="single"/>
              </w:rPr>
            </w:pPr>
            <w:r w:rsidRPr="00B57AFA">
              <w:rPr>
                <w:b/>
                <w:u w:val="single"/>
              </w:rPr>
              <w:t>Data First</w:t>
            </w:r>
          </w:p>
          <w:p w:rsidR="00B57AFA" w:rsidRDefault="00B57AFA" w:rsidP="00B57AFA">
            <w:pPr>
              <w:pStyle w:val="ListParagraph"/>
              <w:numPr>
                <w:ilvl w:val="0"/>
                <w:numId w:val="1"/>
              </w:numPr>
            </w:pPr>
            <w:r>
              <w:t>Model First</w:t>
            </w:r>
          </w:p>
          <w:p w:rsidR="00B57AFA" w:rsidRDefault="00B57AFA" w:rsidP="00B57AFA">
            <w:r>
              <w:t>Em sử dụng Data First để tạo Model. Đây là 1 cách khá phổ biến và dễ dàng thực hiện.</w:t>
            </w:r>
            <w:r>
              <w:br/>
              <w:t>Framework này có 2 loại ngôn ngữ để thực hiện truy vấn từ Application xuống Database:</w:t>
            </w:r>
          </w:p>
          <w:p w:rsidR="00B57AFA" w:rsidRDefault="00B57AFA" w:rsidP="00B57AFA">
            <w:pPr>
              <w:pStyle w:val="ListParagraph"/>
              <w:numPr>
                <w:ilvl w:val="0"/>
                <w:numId w:val="1"/>
              </w:numPr>
            </w:pPr>
            <w:r>
              <w:t>LINQ to SQL</w:t>
            </w:r>
          </w:p>
          <w:p w:rsidR="00B57AFA" w:rsidRPr="00B57AFA" w:rsidRDefault="00B57AFA" w:rsidP="00B57AFA">
            <w:pPr>
              <w:pStyle w:val="ListParagraph"/>
              <w:numPr>
                <w:ilvl w:val="0"/>
                <w:numId w:val="1"/>
              </w:numPr>
              <w:rPr>
                <w:b/>
                <w:u w:val="single"/>
              </w:rPr>
            </w:pPr>
            <w:r w:rsidRPr="00B57AFA">
              <w:rPr>
                <w:b/>
                <w:u w:val="single"/>
              </w:rPr>
              <w:t>LINQ to Entity</w:t>
            </w:r>
          </w:p>
          <w:p w:rsidR="00B57AFA" w:rsidRPr="00B57AFA" w:rsidRDefault="00B57AFA" w:rsidP="00B57AFA">
            <w:r>
              <w:t>Em sử dụng LINQ to Entity vì đây là công nghệ mới. Dễ dàng sử dụng. Code ngắn gọn và có tính bảo mật cao vì các truy vấn được thực hiện và chuyển đổi qua nhiều lớp. Đồng thời hiệu năng cao.</w:t>
            </w:r>
          </w:p>
          <w:p w:rsidR="00B57AFA" w:rsidRDefault="00B57AFA" w:rsidP="00B57AFA"/>
          <w:p w:rsidR="00D751DF" w:rsidRDefault="00B57AFA" w:rsidP="00B57AFA">
            <w:pPr>
              <w:rPr>
                <w:b/>
              </w:rPr>
            </w:pPr>
            <w:r w:rsidRPr="00D751DF">
              <w:rPr>
                <w:b/>
              </w:rPr>
              <w:t>CÁC BƯỚC THỰC HIỆN:</w:t>
            </w:r>
            <w:r w:rsidR="00E26071">
              <w:rPr>
                <w:b/>
              </w:rPr>
              <w:t xml:space="preserve">  (Đã có CSDL “QLSV” và các Stored Procedure rồi.)</w:t>
            </w:r>
          </w:p>
          <w:p w:rsidR="00D751DF" w:rsidRDefault="00D751DF" w:rsidP="00D751DF">
            <w:pPr>
              <w:pStyle w:val="ListParagraph"/>
              <w:numPr>
                <w:ilvl w:val="0"/>
                <w:numId w:val="2"/>
              </w:numPr>
              <w:rPr>
                <w:b/>
              </w:rPr>
            </w:pPr>
            <w:r>
              <w:rPr>
                <w:b/>
              </w:rPr>
              <w:t>Tạo Data Entity Model để kết nối với CSDL:</w:t>
            </w:r>
          </w:p>
          <w:p w:rsidR="00E26071" w:rsidRDefault="00E26071" w:rsidP="00D751DF">
            <w:pPr>
              <w:pStyle w:val="ListParagraph"/>
              <w:numPr>
                <w:ilvl w:val="0"/>
                <w:numId w:val="2"/>
              </w:numPr>
              <w:rPr>
                <w:b/>
              </w:rPr>
            </w:pPr>
            <w:r>
              <w:rPr>
                <w:b/>
              </w:rPr>
              <w:t>Thực hiện chức năng thêm mới nhân viên thông qua LINQ to Entity.</w:t>
            </w:r>
          </w:p>
          <w:p w:rsidR="00E26071" w:rsidRDefault="00E26071" w:rsidP="00D751DF">
            <w:pPr>
              <w:pStyle w:val="ListParagraph"/>
              <w:numPr>
                <w:ilvl w:val="0"/>
                <w:numId w:val="2"/>
              </w:numPr>
              <w:rPr>
                <w:b/>
              </w:rPr>
            </w:pPr>
            <w:r>
              <w:rPr>
                <w:b/>
              </w:rPr>
              <w:t>Tạo Bảng DataGridView.</w:t>
            </w:r>
          </w:p>
          <w:p w:rsidR="00E26071" w:rsidRDefault="00E26071" w:rsidP="00E26071">
            <w:pPr>
              <w:rPr>
                <w:b/>
              </w:rPr>
            </w:pPr>
          </w:p>
          <w:p w:rsidR="00E26071" w:rsidRDefault="00E26071" w:rsidP="00E26071">
            <w:pPr>
              <w:rPr>
                <w:b/>
              </w:rPr>
            </w:pPr>
          </w:p>
          <w:p w:rsidR="00E26071" w:rsidRDefault="00E26071" w:rsidP="00E26071">
            <w:pPr>
              <w:rPr>
                <w:b/>
              </w:rPr>
            </w:pPr>
          </w:p>
          <w:p w:rsidR="00E26071" w:rsidRDefault="00E26071" w:rsidP="00E26071">
            <w:pPr>
              <w:rPr>
                <w:b/>
              </w:rPr>
            </w:pPr>
          </w:p>
          <w:p w:rsidR="00E26071" w:rsidRDefault="00E26071" w:rsidP="00E26071">
            <w:pPr>
              <w:rPr>
                <w:b/>
              </w:rPr>
            </w:pPr>
          </w:p>
          <w:p w:rsidR="00E26071" w:rsidRDefault="00E26071" w:rsidP="00E26071">
            <w:pPr>
              <w:rPr>
                <w:b/>
              </w:rPr>
            </w:pPr>
          </w:p>
          <w:p w:rsidR="00E26071" w:rsidRPr="00E26071" w:rsidRDefault="00E26071" w:rsidP="00E26071">
            <w:pPr>
              <w:rPr>
                <w:b/>
                <w:sz w:val="36"/>
                <w:szCs w:val="36"/>
              </w:rPr>
            </w:pPr>
            <w:r w:rsidRPr="00E26071">
              <w:rPr>
                <w:b/>
                <w:sz w:val="36"/>
                <w:szCs w:val="36"/>
              </w:rPr>
              <w:t xml:space="preserve">A. </w:t>
            </w:r>
            <w:r w:rsidRPr="00E26071">
              <w:rPr>
                <w:b/>
                <w:sz w:val="36"/>
                <w:szCs w:val="36"/>
              </w:rPr>
              <w:t>Tạo Data Entity Model để kết nối với CSDL:</w:t>
            </w:r>
          </w:p>
          <w:p w:rsidR="00E26071" w:rsidRPr="00E26071" w:rsidRDefault="00E26071" w:rsidP="00E26071">
            <w:pPr>
              <w:rPr>
                <w:b/>
              </w:rPr>
            </w:pPr>
          </w:p>
          <w:p w:rsidR="00B57AFA" w:rsidRDefault="00B57AFA" w:rsidP="00B57AFA">
            <w:r>
              <w:t xml:space="preserve">Tạo CSDL </w:t>
            </w:r>
            <w:r w:rsidR="00885B1D">
              <w:t xml:space="preserve"> và các Procedure </w:t>
            </w:r>
            <w:r>
              <w:t xml:space="preserve">từ các script đính kèm </w:t>
            </w:r>
            <w:r w:rsidR="00885B1D">
              <w:t>bài nộp</w:t>
            </w:r>
          </w:p>
          <w:p w:rsidR="00885B1D" w:rsidRDefault="00B57AFA" w:rsidP="00C229B3">
            <w:r>
              <w:t>Tạo ProjectWinForm.</w:t>
            </w:r>
          </w:p>
          <w:p w:rsidR="00885B1D" w:rsidRDefault="00885B1D" w:rsidP="00885B1D">
            <w:pPr>
              <w:ind w:left="-270" w:right="-660"/>
            </w:pPr>
            <w:r>
              <w:t>Tạo Data Entity Model:</w:t>
            </w:r>
          </w:p>
          <w:p w:rsidR="00885B1D" w:rsidRDefault="00885B1D" w:rsidP="00885B1D">
            <w:pPr>
              <w:ind w:left="-270" w:right="-660"/>
            </w:pPr>
            <w:r>
              <w:t>Nhấp  chuột phải vào Project, Add Item. Chọn ADO.NET Entity Data Model. Đặt tên cho Model và bấm Add.</w:t>
            </w:r>
          </w:p>
          <w:p w:rsidR="00885B1D" w:rsidRDefault="00885B1D" w:rsidP="00885B1D">
            <w:pPr>
              <w:ind w:left="-270" w:right="-660"/>
            </w:pPr>
            <w:r>
              <w:rPr>
                <w:noProof/>
                <w:lang w:eastAsia="zh-CN"/>
              </w:rPr>
              <w:drawing>
                <wp:inline distT="0" distB="0" distL="0" distR="0" wp14:anchorId="026F6FF4" wp14:editId="0826A50F">
                  <wp:extent cx="7381872" cy="3450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jpg"/>
                          <pic:cNvPicPr/>
                        </pic:nvPicPr>
                        <pic:blipFill>
                          <a:blip r:embed="rId10">
                            <a:extLst>
                              <a:ext uri="{28A0092B-C50C-407E-A947-70E740481C1C}">
                                <a14:useLocalDpi xmlns:a14="http://schemas.microsoft.com/office/drawing/2010/main" val="0"/>
                              </a:ext>
                            </a:extLst>
                          </a:blip>
                          <a:stretch>
                            <a:fillRect/>
                          </a:stretch>
                        </pic:blipFill>
                        <pic:spPr>
                          <a:xfrm>
                            <a:off x="0" y="0"/>
                            <a:ext cx="7407839" cy="3463005"/>
                          </a:xfrm>
                          <a:prstGeom prst="rect">
                            <a:avLst/>
                          </a:prstGeom>
                        </pic:spPr>
                      </pic:pic>
                    </a:graphicData>
                  </a:graphic>
                </wp:inline>
              </w:drawing>
            </w:r>
          </w:p>
          <w:p w:rsidR="00B57AFA" w:rsidRPr="00885B1D" w:rsidRDefault="00885B1D" w:rsidP="00885B1D">
            <w:pPr>
              <w:rPr>
                <w:sz w:val="32"/>
                <w:szCs w:val="32"/>
              </w:rPr>
            </w:pPr>
            <w:r w:rsidRPr="00885B1D">
              <w:rPr>
                <w:sz w:val="32"/>
                <w:szCs w:val="32"/>
              </w:rPr>
              <w:t>Chọn Generate from database:</w:t>
            </w:r>
            <w:r w:rsidR="00B57AFA" w:rsidRPr="00885B1D">
              <w:rPr>
                <w:sz w:val="32"/>
                <w:szCs w:val="32"/>
              </w:rPr>
              <w:br/>
            </w:r>
          </w:p>
        </w:tc>
      </w:tr>
      <w:tr w:rsidR="00885B1D" w:rsidTr="00B57AFA">
        <w:tc>
          <w:tcPr>
            <w:tcW w:w="0" w:type="auto"/>
            <w:vAlign w:val="bottom"/>
          </w:tcPr>
          <w:p w:rsidR="00885B1D" w:rsidRDefault="00885B1D" w:rsidP="00B57AFA"/>
        </w:tc>
      </w:tr>
      <w:tr w:rsidR="00B57AFA" w:rsidTr="00B57AFA">
        <w:tc>
          <w:tcPr>
            <w:tcW w:w="0" w:type="auto"/>
            <w:vAlign w:val="bottom"/>
          </w:tcPr>
          <w:p w:rsidR="00885B1D" w:rsidRDefault="00885B1D" w:rsidP="00B57AFA">
            <w:pPr>
              <w:jc w:val="center"/>
              <w:rPr>
                <w:noProof/>
                <w:sz w:val="32"/>
                <w:szCs w:val="32"/>
                <w:lang w:eastAsia="zh-CN"/>
              </w:rPr>
            </w:pPr>
          </w:p>
          <w:p w:rsidR="00B57AFA" w:rsidRDefault="00B57AFA" w:rsidP="00B57AFA">
            <w:pPr>
              <w:jc w:val="center"/>
            </w:pPr>
          </w:p>
        </w:tc>
      </w:tr>
    </w:tbl>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B57AFA" w:rsidRDefault="00C229B3">
          <w:r w:rsidRPr="00885B1D">
            <w:rPr>
              <w:noProof/>
              <w:sz w:val="32"/>
              <w:szCs w:val="32"/>
              <w:lang w:eastAsia="zh-CN"/>
            </w:rPr>
            <w:drawing>
              <wp:anchor distT="0" distB="0" distL="114300" distR="114300" simplePos="0" relativeHeight="251635712" behindDoc="0" locked="0" layoutInCell="1" allowOverlap="1" wp14:anchorId="06C8A86F" wp14:editId="5AF26584">
                <wp:simplePos x="0" y="0"/>
                <wp:positionH relativeFrom="column">
                  <wp:posOffset>35611</wp:posOffset>
                </wp:positionH>
                <wp:positionV relativeFrom="paragraph">
                  <wp:posOffset>-258699</wp:posOffset>
                </wp:positionV>
                <wp:extent cx="3121025" cy="2814320"/>
                <wp:effectExtent l="133350" t="114300" r="136525" b="1574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jpg"/>
                        <pic:cNvPicPr/>
                      </pic:nvPicPr>
                      <pic:blipFill>
                        <a:blip r:embed="rId11">
                          <a:extLst>
                            <a:ext uri="{28A0092B-C50C-407E-A947-70E740481C1C}">
                              <a14:useLocalDpi xmlns:a14="http://schemas.microsoft.com/office/drawing/2010/main" val="0"/>
                            </a:ext>
                          </a:extLst>
                        </a:blip>
                        <a:stretch>
                          <a:fillRect/>
                        </a:stretch>
                      </pic:blipFill>
                      <pic:spPr>
                        <a:xfrm>
                          <a:off x="0" y="0"/>
                          <a:ext cx="3121025" cy="2814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B57AFA" w:rsidRDefault="00B57AFA"/>
        <w:p w:rsidR="00D751DF" w:rsidRDefault="00D751DF">
          <w:pPr>
            <w:rPr>
              <w:rFonts w:asciiTheme="majorHAnsi" w:eastAsiaTheme="majorEastAsia" w:hAnsiTheme="majorHAnsi" w:cstheme="majorBidi"/>
              <w:color w:val="2F5897" w:themeColor="text2"/>
              <w:spacing w:val="5"/>
              <w:kern w:val="28"/>
              <w:sz w:val="24"/>
              <w:szCs w:val="24"/>
              <w14:ligatures w14:val="standardContextual"/>
              <w14:cntxtAlts/>
            </w:rPr>
          </w:pPr>
        </w:p>
        <w:p w:rsidR="00D751DF" w:rsidRDefault="00D751DF">
          <w:pPr>
            <w:rPr>
              <w:rFonts w:asciiTheme="majorHAnsi" w:eastAsiaTheme="majorEastAsia" w:hAnsiTheme="majorHAnsi" w:cstheme="majorBidi"/>
              <w:color w:val="2F5897" w:themeColor="text2"/>
              <w:spacing w:val="5"/>
              <w:kern w:val="28"/>
              <w:sz w:val="24"/>
              <w:szCs w:val="24"/>
              <w14:ligatures w14:val="standardContextual"/>
              <w14:cntxtAlts/>
            </w:rPr>
          </w:pPr>
        </w:p>
        <w:p w:rsidR="00D751DF" w:rsidRDefault="00D751DF">
          <w:pPr>
            <w:rPr>
              <w:rFonts w:asciiTheme="majorHAnsi" w:eastAsiaTheme="majorEastAsia" w:hAnsiTheme="majorHAnsi" w:cstheme="majorBidi"/>
              <w:color w:val="2F5897" w:themeColor="text2"/>
              <w:spacing w:val="5"/>
              <w:kern w:val="28"/>
              <w:sz w:val="24"/>
              <w:szCs w:val="24"/>
              <w14:ligatures w14:val="standardContextual"/>
              <w14:cntxtAlts/>
            </w:rPr>
          </w:pPr>
        </w:p>
        <w:p w:rsidR="00D751DF" w:rsidRDefault="00D751DF">
          <w:pPr>
            <w:rPr>
              <w:rFonts w:asciiTheme="majorHAnsi" w:eastAsiaTheme="majorEastAsia" w:hAnsiTheme="majorHAnsi" w:cstheme="majorBidi"/>
              <w:color w:val="2F5897" w:themeColor="text2"/>
              <w:spacing w:val="5"/>
              <w:kern w:val="28"/>
              <w:sz w:val="24"/>
              <w:szCs w:val="24"/>
              <w14:ligatures w14:val="standardContextual"/>
              <w14:cntxtAlts/>
            </w:rPr>
          </w:pPr>
        </w:p>
        <w:p w:rsidR="00D751DF" w:rsidRPr="00D751DF" w:rsidRDefault="00D751DF">
          <w:pPr>
            <w:rPr>
              <w:rFonts w:asciiTheme="majorHAnsi" w:eastAsiaTheme="majorEastAsia" w:hAnsiTheme="majorHAnsi" w:cstheme="majorBidi"/>
              <w:spacing w:val="5"/>
              <w:kern w:val="28"/>
              <w:sz w:val="24"/>
              <w:szCs w:val="24"/>
              <w14:ligatures w14:val="standardContextual"/>
              <w14:cntxtAlts/>
            </w:rPr>
          </w:pPr>
          <w:r>
            <w:rPr>
              <w:rFonts w:asciiTheme="majorHAnsi" w:eastAsiaTheme="majorEastAsia" w:hAnsiTheme="majorHAnsi" w:cstheme="majorBidi"/>
              <w:spacing w:val="5"/>
              <w:kern w:val="28"/>
              <w:sz w:val="24"/>
              <w:szCs w:val="24"/>
              <w14:ligatures w14:val="standardContextual"/>
              <w14:cntxtAlts/>
            </w:rPr>
            <w:t xml:space="preserve">Đặt tên cho Entity. </w:t>
          </w:r>
          <w:r>
            <w:rPr>
              <w:rFonts w:asciiTheme="majorHAnsi" w:eastAsiaTheme="majorEastAsia" w:hAnsiTheme="majorHAnsi" w:cstheme="majorBidi" w:hint="cs"/>
              <w:spacing w:val="5"/>
              <w:kern w:val="28"/>
              <w:sz w:val="24"/>
              <w:szCs w:val="24"/>
              <w14:ligatures w14:val="standardContextual"/>
              <w14:cntxtAlts/>
            </w:rPr>
            <w:t>Đ</w:t>
          </w:r>
          <w:r>
            <w:rPr>
              <w:rFonts w:asciiTheme="majorHAnsi" w:eastAsiaTheme="majorEastAsia" w:hAnsiTheme="majorHAnsi" w:cstheme="majorBidi"/>
              <w:spacing w:val="5"/>
              <w:kern w:val="28"/>
              <w:sz w:val="24"/>
              <w:szCs w:val="24"/>
              <w14:ligatures w14:val="standardContextual"/>
              <w14:cntxtAlts/>
            </w:rPr>
            <w:t>ây là tên class Entity. LINQ to Entity sẽ dùng tên này để giao tiếp với database.</w:t>
          </w:r>
        </w:p>
        <w:p w:rsidR="00D751DF" w:rsidRDefault="00D751DF">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noProof/>
              <w:color w:val="2F5897" w:themeColor="text2"/>
              <w:spacing w:val="5"/>
              <w:kern w:val="28"/>
              <w:sz w:val="96"/>
              <w:szCs w:val="56"/>
              <w:lang w:eastAsia="zh-CN"/>
            </w:rPr>
            <w:drawing>
              <wp:inline distT="0" distB="0" distL="0" distR="0" wp14:anchorId="323EFAAB" wp14:editId="35232DC4">
                <wp:extent cx="3562217" cy="320034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3.jpg"/>
                        <pic:cNvPicPr/>
                      </pic:nvPicPr>
                      <pic:blipFill>
                        <a:blip r:embed="rId12">
                          <a:extLst>
                            <a:ext uri="{28A0092B-C50C-407E-A947-70E740481C1C}">
                              <a14:useLocalDpi xmlns:a14="http://schemas.microsoft.com/office/drawing/2010/main" val="0"/>
                            </a:ext>
                          </a:extLst>
                        </a:blip>
                        <a:stretch>
                          <a:fillRect/>
                        </a:stretch>
                      </pic:blipFill>
                      <pic:spPr>
                        <a:xfrm>
                          <a:off x="0" y="0"/>
                          <a:ext cx="3594848" cy="3229657"/>
                        </a:xfrm>
                        <a:prstGeom prst="rect">
                          <a:avLst/>
                        </a:prstGeom>
                      </pic:spPr>
                    </pic:pic>
                  </a:graphicData>
                </a:graphic>
              </wp:inline>
            </w:drawing>
          </w:r>
        </w:p>
        <w:p w:rsidR="00D751DF" w:rsidRDefault="00D751DF">
          <w:pPr>
            <w:rPr>
              <w:rFonts w:asciiTheme="majorHAnsi" w:eastAsiaTheme="majorEastAsia" w:hAnsiTheme="majorHAnsi" w:cstheme="majorBidi"/>
              <w:spacing w:val="5"/>
              <w:kern w:val="28"/>
              <w:sz w:val="24"/>
              <w:szCs w:val="24"/>
              <w14:ligatures w14:val="standardContextual"/>
              <w14:cntxtAlts/>
            </w:rPr>
          </w:pPr>
          <w:r w:rsidRPr="00D751DF">
            <w:rPr>
              <w:rFonts w:asciiTheme="majorHAnsi" w:eastAsiaTheme="majorEastAsia" w:hAnsiTheme="majorHAnsi" w:cstheme="majorBidi"/>
              <w:noProof/>
              <w:spacing w:val="5"/>
              <w:kern w:val="28"/>
              <w:sz w:val="96"/>
              <w:szCs w:val="56"/>
              <w:lang w:eastAsia="zh-CN"/>
            </w:rPr>
            <w:drawing>
              <wp:anchor distT="0" distB="0" distL="114300" distR="114300" simplePos="0" relativeHeight="251698176" behindDoc="0" locked="0" layoutInCell="1" allowOverlap="1" wp14:anchorId="219F8229" wp14:editId="7F511D15">
                <wp:simplePos x="0" y="0"/>
                <wp:positionH relativeFrom="column">
                  <wp:posOffset>889</wp:posOffset>
                </wp:positionH>
                <wp:positionV relativeFrom="paragraph">
                  <wp:posOffset>299567</wp:posOffset>
                </wp:positionV>
                <wp:extent cx="3570685" cy="3197797"/>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4.jpg"/>
                        <pic:cNvPicPr/>
                      </pic:nvPicPr>
                      <pic:blipFill>
                        <a:blip r:embed="rId13">
                          <a:extLst>
                            <a:ext uri="{28A0092B-C50C-407E-A947-70E740481C1C}">
                              <a14:useLocalDpi xmlns:a14="http://schemas.microsoft.com/office/drawing/2010/main" val="0"/>
                            </a:ext>
                          </a:extLst>
                        </a:blip>
                        <a:stretch>
                          <a:fillRect/>
                        </a:stretch>
                      </pic:blipFill>
                      <pic:spPr>
                        <a:xfrm>
                          <a:off x="0" y="0"/>
                          <a:ext cx="3570685" cy="3197797"/>
                        </a:xfrm>
                        <a:prstGeom prst="rect">
                          <a:avLst/>
                        </a:prstGeom>
                      </pic:spPr>
                    </pic:pic>
                  </a:graphicData>
                </a:graphic>
                <wp14:sizeRelH relativeFrom="page">
                  <wp14:pctWidth>0</wp14:pctWidth>
                </wp14:sizeRelH>
                <wp14:sizeRelV relativeFrom="page">
                  <wp14:pctHeight>0</wp14:pctHeight>
                </wp14:sizeRelV>
              </wp:anchor>
            </w:drawing>
          </w:r>
          <w:r w:rsidRPr="00D751DF">
            <w:rPr>
              <w:rFonts w:asciiTheme="majorHAnsi" w:eastAsiaTheme="majorEastAsia" w:hAnsiTheme="majorHAnsi" w:cstheme="majorBidi"/>
              <w:spacing w:val="5"/>
              <w:kern w:val="28"/>
              <w:sz w:val="24"/>
              <w:szCs w:val="24"/>
              <w14:ligatures w14:val="standardContextual"/>
              <w14:cntxtAlts/>
            </w:rPr>
            <w:t>chọn phiên bản Framework</w:t>
          </w:r>
          <w:r>
            <w:rPr>
              <w:rFonts w:asciiTheme="majorHAnsi" w:eastAsiaTheme="majorEastAsia" w:hAnsiTheme="majorHAnsi" w:cstheme="majorBidi"/>
              <w:spacing w:val="5"/>
              <w:kern w:val="28"/>
              <w:sz w:val="24"/>
              <w:szCs w:val="24"/>
              <w14:ligatures w14:val="standardContextual"/>
              <w14:cntxtAlts/>
            </w:rPr>
            <w:t xml:space="preserve"> :</w:t>
          </w: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spacing w:val="5"/>
              <w:kern w:val="28"/>
              <w:sz w:val="24"/>
              <w:szCs w:val="24"/>
              <w14:ligatures w14:val="standardContextual"/>
              <w14:cntxtAlts/>
            </w:rPr>
          </w:pPr>
        </w:p>
        <w:p w:rsidR="00D751DF" w:rsidRDefault="00D751DF">
          <w:pPr>
            <w:rPr>
              <w:rFonts w:asciiTheme="majorHAnsi" w:eastAsiaTheme="majorEastAsia" w:hAnsiTheme="majorHAnsi" w:cstheme="majorBidi"/>
              <w:noProof/>
              <w:spacing w:val="5"/>
              <w:kern w:val="28"/>
              <w:sz w:val="24"/>
              <w:szCs w:val="24"/>
              <w:lang w:eastAsia="zh-CN"/>
            </w:rPr>
          </w:pPr>
          <w:r>
            <w:rPr>
              <w:rFonts w:asciiTheme="majorHAnsi" w:eastAsiaTheme="majorEastAsia" w:hAnsiTheme="majorHAnsi" w:cstheme="majorBidi"/>
              <w:noProof/>
              <w:spacing w:val="5"/>
              <w:kern w:val="28"/>
              <w:sz w:val="24"/>
              <w:szCs w:val="24"/>
              <w:lang w:eastAsia="zh-CN"/>
            </w:rPr>
            <w:t>Sau khi tạo xong trong cửa sổ Solution Explorer sẽ có 1 tập tin edmx. Như vậy là đã kết nối với Database thành công.</w:t>
          </w:r>
        </w:p>
        <w:p w:rsidR="00D751DF" w:rsidRDefault="00D751DF">
          <w:pPr>
            <w:rPr>
              <w:rFonts w:asciiTheme="majorHAnsi" w:eastAsiaTheme="majorEastAsia" w:hAnsiTheme="majorHAnsi" w:cstheme="majorBidi"/>
              <w:spacing w:val="5"/>
              <w:kern w:val="28"/>
              <w:sz w:val="24"/>
              <w:szCs w:val="24"/>
              <w14:ligatures w14:val="standardContextual"/>
              <w14:cntxtAlts/>
            </w:rPr>
          </w:pPr>
          <w:r>
            <w:rPr>
              <w:rFonts w:asciiTheme="majorHAnsi" w:eastAsiaTheme="majorEastAsia" w:hAnsiTheme="majorHAnsi" w:cstheme="majorBidi"/>
              <w:noProof/>
              <w:spacing w:val="5"/>
              <w:kern w:val="28"/>
              <w:sz w:val="24"/>
              <w:szCs w:val="24"/>
              <w:lang w:eastAsia="zh-CN"/>
            </w:rPr>
            <w:drawing>
              <wp:inline distT="0" distB="0" distL="0" distR="0" wp14:anchorId="65D5A5B0" wp14:editId="504242E7">
                <wp:extent cx="2040941" cy="359205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4">
                          <a:extLst>
                            <a:ext uri="{28A0092B-C50C-407E-A947-70E740481C1C}">
                              <a14:useLocalDpi xmlns:a14="http://schemas.microsoft.com/office/drawing/2010/main" val="0"/>
                            </a:ext>
                          </a:extLst>
                        </a:blip>
                        <a:stretch>
                          <a:fillRect/>
                        </a:stretch>
                      </pic:blipFill>
                      <pic:spPr>
                        <a:xfrm>
                          <a:off x="0" y="0"/>
                          <a:ext cx="2058060" cy="3622186"/>
                        </a:xfrm>
                        <a:prstGeom prst="rect">
                          <a:avLst/>
                        </a:prstGeom>
                      </pic:spPr>
                    </pic:pic>
                  </a:graphicData>
                </a:graphic>
              </wp:inline>
            </w:drawing>
          </w:r>
        </w:p>
        <w:p w:rsidR="00E26071" w:rsidRDefault="00E26071" w:rsidP="00E26071">
          <w:pPr>
            <w:rPr>
              <w:b/>
              <w:sz w:val="36"/>
              <w:szCs w:val="36"/>
            </w:rPr>
          </w:pPr>
          <w:r>
            <w:rPr>
              <w:b/>
              <w:sz w:val="36"/>
              <w:szCs w:val="36"/>
            </w:rPr>
            <w:t>B</w:t>
          </w:r>
          <w:r w:rsidRPr="00E26071">
            <w:rPr>
              <w:b/>
              <w:sz w:val="36"/>
              <w:szCs w:val="36"/>
            </w:rPr>
            <w:t>. Thực hiện chức năng thêm mới nhân viên thông qua LINQ to Entity:</w:t>
          </w:r>
        </w:p>
        <w:p w:rsidR="00E26071" w:rsidRDefault="00E26071" w:rsidP="00E26071">
          <w:r>
            <w:t xml:space="preserve">Tạo form Danh Sách Sinh Viên như sau: </w:t>
          </w:r>
        </w:p>
        <w:p w:rsidR="00E26071" w:rsidRPr="00E26071" w:rsidRDefault="00E26071" w:rsidP="00E26071">
          <w:r>
            <w:rPr>
              <w:noProof/>
              <w:lang w:eastAsia="zh-CN"/>
            </w:rPr>
            <w:lastRenderedPageBreak/>
            <w:drawing>
              <wp:inline distT="0" distB="0" distL="0" distR="0" wp14:anchorId="190D7C53" wp14:editId="35673EEA">
                <wp:extent cx="57912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15">
                          <a:extLst>
                            <a:ext uri="{28A0092B-C50C-407E-A947-70E740481C1C}">
                              <a14:useLocalDpi xmlns:a14="http://schemas.microsoft.com/office/drawing/2010/main" val="0"/>
                            </a:ext>
                          </a:extLst>
                        </a:blip>
                        <a:stretch>
                          <a:fillRect/>
                        </a:stretch>
                      </pic:blipFill>
                      <pic:spPr>
                        <a:xfrm>
                          <a:off x="0" y="0"/>
                          <a:ext cx="5791200" cy="3048000"/>
                        </a:xfrm>
                        <a:prstGeom prst="rect">
                          <a:avLst/>
                        </a:prstGeom>
                      </pic:spPr>
                    </pic:pic>
                  </a:graphicData>
                </a:graphic>
              </wp:inline>
            </w:drawing>
          </w:r>
        </w:p>
        <w:p w:rsidR="00E26071" w:rsidRDefault="00E26071" w:rsidP="00E26071">
          <w:pPr>
            <w:rPr>
              <w:b/>
            </w:rPr>
          </w:pPr>
          <w:r>
            <w:rPr>
              <w:b/>
            </w:rPr>
            <w:t>Code cho Event Click của nút “Thêm”</w:t>
          </w:r>
          <w:r w:rsidR="003B2356">
            <w:rPr>
              <w:b/>
            </w:rPr>
            <w:t>,  có thể thấy rằng cú pháp của LINQ to Entity là rất đơn giản, dòng được tô đậm gọi  SP_INS_ENCRYPT_NHANVIEN của Database</w:t>
          </w:r>
          <w:r>
            <w:rPr>
              <w:b/>
            </w:rPr>
            <w:t>:</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private void but_Add_Click(object sender, EventArgs e)</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using (var db = new QLSVEntities())</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string mANV = textBox1.Text;</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string hOTEN = textBox4.Text;</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string eMAIL = textBox2.Text;</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byte[] Key = CreateKey("1112072");</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byte[] e_LUONG = EncryptStringToBytes_Aes("900000", Key);</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string tENDN = textBox3.Text;           </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byte[] e_mATKHAU =SHA1.Create().ComputeHash(UnicodeEncoding.Unicode.GetBytes(textBox6.Text));        </w:t>
          </w:r>
        </w:p>
        <w:p w:rsidR="00E26071" w:rsidRPr="00E26071"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3B2356">
            <w:rPr>
              <w:rFonts w:ascii="Consolas" w:hAnsi="Consolas" w:cs="Consolas"/>
              <w:b/>
              <w:color w:val="404040" w:themeColor="text1" w:themeTint="BF"/>
              <w:sz w:val="19"/>
              <w:szCs w:val="19"/>
            </w:rPr>
            <w:t xml:space="preserve">                </w:t>
          </w:r>
          <w:r w:rsidRPr="003B2356">
            <w:rPr>
              <w:rFonts w:ascii="Consolas" w:hAnsi="Consolas" w:cs="Consolas"/>
              <w:b/>
              <w:color w:val="404040" w:themeColor="text1" w:themeTint="BF"/>
              <w:sz w:val="19"/>
              <w:szCs w:val="19"/>
              <w:highlight w:val="darkGray"/>
            </w:rPr>
            <w:t>db.SP_INS_ENCRYPT_NHANVIEN(mANV,  hOTEN,eMAIL, e_LUONG,  tENDN, e_mATKHAU);</w:t>
          </w:r>
          <w:r w:rsidRPr="00E26071">
            <w:rPr>
              <w:rFonts w:ascii="Consolas" w:hAnsi="Consolas" w:cs="Consolas"/>
              <w:b/>
              <w:color w:val="404040" w:themeColor="text1" w:themeTint="BF"/>
              <w:sz w:val="19"/>
              <w:szCs w:val="19"/>
            </w:rPr>
            <w:t xml:space="preserve"> // &lt;Model&gt;.Context.cs</w:t>
          </w:r>
        </w:p>
        <w:p w:rsidR="00E26071" w:rsidRPr="003B2356"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E26071">
            <w:rPr>
              <w:rFonts w:ascii="Consolas" w:hAnsi="Consolas" w:cs="Consolas"/>
              <w:b/>
              <w:color w:val="404040" w:themeColor="text1" w:themeTint="BF"/>
              <w:sz w:val="19"/>
              <w:szCs w:val="19"/>
            </w:rPr>
            <w:t xml:space="preserve">                MessageBox("Da Them Thanh Cong 1 Nhan Vien");</w:t>
          </w:r>
        </w:p>
        <w:p w:rsidR="00E26071" w:rsidRPr="003B2356"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3B2356">
            <w:rPr>
              <w:rFonts w:ascii="Consolas" w:hAnsi="Consolas" w:cs="Consolas"/>
              <w:b/>
              <w:color w:val="404040" w:themeColor="text1" w:themeTint="BF"/>
              <w:sz w:val="19"/>
              <w:szCs w:val="19"/>
            </w:rPr>
            <w:t xml:space="preserve">               </w:t>
          </w:r>
        </w:p>
        <w:p w:rsidR="00E26071" w:rsidRPr="003B2356"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3B2356">
            <w:rPr>
              <w:rFonts w:ascii="Consolas" w:hAnsi="Consolas" w:cs="Consolas"/>
              <w:b/>
              <w:color w:val="404040" w:themeColor="text1" w:themeTint="BF"/>
              <w:sz w:val="19"/>
              <w:szCs w:val="19"/>
            </w:rPr>
            <w:t xml:space="preserve">            }</w:t>
          </w:r>
        </w:p>
        <w:p w:rsidR="00E26071" w:rsidRPr="003B2356" w:rsidRDefault="00E26071" w:rsidP="00E26071">
          <w:pPr>
            <w:shd w:val="clear" w:color="auto" w:fill="FFFFFF" w:themeFill="background1"/>
            <w:autoSpaceDE w:val="0"/>
            <w:autoSpaceDN w:val="0"/>
            <w:adjustRightInd w:val="0"/>
            <w:spacing w:after="0" w:line="240" w:lineRule="auto"/>
            <w:rPr>
              <w:rFonts w:ascii="Consolas" w:hAnsi="Consolas" w:cs="Consolas"/>
              <w:b/>
              <w:color w:val="404040" w:themeColor="text1" w:themeTint="BF"/>
              <w:sz w:val="19"/>
              <w:szCs w:val="19"/>
            </w:rPr>
          </w:pPr>
          <w:r w:rsidRPr="003B2356">
            <w:rPr>
              <w:rFonts w:ascii="Consolas" w:hAnsi="Consolas" w:cs="Consolas"/>
              <w:b/>
              <w:color w:val="404040" w:themeColor="text1" w:themeTint="BF"/>
              <w:sz w:val="19"/>
              <w:szCs w:val="19"/>
            </w:rPr>
            <w:t xml:space="preserve">        }</w:t>
          </w:r>
        </w:p>
        <w:p w:rsidR="00E26071" w:rsidRPr="003B2356" w:rsidRDefault="00E26071" w:rsidP="00E26071"/>
        <w:p w:rsidR="003B2356" w:rsidRDefault="003B2356">
          <w:pPr>
            <w:rPr>
              <w:rFonts w:asciiTheme="majorHAnsi" w:eastAsiaTheme="majorEastAsia" w:hAnsiTheme="majorHAnsi" w:cstheme="majorBidi"/>
              <w:spacing w:val="5"/>
              <w:kern w:val="28"/>
              <w:sz w:val="24"/>
              <w:szCs w:val="24"/>
              <w14:ligatures w14:val="standardContextual"/>
              <w14:cntxtAlts/>
            </w:rPr>
          </w:pPr>
        </w:p>
        <w:p w:rsidR="003B2356" w:rsidRDefault="003B2356">
          <w:pPr>
            <w:rPr>
              <w:rFonts w:asciiTheme="majorHAnsi" w:eastAsiaTheme="majorEastAsia" w:hAnsiTheme="majorHAnsi" w:cstheme="majorBidi"/>
              <w:spacing w:val="5"/>
              <w:kern w:val="28"/>
              <w:sz w:val="24"/>
              <w:szCs w:val="24"/>
              <w14:ligatures w14:val="standardContextual"/>
              <w14:cntxtAlts/>
            </w:rPr>
          </w:pPr>
          <w:r>
            <w:rPr>
              <w:rFonts w:asciiTheme="majorHAnsi" w:eastAsiaTheme="majorEastAsia" w:hAnsiTheme="majorHAnsi" w:cstheme="majorBidi"/>
              <w:spacing w:val="5"/>
              <w:kern w:val="28"/>
              <w:sz w:val="24"/>
              <w:szCs w:val="24"/>
              <w14:ligatures w14:val="standardContextual"/>
              <w14:cntxtAlts/>
            </w:rPr>
            <w:t xml:space="preserve">Kết quả: </w:t>
          </w:r>
        </w:p>
        <w:p w:rsidR="00F92B37" w:rsidRDefault="003B2356">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noProof/>
              <w:color w:val="2F5897" w:themeColor="text2"/>
              <w:spacing w:val="5"/>
              <w:kern w:val="28"/>
              <w:sz w:val="96"/>
              <w:szCs w:val="56"/>
              <w:lang w:eastAsia="zh-CN"/>
            </w:rPr>
            <w:lastRenderedPageBreak/>
            <w:drawing>
              <wp:inline distT="0" distB="0" distL="0" distR="0" wp14:anchorId="54E56AC7" wp14:editId="003E30FC">
                <wp:extent cx="6400800" cy="3536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36950"/>
                        </a:xfrm>
                        <a:prstGeom prst="rect">
                          <a:avLst/>
                        </a:prstGeom>
                      </pic:spPr>
                    </pic:pic>
                  </a:graphicData>
                </a:graphic>
              </wp:inline>
            </w:drawing>
          </w:r>
        </w:p>
      </w:sdtContent>
    </w:sdt>
    <w:p w:rsidR="00EC1E10" w:rsidRPr="00EC1E10" w:rsidRDefault="00EC1E10" w:rsidP="00EC1E10">
      <w:pPr>
        <w:ind w:left="360"/>
        <w:rPr>
          <w:b/>
          <w:sz w:val="36"/>
          <w:szCs w:val="36"/>
        </w:rPr>
      </w:pPr>
      <w:r w:rsidRPr="00EC1E10">
        <w:rPr>
          <w:b/>
          <w:sz w:val="36"/>
          <w:szCs w:val="36"/>
        </w:rPr>
        <w:t>C</w:t>
      </w:r>
      <w:r w:rsidRPr="00EC1E10">
        <w:rPr>
          <w:sz w:val="36"/>
          <w:szCs w:val="36"/>
        </w:rPr>
        <w:t>.</w:t>
      </w:r>
      <w:r w:rsidRPr="00EC1E10">
        <w:rPr>
          <w:b/>
          <w:sz w:val="36"/>
          <w:szCs w:val="36"/>
        </w:rPr>
        <w:t xml:space="preserve"> </w:t>
      </w:r>
      <w:r w:rsidRPr="00EC1E10">
        <w:rPr>
          <w:b/>
          <w:sz w:val="36"/>
          <w:szCs w:val="36"/>
        </w:rPr>
        <w:t>Tạo Bảng DataGridView.</w:t>
      </w:r>
    </w:p>
    <w:p w:rsidR="00EC1E10" w:rsidRPr="00EC1E10" w:rsidRDefault="00EC1E10" w:rsidP="00EC1E10">
      <w:pPr>
        <w:pStyle w:val="ListParagraph"/>
        <w:ind w:left="720" w:firstLine="0"/>
        <w:rPr>
          <w:sz w:val="22"/>
        </w:rPr>
      </w:pPr>
      <w:r>
        <w:rPr>
          <w:sz w:val="22"/>
        </w:rPr>
        <w:t>Tạo DataGridview và nút “Load bảng” như sau:</w:t>
      </w:r>
    </w:p>
    <w:p w:rsidR="00EC1E10" w:rsidRDefault="00EC1E10">
      <w:r>
        <w:rPr>
          <w:noProof/>
          <w:lang w:eastAsia="zh-CN"/>
        </w:rPr>
        <w:drawing>
          <wp:inline distT="0" distB="0" distL="0" distR="0">
            <wp:extent cx="6394450" cy="27622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0" cy="2762250"/>
                    </a:xfrm>
                    <a:prstGeom prst="rect">
                      <a:avLst/>
                    </a:prstGeom>
                    <a:noFill/>
                    <a:ln>
                      <a:noFill/>
                    </a:ln>
                  </pic:spPr>
                </pic:pic>
              </a:graphicData>
            </a:graphic>
          </wp:inline>
        </w:drawing>
      </w:r>
    </w:p>
    <w:p w:rsidR="00F92B37" w:rsidRDefault="00EC1E10" w:rsidP="00EC1E10">
      <w:r>
        <w:t>Code cho sự kiện Click của nút Load bảng:</w:t>
      </w:r>
    </w:p>
    <w:p w:rsidR="00EC1E10" w:rsidRPr="00EC1E10" w:rsidRDefault="00EC1E10" w:rsidP="00EC1E10">
      <w:pPr>
        <w:autoSpaceDE w:val="0"/>
        <w:autoSpaceDN w:val="0"/>
        <w:adjustRightInd w:val="0"/>
        <w:spacing w:after="0" w:line="240" w:lineRule="auto"/>
        <w:rPr>
          <w:rFonts w:ascii="Consolas" w:hAnsi="Consolas" w:cs="Consolas"/>
          <w:color w:val="2B3949" w:themeColor="background2" w:themeShade="40"/>
          <w:sz w:val="19"/>
          <w:szCs w:val="19"/>
        </w:rPr>
      </w:pPr>
      <w:r w:rsidRPr="00EC1E10">
        <w:rPr>
          <w:rFonts w:ascii="Consolas" w:hAnsi="Consolas" w:cs="Consolas"/>
          <w:color w:val="2B3949" w:themeColor="background2" w:themeShade="40"/>
          <w:sz w:val="19"/>
          <w:szCs w:val="19"/>
        </w:rPr>
        <w:t xml:space="preserve">  var db = new QLSVEntities();</w:t>
      </w:r>
    </w:p>
    <w:p w:rsidR="00EC1E10" w:rsidRPr="00EC1E10" w:rsidRDefault="00EC1E10" w:rsidP="00EC1E10">
      <w:pPr>
        <w:autoSpaceDE w:val="0"/>
        <w:autoSpaceDN w:val="0"/>
        <w:adjustRightInd w:val="0"/>
        <w:spacing w:after="0" w:line="240" w:lineRule="auto"/>
        <w:rPr>
          <w:rFonts w:ascii="Consolas" w:hAnsi="Consolas" w:cs="Consolas"/>
          <w:color w:val="2B3949" w:themeColor="background2" w:themeShade="40"/>
          <w:sz w:val="19"/>
          <w:szCs w:val="19"/>
        </w:rPr>
      </w:pPr>
      <w:r w:rsidRPr="00EC1E10">
        <w:rPr>
          <w:rFonts w:ascii="Consolas" w:hAnsi="Consolas" w:cs="Consolas"/>
          <w:color w:val="2B3949" w:themeColor="background2" w:themeShade="40"/>
          <w:sz w:val="19"/>
          <w:szCs w:val="19"/>
        </w:rPr>
        <w:t xml:space="preserve">            BindingSource bindingSource1 = new BindingSource();</w:t>
      </w:r>
    </w:p>
    <w:p w:rsidR="00EC1E10" w:rsidRPr="00EC1E10" w:rsidRDefault="00EC1E10" w:rsidP="00EC1E10">
      <w:pPr>
        <w:autoSpaceDE w:val="0"/>
        <w:autoSpaceDN w:val="0"/>
        <w:adjustRightInd w:val="0"/>
        <w:spacing w:after="0" w:line="240" w:lineRule="auto"/>
        <w:rPr>
          <w:rFonts w:ascii="Consolas" w:hAnsi="Consolas" w:cs="Consolas"/>
          <w:color w:val="2B3949" w:themeColor="background2" w:themeShade="40"/>
          <w:sz w:val="19"/>
          <w:szCs w:val="19"/>
        </w:rPr>
      </w:pPr>
      <w:r w:rsidRPr="00EC1E10">
        <w:rPr>
          <w:rFonts w:ascii="Consolas" w:hAnsi="Consolas" w:cs="Consolas"/>
          <w:color w:val="2B3949" w:themeColor="background2" w:themeShade="40"/>
          <w:sz w:val="19"/>
          <w:szCs w:val="19"/>
        </w:rPr>
        <w:lastRenderedPageBreak/>
        <w:t xml:space="preserve">            bindingSource1.DataSource = (from r in db.NHANVIENs</w:t>
      </w:r>
    </w:p>
    <w:p w:rsidR="00EC1E10" w:rsidRPr="00EC1E10" w:rsidRDefault="00EC1E10" w:rsidP="00EC1E10">
      <w:pPr>
        <w:autoSpaceDE w:val="0"/>
        <w:autoSpaceDN w:val="0"/>
        <w:adjustRightInd w:val="0"/>
        <w:spacing w:after="0" w:line="240" w:lineRule="auto"/>
        <w:rPr>
          <w:rFonts w:ascii="Consolas" w:hAnsi="Consolas" w:cs="Consolas"/>
          <w:color w:val="2B3949" w:themeColor="background2" w:themeShade="40"/>
          <w:sz w:val="19"/>
          <w:szCs w:val="19"/>
        </w:rPr>
      </w:pPr>
      <w:r w:rsidRPr="00EC1E10">
        <w:rPr>
          <w:rFonts w:ascii="Consolas" w:hAnsi="Consolas" w:cs="Consolas"/>
          <w:color w:val="2B3949" w:themeColor="background2" w:themeShade="40"/>
          <w:sz w:val="19"/>
          <w:szCs w:val="19"/>
        </w:rPr>
        <w:t xml:space="preserve">                                         select r).ToList();           </w:t>
      </w:r>
    </w:p>
    <w:p w:rsidR="00EC1E10" w:rsidRDefault="00EC1E10" w:rsidP="00EC1E10">
      <w:pPr>
        <w:rPr>
          <w:rFonts w:ascii="Consolas" w:hAnsi="Consolas" w:cs="Consolas"/>
          <w:color w:val="2B3949" w:themeColor="background2" w:themeShade="40"/>
          <w:sz w:val="19"/>
          <w:szCs w:val="19"/>
        </w:rPr>
      </w:pPr>
      <w:r w:rsidRPr="00EC1E10">
        <w:rPr>
          <w:rFonts w:ascii="Consolas" w:hAnsi="Consolas" w:cs="Consolas"/>
          <w:color w:val="2B3949" w:themeColor="background2" w:themeShade="40"/>
          <w:sz w:val="19"/>
          <w:szCs w:val="19"/>
        </w:rPr>
        <w:t xml:space="preserve">            dataGridView1.DataSource = bindingSource1;</w:t>
      </w:r>
    </w:p>
    <w:p w:rsidR="00EC1E10" w:rsidRDefault="00EC1E10" w:rsidP="00EC1E10">
      <w:pPr>
        <w:rPr>
          <w:rFonts w:ascii="Consolas" w:hAnsi="Consolas" w:cs="Consolas"/>
          <w:color w:val="2B3949" w:themeColor="background2" w:themeShade="40"/>
          <w:sz w:val="19"/>
          <w:szCs w:val="19"/>
        </w:rPr>
      </w:pPr>
    </w:p>
    <w:p w:rsidR="00EC1E10" w:rsidRDefault="00EC1E10" w:rsidP="00EC1E10">
      <w:pPr>
        <w:rPr>
          <w:rFonts w:ascii="Consolas" w:hAnsi="Consolas" w:cs="Consolas"/>
          <w:color w:val="2B3949" w:themeColor="background2" w:themeShade="40"/>
          <w:sz w:val="19"/>
          <w:szCs w:val="19"/>
        </w:rPr>
      </w:pPr>
      <w:r>
        <w:rPr>
          <w:rFonts w:ascii="Consolas" w:hAnsi="Consolas" w:cs="Consolas"/>
          <w:color w:val="2B3949" w:themeColor="background2" w:themeShade="40"/>
          <w:sz w:val="19"/>
          <w:szCs w:val="19"/>
        </w:rPr>
        <w:t xml:space="preserve">Kết quả: </w:t>
      </w:r>
    </w:p>
    <w:p w:rsidR="00EC1E10" w:rsidRPr="00EC1E10" w:rsidRDefault="00EC1E10" w:rsidP="00EC1E10">
      <w:pPr>
        <w:rPr>
          <w:color w:val="2B3949" w:themeColor="background2" w:themeShade="40"/>
        </w:rPr>
      </w:pPr>
      <w:r>
        <w:rPr>
          <w:noProof/>
          <w:color w:val="2B3949" w:themeColor="background2" w:themeShade="40"/>
          <w:lang w:eastAsia="zh-CN"/>
        </w:rPr>
        <w:drawing>
          <wp:inline distT="0" distB="0" distL="0" distR="0">
            <wp:extent cx="6394450" cy="30035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4450" cy="3003550"/>
                    </a:xfrm>
                    <a:prstGeom prst="rect">
                      <a:avLst/>
                    </a:prstGeom>
                    <a:noFill/>
                    <a:ln>
                      <a:noFill/>
                    </a:ln>
                  </pic:spPr>
                </pic:pic>
              </a:graphicData>
            </a:graphic>
          </wp:inline>
        </w:drawing>
      </w:r>
      <w:bookmarkStart w:id="0" w:name="_GoBack"/>
      <w:bookmarkEnd w:id="0"/>
    </w:p>
    <w:sectPr w:rsidR="00EC1E10" w:rsidRPr="00EC1E10">
      <w:headerReference w:type="default" r:id="rId19"/>
      <w:footerReference w:type="even" r:id="rId20"/>
      <w:footerReference w:type="defaul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17C" w:rsidRDefault="00E8017C">
      <w:pPr>
        <w:spacing w:after="0" w:line="240" w:lineRule="auto"/>
      </w:pPr>
      <w:r>
        <w:separator/>
      </w:r>
    </w:p>
  </w:endnote>
  <w:endnote w:type="continuationSeparator" w:id="0">
    <w:p w:rsidR="00E8017C" w:rsidRDefault="00E8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Times New Roman"/>
    <w:panose1 w:val="00000000000000000000"/>
    <w:charset w:val="00"/>
    <w:family w:val="roman"/>
    <w:notTrueType/>
    <w:pitch w:val="default"/>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37" w:rsidRDefault="00F92B37">
    <w:pPr>
      <w:jc w:val="right"/>
    </w:pPr>
  </w:p>
  <w:p w:rsidR="00F92B37" w:rsidRDefault="00E8017C">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F92B37" w:rsidRDefault="00E8017C">
    <w:pPr>
      <w:jc w:val="right"/>
    </w:pPr>
    <w:r>
      <w:rPr>
        <w:noProof/>
        <w:lang w:eastAsia="zh-CN"/>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469F25"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F92B37" w:rsidRDefault="00F92B37">
    <w:pPr>
      <w:pStyle w:val="NoSpacing"/>
      <w:rPr>
        <w:sz w:val="2"/>
        <w:szCs w:val="2"/>
      </w:rPr>
    </w:pPr>
  </w:p>
  <w:p w:rsidR="00F92B37" w:rsidRDefault="00F92B37"/>
  <w:p w:rsidR="00F92B37" w:rsidRDefault="00F92B37"/>
  <w:p w:rsidR="00F92B37" w:rsidRDefault="00F92B3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37" w:rsidRDefault="00E8017C">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EC1E10">
      <w:rPr>
        <w:b/>
        <w:bCs/>
        <w:noProof/>
        <w:color w:val="6076B4" w:themeColor="accent1"/>
      </w:rPr>
      <w:t>Error! No text of specified style in document.</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EC1E10">
      <w:rPr>
        <w:noProof/>
        <w:color w:val="6076B4" w:themeColor="accent1"/>
      </w:rPr>
      <w:t>6</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17C" w:rsidRDefault="00E8017C">
      <w:pPr>
        <w:spacing w:after="0" w:line="240" w:lineRule="auto"/>
      </w:pPr>
      <w:r>
        <w:separator/>
      </w:r>
    </w:p>
  </w:footnote>
  <w:footnote w:type="continuationSeparator" w:id="0">
    <w:p w:rsidR="00E8017C" w:rsidRDefault="00E80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le"/>
      <w:id w:val="1351218452"/>
      <w:placeholder>
        <w:docPart w:val="00C980C5EBDF43B291B28E8E0E6DB9C3"/>
      </w:placeholder>
      <w:dataBinding w:prefixMappings="xmlns:ns0='http://schemas.openxmlformats.org/package/2006/metadata/core-properties' xmlns:ns1='http://purl.org/dc/elements/1.1/'" w:xpath="/ns0:coreProperties[1]/ns1:title[1]" w:storeItemID="{6C3C8BC8-F283-45AE-878A-BAB7291924A1}"/>
      <w:text/>
    </w:sdtPr>
    <w:sdtEndPr/>
    <w:sdtContent>
      <w:p w:rsidR="00F92B37" w:rsidRDefault="00B57AFA">
        <w:pPr>
          <w:spacing w:after="0"/>
          <w:jc w:val="center"/>
          <w:rPr>
            <w:color w:val="E4E9EF" w:themeColor="background2"/>
          </w:rPr>
        </w:pPr>
        <w:r>
          <w:rPr>
            <w:color w:val="6076B4" w:themeColor="accent1"/>
          </w:rPr>
          <w:t>Bài thực hành 04</w:t>
        </w:r>
      </w:p>
    </w:sdtContent>
  </w:sdt>
  <w:p w:rsidR="00F92B37" w:rsidRDefault="00E8017C">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3134B"/>
    <w:multiLevelType w:val="hybridMultilevel"/>
    <w:tmpl w:val="1D64DDF2"/>
    <w:lvl w:ilvl="0" w:tplc="CEE8163A">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2C7A82"/>
    <w:multiLevelType w:val="hybridMultilevel"/>
    <w:tmpl w:val="E3561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262A74"/>
    <w:multiLevelType w:val="hybridMultilevel"/>
    <w:tmpl w:val="E3561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FA"/>
    <w:rsid w:val="003B2356"/>
    <w:rsid w:val="00525D8C"/>
    <w:rsid w:val="00885B1D"/>
    <w:rsid w:val="00AF0012"/>
    <w:rsid w:val="00B57AFA"/>
    <w:rsid w:val="00C229B3"/>
    <w:rsid w:val="00D751DF"/>
    <w:rsid w:val="00E26071"/>
    <w:rsid w:val="00E8017C"/>
    <w:rsid w:val="00EC1E10"/>
    <w:rsid w:val="00F92B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BA72C5-01B5-4B29-AC88-7952242B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D\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980C5EBDF43B291B28E8E0E6DB9C3"/>
        <w:category>
          <w:name w:val="General"/>
          <w:gallery w:val="placeholder"/>
        </w:category>
        <w:types>
          <w:type w:val="bbPlcHdr"/>
        </w:types>
        <w:behaviors>
          <w:behavior w:val="content"/>
        </w:behaviors>
        <w:guid w:val="{8F205452-2E49-41CA-BA27-6156E339CC3F}"/>
      </w:docPartPr>
      <w:docPartBody>
        <w:p w:rsidR="00000000" w:rsidRDefault="004347BE" w:rsidP="004347BE">
          <w:pPr>
            <w:pStyle w:val="00C980C5EBDF43B291B28E8E0E6DB9C3"/>
          </w:pPr>
          <w:r>
            <w:rPr>
              <w:rFonts w:asciiTheme="majorHAnsi" w:eastAsiaTheme="majorEastAsia" w:hAnsiTheme="majorHAnsi" w:cstheme="majorBidi"/>
              <w:sz w:val="80"/>
              <w:szCs w:val="80"/>
            </w:rPr>
            <w:t>[Type the document title]</w:t>
          </w:r>
        </w:p>
      </w:docPartBody>
    </w:docPart>
    <w:docPart>
      <w:docPartPr>
        <w:name w:val="26404535B63B4FCA94E87644D1F56E82"/>
        <w:category>
          <w:name w:val="General"/>
          <w:gallery w:val="placeholder"/>
        </w:category>
        <w:types>
          <w:type w:val="bbPlcHdr"/>
        </w:types>
        <w:behaviors>
          <w:behavior w:val="content"/>
        </w:behaviors>
        <w:guid w:val="{DA227FCD-7B03-432E-B44C-6D4CB64E78FB}"/>
      </w:docPartPr>
      <w:docPartBody>
        <w:p w:rsidR="00000000" w:rsidRDefault="004347BE" w:rsidP="004347BE">
          <w:pPr>
            <w:pStyle w:val="26404535B63B4FCA94E87644D1F56E8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Times New Roman"/>
    <w:panose1 w:val="00000000000000000000"/>
    <w:charset w:val="00"/>
    <w:family w:val="roman"/>
    <w:notTrueType/>
    <w:pitch w:val="default"/>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BE"/>
    <w:rsid w:val="004347BE"/>
    <w:rsid w:val="00D5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81C0DC37E9486C96C496E445CF4439">
    <w:name w:val="3D81C0DC37E9486C96C496E445CF4439"/>
  </w:style>
  <w:style w:type="paragraph" w:customStyle="1" w:styleId="A773F16F499C4FA0A66B5782F8BDB8B3">
    <w:name w:val="A773F16F499C4FA0A66B5782F8BDB8B3"/>
  </w:style>
  <w:style w:type="paragraph" w:customStyle="1" w:styleId="E3820D1309DF4F198A2D4C8591AEA10F">
    <w:name w:val="E3820D1309DF4F198A2D4C8591AEA10F"/>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eastAsia="en-US"/>
    </w:rPr>
  </w:style>
  <w:style w:type="paragraph" w:customStyle="1" w:styleId="52C2D57F4E3041119EB4290662869C99">
    <w:name w:val="52C2D57F4E3041119EB4290662869C99"/>
  </w:style>
  <w:style w:type="paragraph" w:customStyle="1" w:styleId="E540FFABEDEE466BB5B07D04D2AEBC84">
    <w:name w:val="E540FFABEDEE466BB5B07D04D2AEBC84"/>
    <w:rsid w:val="004347BE"/>
  </w:style>
  <w:style w:type="paragraph" w:customStyle="1" w:styleId="ED2A20C6CD6A47BBBA31227788049666">
    <w:name w:val="ED2A20C6CD6A47BBBA31227788049666"/>
    <w:rsid w:val="004347BE"/>
  </w:style>
  <w:style w:type="paragraph" w:customStyle="1" w:styleId="D21418FC9B4B45C7A0413369244CB236">
    <w:name w:val="D21418FC9B4B45C7A0413369244CB236"/>
    <w:rsid w:val="004347BE"/>
  </w:style>
  <w:style w:type="paragraph" w:customStyle="1" w:styleId="F057ACAD325143739BC1FB22B751DB26">
    <w:name w:val="F057ACAD325143739BC1FB22B751DB26"/>
    <w:rsid w:val="004347BE"/>
  </w:style>
  <w:style w:type="paragraph" w:customStyle="1" w:styleId="24B1F5970F6C4E40B560867AA6EBA7D0">
    <w:name w:val="24B1F5970F6C4E40B560867AA6EBA7D0"/>
    <w:rsid w:val="004347BE"/>
  </w:style>
  <w:style w:type="paragraph" w:customStyle="1" w:styleId="756628BE39E74AF3841440CA51E071FE">
    <w:name w:val="756628BE39E74AF3841440CA51E071FE"/>
    <w:rsid w:val="004347BE"/>
  </w:style>
  <w:style w:type="paragraph" w:customStyle="1" w:styleId="4582B929FB4047F39807DCFA3B277BBC">
    <w:name w:val="4582B929FB4047F39807DCFA3B277BBC"/>
    <w:rsid w:val="004347BE"/>
  </w:style>
  <w:style w:type="paragraph" w:customStyle="1" w:styleId="183398C83367465AA4F8E23796A98976">
    <w:name w:val="183398C83367465AA4F8E23796A98976"/>
    <w:rsid w:val="004347BE"/>
  </w:style>
  <w:style w:type="paragraph" w:customStyle="1" w:styleId="4C087DA945C04593A659BB1C8A6BD38A">
    <w:name w:val="4C087DA945C04593A659BB1C8A6BD38A"/>
    <w:rsid w:val="004347BE"/>
  </w:style>
  <w:style w:type="paragraph" w:customStyle="1" w:styleId="00C980C5EBDF43B291B28E8E0E6DB9C3">
    <w:name w:val="00C980C5EBDF43B291B28E8E0E6DB9C3"/>
    <w:rsid w:val="004347BE"/>
  </w:style>
  <w:style w:type="paragraph" w:customStyle="1" w:styleId="26404535B63B4FCA94E87644D1F56E82">
    <w:name w:val="26404535B63B4FCA94E87644D1F56E82"/>
    <w:rsid w:val="004347BE"/>
  </w:style>
  <w:style w:type="paragraph" w:customStyle="1" w:styleId="F342F59BEA7341B583EA68D93ED74013">
    <w:name w:val="F342F59BEA7341B583EA68D93ED74013"/>
    <w:rsid w:val="00434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AC35705B-01CC-4EA0-8A21-BC0DD46D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76</TotalTime>
  <Pages>7</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thực hành 04</dc:title>
  <dc:subject>Trần Hải Đăng - 1112072</dc:subject>
  <dc:creator>Windows User</dc:creator>
  <cp:keywords/>
  <cp:lastModifiedBy>1112072@student.hcmus.edu.vn</cp:lastModifiedBy>
  <cp:revision>4</cp:revision>
  <cp:lastPrinted>2009-08-05T20:41:00Z</cp:lastPrinted>
  <dcterms:created xsi:type="dcterms:W3CDTF">2014-05-26T15:03:00Z</dcterms:created>
  <dcterms:modified xsi:type="dcterms:W3CDTF">2014-05-26T16:26:00Z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