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bookmarkStart w:id="0" w:name="_Toc13988"/>
      <w:r>
        <w:rPr>
          <w:rFonts w:hint="eastAsia"/>
          <w:lang w:val="en-US" w:eastAsia="zh-CN"/>
        </w:rPr>
        <w:t>13.rabbitmq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9065"/>
      <w:r>
        <w:rPr>
          <w:rFonts w:hint="eastAsia"/>
          <w:lang w:val="en-US" w:eastAsia="zh-CN"/>
        </w:rPr>
        <w:t>13.1.消息队列概述</w:t>
      </w:r>
      <w:bookmarkEnd w:id="1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13.1.1.消息队列的作用</w:t>
      </w:r>
    </w:p>
    <w:p>
      <w:r>
        <w:drawing>
          <wp:inline distT="0" distB="0" distL="114300" distR="114300">
            <wp:extent cx="4668520" cy="3493770"/>
            <wp:effectExtent l="0" t="0" r="17780" b="11430"/>
            <wp:docPr id="452" name="图片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图片 4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消峰限流：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客户端</w:t>
      </w:r>
      <w:r>
        <w:rPr>
          <w:rFonts w:hint="eastAsia"/>
          <w:lang w:val="en-US" w:eastAsia="zh-CN"/>
        </w:rPr>
        <w:t>\服务器</w:t>
      </w:r>
      <w:r>
        <w:rPr>
          <w:rFonts w:hint="eastAsia"/>
          <w:lang w:eastAsia="zh-CN"/>
        </w:rPr>
        <w:t>与服务器之间通信时，可以通过消息队列实现高峰无法处理的海量并发缓存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解耦：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可以通过消息队列实现异步通信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3446145"/>
            <wp:effectExtent l="0" t="0" r="6350" b="1905"/>
            <wp:docPr id="453" name="图片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图片 4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13.1.2.rabbitmq介绍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RabbitMQ是实现了</w:t>
      </w:r>
      <w:r>
        <w:rPr>
          <w:rFonts w:hint="default"/>
          <w:color w:val="FF0000"/>
          <w:lang w:val="en-US" w:eastAsia="zh-CN"/>
        </w:rPr>
        <w:t>高级消息队列协议</w:t>
      </w:r>
      <w:r>
        <w:rPr>
          <w:rFonts w:hint="default"/>
          <w:lang w:val="en-US" w:eastAsia="zh-CN"/>
        </w:rPr>
        <w:t>（AMQP）的开源消息代理软件（亦称面向消息的中间件）。RabbitMQ服务器是用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"https://baike.baidu.com/item/Erlang" \t "https://baike.baidu.com/item/rabbitmq/_blank"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Fonts w:hint="default"/>
          <w:color w:val="FF0000"/>
          <w:lang w:val="en-US" w:eastAsia="zh-CN"/>
        </w:rPr>
        <w:t>Erlang</w:t>
      </w:r>
      <w:r>
        <w:rPr>
          <w:rFonts w:hint="default"/>
          <w:color w:val="FF0000"/>
          <w:lang w:val="en-US" w:eastAsia="zh-CN"/>
        </w:rPr>
        <w:fldChar w:fldCharType="end"/>
      </w:r>
      <w:r>
        <w:rPr>
          <w:rFonts w:hint="default"/>
          <w:color w:val="FF0000"/>
          <w:lang w:val="en-US" w:eastAsia="zh-CN"/>
        </w:rPr>
        <w:t>语言</w:t>
      </w:r>
      <w:r>
        <w:rPr>
          <w:rFonts w:hint="default"/>
          <w:lang w:val="en-US" w:eastAsia="zh-CN"/>
        </w:rPr>
        <w:t>编写的，</w:t>
      </w:r>
      <w:r>
        <w:rPr>
          <w:rFonts w:hint="eastAsia"/>
          <w:lang w:val="en-US" w:eastAsia="zh-CN"/>
        </w:rPr>
        <w:t>是企业级消息代理软件。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AMQP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sun对消息队列提出的规范（定义了一堆接口）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Erlang语言：</w:t>
      </w:r>
      <w:r>
        <w:rPr>
          <w:rFonts w:hint="eastAsia"/>
          <w:lang w:val="en-US" w:eastAsia="zh-CN"/>
        </w:rPr>
        <w:t>一种并发语言（可以控制cpu核心线程资源），go语言也是并发语言。能将一个进程的并发性能处理到最强，Erlang语言是rabbitmq的核心组件交换机的开发语言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13.1.3.rabbitmq结构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6690" cy="2428875"/>
            <wp:effectExtent l="0" t="0" r="10160" b="9525"/>
            <wp:docPr id="454" name="图片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图片 4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客户端分为两种角色：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生产者：消息的发送者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消费者：消息的接收处理者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1.连接相关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connection：长连接，创建代价高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chennel：信道端连接，创建代价低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2.交换机-exchange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基于erlang语言开发，处理客户端生成的高并发的消息，将消息发送给队列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3.队列queue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真正存放\处理消息的组件，消息顺序排队，确认机制等都由queue维护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0545"/>
      <w:r>
        <w:rPr>
          <w:rFonts w:hint="eastAsia"/>
          <w:lang w:val="en-US" w:eastAsia="zh-CN"/>
        </w:rPr>
        <w:t>13.2.rabbitmq安装</w:t>
      </w:r>
      <w:bookmarkEnd w:id="2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sz w:val="21"/>
          <w:szCs w:val="21"/>
        </w:rPr>
      </w:pPr>
      <w:r>
        <w:rPr>
          <w:rFonts w:ascii="Calibri" w:hAnsi="Calibri" w:eastAsia="微软雅黑" w:cs="Calibri"/>
          <w:sz w:val="21"/>
          <w:szCs w:val="21"/>
          <w:lang w:val="en-US"/>
        </w:rPr>
        <w:t>rabbitmq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核心组件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 xml:space="preserve">exchange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基于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erlang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开发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相当于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tomcat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启动依赖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java,linux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需要安装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erlang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语言匹配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rabbitmq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的版本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 xml:space="preserve">;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sz w:val="21"/>
          <w:szCs w:val="21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#erl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查看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erlang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版本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;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ctrl+z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退出）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5486400" cy="3733800"/>
            <wp:effectExtent l="0" t="0" r="0" b="0"/>
            <wp:docPr id="45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color w:val="2E75B5"/>
          <w:sz w:val="21"/>
          <w:szCs w:val="21"/>
        </w:rPr>
      </w:pP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3.1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准备一下使用的插件</w:t>
      </w: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socat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rabbitmq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3.7.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7,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有些命令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底层运行需要依赖插件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socat(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提供了相对应的脚本命令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)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[root@10-9-100-26 home]# yum -y install socat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4657725" cy="1847850"/>
            <wp:effectExtent l="0" t="0" r="9525" b="0"/>
            <wp:docPr id="45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图片 6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 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如果是虚拟机，需要安装centos的epel的扩展源：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[root@localhost home]# yum -y install epel-release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然后把/etc/yum.repos.d/epel.repo，文件第3行注释去掉，把第四行注释掉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再安装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socat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微软雅黑" w:cs="Calibri"/>
          <w:sz w:val="21"/>
          <w:szCs w:val="21"/>
          <w:lang w:eastAsia="zh-CN"/>
        </w:rPr>
        <w:t> 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微软雅黑" w:cs="Calibri"/>
          <w:sz w:val="21"/>
          <w:szCs w:val="21"/>
          <w:lang w:eastAsia="zh-CN"/>
        </w:rPr>
        <w:t> 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color w:val="2E75B5"/>
          <w:sz w:val="21"/>
          <w:szCs w:val="21"/>
        </w:rPr>
      </w:pP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3.2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利用</w:t>
      </w: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rpm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安装包安装</w:t>
      </w: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rabbitmq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资源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/home/resources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/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rabbitmq-server-3.7.7-1.el6.noarch.rpm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 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在资源所在文件夹执行安装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rpm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 xml:space="preserve"> -ivh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[root@10-9-100-26 resources]# rpm -ivh rabbitmq-server-3.7.7-1.el6.noarch.rpm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5257800" cy="2009775"/>
            <wp:effectExtent l="0" t="0" r="0" b="9525"/>
            <wp:docPr id="457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图片 7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color w:val="2E75B5"/>
          <w:sz w:val="21"/>
          <w:szCs w:val="21"/>
        </w:rPr>
      </w:pP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3.3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环境配置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远程访问开启除了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locahost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以外的用户登录权限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将模板文件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rabbitmq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.config.example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文件拷贝到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ect/rabbitmq/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文件夹下重命名为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rabbitmq.config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lightGray"/>
          <w:lang w:eastAsia="zh-CN"/>
        </w:rPr>
        <w:t>[root@10-9-100-26 ~]# cp /usr/share/doc/rabbitmq-server-3.7.7/rabbitmq.config.example /etc/rabbitmq/rabbitmq.config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打开编辑拷贝后的文件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rabbitmq.config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修改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61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行左右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5257800" cy="733425"/>
            <wp:effectExtent l="0" t="0" r="0" b="9525"/>
            <wp:docPr id="458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图片 8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一定确定文件名称是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rabbitmq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.config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直接开启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web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控制台监听插件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(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启动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web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应用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)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rabbitmq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支持以视图页面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web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应用格式观察使用操作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rabbitmq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  <w:highlight w:val="lightGray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lightGray"/>
          <w:lang w:eastAsia="zh-CN"/>
        </w:rPr>
        <w:t>[root@10-9-100-26 ~]# rabbitmq-plugins enable rabbitmq_management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  <w:highlight w:val="lightGray"/>
          <w:lang w:eastAsia="zh-CN"/>
        </w:rPr>
      </w:pPr>
      <w:r>
        <w:drawing>
          <wp:inline distT="0" distB="0" distL="114300" distR="114300">
            <wp:extent cx="5273040" cy="1191895"/>
            <wp:effectExtent l="0" t="0" r="3810" b="8255"/>
            <wp:docPr id="459" name="图片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图片 4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color w:val="2E75B5"/>
          <w:sz w:val="21"/>
          <w:szCs w:val="21"/>
        </w:rPr>
      </w:pP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3.4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启动</w:t>
      </w: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rabbitmq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rabbitmq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以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rpm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安装包方式安装完毕后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启动命令放到了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lightGray"/>
          <w:lang w:eastAsia="zh-CN"/>
        </w:rPr>
        <w:t>[root@10-9-100-26 bin]# pwd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lightGray"/>
          <w:lang w:eastAsia="zh-CN"/>
        </w:rPr>
        <w:t>/usr/lib/rabbitmq/bin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强制调用当前目录的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rabbitmq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-server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启动服务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必须添加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./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lightGray"/>
          <w:lang w:eastAsia="zh-CN"/>
        </w:rPr>
        <w:t>[root@10-9-100-26 bin]# ./rabbitmq-server start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5248275" cy="1952625"/>
            <wp:effectExtent l="0" t="0" r="9525" b="9525"/>
            <wp:docPr id="460" name="图片 46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图片 460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color w:val="2E75B5"/>
          <w:sz w:val="21"/>
          <w:szCs w:val="21"/>
        </w:rPr>
      </w:pP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3.5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验证访问</w:t>
      </w: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web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页面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10.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9.100.26:15672(web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默认访问端口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)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客户端代码访问要使用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5672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访问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使用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guest/guest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5257800" cy="2600325"/>
            <wp:effectExtent l="0" t="0" r="0" b="9525"/>
            <wp:docPr id="461" name="图片 10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图片 10" descr="IMG_26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 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虚拟主机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virtal host,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每个虚拟主机交换机不互通的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(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队列是一样的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),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每生成一个虚拟主机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都会对应一批完全不相关的交换出现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形成最前端交换机的组隔离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添加用户（可以不用添加，后面使用的是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guest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）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4914900" cy="2162175"/>
            <wp:effectExtent l="0" t="0" r="0" b="9525"/>
            <wp:docPr id="462" name="图片 11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图片 11" descr="IMG_26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绑定虚拟注解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virtual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 xml:space="preserve"> host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4486275" cy="1581150"/>
            <wp:effectExtent l="0" t="0" r="9525" b="0"/>
            <wp:docPr id="463" name="图片 12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图片 12" descr="IMG_26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 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4914900" cy="2181225"/>
            <wp:effectExtent l="0" t="0" r="0" b="9525"/>
            <wp:docPr id="464" name="图片 13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图片 13" descr="IMG_26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9760"/>
      <w:r>
        <w:rPr>
          <w:rFonts w:hint="eastAsia"/>
          <w:lang w:val="en-US" w:eastAsia="zh-CN"/>
        </w:rPr>
        <w:t>13.3.rabbitmq的五种工作模式</w:t>
      </w:r>
      <w:bookmarkEnd w:id="3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070860"/>
            <wp:effectExtent l="0" t="0" r="7620" b="15240"/>
            <wp:docPr id="465" name="图片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图片 46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13.3.1.简单模式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针对队列和消费者逻辑关系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一个队列对应一个消费者，一发一接</w:t>
      </w:r>
    </w:p>
    <w:p>
      <w:pPr>
        <w:ind w:firstLine="420" w:firstLineChars="0"/>
      </w:pPr>
      <w:r>
        <w:drawing>
          <wp:inline distT="0" distB="0" distL="114300" distR="114300">
            <wp:extent cx="2821940" cy="1383030"/>
            <wp:effectExtent l="0" t="0" r="16510" b="7620"/>
            <wp:docPr id="466" name="图片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图片 46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应用场景：短信、微信等的一对一发送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13.3.2.工作模式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针对队列和消费者逻辑关系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一个队列对应多个消费者，一发多接，但是只能有一个消费者抢到消息，先到先得（谁空闲谁得）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74290" cy="2207260"/>
            <wp:effectExtent l="0" t="0" r="16510" b="2540"/>
            <wp:docPr id="467" name="图片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图片 46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应用场景：抢红包、任务分配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13.3.3.路由模式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交换机与队列的逻辑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每条消息携带路由key，交换机根据路由key，发送到对应的队列中</w:t>
      </w:r>
    </w:p>
    <w:p>
      <w:r>
        <w:drawing>
          <wp:inline distT="0" distB="0" distL="114300" distR="114300">
            <wp:extent cx="4562475" cy="2647950"/>
            <wp:effectExtent l="0" t="0" r="9525" b="0"/>
            <wp:docPr id="468" name="图片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图片 46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应用场景：请求按照类型消费，将程序开发时的</w:t>
      </w:r>
      <w:r>
        <w:rPr>
          <w:rFonts w:hint="eastAsia"/>
          <w:lang w:val="en-US" w:eastAsia="zh-CN"/>
        </w:rPr>
        <w:t>error存入日志文件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13.3.4.发布订阅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交换机与队列的逻辑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消息进入交换机时，不携带路由key，交换机会将这条消息发送到每个队列</w:t>
      </w:r>
    </w:p>
    <w:p>
      <w:r>
        <w:drawing>
          <wp:inline distT="0" distB="0" distL="114300" distR="114300">
            <wp:extent cx="4257675" cy="2324100"/>
            <wp:effectExtent l="0" t="0" r="9525" b="0"/>
            <wp:docPr id="469" name="图片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图片 46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应用场景：邮件群发、广告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13.3.5.主题模式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交换机与队列的逻辑</w:t>
      </w:r>
    </w:p>
    <w:p>
      <w:r>
        <w:drawing>
          <wp:inline distT="0" distB="0" distL="114300" distR="114300">
            <wp:extent cx="5272405" cy="2199640"/>
            <wp:effectExtent l="0" t="0" r="4445" b="10160"/>
            <wp:docPr id="470" name="图片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图片 47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主题是一种特殊的路由，队列可以绑定</w:t>
      </w:r>
      <w:r>
        <w:rPr>
          <w:rFonts w:hint="eastAsia"/>
          <w:lang w:val="en-US" w:eastAsia="zh-CN"/>
        </w:rPr>
        <w:t>topic交换机时，不使用具体的路由key，可以使用匹配符号。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*：表示一个字符串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#：表示任意长度的字符串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1696"/>
      <w:r>
        <w:rPr>
          <w:rFonts w:hint="eastAsia"/>
          <w:lang w:val="en-US" w:eastAsia="zh-CN"/>
        </w:rPr>
        <w:t>13.4.五种模式代码实现</w:t>
      </w:r>
      <w:bookmarkEnd w:id="4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13.4.1.简单模式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1.pom导入依赖（easymall-search）</w:t>
      </w:r>
    </w:p>
    <w:p>
      <w:pPr>
        <w:spacing w:beforeLines="0" w:afterLines="0"/>
        <w:ind w:firstLine="420" w:firstLineChars="20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org.springframework.boot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spring-boot-starter-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amqp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2.简单模式代码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cn.tedu.rabbitmq.test;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java.io.IOException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java.util.concurrent.TimeoutException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org.junit.Before;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com.rabbitmq.client.Channel;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com.rabbitmq.client.Connection;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com.rabbitmq.client.ConnectionFactory;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com.rabbitmq.client.</w:t>
            </w:r>
            <w:r>
              <w:rPr>
                <w:rFonts w:hint="eastAsia" w:ascii="Consolas" w:hAnsi="Consolas" w:eastAsia="Consolas"/>
                <w:strike/>
                <w:color w:val="000000"/>
                <w:sz w:val="21"/>
                <w:szCs w:val="21"/>
                <w:u w:val="single"/>
              </w:rPr>
              <w:t>QueueingConsumer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com.rabbitmq.client.</w:t>
            </w:r>
            <w:r>
              <w:rPr>
                <w:rFonts w:hint="eastAsia" w:ascii="Consolas" w:hAnsi="Consolas" w:eastAsia="Consolas"/>
                <w:strike/>
                <w:color w:val="000000"/>
                <w:sz w:val="21"/>
                <w:szCs w:val="21"/>
                <w:u w:val="single"/>
              </w:rPr>
              <w:t>QueueingConsumer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.Delivery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实现一对一接发模式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SimpleMode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//定义channel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Channel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//连接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rabbitmq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@Before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initChannel()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//获取一个连接工厂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ConnectionFactory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ConnectionFactory();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//设置连接参数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.setHost(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"192.168.171.142"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.setPort(5672);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.setUsername(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"guest"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.setPassword(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"guest"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.setVirtualHost(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//获取长连接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.newConnection();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//获取信道短连接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.createChannel();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//实现生产端逻辑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send()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//准备消息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"特朗普禁华为"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//定义一个路由key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routingKey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"news"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//声明一个队列，指定名称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//参一：queue，指定队列的名称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//参二：durable，表示队列（不含消息）是否持久化，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用于宕机重启恢复，true表示持久化，false表示不持久化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//参三：exclusive，表示队列是否专属，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tru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表示专属，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只有当前连接的客户端可以操作此队列，别人无法操作，false表示不专属，所有客户端都可以操作。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//参四：autoDelete，表示是否自动删除，true表示自动删除，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即队列使用完毕后自动删除，false表示不删除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//参五：arguments，表示queue的其他属性，例如队列的长度、超时时间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.queueDeclare(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"news"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//发送消息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//参一：交换机名称，空字符串代表默认的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amqp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交换机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//参二：路由key，交换机根据路由key，将消息交给指定的队列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//参三：消息是否持久化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//参四：需要传输的消息，byte[]格式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.basicPublish(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routingKey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.getBytes());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//消费者逻辑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consumer()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//创建消费者对象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strike/>
                <w:color w:val="000000"/>
                <w:sz w:val="21"/>
                <w:szCs w:val="21"/>
                <w:u w:val="single"/>
              </w:rPr>
              <w:t>QueueingConsumer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consumer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strike/>
                <w:color w:val="000000"/>
                <w:sz w:val="21"/>
                <w:szCs w:val="21"/>
                <w:u w:val="single"/>
              </w:rPr>
              <w:t>QueueingConsumer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single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//为消费者绑定队列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.basicConsume(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"news"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consumer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//监听队列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//获取一条消息对象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Delivery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delivery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consumer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strike/>
                <w:color w:val="000000"/>
                <w:sz w:val="21"/>
                <w:szCs w:val="21"/>
                <w:u w:val="single"/>
              </w:rPr>
              <w:t>nextDelivery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()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//打印消息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delivery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getBody()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13.4.2.工作模式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cn.tedu.rabbitmq.test;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org.junit.Before;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com.rabbitmq.client.Channel;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com.rabbitmq.client.Connection;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com.rabbitmq.client.ConnectionFactory;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com.rabbitmq.client.</w:t>
            </w:r>
            <w:r>
              <w:rPr>
                <w:rFonts w:hint="eastAsia" w:ascii="Consolas" w:hAnsi="Consolas" w:eastAsia="Consolas"/>
                <w:strike/>
                <w:color w:val="000000"/>
                <w:sz w:val="21"/>
                <w:szCs w:val="21"/>
                <w:u w:val="single"/>
              </w:rPr>
              <w:t>QueueingConsumer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com.rabbitmq.client.</w:t>
            </w:r>
            <w:r>
              <w:rPr>
                <w:rFonts w:hint="eastAsia" w:ascii="Consolas" w:hAnsi="Consolas" w:eastAsia="Consolas"/>
                <w:strike/>
                <w:color w:val="000000"/>
                <w:sz w:val="21"/>
                <w:szCs w:val="21"/>
                <w:u w:val="single"/>
              </w:rPr>
              <w:t>QueueingConsumer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.Delivery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工作模式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WordMode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//定义channel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Channel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lightGray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//连接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rabbitmq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@Before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initChannel()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//获取一个连接工厂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ConnectionFactory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ConnectionFactory();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//设置连接参数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.setHost(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"192.168.171.144"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.setPort(5672);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.setUsername(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"guest"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.setPassword(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"guest"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.setVirtualHost(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//获取长连接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.newConnection();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//获取信道短连接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lightGray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.createChannel();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//实现生产端逻辑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send()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//定义一个路由key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routingKey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"news"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//声明一个队列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//参一：queue，指定队列的名称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//参二：durable，表示队列（不含消息）是否持久化，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用于宕机重启恢复，true表示持久化，false表示不持久化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//参三：exclusive，表示队列是否专属，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tru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表示专属，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只有当前连接的客户端可以操作此队列，别人无法操作，false表示不专属，所有客户端都可以操作。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//参四：autoDelete，表示是否自动删除，true表示自动删除，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即队列使用完毕后自动删除，false表示不删除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//参五：arguments，表示queue的其他属性，例如队列的长度、超时时间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lightGray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.queueDeclare(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"news"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//发送消息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//参一：交换机名称，空字符串代表默认的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amqp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交换机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//参二：路由key，交换机根据路由key，将消息交给指定的队列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//参三：消息是否持久化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//参四：需要传输的消息，byte[]格式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0 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&lt;100;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"hello baby"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lightGray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.basicPublish(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routingKey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.getBytes());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//消费者逻辑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consumer1()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//创建消费者对象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strike/>
                <w:color w:val="000000"/>
                <w:sz w:val="21"/>
                <w:szCs w:val="21"/>
                <w:u w:val="single"/>
              </w:rPr>
              <w:t>QueueingConsumer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consumer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strike/>
                <w:color w:val="000000"/>
                <w:sz w:val="21"/>
                <w:szCs w:val="21"/>
                <w:u w:val="single"/>
              </w:rPr>
              <w:t>QueueingConsumer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lightGray"/>
                <w:u w:val="single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//为消费者绑定队列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lightGray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.basicConsume(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"news"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consumer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//默认是不回执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//监听队列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//获取一条消息对象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Delivery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delivery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consumer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strike/>
                <w:color w:val="000000"/>
                <w:sz w:val="21"/>
                <w:szCs w:val="21"/>
                <w:u w:val="single"/>
              </w:rPr>
              <w:t>nextDelivery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()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//打印消息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"消费者1："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delivery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getBody()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//手动回执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//参一：信息的标识，用来告诉队列删除哪条信息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//参二：false表示只删除此条消息，true表示连同上一条一起删除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lightGray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.basicAck(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delivery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getEnvelope()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.getDeliveryTag(),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//消费者逻辑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consumer2()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//创建消费者对象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strike/>
                <w:color w:val="000000"/>
                <w:sz w:val="21"/>
                <w:szCs w:val="21"/>
                <w:u w:val="single"/>
              </w:rPr>
              <w:t>QueueingConsumer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consumer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strike/>
                <w:color w:val="000000"/>
                <w:sz w:val="21"/>
                <w:szCs w:val="21"/>
                <w:u w:val="single"/>
              </w:rPr>
              <w:t>QueueingConsumer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lightGray"/>
                <w:u w:val="single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//为消费者绑定队列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lightGray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.basicConsume(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"news"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consumer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//默认是不回执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//监听队列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//获取一条消息对象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Delivery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delivery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consumer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strike/>
                <w:color w:val="000000"/>
                <w:sz w:val="21"/>
                <w:szCs w:val="21"/>
                <w:u w:val="single"/>
              </w:rPr>
              <w:t>nextDelivery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()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//打印消息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"消费者2："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delivery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getBody()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//手动回执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//参一：信息的标识，用来告诉队列删除哪条信息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//参二：false表示只删除此条消息，true表示连同上一条一起删除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lightGray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.basicAck(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delivery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getEnvelope()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.getDeliveryTag(),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13.4.3.路由模式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send()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//声明交换机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//参一：交换机名称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//参二：交换机类型 ，路由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.exchangeDeclare(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"direct01"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"direct"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//声明两个队列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.queueDeclare(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"query"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.queueDeclare(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"get"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//绑定交换机和队列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.queueBind(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"query"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"direct01"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"queryM"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.queueBind(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"get"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"direct01"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"getM"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//发送消息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.basicPublish(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"direct01"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"queryM"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"查查我的钱"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.getBytes());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13.4.4.发布订阅模式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sent()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//声明交换机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.exchangeDeclare(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"fanout01"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"fanout"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//声明队列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.queueDeclare(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"piaolaoshi"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.queueDeclare(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"canglaoshi"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.queueDeclare(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"xiaozelaoshi"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//交换机绑定三个队列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.queueBind(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"piaolaoshi"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"fanout01"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.queueBind(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"canglaoshi"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"fanout01"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.queueBind(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"xiaozelaoshi"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"fanout01"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//发送消息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.basicPublish(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"fanout01"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"大家来开会"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.getBytes());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13.4.5.主题模式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send()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//声明交换机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.exchangeDeclare(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"topic01"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"topic"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//声明队列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.queueDeclare(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"beijing"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.queueDeclare(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"haidian"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.queueDeclare(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"zhongguancun"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//交换机绑定队列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.queueBind(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"beijing"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"topic01"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"beijing.#"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.queueBind(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"haidian"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"topic01"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"beijing.haidian.*"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.queueBind(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"zhongguancun"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"topic01"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"beijing.haidian.zhongguancun.*"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//发送消息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.basicPublish(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"topic01"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"beijing.haidian.zhongguancun"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"快递"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.getBytes());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8956"/>
      <w:r>
        <w:rPr>
          <w:rFonts w:hint="eastAsia"/>
          <w:lang w:val="en-US" w:eastAsia="zh-CN"/>
        </w:rPr>
        <w:t>13.5.springboot整合rabbitmq</w:t>
      </w:r>
      <w:bookmarkEnd w:id="5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13.5.1.整合channel过程(不用)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1.pom依赖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3.配置类，初始化channel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4.哪用哪注入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13.5.2.springboot自带的整合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springboot整合redis过程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问题一：注入哪个类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RedisAutoConfiguration</w:t>
      </w:r>
      <w:r>
        <w:rPr>
          <w:rFonts w:hint="eastAsia"/>
          <w:lang w:val="en-US" w:eastAsia="zh-CN"/>
        </w:rPr>
        <w:t>类中找到@Bean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发现有RedisTemplate、StringRedisTemplate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问题二：配哪些参数、怎么配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RedisProperties</w:t>
      </w:r>
      <w:r>
        <w:rPr>
          <w:rFonts w:hint="eastAsia"/>
          <w:lang w:val="en-US" w:eastAsia="zh-CN"/>
        </w:rPr>
        <w:t>类中可以找到所有可以配置的内容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springboot整合es过程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ElasticsearchAutoConfiguration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ElasticsearchProperties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springboot整合rabbitmq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RabbitAutoConfiguration</w:t>
      </w:r>
      <w:r>
        <w:rPr>
          <w:rFonts w:hint="eastAsia"/>
          <w:lang w:val="en-US" w:eastAsia="zh-CN"/>
        </w:rPr>
        <w:t>类的RabbitTemplate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RabbitProperties</w:t>
      </w:r>
      <w:r>
        <w:rPr>
          <w:rFonts w:hint="eastAsia"/>
          <w:lang w:val="en-US" w:eastAsia="zh-CN"/>
        </w:rPr>
        <w:t>类参考配置文件内容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3218"/>
      <w:r>
        <w:rPr>
          <w:rFonts w:hint="eastAsia"/>
          <w:lang w:val="en-US" w:eastAsia="zh-CN"/>
        </w:rPr>
        <w:t>13.6.秒杀系统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13.6.1.系统搭建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1.quickstart（easymall-microservice-seckill）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2.pom继承easymall-parent，repository，resources，依赖amqp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org.springframework.boot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spring-boot-starter-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amqp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spring.rabbitmq.host=</w:t>
      </w:r>
      <w:r>
        <w:rPr>
          <w:rFonts w:hint="eastAsia" w:ascii="Consolas" w:hAnsi="Consolas" w:eastAsia="Consolas"/>
          <w:color w:val="2A00FF"/>
          <w:sz w:val="21"/>
          <w:szCs w:val="21"/>
        </w:rPr>
        <w:t>192.168.171.139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spring.rabbitmq.username=</w:t>
      </w:r>
      <w:r>
        <w:rPr>
          <w:rFonts w:hint="eastAsia" w:ascii="Consolas" w:hAnsi="Consolas" w:eastAsia="Consolas"/>
          <w:color w:val="2A00FF"/>
          <w:sz w:val="21"/>
          <w:szCs w:val="21"/>
        </w:rPr>
        <w:t>guest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spring.rabbitmq.password=</w:t>
      </w:r>
      <w:r>
        <w:rPr>
          <w:rFonts w:hint="eastAsia" w:ascii="Consolas" w:hAnsi="Consolas" w:eastAsia="Consolas"/>
          <w:color w:val="2A00FF"/>
          <w:sz w:val="21"/>
          <w:szCs w:val="21"/>
        </w:rPr>
        <w:t>guest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spring.rabbitmq.virtualHost=</w:t>
      </w:r>
      <w:r>
        <w:rPr>
          <w:rFonts w:hint="eastAsia" w:ascii="Consolas" w:hAnsi="Consolas" w:eastAsia="Consolas"/>
          <w:color w:val="2A00FF"/>
          <w:sz w:val="21"/>
          <w:szCs w:val="21"/>
        </w:rPr>
        <w:t>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4.启动类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org.springframework.boot.SpringApplication;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org.springframework.boot.autoconfigure.SpringBootApplication;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StarterSeckillCenter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(StarterSeckillCenter.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13.6.2.初始化测试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1.通过配置类初始化数据（交换机、队列等）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cn.tedu.seckill.config;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org.springframework.amqp.core.Binding;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org.springframework.amqp.core.BindingBuilder;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org.springframework.amqp.core.DirectExchange;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org.springframework.amqp.core.Queue;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org.springframework.context.annotation.Bean;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org.springframework.context.annotation.Configuration;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RabbitmqConfig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//声明交换机名、队列名、路由key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exName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"seckillEx"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qName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"seckillQueue"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routingKey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"seckill"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//声明交换机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DirectExchange initDirectExchange(){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DirectExchange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exName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//声明队列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Queue initQueue(){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Queue(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qName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//交换机和队列绑定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Binding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initBinding(){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 xml:space="preserve"> BindingBuilder.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  <w:highlight w:val="lightGray"/>
              </w:rPr>
              <w:t>bind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(initQueue())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.to(initDirectExchange()).with(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  <w:highlight w:val="lightGray"/>
              </w:rPr>
              <w:t>routingKey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2.生产端发送消息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通过浏览器访问controller，然后将请求交给消息队列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cn.tedu.seckill.controller;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org.springframework.amqp.rabbit.core.RabbitTemplate;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org.springframework.web.bind.annotation.RestController;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cn.tedu.seckill.config.RabbitmqConfig;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SeckillController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RabbitTemplate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"send"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sendMsg(String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.convertAndSend(RabbitmqConfig.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exName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RabbitmqConfig.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routingKey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"ok"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启动报错，注释掉repository依赖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页面访问：http://localhost:8080/send?msg=goodbye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13.6.3.秒杀结构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63490" cy="3345815"/>
            <wp:effectExtent l="0" t="0" r="11430" b="6985"/>
            <wp:docPr id="471" name="图片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图片 47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13.6.4.创建消费者（测试代码）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消费者本可以部署在不同的微服务中，这里为了方便，放在seckill中了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消费端需要一个监听者@RabbitListener，此注解必须作用在@Component类上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cn.tedu.seckill.consumer;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org.springframework.amqp.rabbit.annotation.RabbitListener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org.springframework.stereotype.Component;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cn.tedu.seckill.config.RabbitmqConfig;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SeckillConsumer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//定义一个消息处理的方法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//需要添加监听注解，并需要指定监听的队列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//@RabbitListener(queues={"queue01","queue01"})//监听多个队列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  <w:highlight w:val="lightGray"/>
              </w:rPr>
              <w:t>RabbitListener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(queues=RabbitmqConfig.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qName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processMsg(String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"消费者接收消息："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13.6.5.导入数据库</w:t>
      </w:r>
    </w:p>
    <w:p>
      <w:r>
        <w:drawing>
          <wp:inline distT="0" distB="0" distL="114300" distR="114300">
            <wp:extent cx="3095625" cy="1866900"/>
            <wp:effectExtent l="0" t="0" r="13335" b="7620"/>
            <wp:docPr id="472" name="图片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图片 47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seckill结构：秒杀商品的信息</w:t>
      </w:r>
    </w:p>
    <w:p>
      <w:r>
        <w:drawing>
          <wp:inline distT="0" distB="0" distL="114300" distR="114300">
            <wp:extent cx="5273040" cy="1769110"/>
            <wp:effectExtent l="0" t="0" r="0" b="13970"/>
            <wp:docPr id="473" name="图片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图片 47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success表，秒杀订单表</w:t>
      </w:r>
    </w:p>
    <w:p>
      <w:r>
        <w:drawing>
          <wp:inline distT="0" distB="0" distL="114300" distR="114300">
            <wp:extent cx="5269865" cy="1192530"/>
            <wp:effectExtent l="0" t="0" r="3175" b="11430"/>
            <wp:docPr id="474" name="图片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图片 47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13.6.6.秒杀商品查询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js请求地址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http</w:t>
            </w:r>
            <w:r>
              <w:rPr>
                <w:kern w:val="0"/>
                <w:sz w:val="20"/>
              </w:rPr>
              <w:t>://www.easymall/seckills/list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tabs>
                <w:tab w:val="left" w:pos="633"/>
              </w:tabs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color w:val="FF0000"/>
                <w:kern w:val="0"/>
                <w:sz w:val="20"/>
                <w:lang w:val="en-US" w:eastAsia="zh-CN"/>
              </w:rPr>
              <w:t>s</w:t>
            </w:r>
            <w:r>
              <w:rPr>
                <w:color w:val="FF0000"/>
                <w:kern w:val="0"/>
                <w:sz w:val="20"/>
              </w:rPr>
              <w:t>eckill</w:t>
            </w:r>
            <w:r>
              <w:rPr>
                <w:kern w:val="0"/>
                <w:sz w:val="20"/>
              </w:rPr>
              <w:t>/manage/list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空的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L</w:t>
            </w:r>
            <w:r>
              <w:rPr>
                <w:rFonts w:hint="eastAsia"/>
                <w:kern w:val="0"/>
                <w:sz w:val="20"/>
              </w:rPr>
              <w:t>ist</w:t>
            </w:r>
            <w:r>
              <w:rPr>
                <w:kern w:val="0"/>
                <w:sz w:val="20"/>
              </w:rPr>
              <w:t>&lt;Seckill&gt;</w:t>
            </w:r>
            <w:r>
              <w:rPr>
                <w:rFonts w:hint="eastAsia"/>
                <w:kern w:val="0"/>
                <w:sz w:val="20"/>
              </w:rPr>
              <w:t>的查询数据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SeckillController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SeckillService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seckillService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宋体"/>
                <w:color w:val="2A00FF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eckill/manage/list"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List&lt;Seckill&gt; queryAll(){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seckillService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.queryAll();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SeckillService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cn.tedu.seckill.service;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org.springframework.stereotype.Service;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com.jt.common.pojo.Seckill;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cn.tedu.seckill.mapper.SeckillMapper;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SeckillService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SeckillMapper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seckillMapper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List&lt;Seckill&gt; queryAll()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seckillMapper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.queryAll();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SeckillMapper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cn.tedu.seckill.mapper;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com.jt.common.pojo.Seckill;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SeckillMapper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List&lt;Seckill&gt; queryAll();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SeckillMapper.xml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"queryAll"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"Seckill"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select * from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seckill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spring.rabbitmq.host=10.10.59.171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spring.rabbitmq.username=guest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spring.rabbitmq.password=guest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spring.rabbitmq.virtualHost=/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server.port=10007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#RedisCluster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spring.redis.cluster.nodes=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192.168.171.138:8000,192.168.171.138:8001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spring.redis.cluster.maxTotal=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100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spring.redis.cluster.maxIdle=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10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spring.redis.cluster.minIdle=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spring.datasource.driverClassName=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spring.datasource.url=jdbc:mysql:///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  <w:u w:val="single"/>
              </w:rPr>
              <w:t>seckill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spring.datasource.username=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spring.datasource.password=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spring.datasource.type=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com.alibaba.druid.pool.DruidDataSource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spring.datasource.initialSize=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spring.datasource.maxActive=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50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spring.datasource.maxIdle=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10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spring.datasource.minIdle=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mybatis.typeAliasesPackage=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com.jt.common.pojo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mybatis.mapperLocations=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classpath:mapper/*.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u w:val="single"/>
              </w:rPr>
              <w:t>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mybatis.configuration.mapUnderscoreToCamelCase=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mybatis.configuration.cacheEnables=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false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  <w:u w:val="single"/>
              </w:rPr>
              <w:t>spring.application.name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  <w:u w:val="single"/>
              </w:rPr>
              <w:t>seckillservice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eureka.client.serviceUrl.defaultZone=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http://localhost:8761/eureka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pom文件依赖repository和rediscluster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启动类：添加注解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@EnableEurekaClient</w:t>
      </w:r>
    </w:p>
    <w:p>
      <w:pPr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@MapperScan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2A00FF"/>
          <w:sz w:val="21"/>
          <w:szCs w:val="21"/>
        </w:rPr>
        <w:t>"cn.tedu.seckill.mapper"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rPr>
          <w:rFonts w:hint="eastAsia" w:ascii="Consolas" w:hAnsi="Consolas" w:eastAsia="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1"/>
          <w:szCs w:val="21"/>
          <w:lang w:val="en-US" w:eastAsia="zh-CN"/>
        </w:rPr>
        <w:t>nginx</w:t>
      </w:r>
    </w:p>
    <w:p>
      <w:pPr>
        <w:ind w:left="420"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location /seckills {</w:t>
      </w:r>
    </w:p>
    <w:p>
      <w:pP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proxy_pass http://127.0.0.1:9005/zuul-seckill/seckill/manage;</w:t>
      </w:r>
    </w:p>
    <w:p>
      <w:pP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add_header 'Access-Control-Allow-Credentials' 'true';</w:t>
      </w:r>
    </w:p>
    <w:p>
      <w:pP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 xml:space="preserve">add_header 'Access-Control-Allow-Origin' '*'; </w:t>
      </w:r>
    </w:p>
    <w:p>
      <w:pP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}</w:t>
      </w:r>
    </w:p>
    <w:p>
      <w:pPr>
        <w:rPr>
          <w:rFonts w:hint="eastAsia" w:ascii="Consolas" w:hAnsi="Consolas" w:eastAsia="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1"/>
          <w:szCs w:val="21"/>
          <w:lang w:val="en-US" w:eastAsia="zh-CN"/>
        </w:rPr>
        <w:t>zuul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zuul.routes.zuul-seckill.path=</w:t>
      </w:r>
      <w:r>
        <w:rPr>
          <w:rFonts w:hint="eastAsia" w:ascii="Consolas" w:hAnsi="Consolas" w:eastAsia="Consolas"/>
          <w:color w:val="2A00FF"/>
          <w:sz w:val="21"/>
          <w:szCs w:val="21"/>
        </w:rPr>
        <w:t>/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zuul</w:t>
      </w:r>
      <w:r>
        <w:rPr>
          <w:rFonts w:hint="eastAsia" w:ascii="Consolas" w:hAnsi="Consolas" w:eastAsia="Consolas"/>
          <w:color w:val="2A00FF"/>
          <w:sz w:val="21"/>
          <w:szCs w:val="21"/>
        </w:rPr>
        <w:t>-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seckill</w:t>
      </w:r>
      <w:r>
        <w:rPr>
          <w:rFonts w:hint="eastAsia" w:ascii="Consolas" w:hAnsi="Consolas" w:eastAsia="Consolas"/>
          <w:color w:val="2A00FF"/>
          <w:sz w:val="21"/>
          <w:szCs w:val="21"/>
        </w:rPr>
        <w:t>/**</w:t>
      </w:r>
    </w:p>
    <w:p>
      <w:pPr>
        <w:ind w:firstLine="420" w:firstLineChars="0"/>
        <w:rPr>
          <w:rFonts w:hint="default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zuul.routes.zuul-seckill.serviceId=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seckillservice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13.6.7.单个商品查询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js请求地址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fldChar w:fldCharType="begin"/>
            </w:r>
            <w:r>
              <w:instrText xml:space="preserve"> HYPERLINK "http://www.easymall/seckills/detail?seckillId=1" </w:instrText>
            </w:r>
            <w:r>
              <w:fldChar w:fldCharType="separate"/>
            </w:r>
            <w:r>
              <w:rPr>
                <w:rStyle w:val="14"/>
                <w:kern w:val="0"/>
                <w:sz w:val="20"/>
              </w:rPr>
              <w:t>http://www.easymall/seckills/detail?seckillId=1</w:t>
            </w:r>
            <w:r>
              <w:rPr>
                <w:rStyle w:val="14"/>
                <w:kern w:val="0"/>
                <w:sz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tabs>
                <w:tab w:val="left" w:pos="633"/>
              </w:tabs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/seckill</w:t>
            </w:r>
            <w:r>
              <w:rPr>
                <w:kern w:val="0"/>
                <w:sz w:val="20"/>
              </w:rPr>
              <w:t>/manage/detail?seckillId</w:t>
            </w:r>
            <w:r>
              <w:rPr>
                <w:rFonts w:hint="eastAsia"/>
                <w:kern w:val="0"/>
                <w:sz w:val="20"/>
              </w:rPr>
              <w:t>=</w:t>
            </w:r>
            <w:r>
              <w:rPr>
                <w:kern w:val="0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Long</w:t>
            </w:r>
            <w:r>
              <w:rPr>
                <w:kern w:val="0"/>
                <w:sz w:val="20"/>
              </w:rPr>
              <w:t xml:space="preserve"> seckillId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Seckill</w:t>
            </w:r>
            <w:r>
              <w:rPr>
                <w:rFonts w:hint="eastAsia"/>
                <w:kern w:val="0"/>
                <w:sz w:val="20"/>
              </w:rPr>
              <w:t>根据id的查询对象</w:t>
            </w:r>
          </w:p>
        </w:tc>
      </w:tr>
    </w:tbl>
    <w:p>
      <w:pPr>
        <w:ind w:firstLine="420" w:firstLineChars="0"/>
        <w:rPr>
          <w:rFonts w:hint="default" w:ascii="Consolas" w:hAnsi="Consolas" w:eastAsia="宋体"/>
          <w:color w:val="00000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SeckillController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"/seckill/manage/detail"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Seckill queryOne(Long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seckillId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seckillService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.queryOne(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seckillId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SeckillService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Seckill queryOne(Long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seckillId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seckillMapper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.queryOne(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seckillId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SeckillMapper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Seckill queryOne(Long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white"/>
              </w:rPr>
              <w:t>seckillId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SeckillMapper.xml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"queryOne"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"long"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"Seckill"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select * from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seckill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where seckill_id=#{seckillId};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0"/>
        <w:rPr>
          <w:rFonts w:hint="default" w:ascii="Consolas" w:hAnsi="Consolas" w:eastAsia="宋体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问题：发现页面显示开始时间和结束时间一样</w:t>
      </w:r>
    </w:p>
    <w:p>
      <w:r>
        <w:drawing>
          <wp:inline distT="0" distB="0" distL="114300" distR="114300">
            <wp:extent cx="5273675" cy="342900"/>
            <wp:effectExtent l="0" t="0" r="14605" b="7620"/>
            <wp:docPr id="475" name="图片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图片 47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seckill-list.html中57行数据拼接错误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$("#seckillList").append("&lt;tr class=\"success\"&gt;&lt;td&gt;"+secName+"&lt;/td&gt;&lt;td&gt;"+number+"&lt;/td&gt;&lt;td&gt;"+initialPrice+"&lt;/td&gt;&lt;td&gt;"+seckillPrice+"&lt;/td&gt;&lt;td&gt;"+sellPoint+"&lt;/td&gt;&lt;td&gt;"+dateStart+"&lt;/td&gt;&lt;td&gt;"+</w:t>
      </w:r>
      <w:r>
        <w:rPr>
          <w:rFonts w:hint="eastAsia" w:eastAsiaTheme="minorEastAsia"/>
          <w:color w:val="FF0000"/>
          <w:lang w:val="en-US" w:eastAsia="zh-CN"/>
        </w:rPr>
        <w:t>dateEnd</w:t>
      </w:r>
      <w:r>
        <w:rPr>
          <w:rFonts w:hint="eastAsia" w:eastAsiaTheme="minorEastAsia"/>
          <w:lang w:val="en-US" w:eastAsia="zh-CN"/>
        </w:rPr>
        <w:t>+"&lt;/td&gt;&lt;td&gt;&lt;a class=\"btn btn-primary btn-md\" href='javascript:void(0)' onclick='goDetail(\""+seckillId+"\")'target=\"_blank\"&gt;详情页面&lt;/a&gt;&lt;/td&gt;")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13.6.8.秒杀功能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在开始秒杀的一刻，并发量特别高，将userPhone和seckillId放入消息队列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js请求地址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fldChar w:fldCharType="begin"/>
            </w:r>
            <w:r>
              <w:instrText xml:space="preserve"> HYPERLINK "http://www.easymall/seckills/%7bseckillId%7d" </w:instrText>
            </w:r>
            <w:r>
              <w:fldChar w:fldCharType="separate"/>
            </w:r>
            <w:r>
              <w:rPr>
                <w:rStyle w:val="14"/>
                <w:kern w:val="0"/>
                <w:sz w:val="20"/>
              </w:rPr>
              <w:t>http://www.easymall/seckills/{</w:t>
            </w:r>
            <w:r>
              <w:rPr>
                <w:rStyle w:val="14"/>
                <w:rFonts w:hint="eastAsia"/>
                <w:kern w:val="0"/>
                <w:sz w:val="20"/>
              </w:rPr>
              <w:t>sec</w:t>
            </w:r>
            <w:r>
              <w:rPr>
                <w:rStyle w:val="14"/>
                <w:kern w:val="0"/>
                <w:sz w:val="20"/>
              </w:rPr>
              <w:t>killId}</w:t>
            </w:r>
            <w:r>
              <w:rPr>
                <w:rStyle w:val="14"/>
                <w:kern w:val="0"/>
                <w:sz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tabs>
                <w:tab w:val="left" w:pos="633"/>
              </w:tabs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/seckill</w:t>
            </w:r>
            <w:r>
              <w:rPr>
                <w:kern w:val="0"/>
                <w:sz w:val="20"/>
              </w:rPr>
              <w:t>/manage/{seckillId}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Long</w:t>
            </w:r>
            <w:r>
              <w:rPr>
                <w:kern w:val="0"/>
                <w:sz w:val="20"/>
              </w:rPr>
              <w:t xml:space="preserve"> seckillId </w:t>
            </w:r>
            <w:r>
              <w:rPr>
                <w:rFonts w:hint="eastAsia"/>
                <w:kern w:val="0"/>
                <w:sz w:val="20"/>
              </w:rPr>
              <w:t>路径传参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SysResult的返回对象</w:t>
            </w:r>
          </w:p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  <w:r>
              <w:rPr>
                <w:kern w:val="0"/>
                <w:sz w:val="20"/>
              </w:rPr>
              <w:t>eger status 200</w:t>
            </w:r>
            <w:r>
              <w:rPr>
                <w:rFonts w:hint="eastAsia"/>
                <w:kern w:val="0"/>
                <w:sz w:val="20"/>
              </w:rPr>
              <w:t>表示秒杀成功</w:t>
            </w:r>
          </w:p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  <w:r>
              <w:rPr>
                <w:kern w:val="0"/>
                <w:sz w:val="20"/>
              </w:rPr>
              <w:t xml:space="preserve"> msg:ok</w:t>
            </w:r>
            <w:r>
              <w:rPr>
                <w:rFonts w:hint="eastAsia"/>
                <w:kern w:val="0"/>
                <w:sz w:val="20"/>
              </w:rPr>
              <w:t>表示成功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Object</w:t>
            </w:r>
            <w:r>
              <w:rPr>
                <w:kern w:val="0"/>
                <w:sz w:val="20"/>
              </w:rPr>
              <w:t xml:space="preserve"> data:</w:t>
            </w:r>
            <w:r>
              <w:rPr>
                <w:rFonts w:hint="eastAsia"/>
                <w:kern w:val="0"/>
                <w:sz w:val="20"/>
              </w:rPr>
              <w:t>其他数据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lang w:val="en-US" w:eastAsia="zh-CN"/>
              </w:rPr>
              <w:t>将userPhone和seckillId放入消息队列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注意：此案例中用户可以不用登陆进行秒杀，没有手机号数据，后台生成一个随机的手机号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SeckillController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RabbitTemplate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"/seckill/manage/{seckillId}"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SysResult startSeckill(</w:t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@PathVariable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Long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seckillId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//随机生成用户phone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userPhone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"1386666"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+RandomUtils.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nextInt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(1000,9999);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userPhone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seckillId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//将消息发送到消息队列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.convertAndSend(RabbitmqConfig.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exName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RabbitmqConfig.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routingKey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SysResult.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SysResult.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build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(202,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 w:ascii="Consolas" w:hAnsi="Consolas" w:eastAsia="Consolas"/>
                <w:color w:val="000000"/>
                <w:sz w:val="3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13.6.9.消费端逻辑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先将Success表的userId改为userPhone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需要一个successMapper操作订单表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从消息队列获取消息，判断是否有库存，根据userPhone和seckillId，增加订单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SeckillConsumer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cn.tedu.seckill.consumer;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java.util.Date;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org.springframework.amqp.rabbit.annotation.RabbitListener;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org.springframework.stereotype.Component;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com.jt.common.pojo.Success;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cn.tedu.seckill.config.RabbitmqConfig;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cn.tedu.seckill.mapper.SeckillMapper;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cn.tedu.seckill.success.SuccessMapper;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SeckillConsumer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SeckillMapper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seckillMapper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SuccessMapper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successMapper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//定义一个消息处理的方法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//需要添加监听注解，并需要指定监听的队列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//@RabbitListener(queues={"queue01","queue01"})//监听多个队列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RabbitListener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(queues=RabbitmqConfig.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qName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processMsg(String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//System.out.println("消费者接收消息："+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msg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//将消息按照/切分,获取userPhone和seckillId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userPhone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.split(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)[0];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Long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seckillId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=Long.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parseLong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.split(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)[1]);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//根据seckillId判断商品是否有库存，如果有库存，直接减掉库存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//存在一个小问题，判断时顺便判断时间是否符合要求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//nowTime&gt;startTime,nowTime&lt;endTime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//生成当前时间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Date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seckillMapper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.updateNum(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seckillId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== 0){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//库存修改失败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"秒杀失败"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//增加订单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Success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Success();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.setCreateTime(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.setSeckillId(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seckillId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.setUserPhone(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userPhone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.setState(0);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successMapper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.saveSuccess(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SeckillMapper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updateNum(</w:t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  <w:highlight w:val="white"/>
              </w:rPr>
              <w:t>@Param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"seckillId"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) Long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white"/>
              </w:rPr>
              <w:t>seckillId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,</w:t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  <w:highlight w:val="white"/>
              </w:rPr>
              <w:t>@Param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"now"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) Date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white"/>
              </w:rPr>
              <w:t>now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);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SuccessMapper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saveSuccess(Success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white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SeckillMapper</w:t>
      </w:r>
      <w:r>
        <w:rPr>
          <w:rFonts w:hint="eastAsia"/>
          <w:lang w:val="en-US" w:eastAsia="zh-CN"/>
        </w:rPr>
        <w:t>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update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"updateNum"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update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seckill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 number=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numer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-1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where seckill_id=#{seckillId} and number&gt;0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and #{now}&gt;start_time and #{now}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&amp;lt;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end_time;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update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SuccessMapper</w:t>
      </w:r>
      <w:r>
        <w:rPr>
          <w:rFonts w:hint="eastAsia"/>
          <w:lang w:val="en-US" w:eastAsia="zh-CN"/>
        </w:rPr>
        <w:t>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insert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"saveSuccess"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"Success"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insert into success(seckill_id,user_phone,state,create_time)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values(#{seckillId},#{userPhone},#{state},#{createTime})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insert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13.6.10.超卖逻辑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由于高并发，可能导致超卖现象，可以在redis中通过锁解决</w:t>
      </w:r>
    </w:p>
    <w:p>
      <w:r>
        <w:drawing>
          <wp:inline distT="0" distB="0" distL="114300" distR="114300">
            <wp:extent cx="5271135" cy="2324735"/>
            <wp:effectExtent l="0" t="0" r="1905" b="6985"/>
            <wp:docPr id="476" name="图片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图片 47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909320"/>
            <wp:effectExtent l="0" t="0" r="0" b="5080"/>
            <wp:docPr id="477" name="图片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图片 47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在redis中声明list，并放入n（商品数量）个元素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在代码中先获取redis中list的元素，如果获取到，则继续秒杀，否则商品已卖完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SeckillConsumer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SeckillMapper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seckillMapper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SuccessMapper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successMapper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//注入JedisCluster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 xml:space="preserve"> JedisCluster cluster;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//定义一个消息处理的方法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//需要添加监听注解，并需要指定监听的队列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//@RabbitListener(queues={"queue01","queue01"})//监听多个队列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@RabbitListener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(queues=RabbitmqConfig.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qName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processMsg(String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//System.out.println("消费者接收消息："+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msg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//判断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中是否还有可秒杀的数据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 xml:space="preserve">(!cluster.exists("seckilllist") ||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 xml:space="preserve">cluster.rpop("seckilllist") == </w:t>
            </w:r>
            <w:r>
              <w:rPr>
                <w:rFonts w:hint="eastAsia" w:ascii="Consolas" w:hAnsi="Consolas" w:eastAsia="Consolas"/>
                <w:b/>
                <w:color w:val="FF0000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  <w:highlight w:val="lightGray"/>
              </w:rPr>
              <w:t>System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b/>
                <w:i/>
                <w:color w:val="FF000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.println("商品秒杀完毕");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//将消息按照/切分,获取userPhone和seckillId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userPhone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.split(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)[0];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Long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seckillId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=Long.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parseLong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.split(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)[1]);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//根据seckillId判断商品是否有库存，如果有库存，直接减掉库存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//存在一个小问题，判断时顺便判断时间是否符合要求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//nowTime&gt;startTime,nowTime&lt;endTime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//生成当前时间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Date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seckillMapper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.updateNum(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seckillId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== 0){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//库存修改失败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System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"秒杀失败"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//增加订单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Success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Success();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.setCreateTime(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.setSeckillId(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seckillId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.setUserPhone(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userPhone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.setState(0);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successMapper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.saveSuccess(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bookmarkStart w:id="7" w:name="_GoBack"/>
      <w:bookmarkEnd w:id="7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2" name="文本框 4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nbLUIWAgAAFw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Z2y1CFgIAABc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0FE5A8"/>
    <w:multiLevelType w:val="multilevel"/>
    <w:tmpl w:val="930FE5A8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B1289544"/>
    <w:multiLevelType w:val="multilevel"/>
    <w:tmpl w:val="B1289544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">
    <w:nsid w:val="F38BD532"/>
    <w:multiLevelType w:val="multilevel"/>
    <w:tmpl w:val="F38BD532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3">
    <w:nsid w:val="048C7DF3"/>
    <w:multiLevelType w:val="multilevel"/>
    <w:tmpl w:val="048C7DF3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">
    <w:nsid w:val="293D7604"/>
    <w:multiLevelType w:val="multilevel"/>
    <w:tmpl w:val="293D7604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301A"/>
    <w:rsid w:val="03194796"/>
    <w:rsid w:val="034B2565"/>
    <w:rsid w:val="03BF67E6"/>
    <w:rsid w:val="03F36121"/>
    <w:rsid w:val="04217A86"/>
    <w:rsid w:val="04B358CD"/>
    <w:rsid w:val="04EC2F45"/>
    <w:rsid w:val="04FA440F"/>
    <w:rsid w:val="059334F6"/>
    <w:rsid w:val="05A71DDC"/>
    <w:rsid w:val="06BC4B5B"/>
    <w:rsid w:val="071D6429"/>
    <w:rsid w:val="08FB3B30"/>
    <w:rsid w:val="09251339"/>
    <w:rsid w:val="097E1C1D"/>
    <w:rsid w:val="0B12248C"/>
    <w:rsid w:val="0B473D3B"/>
    <w:rsid w:val="0B805A01"/>
    <w:rsid w:val="0CD9188E"/>
    <w:rsid w:val="0D6B3713"/>
    <w:rsid w:val="0E265A1B"/>
    <w:rsid w:val="11333B4D"/>
    <w:rsid w:val="13466E8A"/>
    <w:rsid w:val="159B0B6E"/>
    <w:rsid w:val="16DE7343"/>
    <w:rsid w:val="18712F97"/>
    <w:rsid w:val="18A72BFF"/>
    <w:rsid w:val="18AF329D"/>
    <w:rsid w:val="18B945FD"/>
    <w:rsid w:val="19320BDD"/>
    <w:rsid w:val="1A9C11F8"/>
    <w:rsid w:val="1B9A2790"/>
    <w:rsid w:val="1BD66771"/>
    <w:rsid w:val="1C4C1B60"/>
    <w:rsid w:val="1DE41D45"/>
    <w:rsid w:val="1FE930A8"/>
    <w:rsid w:val="23452777"/>
    <w:rsid w:val="247752F2"/>
    <w:rsid w:val="26F2037B"/>
    <w:rsid w:val="2730094F"/>
    <w:rsid w:val="27951ECB"/>
    <w:rsid w:val="28685833"/>
    <w:rsid w:val="299A2496"/>
    <w:rsid w:val="2A162B0A"/>
    <w:rsid w:val="2C311EFF"/>
    <w:rsid w:val="2C3D7064"/>
    <w:rsid w:val="2E566451"/>
    <w:rsid w:val="30E13D33"/>
    <w:rsid w:val="320A730E"/>
    <w:rsid w:val="3231588A"/>
    <w:rsid w:val="3348787C"/>
    <w:rsid w:val="33D929E0"/>
    <w:rsid w:val="35525519"/>
    <w:rsid w:val="392C6564"/>
    <w:rsid w:val="3CEF1E33"/>
    <w:rsid w:val="3ED07E23"/>
    <w:rsid w:val="3EEA1F56"/>
    <w:rsid w:val="417033A0"/>
    <w:rsid w:val="431C64A6"/>
    <w:rsid w:val="44D77F26"/>
    <w:rsid w:val="44EC3050"/>
    <w:rsid w:val="45604694"/>
    <w:rsid w:val="48040FDE"/>
    <w:rsid w:val="49A41D09"/>
    <w:rsid w:val="4C8F62F2"/>
    <w:rsid w:val="4D5274CC"/>
    <w:rsid w:val="4E45683B"/>
    <w:rsid w:val="4E991FE8"/>
    <w:rsid w:val="4FC44535"/>
    <w:rsid w:val="50350E4F"/>
    <w:rsid w:val="51A42EDA"/>
    <w:rsid w:val="522251AF"/>
    <w:rsid w:val="53911898"/>
    <w:rsid w:val="559F6707"/>
    <w:rsid w:val="55E44770"/>
    <w:rsid w:val="56387C2C"/>
    <w:rsid w:val="56410FF5"/>
    <w:rsid w:val="56C551B3"/>
    <w:rsid w:val="573F5B36"/>
    <w:rsid w:val="589457E8"/>
    <w:rsid w:val="59325AD6"/>
    <w:rsid w:val="5AF57FDC"/>
    <w:rsid w:val="5B8862F0"/>
    <w:rsid w:val="5C025B9E"/>
    <w:rsid w:val="5C8A4E7B"/>
    <w:rsid w:val="5CBF31C6"/>
    <w:rsid w:val="5CCE5C28"/>
    <w:rsid w:val="5EAB22D7"/>
    <w:rsid w:val="5ED92F05"/>
    <w:rsid w:val="5FF80277"/>
    <w:rsid w:val="61805BE0"/>
    <w:rsid w:val="63402763"/>
    <w:rsid w:val="63F3574C"/>
    <w:rsid w:val="652865DC"/>
    <w:rsid w:val="65D31309"/>
    <w:rsid w:val="68763C71"/>
    <w:rsid w:val="698C6F86"/>
    <w:rsid w:val="69955918"/>
    <w:rsid w:val="69EA0B1A"/>
    <w:rsid w:val="6AD74E24"/>
    <w:rsid w:val="6C4A553F"/>
    <w:rsid w:val="6E706456"/>
    <w:rsid w:val="70A77407"/>
    <w:rsid w:val="717B278B"/>
    <w:rsid w:val="73943546"/>
    <w:rsid w:val="73FE22D6"/>
    <w:rsid w:val="745B2F52"/>
    <w:rsid w:val="74826737"/>
    <w:rsid w:val="77A04D95"/>
    <w:rsid w:val="78AC2648"/>
    <w:rsid w:val="78E42C44"/>
    <w:rsid w:val="7A0A1D10"/>
    <w:rsid w:val="7A1159ED"/>
    <w:rsid w:val="7B140E34"/>
    <w:rsid w:val="7BD42452"/>
    <w:rsid w:val="7BF2373C"/>
    <w:rsid w:val="7C032A76"/>
    <w:rsid w:val="7EFB15C9"/>
    <w:rsid w:val="7FC5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paragraph" w:customStyle="1" w:styleId="1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2020-06-13T15:49:00Z</dcterms:created>
  <dc:creator>zhangqi</dc:creator>
  <cp:lastModifiedBy>若琦</cp:lastModifiedBy>
  <dcterms:modified xsi:type="dcterms:W3CDTF">2020-07-27T12:35:23Z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