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bookmarkStart w:id="0" w:name="_Toc16206"/>
      <w:r>
        <w:rPr>
          <w:rFonts w:hint="eastAsia"/>
          <w:lang w:val="en-US" w:eastAsia="zh-CN"/>
        </w:rPr>
        <w:t>1.机器学习概述</w:t>
      </w:r>
      <w:bookmarkEnd w:id="0"/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19176"/>
      <w:r>
        <w:rPr>
          <w:rFonts w:hint="eastAsia"/>
          <w:lang w:val="en-US" w:eastAsia="zh-CN"/>
        </w:rPr>
        <w:t>1.1.人工智能与机器学习</w:t>
      </w:r>
      <w:bookmarkEnd w:id="1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人工智能（Artificial Intelligence，Al）是一种以智能人类思维的类似方式使计算机，计算机控制的机器人或软件智能地思考的方法。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人工智能的核心，是使计算机具有智能的根本途径，其应用遍及人工智能的各个领域，它主要使用归纳、综合而不是演绎。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人工智能是基于计算机科学，生物学，心理学，语言学，数学和工程学等学科的科学和技术。人工智能的主要推动力是开发与人类智能相关的计算机功能。</w:t>
      </w:r>
    </w:p>
    <w:p>
      <w:pPr>
        <w:rPr>
          <w:rFonts w:hint="eastAsia" w:eastAsia="宋体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8100" cy="762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6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eastAsia="宋体"/>
          <w:lang w:val="en-US" w:eastAsia="zh-CN"/>
        </w:rPr>
        <w:drawing>
          <wp:inline distT="0" distB="0" distL="114300" distR="114300">
            <wp:extent cx="3238500" cy="2672715"/>
            <wp:effectExtent l="0" t="0" r="7620" b="9525"/>
            <wp:docPr id="3" name="图片 3" descr="timg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timg2"/>
                    <pic:cNvPicPr>
                      <a:picLocks noChangeAspect="1"/>
                    </pic:cNvPicPr>
                  </pic:nvPicPr>
                  <pic:blipFill>
                    <a:blip r:embed="rId6"/>
                    <a:srcRect t="655" b="866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机器学习主要是研究如何使计算机从给定的数据中学习规律，即从观测数据（样本）中寻找规律，并利用学习到的规律（模型）对未知或无法观测的数据进行预测。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针对经验E（experience）和一系列的任务T（tasks）和一定表现的衡量P，如果随之经验E的积累，针对定义好的任务T可以提高表现P，就说计算机具有学习能力。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" w:name="_Toc20180"/>
      <w:r>
        <w:rPr>
          <w:rFonts w:hint="eastAsia"/>
          <w:lang w:val="en-US" w:eastAsia="zh-CN"/>
        </w:rPr>
        <w:t>1.2.机器学习分类</w:t>
      </w:r>
      <w:bookmarkEnd w:id="2"/>
    </w:p>
    <w:p>
      <w:pPr>
        <w:rPr>
          <w:rFonts w:hint="default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1.按照算法分类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分为4大类：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分类（Classification）、回归（Regression）、聚类（Clustering）、关联（Relation）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分类（classification）：预测是离散值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比如把人分为好人和坏人之类的学习任务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二分类（binary classification）：只涉及两个类别的分类任务</w:t>
      </w:r>
    </w:p>
    <w:p>
      <w:p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正类（positive class）：二分类里的一个</w:t>
      </w:r>
    </w:p>
    <w:p>
      <w:pPr>
        <w:ind w:left="420" w:leftChars="0"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反类（negative class）：二分类里的另外一个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多分类（multi-class classification）：涉及多个类别的分类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回归（regression）：预测值是连续值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比如预测下个月的收入是3860元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聚类（clustering）：把训练集中的对象分为若干组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比如将客户分为5类</w:t>
      </w: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2.按照学习任务分类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分为监督学习和无监督学习。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监督学习（supervised learning）：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从标注数据中学习预测模型的机器学习问题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常见的有监督学习算法有：线性回归、逻辑回归、K-近邻、朴素贝叶斯、决策树、随机森林、支持向量机等。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无监督学习（unsupervised learning）：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从无标注数据中学习预测模型的机器学习问题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常见的无监督学习算法有：聚类、EM算法等。</w:t>
      </w:r>
    </w:p>
    <w:p>
      <w:pPr>
        <w:pStyle w:val="3"/>
        <w:bidi w:val="0"/>
        <w:rPr>
          <w:rFonts w:ascii="宋体" w:hAnsi="宋体" w:eastAsia="宋体" w:cs="宋体"/>
          <w:sz w:val="24"/>
          <w:szCs w:val="24"/>
        </w:rPr>
      </w:pPr>
      <w:bookmarkStart w:id="3" w:name="_Toc3347"/>
      <w:r>
        <w:rPr>
          <w:rFonts w:hint="eastAsia"/>
          <w:lang w:val="en-US" w:eastAsia="zh-CN"/>
        </w:rPr>
        <w:t>1.3.机器学习应用</w:t>
      </w:r>
      <w:bookmarkEnd w:id="3"/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38750" cy="4510405"/>
            <wp:effectExtent l="0" t="0" r="3810" b="635"/>
            <wp:docPr id="5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510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计算机视觉、语音识别以及自然语言处理（这里特指文本处理）目前是机器学习领域最常见的几类应用领域。</w:t>
      </w:r>
    </w:p>
    <w:p>
      <w:pPr>
        <w:ind w:firstLine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计算机视觉是一门研究如何让机器能够替代人的眼睛，把看到的图片进行分析、处理的一门科学。在图像分类、人脸识别、车牌识别、自动驾驶中的街景识别等场景均有十分广泛的应用。</w:t>
      </w:r>
    </w:p>
    <w:p>
      <w:pPr>
        <w:ind w:firstLine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语音识别是把语音处理、语义理解等技术和机器学习结合起来。常见的应用有：siri、小冰等语音助手。此外，语音识别经常还会和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fldChar w:fldCharType="begin"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instrText xml:space="preserve"> HYPERLINK "https://zh.wikipedia.org/wiki/%E8%87%AA%E7%84%B6%E8%AF%AD%E8%A8%80%E5%A4%84%E7%90%86" \t "_blank" </w:instrTex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自然语言处理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fldChar w:fldCharType="end"/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技术中的机器翻译、语音合成等技术构建出更加复杂的应用，如：语音翻译器。</w:t>
      </w:r>
    </w:p>
    <w:p>
      <w:pPr>
        <w:ind w:firstLine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自然语言处理旨在使用自然语言处理技术使计算机能够“读懂”人类的语言。具体的应用有：谷歌翻译、垃圾邮件的识别、知识图谱等。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31167"/>
      <w:r>
        <w:rPr>
          <w:rFonts w:hint="eastAsia"/>
          <w:lang w:val="en-US" w:eastAsia="zh-CN"/>
        </w:rPr>
        <w:t>1.4.机器学习常用术语解释</w:t>
      </w:r>
      <w:bookmarkEnd w:id="4"/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数据集：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所有数据的集合成为一个数据集 data set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示例/样本: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一条记录，即一行数据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属性/特征：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描述事物的某一性质，比如西瓜的颜色属性，其实就是列名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属性值：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一个属性可能的取值范围，比如西瓜的颜色属性值有 青绿、乌黑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属性空间/样本空间：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所有属性构成的空间，比如一个西瓜有颜色、大小、敲声三个属性，就构成一个三维空间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特征向量</w:t>
      </w: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：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一个示例用向量表示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维数：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样本的属性个数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标记：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示例结果的信息，即要求解的y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假设：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模型对应了数据的某种规律 ，所以模型也称为假设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训练集：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训练模型使用的数据叫训练集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测试集：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用训练集训练处模型后，被预测的样本叫测试集/测试样本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泛化能力：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最终得到的模型适用于新样本的能力。模型是基于已有数据训练并测试的，但是最后还是要用来预测今后实际的未知的数据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两个原则：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1.奥卡姆剃刀原则：若多个假设与观察一致，则选择最简单的一个，比如下图选择较为平滑的那个。</w:t>
      </w:r>
    </w:p>
    <w:p>
      <w:pPr>
        <w:ind w:left="2100" w:leftChars="0" w:firstLine="420" w:firstLineChars="0"/>
      </w:pPr>
      <w:r>
        <w:drawing>
          <wp:inline distT="0" distB="0" distL="114300" distR="114300">
            <wp:extent cx="2749550" cy="1486535"/>
            <wp:effectExtent l="0" t="0" r="8890" b="6985"/>
            <wp:docPr id="1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9550" cy="148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2.没有免费的午餐定理NFL：在不考虑具体问题的情况下，没有任何一个算法比另一个算法更优，即没有一种机器学习算法是适用于所有情况的。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5000625" cy="1574165"/>
            <wp:effectExtent l="0" t="0" r="13335" b="10795"/>
            <wp:docPr id="20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57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如上图，对于某些问题，A可能优于B，但一定会相应存在一些情况B优于A。所以，具体问题具体分析。</w:t>
      </w:r>
    </w:p>
    <w:p>
      <w:pPr>
        <w:rPr>
          <w:rFonts w:hint="default"/>
          <w:lang w:val="en-US" w:eastAsia="zh-CN"/>
        </w:rPr>
      </w:pPr>
      <w:bookmarkStart w:id="5" w:name="_GoBack"/>
      <w:bookmarkEnd w:id="5"/>
    </w:p>
    <w:sectPr>
      <w:footerReference r:id="rId3" w:type="default"/>
      <w:pgSz w:w="11906" w:h="16838"/>
      <w:pgMar w:top="1440" w:right="1304" w:bottom="1440" w:left="1361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13" name="文本框 5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lef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LNJWO7QAAAABQEAAA8AAAAAAAAAAQAg&#10;AAAAIgAAAGRycy9kb3ducmV2LnhtbFBLAQIUABQAAAAIAIdO4kCuvMUhFgIAABcEAAAOAAAAAAAA&#10;AAEAIAAAAB8BAABkcnMvZTJvRG9jLnhtbFBLBQYAAAAABgAGAFkBAACn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76E1B"/>
    <w:rsid w:val="01DD005C"/>
    <w:rsid w:val="029745C3"/>
    <w:rsid w:val="02B37EBD"/>
    <w:rsid w:val="02B72040"/>
    <w:rsid w:val="02D645B3"/>
    <w:rsid w:val="02E60502"/>
    <w:rsid w:val="048A75A7"/>
    <w:rsid w:val="04AE38CD"/>
    <w:rsid w:val="054034D4"/>
    <w:rsid w:val="058521CA"/>
    <w:rsid w:val="05B91516"/>
    <w:rsid w:val="0600273A"/>
    <w:rsid w:val="087E45B6"/>
    <w:rsid w:val="09736462"/>
    <w:rsid w:val="09947302"/>
    <w:rsid w:val="09AF5099"/>
    <w:rsid w:val="0A7E206C"/>
    <w:rsid w:val="0AB76DF4"/>
    <w:rsid w:val="0B9105C3"/>
    <w:rsid w:val="0BBD490D"/>
    <w:rsid w:val="0CA22A96"/>
    <w:rsid w:val="0D145589"/>
    <w:rsid w:val="0DA8060D"/>
    <w:rsid w:val="0DFF645C"/>
    <w:rsid w:val="0E74391D"/>
    <w:rsid w:val="0E842C61"/>
    <w:rsid w:val="0ED425CA"/>
    <w:rsid w:val="0EE871F2"/>
    <w:rsid w:val="0F1D332B"/>
    <w:rsid w:val="0F474394"/>
    <w:rsid w:val="0F8827BD"/>
    <w:rsid w:val="0FFD0B13"/>
    <w:rsid w:val="102D6F23"/>
    <w:rsid w:val="10845270"/>
    <w:rsid w:val="10976DB2"/>
    <w:rsid w:val="11FF657B"/>
    <w:rsid w:val="12191A16"/>
    <w:rsid w:val="13100713"/>
    <w:rsid w:val="131238E2"/>
    <w:rsid w:val="13720E13"/>
    <w:rsid w:val="13AB54A6"/>
    <w:rsid w:val="154F3DB0"/>
    <w:rsid w:val="15830049"/>
    <w:rsid w:val="1631507E"/>
    <w:rsid w:val="16617B5D"/>
    <w:rsid w:val="1768669E"/>
    <w:rsid w:val="178A0AFB"/>
    <w:rsid w:val="17F67322"/>
    <w:rsid w:val="186A6395"/>
    <w:rsid w:val="1A4A7418"/>
    <w:rsid w:val="1ABE3A5F"/>
    <w:rsid w:val="1B4F6E80"/>
    <w:rsid w:val="1B540DB8"/>
    <w:rsid w:val="1BBF649F"/>
    <w:rsid w:val="1BC945D6"/>
    <w:rsid w:val="1BEA3966"/>
    <w:rsid w:val="1C014B7A"/>
    <w:rsid w:val="1C152A98"/>
    <w:rsid w:val="1CBA75BB"/>
    <w:rsid w:val="1DE31CC4"/>
    <w:rsid w:val="1E0922CD"/>
    <w:rsid w:val="1E3A088B"/>
    <w:rsid w:val="1F39415D"/>
    <w:rsid w:val="20032D94"/>
    <w:rsid w:val="21373775"/>
    <w:rsid w:val="21640673"/>
    <w:rsid w:val="216A3DD0"/>
    <w:rsid w:val="2246408A"/>
    <w:rsid w:val="23EB310B"/>
    <w:rsid w:val="240D47A5"/>
    <w:rsid w:val="24DD6CB4"/>
    <w:rsid w:val="2506027B"/>
    <w:rsid w:val="258D0CCA"/>
    <w:rsid w:val="262E50F8"/>
    <w:rsid w:val="26D855B0"/>
    <w:rsid w:val="27396D94"/>
    <w:rsid w:val="280C645D"/>
    <w:rsid w:val="2A922891"/>
    <w:rsid w:val="2AEC50A6"/>
    <w:rsid w:val="2B2B7949"/>
    <w:rsid w:val="2B9C0304"/>
    <w:rsid w:val="2BAD552E"/>
    <w:rsid w:val="2CF65EB6"/>
    <w:rsid w:val="2D2E71E0"/>
    <w:rsid w:val="2DF417CC"/>
    <w:rsid w:val="2E5C0162"/>
    <w:rsid w:val="2EFF0D97"/>
    <w:rsid w:val="2F7F208D"/>
    <w:rsid w:val="2F97329B"/>
    <w:rsid w:val="2F980E43"/>
    <w:rsid w:val="2FC33447"/>
    <w:rsid w:val="2FF41209"/>
    <w:rsid w:val="306E666A"/>
    <w:rsid w:val="307E51A4"/>
    <w:rsid w:val="30DA0DCF"/>
    <w:rsid w:val="30FC1193"/>
    <w:rsid w:val="312A19B1"/>
    <w:rsid w:val="320F0921"/>
    <w:rsid w:val="32251BA6"/>
    <w:rsid w:val="328C546F"/>
    <w:rsid w:val="332C058B"/>
    <w:rsid w:val="33576F3A"/>
    <w:rsid w:val="33694E56"/>
    <w:rsid w:val="339819B4"/>
    <w:rsid w:val="33BE7363"/>
    <w:rsid w:val="33E51DB3"/>
    <w:rsid w:val="344C4AE4"/>
    <w:rsid w:val="34A75346"/>
    <w:rsid w:val="34D85363"/>
    <w:rsid w:val="35AE5836"/>
    <w:rsid w:val="36BE2512"/>
    <w:rsid w:val="36C34F68"/>
    <w:rsid w:val="36DD7AEB"/>
    <w:rsid w:val="3724755F"/>
    <w:rsid w:val="38060ECC"/>
    <w:rsid w:val="386375CD"/>
    <w:rsid w:val="39840856"/>
    <w:rsid w:val="39972B58"/>
    <w:rsid w:val="39BC4349"/>
    <w:rsid w:val="3B366DBC"/>
    <w:rsid w:val="3BEF4902"/>
    <w:rsid w:val="3C071AA2"/>
    <w:rsid w:val="3D022B80"/>
    <w:rsid w:val="3D235805"/>
    <w:rsid w:val="3D840081"/>
    <w:rsid w:val="3DFD12C7"/>
    <w:rsid w:val="3E3B4B48"/>
    <w:rsid w:val="3E9259CC"/>
    <w:rsid w:val="3FEE2C7A"/>
    <w:rsid w:val="3FF735AA"/>
    <w:rsid w:val="403065AF"/>
    <w:rsid w:val="407E4562"/>
    <w:rsid w:val="40D32959"/>
    <w:rsid w:val="413F53F2"/>
    <w:rsid w:val="415769D9"/>
    <w:rsid w:val="41BB0AF4"/>
    <w:rsid w:val="425737E3"/>
    <w:rsid w:val="42626983"/>
    <w:rsid w:val="43001A23"/>
    <w:rsid w:val="43942613"/>
    <w:rsid w:val="446F010A"/>
    <w:rsid w:val="4477748B"/>
    <w:rsid w:val="44C74C6E"/>
    <w:rsid w:val="44E34CEB"/>
    <w:rsid w:val="45412A4F"/>
    <w:rsid w:val="45B04805"/>
    <w:rsid w:val="46146C88"/>
    <w:rsid w:val="46F628A0"/>
    <w:rsid w:val="472D701B"/>
    <w:rsid w:val="47A57AFB"/>
    <w:rsid w:val="47CD4D0F"/>
    <w:rsid w:val="48B213A0"/>
    <w:rsid w:val="48D544BD"/>
    <w:rsid w:val="492E4274"/>
    <w:rsid w:val="49842B4A"/>
    <w:rsid w:val="49D64C55"/>
    <w:rsid w:val="4A864D38"/>
    <w:rsid w:val="4B080F54"/>
    <w:rsid w:val="4BC47B6F"/>
    <w:rsid w:val="4C394CD3"/>
    <w:rsid w:val="4C4B63F8"/>
    <w:rsid w:val="4C5B60BB"/>
    <w:rsid w:val="4CA93414"/>
    <w:rsid w:val="4CFF06AA"/>
    <w:rsid w:val="4D6431D9"/>
    <w:rsid w:val="4D6D3172"/>
    <w:rsid w:val="4DF406D1"/>
    <w:rsid w:val="4E46551B"/>
    <w:rsid w:val="4EB770B8"/>
    <w:rsid w:val="4ED83E6B"/>
    <w:rsid w:val="4EED0FA7"/>
    <w:rsid w:val="4F867AF1"/>
    <w:rsid w:val="4F965880"/>
    <w:rsid w:val="4FD8710B"/>
    <w:rsid w:val="502149BE"/>
    <w:rsid w:val="50261A02"/>
    <w:rsid w:val="507A5AEA"/>
    <w:rsid w:val="509939BA"/>
    <w:rsid w:val="51D45ABA"/>
    <w:rsid w:val="51EB0E48"/>
    <w:rsid w:val="528A2F01"/>
    <w:rsid w:val="52DF1D2A"/>
    <w:rsid w:val="53143F77"/>
    <w:rsid w:val="53252EAD"/>
    <w:rsid w:val="53312C04"/>
    <w:rsid w:val="536D115B"/>
    <w:rsid w:val="54C25381"/>
    <w:rsid w:val="55620955"/>
    <w:rsid w:val="55FF6605"/>
    <w:rsid w:val="568C3AEF"/>
    <w:rsid w:val="572D18FA"/>
    <w:rsid w:val="576517B0"/>
    <w:rsid w:val="57D46028"/>
    <w:rsid w:val="580D2734"/>
    <w:rsid w:val="58EE5E16"/>
    <w:rsid w:val="59021CCE"/>
    <w:rsid w:val="595879BF"/>
    <w:rsid w:val="5A6450B9"/>
    <w:rsid w:val="5AC21CC5"/>
    <w:rsid w:val="5BDD7471"/>
    <w:rsid w:val="5C162E65"/>
    <w:rsid w:val="5C8935F5"/>
    <w:rsid w:val="5CC773BF"/>
    <w:rsid w:val="5CD42DA7"/>
    <w:rsid w:val="5EEE4866"/>
    <w:rsid w:val="5F2D0518"/>
    <w:rsid w:val="60024D62"/>
    <w:rsid w:val="60313494"/>
    <w:rsid w:val="60CA5673"/>
    <w:rsid w:val="60CE0BDE"/>
    <w:rsid w:val="61070C4B"/>
    <w:rsid w:val="612B2DD9"/>
    <w:rsid w:val="61710E9D"/>
    <w:rsid w:val="624820C2"/>
    <w:rsid w:val="62A42677"/>
    <w:rsid w:val="637C67E7"/>
    <w:rsid w:val="638E0D27"/>
    <w:rsid w:val="63B770A4"/>
    <w:rsid w:val="63F81585"/>
    <w:rsid w:val="643C5434"/>
    <w:rsid w:val="64E444CD"/>
    <w:rsid w:val="66311FE9"/>
    <w:rsid w:val="66FA2297"/>
    <w:rsid w:val="670C3FFD"/>
    <w:rsid w:val="68214523"/>
    <w:rsid w:val="68282412"/>
    <w:rsid w:val="68AF15BE"/>
    <w:rsid w:val="68B2734C"/>
    <w:rsid w:val="68EC2A39"/>
    <w:rsid w:val="69571722"/>
    <w:rsid w:val="69E938B8"/>
    <w:rsid w:val="6A987625"/>
    <w:rsid w:val="6AF57959"/>
    <w:rsid w:val="6B1F66F0"/>
    <w:rsid w:val="6B63104A"/>
    <w:rsid w:val="6B7F6AB8"/>
    <w:rsid w:val="6BD03D3C"/>
    <w:rsid w:val="6BD97973"/>
    <w:rsid w:val="6BDF2F2D"/>
    <w:rsid w:val="6CBC041D"/>
    <w:rsid w:val="6EDD6235"/>
    <w:rsid w:val="6F0E69E9"/>
    <w:rsid w:val="6FE90032"/>
    <w:rsid w:val="6FFE2CD1"/>
    <w:rsid w:val="702F3D1A"/>
    <w:rsid w:val="71314218"/>
    <w:rsid w:val="7155668D"/>
    <w:rsid w:val="7168171C"/>
    <w:rsid w:val="720250BB"/>
    <w:rsid w:val="72763094"/>
    <w:rsid w:val="731872AA"/>
    <w:rsid w:val="73826609"/>
    <w:rsid w:val="73E67B94"/>
    <w:rsid w:val="7461046D"/>
    <w:rsid w:val="74E5251C"/>
    <w:rsid w:val="75397EF9"/>
    <w:rsid w:val="75492DBC"/>
    <w:rsid w:val="75853C7B"/>
    <w:rsid w:val="76533B24"/>
    <w:rsid w:val="76946306"/>
    <w:rsid w:val="7716239D"/>
    <w:rsid w:val="77211B76"/>
    <w:rsid w:val="772C72D8"/>
    <w:rsid w:val="77763F9D"/>
    <w:rsid w:val="780B443E"/>
    <w:rsid w:val="784306B5"/>
    <w:rsid w:val="792035BC"/>
    <w:rsid w:val="79631F8F"/>
    <w:rsid w:val="79AD402E"/>
    <w:rsid w:val="79B619B5"/>
    <w:rsid w:val="7A055AAA"/>
    <w:rsid w:val="7AD920CB"/>
    <w:rsid w:val="7C3F61CA"/>
    <w:rsid w:val="7C584B05"/>
    <w:rsid w:val="7CE874D6"/>
    <w:rsid w:val="7E0756D1"/>
    <w:rsid w:val="7E1F5B44"/>
    <w:rsid w:val="7E514CD5"/>
    <w:rsid w:val="7EE034AA"/>
    <w:rsid w:val="7EE9359A"/>
    <w:rsid w:val="7FDC6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11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Strong"/>
    <w:basedOn w:val="11"/>
    <w:qFormat/>
    <w:uiPriority w:val="0"/>
    <w:rPr>
      <w:b/>
    </w:rPr>
  </w:style>
  <w:style w:type="character" w:styleId="13">
    <w:name w:val="Hyperlink"/>
    <w:basedOn w:val="11"/>
    <w:qFormat/>
    <w:uiPriority w:val="0"/>
    <w:rPr>
      <w:color w:val="0000FF"/>
      <w:u w:val="single"/>
    </w:rPr>
  </w:style>
  <w:style w:type="character" w:styleId="14">
    <w:name w:val="HTML Code"/>
    <w:basedOn w:val="11"/>
    <w:qFormat/>
    <w:uiPriority w:val="0"/>
    <w:rPr>
      <w:rFonts w:ascii="Courier New" w:hAnsi="Courier New"/>
      <w:sz w:val="20"/>
    </w:rPr>
  </w:style>
  <w:style w:type="paragraph" w:customStyle="1" w:styleId="15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6">
    <w:name w:val="WPSOffice手动目录 2"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jpeg"/><Relationship Id="rId5" Type="http://schemas.openxmlformats.org/officeDocument/2006/relationships/image" Target="media/image1.GIF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2020-04-28T05:25:00Z</dcterms:created>
  <dc:creator>zhangqi</dc:creator>
  <cp:lastModifiedBy>若琦</cp:lastModifiedBy>
  <dcterms:modified xsi:type="dcterms:W3CDTF">2020-07-27T08:54:40Z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