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5660"/>
      <w:r>
        <w:rPr>
          <w:rFonts w:hint="eastAsia"/>
          <w:lang w:val="en-US" w:eastAsia="zh-CN"/>
        </w:rPr>
        <w:t>7.类-面向对象的编程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409"/>
      <w:r>
        <w:rPr>
          <w:rFonts w:hint="eastAsia"/>
          <w:lang w:val="en-US" w:eastAsia="zh-CN"/>
        </w:rPr>
        <w:t>7.1.类的定义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27817"/>
      <w:r>
        <w:rPr>
          <w:rFonts w:hint="eastAsia"/>
          <w:lang w:val="en-US" w:eastAsia="zh-CN"/>
        </w:rPr>
        <w:t>7.1.1.类的概述</w:t>
      </w:r>
      <w:bookmarkEnd w:id="2"/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面向对象更符合人类对客观世界的抽象和理解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一切皆对象</w:t>
      </w:r>
      <w:r>
        <w:rPr>
          <w:rFonts w:hint="default" w:asciiTheme="minorAscii"/>
          <w:b w:val="0"/>
          <w:bCs w:val="0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lang w:val="en-US" w:eastAsia="zh-CN"/>
        </w:rPr>
        <w:tab/>
      </w:r>
      <w:r>
        <w:rPr>
          <w:rFonts w:hint="eastAsia" w:asciiTheme="minorAscii"/>
          <w:b w:val="0"/>
          <w:bCs w:val="0"/>
          <w:lang w:val="en-US" w:eastAsia="zh-CN"/>
        </w:rPr>
        <w:tab/>
      </w:r>
      <w:r>
        <w:rPr>
          <w:rFonts w:hint="default" w:asciiTheme="minorAscii"/>
          <w:b w:val="0"/>
          <w:bCs w:val="0"/>
          <w:lang w:val="en-US" w:eastAsia="zh-CN"/>
        </w:rPr>
        <w:t>一只小狗，一把椅子，一张信用卡，一条巧克力。。。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一切对象，都有自己内在的属性</w:t>
      </w:r>
      <w:r>
        <w:rPr>
          <w:rFonts w:hint="default" w:asciiTheme="minorAscii"/>
          <w:b w:val="0"/>
          <w:bCs w:val="0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lang w:val="en-US" w:eastAsia="zh-CN"/>
        </w:rPr>
        <w:tab/>
      </w:r>
      <w:r>
        <w:rPr>
          <w:rFonts w:hint="eastAsia" w:asciiTheme="minorAscii"/>
          <w:b w:val="0"/>
          <w:bCs w:val="0"/>
          <w:lang w:val="en-US" w:eastAsia="zh-CN"/>
        </w:rPr>
        <w:tab/>
      </w:r>
      <w:r>
        <w:rPr>
          <w:rFonts w:hint="default" w:asciiTheme="minorAscii"/>
          <w:b w:val="0"/>
          <w:bCs w:val="0"/>
          <w:lang w:val="en-US" w:eastAsia="zh-CN"/>
        </w:rPr>
        <w:t>狗狗的品种、椅子的质地、信用卡的额度、巧克力的口味。。。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一切行为，皆是对象的行为</w:t>
      </w:r>
      <w:r>
        <w:rPr>
          <w:rFonts w:hint="default" w:asciiTheme="minorAscii"/>
          <w:b w:val="0"/>
          <w:bCs w:val="0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lang w:val="en-US" w:eastAsia="zh-CN"/>
        </w:rPr>
        <w:tab/>
      </w:r>
      <w:r>
        <w:rPr>
          <w:rFonts w:hint="eastAsia" w:asciiTheme="minorAscii"/>
          <w:b w:val="0"/>
          <w:bCs w:val="0"/>
          <w:lang w:val="en-US" w:eastAsia="zh-CN"/>
        </w:rPr>
        <w:tab/>
      </w:r>
      <w:r>
        <w:rPr>
          <w:rFonts w:hint="default" w:asciiTheme="minorAscii"/>
          <w:b w:val="0"/>
          <w:bCs w:val="0"/>
          <w:lang w:val="en-US" w:eastAsia="zh-CN"/>
        </w:rPr>
        <w:t>狗狗蹲下、椅子移动位置、刷信用卡、巧克力融化了。。。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类是对象的载体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不同年龄、肤色、品质的猫，每一只都是一个对象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他们有一个共同的特征：都是猫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我们可以把一类对象的公共特征抽象出来，创建通用的类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创建类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Cat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"""模拟猫"""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name):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"""初始化属性"""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name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jump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"""模拟猫跳跃"""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 is jumping"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用类创建实例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my_cat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"Loser"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your_cat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"Lucky"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调用属性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(my_cat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name)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(your_cat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name)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Loser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Lucky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调用方法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my_cat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jump()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your_cat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jump()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Loser is jumping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Lucky is jumping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4150"/>
      <w:r>
        <w:rPr>
          <w:rFonts w:hint="eastAsia"/>
          <w:lang w:val="en-US" w:eastAsia="zh-CN"/>
        </w:rPr>
        <w:t>7.1.2.类的定义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三要素：类名、属性、方法</w:t>
      </w:r>
    </w:p>
    <w:p>
      <w:pPr>
        <w:numPr>
          <w:ilvl w:val="0"/>
          <w:numId w:val="0"/>
        </w:numPr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val="en-US" w:eastAsia="zh-CN"/>
        </w:rPr>
        <w:t>类的命名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要有实际意义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驼峰命名法——组成的单词首字母大写</w:t>
      </w:r>
      <w:r>
        <w:rPr>
          <w:rFonts w:hint="default" w:asciiTheme="minorAscii"/>
          <w:b w:val="0"/>
          <w:bCs w:val="0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lang w:val="en-US" w:eastAsia="zh-CN"/>
        </w:rPr>
        <w:tab/>
      </w:r>
      <w:r>
        <w:rPr>
          <w:rFonts w:hint="eastAsia" w:asciiTheme="minorAscii"/>
          <w:b w:val="0"/>
          <w:bCs w:val="0"/>
          <w:lang w:val="en-US" w:eastAsia="zh-CN"/>
        </w:rPr>
        <w:tab/>
      </w:r>
      <w:r>
        <w:rPr>
          <w:rFonts w:hint="default" w:asciiTheme="minorAscii"/>
          <w:b w:val="0"/>
          <w:bCs w:val="0"/>
          <w:lang w:val="en-US" w:eastAsia="zh-CN"/>
        </w:rPr>
        <w:t>Dog、 CreditCard、 ElectricCar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class 类名：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"""类前空两行"""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"""对该类的简单介绍"""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pass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"""类后空两行"""</w:t>
      </w:r>
    </w:p>
    <w:p>
      <w:pPr>
        <w:numPr>
          <w:ilvl w:val="0"/>
          <w:numId w:val="0"/>
        </w:numPr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val="en-US" w:eastAsia="zh-CN"/>
        </w:rPr>
        <w:t>类的属性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def __init__(self,要传递的参数)  初始化类的属性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"""模拟汽车"""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brand, model, year):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"""初始化汽车属性"""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相当于类内部的变量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brand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汽车的品牌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汽车的型号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year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year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汽车出厂年份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新车总里程初始化为0      </w:t>
      </w:r>
    </w:p>
    <w:p>
      <w:pPr>
        <w:numPr>
          <w:ilvl w:val="0"/>
          <w:numId w:val="0"/>
        </w:numPr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val="en-US" w:eastAsia="zh-CN"/>
        </w:rPr>
        <w:t>类的方法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相对于类内部定义的函数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"""模拟汽车"""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brand, model, year):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"""初始化汽车属性"""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相当于类内部的变量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brand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汽车的品牌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汽车的型号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year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year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汽车出厂年份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新车总里程初始化为0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get_main_information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self不能省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"""获取汽车主要信息"""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"品牌：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型号：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出厂年份：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year))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get_mileage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"""获取总里程"""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"行车总里程：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公里"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mileage)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9741"/>
      <w:r>
        <w:rPr>
          <w:rFonts w:hint="eastAsia"/>
          <w:lang w:val="en-US" w:eastAsia="zh-CN"/>
        </w:rPr>
        <w:t>7.2.创建实例</w:t>
      </w:r>
      <w:bookmarkEnd w:id="4"/>
    </w:p>
    <w:p>
      <w:pPr>
        <w:pStyle w:val="4"/>
        <w:bidi w:val="0"/>
        <w:rPr>
          <w:rFonts w:hint="default"/>
          <w:lang w:val="en-US" w:eastAsia="zh-CN"/>
        </w:rPr>
      </w:pPr>
      <w:bookmarkStart w:id="5" w:name="_Toc1647"/>
      <w:r>
        <w:rPr>
          <w:rFonts w:hint="eastAsia"/>
          <w:lang w:val="en-US" w:eastAsia="zh-CN"/>
        </w:rPr>
        <w:t>7.2.1.实例的创建与访问</w:t>
      </w:r>
      <w:bookmarkEnd w:id="5"/>
    </w:p>
    <w:p>
      <w:pPr>
        <w:numPr>
          <w:ilvl w:val="0"/>
          <w:numId w:val="0"/>
        </w:numPr>
        <w:rPr>
          <w:rFonts w:hint="default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实例的创建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将实例赋值给对象，实例化过程中，传入相应的参数</w:t>
      </w:r>
      <w:r>
        <w:rPr>
          <w:rFonts w:hint="default" w:asciiTheme="minorAscii"/>
          <w:b w:val="0"/>
          <w:bCs w:val="0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lang w:val="en-US" w:eastAsia="zh-CN"/>
        </w:rPr>
        <w:tab/>
      </w:r>
      <w:r>
        <w:rPr>
          <w:rFonts w:hint="default" w:asciiTheme="minorAscii"/>
          <w:b w:val="0"/>
          <w:bCs w:val="0"/>
          <w:lang w:val="en-US" w:eastAsia="zh-CN"/>
        </w:rPr>
        <w:t>v = 类名（必要的初始化参数）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my_new_car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"Audi"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"A6"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numPr>
          <w:ilvl w:val="0"/>
          <w:numId w:val="0"/>
        </w:numPr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val="en-US" w:eastAsia="zh-CN"/>
        </w:rPr>
        <w:t>访问属性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(my_new_car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brand)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(my_new_car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model)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(my_new_car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year)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Audi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2018</w:t>
      </w:r>
    </w:p>
    <w:p>
      <w:pPr>
        <w:numPr>
          <w:ilvl w:val="0"/>
          <w:numId w:val="0"/>
        </w:numPr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val="en-US" w:eastAsia="zh-CN"/>
        </w:rPr>
        <w:t>调用方法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"""模拟汽车"""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brand, model, year):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"""初始化汽车属性"""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相当于类内部的变量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brand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汽车的品牌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汽车的型号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year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year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汽车出厂年份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新车总里程初始化为0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get_main_information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self不能省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"""获取汽车主要信息"""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"品牌：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型号：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出厂年份：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year))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get_mileage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"""获取总里程数"""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"行车总里程：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公里"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mileage)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实例名.方法名(必要的参数)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my_new_car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"Audi"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"A6"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my_new_car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get_main_information()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品牌：Audi   型号：A6   出厂年份：2018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my_new_car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get_mileage()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(mileage)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行车总里程：0公里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2328"/>
      <w:r>
        <w:rPr>
          <w:rFonts w:hint="eastAsia"/>
          <w:lang w:val="en-US" w:eastAsia="zh-CN"/>
        </w:rPr>
        <w:t>7.2.2.修改属性</w:t>
      </w:r>
      <w:bookmarkEnd w:id="6"/>
    </w:p>
    <w:p>
      <w:pPr>
        <w:numPr>
          <w:ilvl w:val="0"/>
          <w:numId w:val="0"/>
        </w:numPr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val="en-US" w:eastAsia="zh-CN"/>
        </w:rPr>
        <w:t>1、直接修改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先访问，后修改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my_old_car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"BYD"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"宋"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mileage)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mileage)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12000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get_mileage())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行车总里程：12000公里</w:t>
      </w:r>
    </w:p>
    <w:p>
      <w:pPr>
        <w:numPr>
          <w:ilvl w:val="0"/>
          <w:numId w:val="0"/>
        </w:numPr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val="en-US" w:eastAsia="zh-CN"/>
        </w:rPr>
        <w:t>2、通过方法修改属性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"""模拟汽车"""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brand, model, year):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"""初始化汽车属性"""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相当于类内部的变量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brand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汽车的品牌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汽车的型号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year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year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汽车出厂年份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新车总里程初始化为0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get_main_information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self不能省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"""获取汽车主要信息"""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"品牌：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型号：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出厂年份：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year))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get_mileage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"""获取总里程数"""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"行车总里程：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公里"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mileage)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set_mileage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distance):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"""设置总里程数"""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distance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my_old_car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"BYD"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"宋"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get_mileage())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set_mileage(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get_mileage())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行车总里程：0公里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行车总里程：8000公里</w:t>
      </w:r>
    </w:p>
    <w:p>
      <w:pPr>
        <w:numPr>
          <w:ilvl w:val="0"/>
          <w:numId w:val="0"/>
        </w:numPr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val="en-US" w:eastAsia="zh-CN"/>
        </w:rPr>
        <w:t>3、继续拓展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禁止设置负里程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"""模拟汽车"""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brand, model, year):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"""初始化汽车属性"""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相当于类内部的变量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brand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汽车的品牌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汽车的型号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year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year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汽车出厂年份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新车总里程初始化为0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get_main_information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self不能省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"""获取汽车主要信息"""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"品牌：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型号：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出厂年份：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year))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get_mileage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"""获取总里程数"""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"行车总里程：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公里"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mileage))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set_mileage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distance):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"""设置总里程数"""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distance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distance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"里程数不能为负！"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increment_mileage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distance):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"""总里程数累计"""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distance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distance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"新增里程数不能为负！"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my_old_car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"BYD"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"宋"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2016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get_mileage()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set_mileage(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-8000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get_mileage()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行车总里程：0公里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里程数不能为负！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行车总里程：0公里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将每次的里程数累加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get_mileage()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set_mileage(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get_mileage()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increment_mileage(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my_old_car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get_mileage()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行车总里程：0公里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行车总里程：8000公里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行车总里程：8500公里</w:t>
      </w:r>
    </w:p>
    <w:p>
      <w:pPr>
        <w:numPr>
          <w:ilvl w:val="0"/>
          <w:numId w:val="0"/>
        </w:numPr>
        <w:rPr>
          <w:rFonts w:hint="default" w:asciiTheme="minorAscii"/>
          <w:b/>
          <w:bCs/>
          <w:lang w:val="en-US" w:eastAsia="zh-CN"/>
        </w:rPr>
      </w:pPr>
      <w:r>
        <w:rPr>
          <w:rFonts w:hint="eastAsia" w:asciiTheme="minorAscii"/>
          <w:b/>
          <w:bCs/>
          <w:lang w:val="en-US" w:eastAsia="zh-CN"/>
        </w:rPr>
        <w:t>总结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类</w:t>
      </w:r>
      <w:r>
        <w:rPr>
          <w:rFonts w:hint="default" w:asciiTheme="minorAscii"/>
          <w:b w:val="0"/>
          <w:bCs w:val="0"/>
          <w:lang w:val="en-US" w:eastAsia="zh-CN"/>
        </w:rPr>
        <w:t>包含的信息量可以是极大的，可以创建无穷多的实例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高度的拟人（物）化，符合人类对客观世界的抽象和理解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6338"/>
      <w:r>
        <w:rPr>
          <w:rFonts w:hint="eastAsia"/>
          <w:lang w:val="en-US" w:eastAsia="zh-CN"/>
        </w:rPr>
        <w:t>7.3.类的继承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0181"/>
      <w:r>
        <w:rPr>
          <w:rFonts w:hint="eastAsia"/>
          <w:lang w:val="en-US" w:eastAsia="zh-CN"/>
        </w:rPr>
        <w:t>7.3.1.继承概述</w:t>
      </w:r>
      <w:bookmarkEnd w:id="8"/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看一下人在生物界的分支链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生物—动物界—脊索动物门—哺乳动物纲—灵长目—人科—人属—智人种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公共特征逐渐增加的过程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【问题】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假设二元系统： 人属 = {A人种， B人种， C人种。。。。}</w:t>
      </w:r>
      <w:r>
        <w:rPr>
          <w:rFonts w:hint="default" w:asciiTheme="minorAscii"/>
          <w:b w:val="0"/>
          <w:bCs w:val="0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lang w:val="en-US" w:eastAsia="zh-CN"/>
        </w:rPr>
        <w:tab/>
      </w:r>
      <w:r>
        <w:rPr>
          <w:rFonts w:hint="default" w:asciiTheme="minorAscii"/>
          <w:b w:val="0"/>
          <w:bCs w:val="0"/>
          <w:lang w:val="en-US" w:eastAsia="zh-CN"/>
        </w:rPr>
        <w:t>为每一个人种构造一个类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方案一： 各自独立，分别构造各自人种的类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方案二：</w:t>
      </w:r>
      <w:r>
        <w:rPr>
          <w:rFonts w:hint="default" w:asciiTheme="minorAscii"/>
          <w:b w:val="0"/>
          <w:bCs w:val="0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lang w:val="en-US" w:eastAsia="zh-CN"/>
        </w:rPr>
        <w:tab/>
      </w:r>
      <w:r>
        <w:rPr>
          <w:rFonts w:hint="default" w:asciiTheme="minorAscii"/>
          <w:b w:val="0"/>
          <w:bCs w:val="0"/>
          <w:lang w:val="en-US" w:eastAsia="zh-CN"/>
        </w:rPr>
        <w:t>1、将各人种公共特征提取出来，建立人属的类；</w:t>
      </w:r>
      <w:r>
        <w:rPr>
          <w:rFonts w:hint="default" w:asciiTheme="minorAscii"/>
          <w:b w:val="0"/>
          <w:bCs w:val="0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lang w:val="en-US" w:eastAsia="zh-CN"/>
        </w:rPr>
        <w:tab/>
      </w:r>
      <w:r>
        <w:rPr>
          <w:rFonts w:hint="default" w:asciiTheme="minorAscii"/>
          <w:b w:val="0"/>
          <w:bCs w:val="0"/>
          <w:lang w:val="en-US" w:eastAsia="zh-CN"/>
        </w:rPr>
        <w:t>2、各人种继承上一级（人属）的公共特征，然后添加自身特殊特征，构建各自人种的类。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通常，我们选择方案二，因为他避免了过多的重复劳动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9605"/>
      <w:r>
        <w:rPr>
          <w:rFonts w:hint="eastAsia"/>
          <w:lang w:val="en-US" w:eastAsia="zh-CN"/>
        </w:rPr>
        <w:t>7.3.2.简单的继承</w:t>
      </w:r>
      <w:bookmarkEnd w:id="9"/>
    </w:p>
    <w:p>
      <w:pPr>
        <w:numPr>
          <w:ilvl w:val="0"/>
          <w:numId w:val="0"/>
        </w:numPr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val="en-US" w:eastAsia="zh-CN"/>
        </w:rPr>
        <w:t>父类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Car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"""模拟汽车"""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brand, model, year):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"""初始化汽车属性"""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相当于类内部的变量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brand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汽车的品牌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model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汽车的型号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year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year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汽车出厂年份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新车总里程初始化为0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get_main_information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self不能省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"""获取汽车主要信息"""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"品牌：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型号：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出厂年份：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year))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get_mileage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"""获取总里程数"""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"行车总里程：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公里"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mileage))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set_mileage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distance):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"""设置总里程数"""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distance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distance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"里程数不能为负！"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increment_mileage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distance):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"""总里程数累计"""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distance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mileage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distance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"新增里程数不能为负！"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numPr>
          <w:ilvl w:val="0"/>
          <w:numId w:val="0"/>
        </w:numPr>
        <w:rPr>
          <w:rFonts w:hint="default" w:asciiTheme="minorAscii"/>
          <w:b/>
          <w:bCs/>
          <w:lang w:val="en-US" w:eastAsia="zh-CN"/>
        </w:rPr>
      </w:pPr>
      <w:r>
        <w:rPr>
          <w:rFonts w:hint="default" w:asciiTheme="minorAscii"/>
          <w:b/>
          <w:bCs/>
          <w:lang w:val="en-US" w:eastAsia="zh-CN"/>
        </w:rPr>
        <w:t>子类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格式：</w:t>
      </w:r>
      <w:r>
        <w:rPr>
          <w:rFonts w:hint="default" w:asciiTheme="minorAscii"/>
          <w:b w:val="0"/>
          <w:bCs w:val="0"/>
          <w:lang w:val="en-US" w:eastAsia="zh-CN"/>
        </w:rPr>
        <w:t>class 子类名（父类名）：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新建一个电动汽车的类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ElectricCar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"""模拟电动汽车"""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brand, model, year):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"""初始化电动汽车属性"""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(brand, model, year)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声明继承父类的属性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自动继承父类的所有方法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my_electric_car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ElectricCar(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"NextWeek"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"FF91"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2046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my_electric_car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get_main_information()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品牌：NextWeek   型号：FF91   出厂年份：2046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518"/>
      <w:r>
        <w:rPr>
          <w:rFonts w:hint="eastAsia"/>
          <w:lang w:val="en-US" w:eastAsia="zh-CN"/>
        </w:rPr>
        <w:t>7.3.3.给子类添加属性和方法</w:t>
      </w:r>
      <w:bookmarkEnd w:id="1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ElectricCar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"""模拟电动汽车"""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brand, model, year, bettery_size):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"""初始化电动汽车属性"""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(brand, model, year)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声明继承父类的属性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bettery_size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bettery_size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电池容量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electric_quantity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bettery_size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电池剩余电量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electric2distance_ratio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电量距离换算系数 5公里/kW.h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remainder_range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electric_quantity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electric2distance_ratio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剩余可行驶里程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get_electric_quantit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"""查看当前电池电量"""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"当前电池剩余电量：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kW.h"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electric_quantity))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set_electric_quantity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electric_quantity):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"""设置电池剩余电量，重新计算电量可支撑行驶里程"""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electric_quantity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electric_quantity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bettery_size: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electric_quantity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electric_quantity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remainder_range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electric_quantity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electric2distance_ratio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"电量未设置在合理范围！"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get_remainder_range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"""查看剩余可行驶里程"""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"当前电量还可以继续驾驶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公里"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remainder_range))           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my_electric_car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ElectricCar(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"NextWeek"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"FF91"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2046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my_electric_car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get_electric_quantit()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获取当前电池电量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my_electric_car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get_remainder_range()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获取当前剩余可行驶里程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当前电池剩余电量：70 kW.h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当前电量还可以继续驾驶 350 公里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my_electric_car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set_electric_quantity(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重设电池电量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my_electric_car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get_electric_quantit()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获取当前电池电量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my_electric_car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get_remainder_range()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获取当前剩余可行驶里程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当前电池剩余电量：50 kW.h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当前电量还可以继续驾驶 250 公里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0629"/>
      <w:r>
        <w:rPr>
          <w:rFonts w:hint="eastAsia"/>
          <w:lang w:val="en-US" w:eastAsia="zh-CN"/>
        </w:rPr>
        <w:t>7.3.4.重写父类的方法——多态</w:t>
      </w:r>
      <w:bookmarkEnd w:id="1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ElectricCar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"""模拟电动汽车"""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brand, model, year, bettery_size):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"""初始化电动汽车属性"""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(brand, model, year)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声明继承父类的属性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bettery_size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bettery_size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电池容量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electric_quantity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bettery_size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电池剩余电量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electric2distance_ratio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电量距离换算系数 5公里/kW.h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remainder_range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electric_quantity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electric2distance_ratio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剩余可行驶里程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get_main_information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重写父类方法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"""获取汽车主要信息"""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"品牌：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型号：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出厂年份：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续航里程：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公里"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year,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bettery_size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electric2distance_ratio))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get_electric_quantit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"""查看当前电池电量，重新计算电量可支撑行驶里程"""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"当前电池剩余电量：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kW.h"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electric_quantity))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set_electric_quantity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electric_quantity):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"""设置电池剩余电量"""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electric_quantity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electric_quantity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bettery_size: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electric_quantity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electric_quantity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remainder_range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electric_quantity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electric2distance_ratio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"电量未设置在合理范围！"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get_remainder_range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"""查看剩余可行驶里程"""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"当前电量还可以继续驾驶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公里"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remainder_range))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my_electric_car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ElectricCar(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"NextWeek"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"FF91"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2046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my_electric_car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get_main_information()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品牌：NextWeek   型号：FF91   出厂年份：2046   续航里程：350 公里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9865"/>
      <w:r>
        <w:rPr>
          <w:rFonts w:hint="eastAsia"/>
          <w:lang w:val="en-US" w:eastAsia="zh-CN"/>
        </w:rPr>
        <w:t>7.3.5.类中的引用对象</w:t>
      </w:r>
      <w:bookmarkEnd w:id="12"/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把电池抽象成一个对象</w:t>
      </w:r>
      <w:r>
        <w:rPr>
          <w:rFonts w:hint="default" w:asciiTheme="minorAscii"/>
          <w:b w:val="0"/>
          <w:bCs w:val="0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lang w:val="en-US" w:eastAsia="zh-CN"/>
        </w:rPr>
        <w:t>逻辑更加清晰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Bettery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"""模拟电动汽车的电池"""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bettery_size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bettery_size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bettery_size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电池容量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electric_quantity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bettery_size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电池剩余电量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electric2distance_ratio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电量距离换算系数 5公里/kW.h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remainder_range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electric_quantity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electric2distance_ratio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剩余可行驶里程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get_electric_quantit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"""查看当前电池电量"""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"当前电池剩余电量：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kW.h"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electric_quantity))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set_electric_quantity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electric_quantity):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"""设置电池剩余电量，计重新算电量可支撑行驶里程"""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electric_quantity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electric_quantity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bettery_size: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electric_quantity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electric_quantity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remainder_range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electric_quantity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electric2distance_ratio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"电量未设置在合理范围！"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get_remainder_range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"""查看剩余可行驶里程"""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"当前电量还可以继续驾驶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公里"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remainder_range))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ElectricCar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(Car):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"""模拟电动汽车"""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brand, model, year, bettery_size):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"""初始化电动汽车属性"""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(brand, model, year)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声明继承父类的属性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bettery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Bettery(bettery_size)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电池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get_main_information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):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重写父类方法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"""获取汽车主要信息"""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"品牌：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型号：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出厂年份：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  续航里程：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公里"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brand,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model,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year,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bettery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bettery_size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bettery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electric2distance_ratio))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my_electric_car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ElectricCar(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"NextWeek"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"FF91"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2046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my_electric_car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get_main_information()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获取车辆主要信息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品牌：NextWeek   型号：FF91   出厂年份：2046   续航里程：350 公里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my_electric_car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bettery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get_electric_quantit()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获取当前电池电量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当前电池剩余电量：70 kW.h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my_electric_car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bettery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set_electric_quantity(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重设电池电量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my_electric_car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bettery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get_electric_quantit()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获取当前电池电量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当前电池剩余电量：50 kW.h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my_electric_car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bettery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get_remainder_range()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获取当前剩余可行驶里程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当前电量还可以继续驾驶 250 公里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5046"/>
      <w:r>
        <w:rPr>
          <w:rFonts w:hint="eastAsia"/>
          <w:lang w:val="en-US" w:eastAsia="zh-CN"/>
        </w:rPr>
        <w:t>7.4.作业练习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类的定义与调用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1、构造一个银联信用卡的类</w:t>
      </w:r>
      <w:r>
        <w:rPr>
          <w:rFonts w:hint="eastAsia"/>
          <w:lang w:val="en-US" w:eastAsia="zh-CN"/>
        </w:rPr>
        <w:t>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"file:///C:/Users/zhangqi/Downloads/chapter7.html" \l "1、构造一个银联信用卡的类："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包含如下属性：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顾客姓名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信用卡授信额度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当前额度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单次刷卡金额上限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包含如下方法：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分别获得上述属性的方法；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对授信额度进行修改的方法；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对单次刷卡金额上限修改的方法；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实现刷卡方法，传入一个刷卡金额，先判断是否超过单次刷卡金额上限以及当前额度是否够用，如合理，则执行刷卡，将当前额度减去刷卡金额。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创建信用卡实例</w:t>
      </w:r>
      <w:r>
        <w:rPr>
          <w:rFonts w:hint="eastAsia"/>
          <w:lang w:val="en-US" w:eastAsia="zh-CN"/>
        </w:rPr>
        <w:t>并</w:t>
      </w:r>
      <w:r>
        <w:rPr>
          <w:rFonts w:hint="default"/>
          <w:lang w:val="en-US" w:eastAsia="zh-CN"/>
        </w:rPr>
        <w:t>执行调用相应的属性和方法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类的继承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2、通过继承银联信用卡的类，构造中国银行信用卡的类：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"file:///C:/Users/zhangqi/Downloads/chapter7.html" \l "2、通过继承银联信用卡的类，构造中国银行信用卡的类："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实现对银联信用卡类的继承；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新增加属性：中国银行信用卡积分、优惠店铺列表；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重写刷卡方法：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传入消费店铺名称和消费金额，如果店铺名称在优惠店铺列表中，则刷卡金额打95折；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每消费10元，信用卡积分增加1分；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保留父类刷卡方法的其他功能。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新增如下方法：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获得用户积分的方法；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设置优惠店铺列表的方法。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UnionPayCreditCard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'''构造一个银联信用卡的类'''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name, amount, current_amount, single_limit):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        顾客姓名        信用卡授信额度        当前额度        单次刷卡金额上限        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name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amount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amount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current_amount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current_amount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single_limit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single_limit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'''对于每个属性分别设置getter'''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get_name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name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get_amount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amount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get_current_amount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current_amount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get_single_limit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single_limit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modify_amount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new_amount):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'''对授信额度进行修改的方法'''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amount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new_amount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"你的消费额度修改为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元"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amount))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modify_single_amount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new_single_amount):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'''对单次刷卡金额上限修改的方法'''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single_limit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new_single_amount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"你的消费上限修改为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元"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single_limit))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consume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cost):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'''实现刷卡方法，传入一个刷卡金额，        先判断是否超过单次刷卡金额上限以及        当前额度是否够用，如合理，则执行刷        卡，将当前额度减去刷卡金额'''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single_limit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amount: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amount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"你本次消费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元，剩余额度为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元"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format(cost,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amount))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"你的消费金额无法支付，请检查你的信用额度！"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amount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start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card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UnionPayCreditCard(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"Tony"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name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get_name()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amount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get_amount()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current_amount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get_current_amount()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single_limit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get_single_limit()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"name=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 amount=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 current_amount=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 single_limit=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 name, amount, current_amount, single_limit))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modify_amount(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modify_single_amount(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consume(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consume(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__name__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"__main__"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start()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name=Tony, amount=10000, current_amount=5000, single_limit=1000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你的消费额度修改为20000元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你的消费上限修改为5000元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你本次消费2000元，剩余额度为18000元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你的消费金额无法支付，请检查你的信用额度！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BankOfChinaCreditCard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(UnionPayCreditCard):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name, amount, current_amount, single_limit):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super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__init__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(name, amount, current_amount, single_limit)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integral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discount_shop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"Huawei旗舰店"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"小米旗舰店"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"Apple旗舰店"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consume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shop_name, cost):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'''重写刷卡方法'''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single_limit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amount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and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shop_name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discount_shop: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cost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0.95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integral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"你本次消费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元, 优惠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元，获得积分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 已有积分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format(cost,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0.05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cost, cost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//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integral))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get_integral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'''获得用户积分的方法'''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"你的积分为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integral))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integral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set_discount_shop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shop_name):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'''设置优惠店铺列表的方法'''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discount_shop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append(shop_name)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return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self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discount_shop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start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card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BankOfChinaCreditCard(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"Tony"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name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get_name()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amount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get_amount()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current_amount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get_current_amount()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single_limit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get_single_limit()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integral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get_integral()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"name=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 amount=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 current_amount=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 single_limit=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 integral=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 name, amount, current_amount, single_limit, integral))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modify_amount(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modify_single_amount(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consume(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"小米旗舰店"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card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consume(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"Apple旗舰店"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19177C"/>
          <w:spacing w:val="0"/>
          <w:sz w:val="16"/>
          <w:szCs w:val="16"/>
          <w:shd w:val="clear" w:fill="F7F7F7"/>
        </w:rPr>
        <w:t>__name__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"__main__"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start()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你的积分为0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name=Tony, amount=10000, current_amount=5000, single_limit=1000, integral=0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你的消费额度修改为20000元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你的消费上限修改为5000元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你本次消费1900.0元, 优惠95.0元，获得积分190.0, 已有积分190.0</w:t>
      </w:r>
    </w:p>
    <w:p>
      <w:pPr>
        <w:rPr>
          <w:rFonts w:hint="default"/>
          <w:lang w:val="en-US" w:eastAsia="zh-CN"/>
        </w:rPr>
      </w:pPr>
      <w:bookmarkStart w:id="14" w:name="_GoBack"/>
      <w:bookmarkEnd w:id="1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3C6FC2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