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9E8A6" w14:textId="77777777" w:rsidR="00196DDE" w:rsidRDefault="00196DDE" w:rsidP="00196DDE">
      <w:pPr>
        <w:pStyle w:val="a4"/>
        <w:spacing w:before="120"/>
        <w:ind w:firstLine="1080"/>
      </w:pPr>
      <w:bookmarkStart w:id="0" w:name="op_1775655415"/>
      <w:r>
        <w:rPr>
          <w:rFonts w:hint="eastAsia"/>
        </w:rPr>
        <w:t>动态仿真</w:t>
      </w:r>
    </w:p>
    <w:p w14:paraId="3E8EEF56" w14:textId="77777777" w:rsidR="00196DDE" w:rsidRPr="002E0345" w:rsidRDefault="00196DDE" w:rsidP="00196DDE">
      <w:pPr>
        <w:pStyle w:val="2"/>
        <w:numPr>
          <w:ilvl w:val="1"/>
          <w:numId w:val="0"/>
        </w:numPr>
        <w:tabs>
          <w:tab w:val="num" w:pos="360"/>
        </w:tabs>
        <w:spacing w:before="120"/>
        <w:ind w:firstLine="200"/>
        <w:rPr>
          <w:rFonts w:eastAsia="宋体"/>
          <w:szCs w:val="32"/>
        </w:rPr>
      </w:pPr>
      <w:r>
        <w:rPr>
          <w:rFonts w:hint="eastAsia"/>
        </w:rPr>
        <w:t>数据准备</w:t>
      </w:r>
    </w:p>
    <w:p w14:paraId="0C809794" w14:textId="77777777" w:rsidR="00196DDE" w:rsidRDefault="00196DDE" w:rsidP="00196DDE">
      <w:pPr>
        <w:ind w:firstLine="420"/>
      </w:pPr>
      <w:r>
        <w:rPr>
          <w:rFonts w:hint="eastAsia"/>
        </w:rPr>
        <w:t>根据</w:t>
      </w:r>
      <w:hyperlink r:id="rId7" w:anchor="_仿真" w:history="1">
        <w:r>
          <w:rPr>
            <w:rStyle w:val="af2"/>
          </w:rPr>
          <w:t>IREM/</w:t>
        </w:r>
        <w:r>
          <w:rPr>
            <w:rStyle w:val="af2"/>
            <w:rFonts w:hint="eastAsia"/>
          </w:rPr>
          <w:t>理想的实现方法</w:t>
        </w:r>
        <w:r>
          <w:rPr>
            <w:rStyle w:val="af2"/>
          </w:rPr>
          <w:t>/</w:t>
        </w:r>
        <w:r>
          <w:rPr>
            <w:rStyle w:val="af2"/>
            <w:rFonts w:hint="eastAsia"/>
          </w:rPr>
          <w:t>仿真</w:t>
        </w:r>
      </w:hyperlink>
      <w:r>
        <w:rPr>
          <w:rFonts w:hint="eastAsia"/>
        </w:rPr>
        <w:t>小节有提到，要能够进行仿真分析</w:t>
      </w:r>
      <w:r>
        <w:t>IREM</w:t>
      </w:r>
      <w:r>
        <w:rPr>
          <w:rFonts w:hint="eastAsia"/>
        </w:rPr>
        <w:t>，需要提供：</w:t>
      </w:r>
    </w:p>
    <w:p w14:paraId="3C43BA5E" w14:textId="77777777" w:rsidR="00196DDE" w:rsidRDefault="00196DDE" w:rsidP="00196DDE">
      <w:pPr>
        <w:pStyle w:val="a"/>
        <w:numPr>
          <w:ilvl w:val="0"/>
          <w:numId w:val="7"/>
        </w:numPr>
        <w:contextualSpacing w:val="0"/>
      </w:pPr>
      <w:r>
        <w:t>RLC</w:t>
      </w:r>
      <w:proofErr w:type="gramStart"/>
      <w:r>
        <w:rPr>
          <w:rFonts w:hint="eastAsia"/>
        </w:rPr>
        <w:t>网表以及</w:t>
      </w:r>
      <w:proofErr w:type="gramEnd"/>
      <w:r>
        <w:t>RLC</w:t>
      </w:r>
      <w:r>
        <w:rPr>
          <w:rFonts w:hint="eastAsia"/>
        </w:rPr>
        <w:t>网络各元件跟版图</w:t>
      </w:r>
      <w:r>
        <w:t>shape</w:t>
      </w:r>
      <w:r>
        <w:rPr>
          <w:rFonts w:hint="eastAsia"/>
        </w:rPr>
        <w:t>的对应关系</w:t>
      </w:r>
    </w:p>
    <w:p w14:paraId="0D518B6F" w14:textId="77777777" w:rsidR="00196DDE" w:rsidRDefault="00196DDE" w:rsidP="00196DDE">
      <w:pPr>
        <w:pStyle w:val="a"/>
        <w:numPr>
          <w:ilvl w:val="0"/>
          <w:numId w:val="7"/>
        </w:numPr>
        <w:contextualSpacing w:val="0"/>
      </w:pPr>
      <w:r>
        <w:rPr>
          <w:rFonts w:hint="eastAsia"/>
        </w:rPr>
        <w:t>确定端口所在</w:t>
      </w:r>
      <w:r>
        <w:t>RLC</w:t>
      </w:r>
      <w:r>
        <w:rPr>
          <w:rFonts w:hint="eastAsia"/>
        </w:rPr>
        <w:t>网络上的节点</w:t>
      </w:r>
    </w:p>
    <w:p w14:paraId="0C5EC84A" w14:textId="77777777" w:rsidR="00196DDE" w:rsidRDefault="00196DDE" w:rsidP="00196DDE">
      <w:pPr>
        <w:pStyle w:val="a"/>
        <w:numPr>
          <w:ilvl w:val="0"/>
          <w:numId w:val="7"/>
        </w:numPr>
        <w:contextualSpacing w:val="0"/>
      </w:pPr>
      <w:r>
        <w:rPr>
          <w:rFonts w:hint="eastAsia"/>
        </w:rPr>
        <w:t>确定端口所在</w:t>
      </w:r>
      <w:r>
        <w:t>RLC</w:t>
      </w:r>
      <w:r>
        <w:rPr>
          <w:rFonts w:hint="eastAsia"/>
        </w:rPr>
        <w:t>网络上的节点处电压电流信号</w:t>
      </w:r>
    </w:p>
    <w:p w14:paraId="2B3683BE" w14:textId="77777777" w:rsidR="00196DDE" w:rsidRDefault="00196DDE" w:rsidP="00196DDE">
      <w:pPr>
        <w:pStyle w:val="a"/>
        <w:numPr>
          <w:ilvl w:val="0"/>
          <w:numId w:val="7"/>
        </w:numPr>
        <w:contextualSpacing w:val="0"/>
      </w:pPr>
      <w:r>
        <w:rPr>
          <w:rFonts w:hint="eastAsia"/>
        </w:rPr>
        <w:t>工厂提供的</w:t>
      </w:r>
      <w:r>
        <w:t>EM</w:t>
      </w:r>
      <w:r>
        <w:rPr>
          <w:rFonts w:hint="eastAsia"/>
        </w:rPr>
        <w:t>规则。</w:t>
      </w:r>
    </w:p>
    <w:p w14:paraId="6568E717" w14:textId="77777777" w:rsidR="00196DDE" w:rsidRDefault="00196DDE" w:rsidP="00196DDE">
      <w:pPr>
        <w:ind w:firstLine="420"/>
      </w:pPr>
      <w:r>
        <w:rPr>
          <w:rFonts w:hint="eastAsia"/>
        </w:rPr>
        <w:t>动态仿真中，除了第</w:t>
      </w:r>
      <w:r>
        <w:rPr>
          <w:rFonts w:hint="eastAsia"/>
        </w:rPr>
        <w:t>3</w:t>
      </w:r>
      <w:r>
        <w:rPr>
          <w:rFonts w:hint="eastAsia"/>
        </w:rPr>
        <w:t>项与静态仿真不一致外，其他三项基本相同，如果已经熟悉静态仿真其他三项的可以直接跳到第</w:t>
      </w:r>
      <w:r>
        <w:rPr>
          <w:rFonts w:hint="eastAsia"/>
        </w:rPr>
        <w:t>3</w:t>
      </w:r>
      <w:r>
        <w:rPr>
          <w:rFonts w:hint="eastAsia"/>
        </w:rPr>
        <w:t>小节。</w:t>
      </w:r>
    </w:p>
    <w:p w14:paraId="047639BF" w14:textId="77777777" w:rsidR="00196DDE" w:rsidRDefault="00196DDE" w:rsidP="00196DDE">
      <w:pPr>
        <w:pStyle w:val="2"/>
        <w:spacing w:before="120"/>
        <w:ind w:firstLine="800"/>
      </w:pPr>
      <w:r>
        <w:t>RLC</w:t>
      </w:r>
      <w:proofErr w:type="gramStart"/>
      <w:r>
        <w:rPr>
          <w:rFonts w:hint="eastAsia"/>
        </w:rPr>
        <w:t>网表以及</w:t>
      </w:r>
      <w:proofErr w:type="gramEnd"/>
      <w:r>
        <w:t>RLC</w:t>
      </w:r>
      <w:r>
        <w:rPr>
          <w:rFonts w:hint="eastAsia"/>
        </w:rPr>
        <w:t>网络各元件跟版图</w:t>
      </w:r>
      <w:r>
        <w:t>shape</w:t>
      </w:r>
      <w:r>
        <w:rPr>
          <w:rFonts w:hint="eastAsia"/>
        </w:rPr>
        <w:t>的对应关系</w:t>
      </w:r>
    </w:p>
    <w:p w14:paraId="46920670" w14:textId="77777777" w:rsidR="00196DDE" w:rsidRPr="0015207F" w:rsidRDefault="00196DDE" w:rsidP="00196DDE">
      <w:r w:rsidRPr="0015207F">
        <w:rPr>
          <w:rFonts w:hint="eastAsia"/>
        </w:rPr>
        <w:t>实际的芯片</w:t>
      </w:r>
      <w:r w:rsidRPr="0015207F">
        <w:t>RLC</w:t>
      </w:r>
      <w:r w:rsidRPr="0015207F">
        <w:rPr>
          <w:rFonts w:hint="eastAsia"/>
        </w:rPr>
        <w:t>网络应该包含：</w:t>
      </w:r>
    </w:p>
    <w:p w14:paraId="6B0DDD69" w14:textId="77777777" w:rsidR="00196DDE" w:rsidRPr="0015207F" w:rsidRDefault="00196DDE" w:rsidP="00196DDE">
      <w:pPr>
        <w:numPr>
          <w:ilvl w:val="0"/>
          <w:numId w:val="1"/>
        </w:numPr>
        <w:ind w:firstLine="420"/>
      </w:pPr>
      <w:r w:rsidRPr="0015207F">
        <w:rPr>
          <w:rFonts w:hint="eastAsia"/>
        </w:rPr>
        <w:t>封装</w:t>
      </w:r>
      <w:r w:rsidRPr="0015207F">
        <w:t>RLC</w:t>
      </w:r>
    </w:p>
    <w:p w14:paraId="0DF40679" w14:textId="77777777" w:rsidR="00196DDE" w:rsidRPr="0015207F" w:rsidRDefault="00196DDE" w:rsidP="00196DDE">
      <w:pPr>
        <w:numPr>
          <w:ilvl w:val="0"/>
          <w:numId w:val="1"/>
        </w:numPr>
        <w:ind w:firstLine="420"/>
      </w:pPr>
      <w:r w:rsidRPr="0015207F">
        <w:rPr>
          <w:rFonts w:hint="eastAsia"/>
        </w:rPr>
        <w:t>芯片内部版图</w:t>
      </w:r>
      <w:r w:rsidRPr="0015207F">
        <w:t>RLC</w:t>
      </w:r>
    </w:p>
    <w:p w14:paraId="65A91736" w14:textId="77777777" w:rsidR="00196DDE" w:rsidRPr="0015207F" w:rsidRDefault="00196DDE" w:rsidP="00196DDE">
      <w:r w:rsidRPr="0015207F">
        <w:rPr>
          <w:rFonts w:hint="eastAsia"/>
        </w:rPr>
        <w:lastRenderedPageBreak/>
        <w:t>第一项由用户指定（最新版本也可以将封装的</w:t>
      </w:r>
      <w:r w:rsidRPr="0015207F">
        <w:t>layout</w:t>
      </w:r>
      <w:r w:rsidRPr="0015207F">
        <w:rPr>
          <w:rFonts w:hint="eastAsia"/>
        </w:rPr>
        <w:t>载入</w:t>
      </w:r>
      <w:r w:rsidRPr="0015207F">
        <w:t>totem</w:t>
      </w:r>
      <w:r w:rsidRPr="0015207F">
        <w:rPr>
          <w:rFonts w:hint="eastAsia"/>
        </w:rPr>
        <w:t>，让</w:t>
      </w:r>
      <w:r w:rsidRPr="0015207F">
        <w:t>totem</w:t>
      </w:r>
      <w:r w:rsidRPr="0015207F">
        <w:rPr>
          <w:rFonts w:hint="eastAsia"/>
        </w:rPr>
        <w:t>自动提取）。</w:t>
      </w:r>
      <w:r w:rsidRPr="0015207F">
        <w:t>Totem</w:t>
      </w:r>
      <w:r w:rsidRPr="0015207F">
        <w:rPr>
          <w:rFonts w:hint="eastAsia"/>
        </w:rPr>
        <w:t>提供三种方法对封装</w:t>
      </w:r>
      <w:r w:rsidRPr="0015207F">
        <w:t>RLC</w:t>
      </w:r>
      <w:r w:rsidRPr="0015207F">
        <w:rPr>
          <w:rFonts w:hint="eastAsia"/>
        </w:rPr>
        <w:t>电路进行建模接入芯片的</w:t>
      </w:r>
      <w:r w:rsidRPr="0015207F">
        <w:t>RLC</w:t>
      </w:r>
      <w:r w:rsidRPr="0015207F">
        <w:rPr>
          <w:rFonts w:hint="eastAsia"/>
        </w:rPr>
        <w:t>网络：</w:t>
      </w:r>
    </w:p>
    <w:p w14:paraId="22EC68DB" w14:textId="77777777" w:rsidR="00196DDE" w:rsidRPr="0015207F" w:rsidRDefault="00196DDE" w:rsidP="00196DDE">
      <w:pPr>
        <w:numPr>
          <w:ilvl w:val="0"/>
          <w:numId w:val="2"/>
        </w:numPr>
        <w:ind w:firstLine="420"/>
      </w:pPr>
      <w:r w:rsidRPr="0015207F">
        <w:t>Simple Package RLC Model</w:t>
      </w:r>
    </w:p>
    <w:p w14:paraId="627F6529" w14:textId="77777777" w:rsidR="00196DDE" w:rsidRPr="0015207F" w:rsidRDefault="00196DDE" w:rsidP="00196DDE">
      <w:pPr>
        <w:ind w:firstLine="420"/>
      </w:pPr>
      <w:r w:rsidRPr="0015207F">
        <w:object w:dxaOrig="7920" w:dyaOrig="2880" w14:anchorId="6E66F177">
          <v:shape id="_x0000_i1026" type="#_x0000_t75" style="width:396pt;height:2in" o:ole="">
            <v:imagedata r:id="rId8" o:title=""/>
          </v:shape>
          <o:OLEObject Type="Embed" ProgID="Visio.Drawing.15" ShapeID="_x0000_i1026" DrawAspect="Content" ObjectID="_1837189590" r:id="rId9"/>
        </w:object>
      </w:r>
    </w:p>
    <w:p w14:paraId="4C58BA4C" w14:textId="77777777" w:rsidR="00196DDE" w:rsidRPr="0015207F" w:rsidRDefault="00196DDE" w:rsidP="00196DDE">
      <w:r w:rsidRPr="0015207F">
        <w:rPr>
          <w:rFonts w:hint="eastAsia"/>
        </w:rPr>
        <w:t>该模型中，所有的</w:t>
      </w:r>
      <w:r w:rsidRPr="0015207F">
        <w:t>power pad</w:t>
      </w:r>
      <w:r w:rsidRPr="0015207F">
        <w:rPr>
          <w:rFonts w:hint="eastAsia"/>
        </w:rPr>
        <w:t>的</w:t>
      </w:r>
      <w:r w:rsidRPr="0015207F">
        <w:t>RLC</w:t>
      </w:r>
      <w:r w:rsidRPr="0015207F">
        <w:rPr>
          <w:rFonts w:hint="eastAsia"/>
        </w:rPr>
        <w:t>网络是一致，所有的</w:t>
      </w:r>
      <w:r w:rsidRPr="0015207F">
        <w:t>ground pad</w:t>
      </w:r>
      <w:r w:rsidRPr="0015207F">
        <w:rPr>
          <w:rFonts w:hint="eastAsia"/>
        </w:rPr>
        <w:t>的网络也是一致的。如果想要每个</w:t>
      </w:r>
      <w:r w:rsidRPr="0015207F">
        <w:t>power pad</w:t>
      </w:r>
      <w:r w:rsidRPr="0015207F">
        <w:rPr>
          <w:rFonts w:hint="eastAsia"/>
        </w:rPr>
        <w:t>和</w:t>
      </w:r>
      <w:r w:rsidRPr="0015207F">
        <w:t>ground pad</w:t>
      </w:r>
      <w:r w:rsidRPr="0015207F">
        <w:rPr>
          <w:rFonts w:hint="eastAsia"/>
        </w:rPr>
        <w:t>的</w:t>
      </w:r>
      <w:r w:rsidRPr="0015207F">
        <w:t>RLC</w:t>
      </w:r>
      <w:r w:rsidRPr="0015207F">
        <w:rPr>
          <w:rFonts w:hint="eastAsia"/>
        </w:rPr>
        <w:t>网络不一致，需要通过下方两种建模方法。</w:t>
      </w:r>
    </w:p>
    <w:p w14:paraId="02EFDEBD" w14:textId="77777777" w:rsidR="00196DDE" w:rsidRPr="0015207F" w:rsidRDefault="00196DDE" w:rsidP="00196DDE">
      <w:pPr>
        <w:numPr>
          <w:ilvl w:val="0"/>
          <w:numId w:val="2"/>
        </w:numPr>
        <w:ind w:firstLine="420"/>
      </w:pPr>
      <w:r w:rsidRPr="0015207F">
        <w:t>Distributed RLCK Package and Board Subcircuit Model</w:t>
      </w:r>
    </w:p>
    <w:p w14:paraId="4740A611" w14:textId="77777777" w:rsidR="00196DDE" w:rsidRPr="0015207F" w:rsidRDefault="00196DDE" w:rsidP="00196DDE">
      <w:pPr>
        <w:ind w:firstLine="420"/>
      </w:pPr>
      <w:r w:rsidRPr="0015207F">
        <w:rPr>
          <w:noProof/>
        </w:rPr>
        <w:lastRenderedPageBreak/>
        <w:drawing>
          <wp:inline distT="0" distB="0" distL="0" distR="0" wp14:anchorId="620D6DC0" wp14:editId="2CE59B2E">
            <wp:extent cx="3169920" cy="3223260"/>
            <wp:effectExtent l="0" t="0" r="0" b="0"/>
            <wp:docPr id="1726366825"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69920" cy="3223260"/>
                    </a:xfrm>
                    <a:prstGeom prst="rect">
                      <a:avLst/>
                    </a:prstGeom>
                    <a:noFill/>
                    <a:ln>
                      <a:noFill/>
                    </a:ln>
                  </pic:spPr>
                </pic:pic>
              </a:graphicData>
            </a:graphic>
          </wp:inline>
        </w:drawing>
      </w:r>
    </w:p>
    <w:p w14:paraId="162FB6DE" w14:textId="77777777" w:rsidR="00196DDE" w:rsidRPr="0015207F" w:rsidRDefault="00196DDE" w:rsidP="00196DDE">
      <w:r w:rsidRPr="0015207F">
        <w:rPr>
          <w:rFonts w:hint="eastAsia"/>
        </w:rPr>
        <w:t>该建模方法可以保证封装引脚到每一个芯片</w:t>
      </w:r>
      <w:r w:rsidRPr="0015207F">
        <w:t>pad</w:t>
      </w:r>
      <w:r w:rsidRPr="0015207F">
        <w:rPr>
          <w:rFonts w:hint="eastAsia"/>
        </w:rPr>
        <w:t>的</w:t>
      </w:r>
      <w:r w:rsidRPr="0015207F">
        <w:t>RLC</w:t>
      </w:r>
      <w:r w:rsidRPr="0015207F">
        <w:rPr>
          <w:rFonts w:hint="eastAsia"/>
        </w:rPr>
        <w:t>网络参数不一致。该建模方法需要对封装</w:t>
      </w:r>
      <w:r w:rsidRPr="0015207F">
        <w:t>RLC</w:t>
      </w:r>
      <w:r w:rsidRPr="0015207F">
        <w:rPr>
          <w:rFonts w:hint="eastAsia"/>
        </w:rPr>
        <w:t>建立一个</w:t>
      </w:r>
      <w:r w:rsidRPr="0015207F">
        <w:t xml:space="preserve">spice </w:t>
      </w:r>
      <w:proofErr w:type="spellStart"/>
      <w:r w:rsidRPr="0015207F">
        <w:t>subckt</w:t>
      </w:r>
      <w:proofErr w:type="spellEnd"/>
      <w:r w:rsidRPr="0015207F">
        <w:rPr>
          <w:rFonts w:hint="eastAsia"/>
        </w:rPr>
        <w:t>电路接入芯片</w:t>
      </w:r>
      <w:r w:rsidRPr="0015207F">
        <w:t>RLC</w:t>
      </w:r>
      <w:r w:rsidRPr="0015207F">
        <w:rPr>
          <w:rFonts w:hint="eastAsia"/>
        </w:rPr>
        <w:t>网络（详见</w:t>
      </w:r>
      <w:r>
        <w:fldChar w:fldCharType="begin"/>
      </w:r>
      <w:r>
        <w:instrText>HYPERLINK "file:///C:\\ZGS\\Career\\</w:instrText>
      </w:r>
      <w:r>
        <w:instrText>工作规划</w:instrText>
      </w:r>
      <w:r>
        <w:instrText>\\</w:instrText>
      </w:r>
      <w:r>
        <w:instrText>模拟</w:instrText>
      </w:r>
      <w:r>
        <w:instrText>.docx" \l "_Totem</w:instrText>
      </w:r>
      <w:r>
        <w:instrText>用户手册</w:instrText>
      </w:r>
      <w:r>
        <w:instrText>"</w:instrText>
      </w:r>
      <w:r>
        <w:fldChar w:fldCharType="separate"/>
      </w:r>
      <w:r w:rsidRPr="0015207F">
        <w:rPr>
          <w:rStyle w:val="af2"/>
        </w:rPr>
        <w:t>totem</w:t>
      </w:r>
      <w:r w:rsidRPr="0015207F">
        <w:rPr>
          <w:rStyle w:val="af2"/>
          <w:rFonts w:hint="eastAsia"/>
        </w:rPr>
        <w:t>用户手册</w:t>
      </w:r>
      <w:r>
        <w:fldChar w:fldCharType="end"/>
      </w:r>
      <w:r w:rsidRPr="0015207F">
        <w:t>/ Package and Board Modeling/ Distributed RLCK Package and Board Subcircuit Model</w:t>
      </w:r>
      <w:r w:rsidRPr="0015207F">
        <w:rPr>
          <w:rFonts w:hint="eastAsia"/>
        </w:rPr>
        <w:t>）。</w:t>
      </w:r>
    </w:p>
    <w:p w14:paraId="3F872137" w14:textId="77777777" w:rsidR="00196DDE" w:rsidRPr="0015207F" w:rsidRDefault="00196DDE" w:rsidP="00196DDE">
      <w:pPr>
        <w:numPr>
          <w:ilvl w:val="0"/>
          <w:numId w:val="2"/>
        </w:numPr>
        <w:ind w:firstLine="420"/>
      </w:pPr>
      <w:r w:rsidRPr="0015207F">
        <w:t>Linear Current- and Voltage-Controlled Source Models</w:t>
      </w:r>
    </w:p>
    <w:p w14:paraId="3E120828" w14:textId="77777777" w:rsidR="00196DDE" w:rsidRPr="0015207F" w:rsidRDefault="00196DDE" w:rsidP="00196DDE">
      <w:r w:rsidRPr="0015207F">
        <w:rPr>
          <w:rFonts w:hint="eastAsia"/>
        </w:rPr>
        <w:t>根据</w:t>
      </w:r>
      <w:r w:rsidRPr="0015207F">
        <w:t>Thevenin</w:t>
      </w:r>
      <w:r w:rsidRPr="0015207F">
        <w:rPr>
          <w:rFonts w:hint="eastAsia"/>
        </w:rPr>
        <w:t>和</w:t>
      </w:r>
      <w:r w:rsidRPr="0015207F">
        <w:t>Norton</w:t>
      </w:r>
      <w:r w:rsidRPr="0015207F">
        <w:rPr>
          <w:rFonts w:hint="eastAsia"/>
        </w:rPr>
        <w:t>定理，可将封装</w:t>
      </w:r>
      <w:r w:rsidRPr="0015207F">
        <w:t>RLC</w:t>
      </w:r>
      <w:r w:rsidRPr="0015207F">
        <w:rPr>
          <w:rFonts w:hint="eastAsia"/>
        </w:rPr>
        <w:t>网络视为电压源串接电阻和电流源串接电阻两个模型。该建模方法同样需要对封装</w:t>
      </w:r>
      <w:r w:rsidRPr="0015207F">
        <w:t>RLC</w:t>
      </w:r>
      <w:r w:rsidRPr="0015207F">
        <w:rPr>
          <w:rFonts w:hint="eastAsia"/>
        </w:rPr>
        <w:t>建立一个</w:t>
      </w:r>
      <w:r w:rsidRPr="0015207F">
        <w:t xml:space="preserve">spice </w:t>
      </w:r>
      <w:proofErr w:type="spellStart"/>
      <w:r w:rsidRPr="0015207F">
        <w:t>subckt</w:t>
      </w:r>
      <w:proofErr w:type="spellEnd"/>
      <w:r w:rsidRPr="0015207F">
        <w:rPr>
          <w:rFonts w:hint="eastAsia"/>
        </w:rPr>
        <w:t>电路接入芯片</w:t>
      </w:r>
      <w:r w:rsidRPr="0015207F">
        <w:t>RLC</w:t>
      </w:r>
      <w:r w:rsidRPr="0015207F">
        <w:rPr>
          <w:rFonts w:hint="eastAsia"/>
        </w:rPr>
        <w:t>网络。</w:t>
      </w:r>
    </w:p>
    <w:p w14:paraId="54CFC3D1" w14:textId="77777777" w:rsidR="00196DDE" w:rsidRPr="0015207F" w:rsidRDefault="00196DDE" w:rsidP="00196DDE"/>
    <w:p w14:paraId="4198083C" w14:textId="77777777" w:rsidR="00196DDE" w:rsidRPr="0015207F" w:rsidRDefault="00196DDE" w:rsidP="00196DDE">
      <w:r w:rsidRPr="0015207F">
        <w:lastRenderedPageBreak/>
        <w:t>Totem</w:t>
      </w:r>
      <w:r w:rsidRPr="0015207F">
        <w:rPr>
          <w:rFonts w:hint="eastAsia"/>
        </w:rPr>
        <w:t>能够提取芯片版图</w:t>
      </w:r>
      <w:r w:rsidRPr="0015207F">
        <w:t>RLC</w:t>
      </w:r>
      <w:r w:rsidRPr="0015207F">
        <w:rPr>
          <w:rFonts w:hint="eastAsia"/>
        </w:rPr>
        <w:t>网络，过程中能够保存</w:t>
      </w:r>
      <w:r w:rsidRPr="0015207F">
        <w:t>RLC</w:t>
      </w:r>
      <w:r w:rsidRPr="0015207F">
        <w:rPr>
          <w:rFonts w:hint="eastAsia"/>
        </w:rPr>
        <w:t>网络各元件跟版图</w:t>
      </w:r>
      <w:r w:rsidRPr="0015207F">
        <w:t>shape</w:t>
      </w:r>
      <w:r w:rsidRPr="0015207F">
        <w:rPr>
          <w:rFonts w:hint="eastAsia"/>
        </w:rPr>
        <w:t>的对应关系。由于不同工艺角下的</w:t>
      </w:r>
      <w:r w:rsidRPr="0015207F">
        <w:t>R</w:t>
      </w:r>
      <w:r w:rsidRPr="0015207F">
        <w:rPr>
          <w:rFonts w:hint="eastAsia"/>
        </w:rPr>
        <w:t>、</w:t>
      </w:r>
      <w:r w:rsidRPr="0015207F">
        <w:t>L</w:t>
      </w:r>
      <w:r w:rsidRPr="0015207F">
        <w:rPr>
          <w:rFonts w:hint="eastAsia"/>
        </w:rPr>
        <w:t>、</w:t>
      </w:r>
      <w:r w:rsidRPr="0015207F">
        <w:t>C</w:t>
      </w:r>
      <w:r w:rsidRPr="0015207F">
        <w:rPr>
          <w:rFonts w:hint="eastAsia"/>
        </w:rPr>
        <w:t>会发生变化，因此我们需要指定提取</w:t>
      </w:r>
      <w:r w:rsidRPr="0015207F">
        <w:t>RLC</w:t>
      </w:r>
      <w:r w:rsidRPr="0015207F">
        <w:rPr>
          <w:rFonts w:hint="eastAsia"/>
        </w:rPr>
        <w:t>寄生的</w:t>
      </w:r>
      <w:r w:rsidRPr="0015207F">
        <w:t>PVT corner</w:t>
      </w:r>
      <w:r w:rsidRPr="0015207F">
        <w:rPr>
          <w:rFonts w:hint="eastAsia"/>
        </w:rPr>
        <w:t>（</w:t>
      </w:r>
      <w:r w:rsidRPr="0015207F">
        <w:t xml:space="preserve">ss ff </w:t>
      </w:r>
      <w:proofErr w:type="spellStart"/>
      <w:r w:rsidRPr="0015207F">
        <w:t>tt</w:t>
      </w:r>
      <w:proofErr w:type="spellEnd"/>
      <w:r w:rsidRPr="0015207F">
        <w:rPr>
          <w:rFonts w:hint="eastAsia"/>
        </w:rPr>
        <w:t>等），</w:t>
      </w:r>
      <w:r w:rsidRPr="0015207F">
        <w:t xml:space="preserve"> </w:t>
      </w:r>
      <w:r w:rsidRPr="0015207F">
        <w:rPr>
          <w:rFonts w:hint="eastAsia"/>
        </w:rPr>
        <w:t>具体的也就是指定某个</w:t>
      </w:r>
      <w:r w:rsidRPr="0015207F">
        <w:t>corner</w:t>
      </w:r>
      <w:r w:rsidRPr="0015207F">
        <w:rPr>
          <w:rFonts w:hint="eastAsia"/>
        </w:rPr>
        <w:t>下影响</w:t>
      </w:r>
      <w:r w:rsidRPr="0015207F">
        <w:t>R</w:t>
      </w:r>
      <w:r w:rsidRPr="0015207F">
        <w:rPr>
          <w:rFonts w:hint="eastAsia"/>
        </w:rPr>
        <w:t>、</w:t>
      </w:r>
      <w:r w:rsidRPr="0015207F">
        <w:t>L</w:t>
      </w:r>
      <w:r w:rsidRPr="0015207F">
        <w:rPr>
          <w:rFonts w:hint="eastAsia"/>
        </w:rPr>
        <w:t>、</w:t>
      </w:r>
      <w:r w:rsidRPr="0015207F">
        <w:t>C</w:t>
      </w:r>
      <w:r w:rsidRPr="0015207F">
        <w:rPr>
          <w:rFonts w:hint="eastAsia"/>
        </w:rPr>
        <w:t>值的相关参数。</w:t>
      </w:r>
      <w:r w:rsidRPr="0015207F">
        <w:t>Totem</w:t>
      </w:r>
      <w:r w:rsidRPr="0015207F">
        <w:rPr>
          <w:rFonts w:hint="eastAsia"/>
        </w:rPr>
        <w:t>要求指定影响阻值的参数：</w:t>
      </w:r>
    </w:p>
    <w:p w14:paraId="0080C170" w14:textId="77777777" w:rsidR="00196DDE" w:rsidRPr="0015207F" w:rsidRDefault="00196DDE" w:rsidP="00196DDE">
      <w:pPr>
        <w:numPr>
          <w:ilvl w:val="0"/>
          <w:numId w:val="3"/>
        </w:numPr>
        <w:ind w:firstLine="420"/>
      </w:pPr>
      <w:r w:rsidRPr="0015207F">
        <w:rPr>
          <w:rFonts w:hint="eastAsia"/>
        </w:rPr>
        <w:t>方阻</w:t>
      </w:r>
    </w:p>
    <w:p w14:paraId="66899EC8" w14:textId="77777777" w:rsidR="00196DDE" w:rsidRPr="0015207F" w:rsidRDefault="00196DDE" w:rsidP="00196DDE">
      <w:pPr>
        <w:numPr>
          <w:ilvl w:val="0"/>
          <w:numId w:val="3"/>
        </w:numPr>
        <w:ind w:firstLine="420"/>
      </w:pPr>
      <w:r w:rsidRPr="0015207F">
        <w:rPr>
          <w:rFonts w:hint="eastAsia"/>
        </w:rPr>
        <w:t>层次厚度（</w:t>
      </w:r>
      <w:r w:rsidRPr="0015207F">
        <w:t>totem</w:t>
      </w:r>
      <w:r w:rsidRPr="0015207F">
        <w:rPr>
          <w:rFonts w:hint="eastAsia"/>
        </w:rPr>
        <w:t>计算电阻，也会考虑金属密度对金属厚度的影响，而金属厚度会影响实际的方阻）</w:t>
      </w:r>
    </w:p>
    <w:p w14:paraId="489D483B" w14:textId="77777777" w:rsidR="00196DDE" w:rsidRPr="0015207F" w:rsidRDefault="00196DDE" w:rsidP="00196DDE">
      <w:pPr>
        <w:numPr>
          <w:ilvl w:val="0"/>
          <w:numId w:val="3"/>
        </w:numPr>
        <w:ind w:firstLine="420"/>
      </w:pPr>
      <w:r w:rsidRPr="0015207F">
        <w:rPr>
          <w:rFonts w:hint="eastAsia"/>
        </w:rPr>
        <w:t>温度系数</w:t>
      </w:r>
    </w:p>
    <w:p w14:paraId="54E8E21D" w14:textId="77777777" w:rsidR="00196DDE" w:rsidRPr="0015207F" w:rsidRDefault="00196DDE" w:rsidP="00196DDE">
      <w:pPr>
        <w:ind w:firstLine="420"/>
      </w:pPr>
      <w:r w:rsidRPr="0015207F">
        <w:t>Totem</w:t>
      </w:r>
      <w:r w:rsidRPr="0015207F">
        <w:rPr>
          <w:rFonts w:hint="eastAsia"/>
        </w:rPr>
        <w:t>在提取芯片</w:t>
      </w:r>
      <w:r w:rsidRPr="0015207F">
        <w:t>RLC</w:t>
      </w:r>
      <w:r w:rsidRPr="0015207F">
        <w:rPr>
          <w:rFonts w:hint="eastAsia"/>
        </w:rPr>
        <w:t>网络的过程中会保存</w:t>
      </w:r>
      <w:r w:rsidRPr="0015207F">
        <w:t>RLC</w:t>
      </w:r>
      <w:r w:rsidRPr="0015207F">
        <w:rPr>
          <w:rFonts w:hint="eastAsia"/>
        </w:rPr>
        <w:t>网络各元件跟版图</w:t>
      </w:r>
      <w:r w:rsidRPr="0015207F">
        <w:t>shape</w:t>
      </w:r>
      <w:r w:rsidRPr="0015207F">
        <w:rPr>
          <w:rFonts w:hint="eastAsia"/>
        </w:rPr>
        <w:t>的对应关系。</w:t>
      </w:r>
    </w:p>
    <w:p w14:paraId="053754D8" w14:textId="77777777" w:rsidR="00196DDE" w:rsidRPr="0015207F" w:rsidRDefault="00196DDE" w:rsidP="00196DDE">
      <w:pPr>
        <w:ind w:firstLine="420"/>
      </w:pPr>
    </w:p>
    <w:p w14:paraId="36BEA1EF" w14:textId="77777777" w:rsidR="00196DDE" w:rsidRDefault="00196DDE" w:rsidP="00196DDE">
      <w:pPr>
        <w:ind w:firstLine="420"/>
      </w:pPr>
    </w:p>
    <w:p w14:paraId="4A5721E5" w14:textId="77777777" w:rsidR="00196DDE" w:rsidRDefault="00196DDE" w:rsidP="00196DDE">
      <w:pPr>
        <w:pStyle w:val="2"/>
        <w:spacing w:before="120"/>
        <w:ind w:firstLine="800"/>
      </w:pPr>
      <w:r>
        <w:rPr>
          <w:rFonts w:hint="eastAsia"/>
        </w:rPr>
        <w:t>确定端口所在</w:t>
      </w:r>
      <w:r>
        <w:t>RLC</w:t>
      </w:r>
      <w:r>
        <w:rPr>
          <w:rFonts w:hint="eastAsia"/>
        </w:rPr>
        <w:t>网络上的节点</w:t>
      </w:r>
    </w:p>
    <w:p w14:paraId="0BBC2064" w14:textId="77777777" w:rsidR="00196DDE" w:rsidRDefault="00196DDE" w:rsidP="00196DDE">
      <w:pPr>
        <w:rPr>
          <w:szCs w:val="22"/>
        </w:rPr>
      </w:pPr>
      <w:r>
        <w:t>RLC</w:t>
      </w:r>
      <w:r>
        <w:rPr>
          <w:rFonts w:hint="eastAsia"/>
        </w:rPr>
        <w:t>网络有两类端口：</w:t>
      </w:r>
    </w:p>
    <w:p w14:paraId="4B3359C5" w14:textId="77777777" w:rsidR="00196DDE" w:rsidRDefault="00196DDE" w:rsidP="00196DDE">
      <w:pPr>
        <w:pStyle w:val="a"/>
        <w:numPr>
          <w:ilvl w:val="0"/>
          <w:numId w:val="4"/>
        </w:numPr>
        <w:contextualSpacing w:val="0"/>
      </w:pPr>
      <w:r>
        <w:rPr>
          <w:rFonts w:ascii="宋体" w:eastAsia="宋体" w:hAnsi="宋体" w:cs="宋体" w:hint="eastAsia"/>
        </w:rPr>
        <w:t>电路上，芯片电路的</w:t>
      </w:r>
      <w:r>
        <w:t>IO</w:t>
      </w:r>
      <w:r>
        <w:rPr>
          <w:rFonts w:ascii="宋体" w:eastAsia="宋体" w:hAnsi="宋体" w:cs="宋体" w:hint="eastAsia"/>
        </w:rPr>
        <w:t>或模块电路的</w:t>
      </w:r>
      <w:r>
        <w:t>port</w:t>
      </w:r>
      <w:r>
        <w:rPr>
          <w:rFonts w:ascii="宋体" w:eastAsia="宋体" w:hAnsi="宋体" w:cs="宋体" w:hint="eastAsia"/>
        </w:rPr>
        <w:t>。对应的，在版图上为芯片的</w:t>
      </w:r>
      <w:r>
        <w:t>pad</w:t>
      </w:r>
      <w:r>
        <w:rPr>
          <w:rFonts w:ascii="宋体" w:eastAsia="宋体" w:hAnsi="宋体" w:cs="宋体" w:hint="eastAsia"/>
        </w:rPr>
        <w:t>或者模块的</w:t>
      </w:r>
      <w:r>
        <w:t>pin</w:t>
      </w:r>
      <w:r>
        <w:rPr>
          <w:rFonts w:hint="eastAsia"/>
        </w:rPr>
        <w:t>。</w:t>
      </w:r>
    </w:p>
    <w:p w14:paraId="0C07B250" w14:textId="77777777" w:rsidR="00196DDE" w:rsidRDefault="00196DDE" w:rsidP="00196DDE">
      <w:pPr>
        <w:pStyle w:val="a"/>
        <w:numPr>
          <w:ilvl w:val="0"/>
          <w:numId w:val="4"/>
        </w:numPr>
        <w:contextualSpacing w:val="0"/>
      </w:pPr>
      <w:r>
        <w:rPr>
          <w:rFonts w:ascii="宋体" w:eastAsia="宋体" w:hAnsi="宋体" w:cs="宋体" w:hint="eastAsia"/>
        </w:rPr>
        <w:t>电路上，实例的端口。在版图上为实例的</w:t>
      </w:r>
      <w:r>
        <w:t>pin</w:t>
      </w:r>
      <w:r>
        <w:rPr>
          <w:rFonts w:hint="eastAsia"/>
        </w:rPr>
        <w:t>。</w:t>
      </w:r>
    </w:p>
    <w:p w14:paraId="1E504F14" w14:textId="77777777" w:rsidR="00196DDE" w:rsidRDefault="00196DDE" w:rsidP="00196DDE">
      <w:r>
        <w:lastRenderedPageBreak/>
        <w:t>Totem</w:t>
      </w:r>
      <w:r>
        <w:rPr>
          <w:rFonts w:ascii="宋体" w:eastAsia="宋体" w:hAnsi="宋体" w:cs="宋体" w:hint="eastAsia"/>
        </w:rPr>
        <w:t>也分别提供两种方法，将上述两类端口映射到</w:t>
      </w:r>
      <w:r>
        <w:t>RLC</w:t>
      </w:r>
      <w:r>
        <w:rPr>
          <w:rFonts w:ascii="宋体" w:eastAsia="宋体" w:hAnsi="宋体" w:cs="宋体" w:hint="eastAsia"/>
        </w:rPr>
        <w:t>网络的节点上</w:t>
      </w:r>
      <w:r>
        <w:rPr>
          <w:rFonts w:hint="eastAsia"/>
        </w:rPr>
        <w:t>：</w:t>
      </w:r>
    </w:p>
    <w:p w14:paraId="09F66598" w14:textId="77777777" w:rsidR="00196DDE" w:rsidRDefault="00196DDE" w:rsidP="00196DDE">
      <w:pPr>
        <w:pStyle w:val="a"/>
        <w:numPr>
          <w:ilvl w:val="0"/>
          <w:numId w:val="8"/>
        </w:numPr>
        <w:contextualSpacing w:val="0"/>
      </w:pPr>
      <w:r>
        <w:rPr>
          <w:rFonts w:ascii="宋体" w:eastAsia="宋体" w:hAnsi="宋体" w:cs="宋体" w:hint="eastAsia"/>
        </w:rPr>
        <w:t>指定芯片的</w:t>
      </w:r>
      <w:r>
        <w:t>pad</w:t>
      </w:r>
      <w:r>
        <w:rPr>
          <w:rFonts w:ascii="宋体" w:eastAsia="宋体" w:hAnsi="宋体" w:cs="宋体" w:hint="eastAsia"/>
        </w:rPr>
        <w:t>或者模块的</w:t>
      </w:r>
      <w:r>
        <w:t>pin</w:t>
      </w:r>
      <w:r>
        <w:rPr>
          <w:rFonts w:ascii="宋体" w:eastAsia="宋体" w:hAnsi="宋体" w:cs="宋体" w:hint="eastAsia"/>
        </w:rPr>
        <w:t>的坐标来确定相应的端口在</w:t>
      </w:r>
      <w:r>
        <w:t>RLC</w:t>
      </w:r>
      <w:r>
        <w:rPr>
          <w:rFonts w:ascii="宋体" w:eastAsia="宋体" w:hAnsi="宋体" w:cs="宋体" w:hint="eastAsia"/>
        </w:rPr>
        <w:t>上的节点</w:t>
      </w:r>
      <w:r>
        <w:rPr>
          <w:rFonts w:hint="eastAsia"/>
        </w:rPr>
        <w:t>。</w:t>
      </w:r>
    </w:p>
    <w:p w14:paraId="4CA43BF4" w14:textId="77777777" w:rsidR="00196DDE" w:rsidRDefault="00196DDE" w:rsidP="00196DDE">
      <w:pPr>
        <w:pStyle w:val="a"/>
        <w:numPr>
          <w:ilvl w:val="0"/>
          <w:numId w:val="8"/>
        </w:numPr>
        <w:contextualSpacing w:val="0"/>
      </w:pPr>
      <w:r>
        <w:rPr>
          <w:rFonts w:ascii="宋体" w:eastAsia="宋体" w:hAnsi="宋体" w:cs="宋体" w:hint="eastAsia"/>
        </w:rPr>
        <w:t>同理，通过计算器件端口的</w:t>
      </w:r>
      <w:proofErr w:type="gramStart"/>
      <w:r>
        <w:rPr>
          <w:rFonts w:ascii="宋体" w:eastAsia="宋体" w:hAnsi="宋体" w:cs="宋体" w:hint="eastAsia"/>
        </w:rPr>
        <w:t>的</w:t>
      </w:r>
      <w:proofErr w:type="gramEnd"/>
      <w:r>
        <w:rPr>
          <w:rFonts w:ascii="宋体" w:eastAsia="宋体" w:hAnsi="宋体" w:cs="宋体" w:hint="eastAsia"/>
        </w:rPr>
        <w:t>坐标也能够确定相应的端口在</w:t>
      </w:r>
      <w:r>
        <w:t>RLC</w:t>
      </w:r>
      <w:r>
        <w:rPr>
          <w:rFonts w:ascii="宋体" w:eastAsia="宋体" w:hAnsi="宋体" w:cs="宋体" w:hint="eastAsia"/>
        </w:rPr>
        <w:t>上的节点。</w:t>
      </w:r>
      <w:r>
        <w:rPr>
          <w:rFonts w:ascii="Calibri" w:hAnsi="Calibri" w:cs="Calibri"/>
        </w:rPr>
        <w:t>“</w:t>
      </w:r>
      <w:r>
        <w:t xml:space="preserve">Generally, to snap a transistor to contact, GDS2DB follows an algorithm based on the </w:t>
      </w:r>
    </w:p>
    <w:p w14:paraId="539CE145" w14:textId="77777777" w:rsidR="00196DDE" w:rsidRDefault="00196DDE" w:rsidP="00196DDE">
      <w:pPr>
        <w:pStyle w:val="a"/>
        <w:ind w:left="780" w:firstLine="0"/>
      </w:pPr>
      <w:r>
        <w:t xml:space="preserve">transistor device type (such as TYPE M = MOS, TYPE D = Diode, TYPE Q = BJT) using </w:t>
      </w:r>
    </w:p>
    <w:p w14:paraId="447B07E8" w14:textId="77777777" w:rsidR="00196DDE" w:rsidRDefault="00196DDE" w:rsidP="00196DDE">
      <w:pPr>
        <w:pStyle w:val="a"/>
        <w:ind w:left="780" w:firstLine="0"/>
      </w:pPr>
      <w:r>
        <w:t>the specific layout for that device.</w:t>
      </w:r>
      <w:r>
        <w:rPr>
          <w:rFonts w:hint="eastAsia"/>
        </w:rPr>
        <w:t>”</w:t>
      </w:r>
      <w:r>
        <w:rPr>
          <w:rFonts w:ascii="宋体" w:eastAsia="宋体" w:hAnsi="宋体" w:cs="宋体" w:hint="eastAsia"/>
        </w:rPr>
        <w:t>意思就是说，</w:t>
      </w:r>
      <w:r>
        <w:t>totem</w:t>
      </w:r>
      <w:r>
        <w:rPr>
          <w:rFonts w:ascii="宋体" w:eastAsia="宋体" w:hAnsi="宋体" w:cs="宋体" w:hint="eastAsia"/>
        </w:rPr>
        <w:t>默认不同的器件都有特定的</w:t>
      </w:r>
      <w:r>
        <w:t>layout</w:t>
      </w:r>
      <w:r>
        <w:rPr>
          <w:rFonts w:ascii="宋体" w:eastAsia="宋体" w:hAnsi="宋体" w:cs="宋体" w:hint="eastAsia"/>
        </w:rPr>
        <w:t>：针对某一类器件，器件具有的端口是固定不变的，比如</w:t>
      </w:r>
      <w:r>
        <w:t>MOS</w:t>
      </w:r>
      <w:r>
        <w:rPr>
          <w:rFonts w:ascii="宋体" w:eastAsia="宋体" w:hAnsi="宋体" w:cs="宋体" w:hint="eastAsia"/>
        </w:rPr>
        <w:t>管具有</w:t>
      </w:r>
      <w:proofErr w:type="gramStart"/>
      <w:r>
        <w:rPr>
          <w:rFonts w:ascii="宋体" w:eastAsia="宋体" w:hAnsi="宋体" w:cs="宋体" w:hint="eastAsia"/>
        </w:rPr>
        <w:t>源漏栅</w:t>
      </w:r>
      <w:proofErr w:type="gramEnd"/>
      <w:r>
        <w:rPr>
          <w:rFonts w:ascii="宋体" w:eastAsia="宋体" w:hAnsi="宋体" w:cs="宋体" w:hint="eastAsia"/>
        </w:rPr>
        <w:t>三个端口，其端口与器件的原点坐标的相对位置关系一致；而且某一类器件的某一个端口，端口都是通过特定一个或者几个类型层次</w:t>
      </w:r>
      <w:proofErr w:type="gramStart"/>
      <w:r>
        <w:rPr>
          <w:rFonts w:ascii="宋体" w:eastAsia="宋体" w:hAnsi="宋体" w:cs="宋体" w:hint="eastAsia"/>
        </w:rPr>
        <w:t>的图层关系</w:t>
      </w:r>
      <w:proofErr w:type="gramEnd"/>
      <w:r>
        <w:rPr>
          <w:rFonts w:ascii="宋体" w:eastAsia="宋体" w:hAnsi="宋体" w:cs="宋体" w:hint="eastAsia"/>
        </w:rPr>
        <w:t>指定，比如</w:t>
      </w:r>
      <w:r>
        <w:t>NMOS</w:t>
      </w:r>
      <w:r>
        <w:rPr>
          <w:rFonts w:ascii="宋体" w:eastAsia="宋体" w:hAnsi="宋体" w:cs="宋体" w:hint="eastAsia"/>
        </w:rPr>
        <w:t>的</w:t>
      </w:r>
      <w:proofErr w:type="gramStart"/>
      <w:r>
        <w:rPr>
          <w:rFonts w:ascii="宋体" w:eastAsia="宋体" w:hAnsi="宋体" w:cs="宋体" w:hint="eastAsia"/>
        </w:rPr>
        <w:t>源漏都是</w:t>
      </w:r>
      <w:proofErr w:type="gramEnd"/>
      <w:r>
        <w:rPr>
          <w:rFonts w:ascii="宋体" w:eastAsia="宋体" w:hAnsi="宋体" w:cs="宋体" w:hint="eastAsia"/>
        </w:rPr>
        <w:t>经过</w:t>
      </w:r>
      <w:proofErr w:type="spellStart"/>
      <w:r>
        <w:t>cont</w:t>
      </w:r>
      <w:proofErr w:type="spellEnd"/>
      <w:r>
        <w:t xml:space="preserve">&amp;&amp; </w:t>
      </w:r>
      <w:proofErr w:type="spellStart"/>
      <w:r>
        <w:t>nd</w:t>
      </w:r>
      <w:proofErr w:type="spellEnd"/>
      <w:r>
        <w:rPr>
          <w:rFonts w:ascii="宋体" w:eastAsia="宋体" w:hAnsi="宋体" w:cs="宋体" w:hint="eastAsia"/>
        </w:rPr>
        <w:t>运算得到，而栅极是通过或者</w:t>
      </w:r>
      <w:proofErr w:type="spellStart"/>
      <w:r>
        <w:t>cont</w:t>
      </w:r>
      <w:proofErr w:type="spellEnd"/>
      <w:r>
        <w:t>&amp;&amp;poly</w:t>
      </w:r>
      <w:r>
        <w:rPr>
          <w:rFonts w:ascii="宋体" w:eastAsia="宋体" w:hAnsi="宋体" w:cs="宋体" w:hint="eastAsia"/>
        </w:rPr>
        <w:t>运算得到</w:t>
      </w:r>
      <w:r>
        <w:rPr>
          <w:rFonts w:hint="eastAsia"/>
        </w:rPr>
        <w:t>。</w:t>
      </w:r>
    </w:p>
    <w:p w14:paraId="3EEB2214" w14:textId="77777777" w:rsidR="00196DDE" w:rsidRDefault="00196DDE" w:rsidP="00196DDE">
      <w:pPr>
        <w:pStyle w:val="a"/>
        <w:ind w:left="780" w:firstLine="0"/>
      </w:pPr>
      <w:r>
        <w:t>Totem</w:t>
      </w:r>
      <w:r>
        <w:rPr>
          <w:rFonts w:ascii="宋体" w:eastAsia="宋体" w:hAnsi="宋体" w:cs="宋体" w:hint="eastAsia"/>
        </w:rPr>
        <w:t>总共可识别</w:t>
      </w:r>
      <w:r>
        <w:t>14</w:t>
      </w:r>
      <w:r>
        <w:rPr>
          <w:rFonts w:ascii="宋体" w:eastAsia="宋体" w:hAnsi="宋体" w:cs="宋体" w:hint="eastAsia"/>
        </w:rPr>
        <w:t>个层次类型，准确的说是</w:t>
      </w:r>
      <w:r>
        <w:t>13</w:t>
      </w:r>
      <w:r>
        <w:rPr>
          <w:rFonts w:ascii="宋体" w:eastAsia="宋体" w:hAnsi="宋体" w:cs="宋体" w:hint="eastAsia"/>
        </w:rPr>
        <w:t>个，因为</w:t>
      </w:r>
      <w:r>
        <w:t>temp</w:t>
      </w:r>
      <w:r>
        <w:rPr>
          <w:rFonts w:ascii="宋体" w:eastAsia="宋体" w:hAnsi="宋体" w:cs="宋体" w:hint="eastAsia"/>
        </w:rPr>
        <w:t>类型用于运算</w:t>
      </w:r>
      <w:r>
        <w:t>1-13</w:t>
      </w:r>
      <w:r>
        <w:rPr>
          <w:rFonts w:ascii="宋体" w:eastAsia="宋体" w:hAnsi="宋体" w:cs="宋体" w:hint="eastAsia"/>
        </w:rPr>
        <w:t>个类型的层次</w:t>
      </w:r>
      <w:r>
        <w:rPr>
          <w:rFonts w:hint="eastAsia"/>
        </w:rPr>
        <w:t>：</w:t>
      </w:r>
    </w:p>
    <w:p w14:paraId="5D872817" w14:textId="77777777" w:rsidR="00196DDE" w:rsidRDefault="00196DDE" w:rsidP="00196DDE">
      <w:pPr>
        <w:pStyle w:val="a"/>
        <w:numPr>
          <w:ilvl w:val="0"/>
          <w:numId w:val="5"/>
        </w:numPr>
        <w:contextualSpacing w:val="0"/>
      </w:pPr>
      <w:r>
        <w:t xml:space="preserve">m = metal, </w:t>
      </w:r>
    </w:p>
    <w:p w14:paraId="2519D77E" w14:textId="77777777" w:rsidR="00196DDE" w:rsidRDefault="00196DDE" w:rsidP="00196DDE">
      <w:pPr>
        <w:pStyle w:val="a"/>
        <w:numPr>
          <w:ilvl w:val="0"/>
          <w:numId w:val="5"/>
        </w:numPr>
        <w:contextualSpacing w:val="0"/>
      </w:pPr>
      <w:r>
        <w:t>v = via</w:t>
      </w:r>
    </w:p>
    <w:p w14:paraId="6B6CCE25" w14:textId="77777777" w:rsidR="00196DDE" w:rsidRDefault="00196DDE" w:rsidP="00196DDE">
      <w:pPr>
        <w:pStyle w:val="a"/>
        <w:numPr>
          <w:ilvl w:val="0"/>
          <w:numId w:val="5"/>
        </w:numPr>
        <w:contextualSpacing w:val="0"/>
      </w:pPr>
      <w:proofErr w:type="spellStart"/>
      <w:r>
        <w:t>mim</w:t>
      </w:r>
      <w:proofErr w:type="spellEnd"/>
      <w:r>
        <w:t xml:space="preserve"> | </w:t>
      </w:r>
      <w:proofErr w:type="spellStart"/>
      <w:r>
        <w:t>mcap</w:t>
      </w:r>
      <w:proofErr w:type="spellEnd"/>
      <w:r>
        <w:t>| c = metal cap</w:t>
      </w:r>
    </w:p>
    <w:p w14:paraId="482D4552" w14:textId="77777777" w:rsidR="00196DDE" w:rsidRDefault="00196DDE" w:rsidP="00196DDE">
      <w:pPr>
        <w:pStyle w:val="a"/>
        <w:numPr>
          <w:ilvl w:val="0"/>
          <w:numId w:val="5"/>
        </w:numPr>
        <w:contextualSpacing w:val="0"/>
      </w:pPr>
      <w:proofErr w:type="spellStart"/>
      <w:r>
        <w:t>cont</w:t>
      </w:r>
      <w:proofErr w:type="spellEnd"/>
      <w:r>
        <w:t xml:space="preserve"> | contact = contact layer connecting to meta1 to diffusion or poly</w:t>
      </w:r>
    </w:p>
    <w:p w14:paraId="0BC93994" w14:textId="77777777" w:rsidR="00196DDE" w:rsidRDefault="00196DDE" w:rsidP="00196DDE">
      <w:pPr>
        <w:pStyle w:val="a"/>
        <w:numPr>
          <w:ilvl w:val="0"/>
          <w:numId w:val="5"/>
        </w:numPr>
        <w:contextualSpacing w:val="0"/>
      </w:pPr>
      <w:r>
        <w:t xml:space="preserve">pd | </w:t>
      </w:r>
      <w:proofErr w:type="spellStart"/>
      <w:r>
        <w:t>pdiff</w:t>
      </w:r>
      <w:proofErr w:type="spellEnd"/>
      <w:r>
        <w:t xml:space="preserve"> = p-diffusion</w:t>
      </w:r>
    </w:p>
    <w:p w14:paraId="41B28DA0" w14:textId="77777777" w:rsidR="00196DDE" w:rsidRDefault="00196DDE" w:rsidP="00196DDE">
      <w:pPr>
        <w:pStyle w:val="a"/>
        <w:numPr>
          <w:ilvl w:val="0"/>
          <w:numId w:val="5"/>
        </w:numPr>
        <w:contextualSpacing w:val="0"/>
      </w:pPr>
      <w:proofErr w:type="spellStart"/>
      <w:r>
        <w:t>nd</w:t>
      </w:r>
      <w:proofErr w:type="spellEnd"/>
      <w:r>
        <w:t xml:space="preserve"> | </w:t>
      </w:r>
      <w:proofErr w:type="spellStart"/>
      <w:r>
        <w:t>ndiff</w:t>
      </w:r>
      <w:proofErr w:type="spellEnd"/>
      <w:r>
        <w:t xml:space="preserve"> = n-diffusion</w:t>
      </w:r>
    </w:p>
    <w:p w14:paraId="79F00911" w14:textId="77777777" w:rsidR="00196DDE" w:rsidRDefault="00196DDE" w:rsidP="00196DDE">
      <w:pPr>
        <w:pStyle w:val="a"/>
        <w:numPr>
          <w:ilvl w:val="0"/>
          <w:numId w:val="5"/>
        </w:numPr>
        <w:contextualSpacing w:val="0"/>
      </w:pPr>
      <w:proofErr w:type="spellStart"/>
      <w:r>
        <w:t>nw</w:t>
      </w:r>
      <w:proofErr w:type="spellEnd"/>
      <w:r>
        <w:t xml:space="preserve"> | </w:t>
      </w:r>
      <w:proofErr w:type="spellStart"/>
      <w:r>
        <w:t>nwell</w:t>
      </w:r>
      <w:proofErr w:type="spellEnd"/>
      <w:r>
        <w:t xml:space="preserve"> = n-well layer</w:t>
      </w:r>
    </w:p>
    <w:p w14:paraId="0898B822" w14:textId="77777777" w:rsidR="00196DDE" w:rsidRDefault="00196DDE" w:rsidP="00196DDE">
      <w:pPr>
        <w:pStyle w:val="a"/>
        <w:numPr>
          <w:ilvl w:val="0"/>
          <w:numId w:val="5"/>
        </w:numPr>
        <w:contextualSpacing w:val="0"/>
      </w:pPr>
      <w:r>
        <w:lastRenderedPageBreak/>
        <w:t xml:space="preserve">pw | </w:t>
      </w:r>
      <w:proofErr w:type="spellStart"/>
      <w:r>
        <w:t>pwell</w:t>
      </w:r>
      <w:proofErr w:type="spellEnd"/>
      <w:r>
        <w:t xml:space="preserve"> = p-well layer</w:t>
      </w:r>
    </w:p>
    <w:p w14:paraId="65DC93A4" w14:textId="77777777" w:rsidR="00196DDE" w:rsidRDefault="00196DDE" w:rsidP="00196DDE">
      <w:pPr>
        <w:pStyle w:val="a"/>
        <w:numPr>
          <w:ilvl w:val="0"/>
          <w:numId w:val="5"/>
        </w:numPr>
        <w:contextualSpacing w:val="0"/>
      </w:pPr>
      <w:r>
        <w:t>poly = poly silicon layer</w:t>
      </w:r>
    </w:p>
    <w:p w14:paraId="5A18E99F" w14:textId="77777777" w:rsidR="00196DDE" w:rsidRDefault="00196DDE" w:rsidP="00196DDE">
      <w:pPr>
        <w:pStyle w:val="a"/>
        <w:numPr>
          <w:ilvl w:val="0"/>
          <w:numId w:val="5"/>
        </w:numPr>
        <w:contextualSpacing w:val="0"/>
      </w:pPr>
      <w:proofErr w:type="spellStart"/>
      <w:r>
        <w:t>polyres</w:t>
      </w:r>
      <w:proofErr w:type="spellEnd"/>
      <w:r>
        <w:t xml:space="preserve"> = poly-resistor marker layer to recognize poly resistor geometries</w:t>
      </w:r>
    </w:p>
    <w:p w14:paraId="08C759F3" w14:textId="77777777" w:rsidR="00196DDE" w:rsidRDefault="00196DDE" w:rsidP="00196DDE">
      <w:pPr>
        <w:pStyle w:val="a"/>
        <w:numPr>
          <w:ilvl w:val="0"/>
          <w:numId w:val="5"/>
        </w:numPr>
        <w:contextualSpacing w:val="0"/>
      </w:pPr>
      <w:r>
        <w:t>d | diode = diode marker layer to identify a diode device</w:t>
      </w:r>
    </w:p>
    <w:p w14:paraId="62D262F1" w14:textId="77777777" w:rsidR="00196DDE" w:rsidRDefault="00196DDE" w:rsidP="00196DDE">
      <w:pPr>
        <w:pStyle w:val="a"/>
        <w:numPr>
          <w:ilvl w:val="0"/>
          <w:numId w:val="5"/>
        </w:numPr>
        <w:contextualSpacing w:val="0"/>
      </w:pPr>
      <w:proofErr w:type="spellStart"/>
      <w:r>
        <w:t>bjt</w:t>
      </w:r>
      <w:proofErr w:type="spellEnd"/>
      <w:r>
        <w:t xml:space="preserve"> = BJT marker layer to identify a BJT device from layout</w:t>
      </w:r>
    </w:p>
    <w:p w14:paraId="3C2AA313" w14:textId="77777777" w:rsidR="00196DDE" w:rsidRDefault="00196DDE" w:rsidP="00196DDE">
      <w:pPr>
        <w:pStyle w:val="a"/>
        <w:numPr>
          <w:ilvl w:val="0"/>
          <w:numId w:val="5"/>
        </w:numPr>
        <w:contextualSpacing w:val="0"/>
      </w:pPr>
      <w:proofErr w:type="spellStart"/>
      <w:r>
        <w:t>sil</w:t>
      </w:r>
      <w:proofErr w:type="spellEnd"/>
      <w:r>
        <w:t xml:space="preserve"> = Silicide layer to identify active silicide region from layout</w:t>
      </w:r>
    </w:p>
    <w:p w14:paraId="4ABEDC7B" w14:textId="77777777" w:rsidR="00196DDE" w:rsidRDefault="00196DDE" w:rsidP="00196DDE">
      <w:pPr>
        <w:pStyle w:val="a"/>
        <w:numPr>
          <w:ilvl w:val="0"/>
          <w:numId w:val="5"/>
        </w:numPr>
        <w:contextualSpacing w:val="0"/>
      </w:pPr>
      <w:r>
        <w:t xml:space="preserve">temp = A temporary layer used for doing further </w:t>
      </w:r>
      <w:proofErr w:type="spellStart"/>
      <w:r>
        <w:t>boolean</w:t>
      </w:r>
      <w:proofErr w:type="spellEnd"/>
      <w:r>
        <w:t xml:space="preserve"> operation to generate final layer geometries. See the Logical </w:t>
      </w:r>
      <w:proofErr w:type="gramStart"/>
      <w:r>
        <w:t>layer</w:t>
      </w:r>
      <w:proofErr w:type="gramEnd"/>
      <w:r>
        <w:t xml:space="preserve"> Operations section for more details.</w:t>
      </w:r>
    </w:p>
    <w:p w14:paraId="171D2697" w14:textId="77777777" w:rsidR="00196DDE" w:rsidRDefault="00196DDE" w:rsidP="00196DDE">
      <w:pPr>
        <w:ind w:left="780"/>
      </w:pPr>
      <w:r>
        <w:t>Totem</w:t>
      </w:r>
      <w:r>
        <w:rPr>
          <w:rFonts w:ascii="宋体" w:eastAsia="宋体" w:hAnsi="宋体" w:cs="宋体" w:hint="eastAsia"/>
        </w:rPr>
        <w:t>如何确定器件与端口的所属关系呢？下面以</w:t>
      </w:r>
      <w:r>
        <w:t>MOS</w:t>
      </w:r>
      <w:r>
        <w:rPr>
          <w:rFonts w:ascii="宋体" w:eastAsia="宋体" w:hAnsi="宋体" w:cs="宋体" w:hint="eastAsia"/>
        </w:rPr>
        <w:t>管为例进行介绍</w:t>
      </w:r>
      <w:r>
        <w:rPr>
          <w:rFonts w:hint="eastAsia"/>
        </w:rPr>
        <w:t>：</w:t>
      </w:r>
    </w:p>
    <w:p w14:paraId="545E2268" w14:textId="77777777" w:rsidR="00196DDE" w:rsidRDefault="00196DDE" w:rsidP="00196DDE">
      <w:r>
        <w:rPr>
          <w:szCs w:val="22"/>
        </w:rPr>
        <w:object w:dxaOrig="6048" w:dyaOrig="4608" w14:anchorId="7E4A4A74">
          <v:shape id="_x0000_i1027" type="#_x0000_t75" style="width:302.4pt;height:230.4pt" o:ole="">
            <v:imagedata r:id="rId11" o:title=""/>
          </v:shape>
          <o:OLEObject Type="Embed" ProgID="Visio.Drawing.15" ShapeID="_x0000_i1027" DrawAspect="Content" ObjectID="_1837189591" r:id="rId12"/>
        </w:object>
      </w:r>
    </w:p>
    <w:p w14:paraId="3A5AC86C" w14:textId="77777777" w:rsidR="00196DDE" w:rsidRDefault="00196DDE" w:rsidP="00196DDE">
      <w:pPr>
        <w:ind w:firstLine="420"/>
      </w:pPr>
      <w:r>
        <w:rPr>
          <w:rFonts w:ascii="宋体" w:eastAsia="宋体" w:hAnsi="宋体" w:cs="宋体" w:hint="eastAsia"/>
        </w:rPr>
        <w:t>如上图所示，通过以下步骤可以确定器件</w:t>
      </w:r>
      <w:r>
        <w:t>MOS2</w:t>
      </w:r>
      <w:r>
        <w:rPr>
          <w:rFonts w:ascii="宋体" w:eastAsia="宋体" w:hAnsi="宋体" w:cs="宋体" w:hint="eastAsia"/>
        </w:rPr>
        <w:t>跟端口的对应关系</w:t>
      </w:r>
      <w:r>
        <w:rPr>
          <w:rFonts w:hint="eastAsia"/>
        </w:rPr>
        <w:t>：</w:t>
      </w:r>
    </w:p>
    <w:p w14:paraId="47C7AC81" w14:textId="77777777" w:rsidR="00196DDE" w:rsidRDefault="00196DDE" w:rsidP="00196DDE">
      <w:pPr>
        <w:pStyle w:val="a"/>
        <w:numPr>
          <w:ilvl w:val="0"/>
          <w:numId w:val="6"/>
        </w:numPr>
        <w:contextualSpacing w:val="0"/>
      </w:pPr>
      <w:r>
        <w:rPr>
          <w:rFonts w:ascii="宋体" w:eastAsia="宋体" w:hAnsi="宋体" w:cs="宋体" w:hint="eastAsia"/>
          <w:lang w:val="zh-CN"/>
        </w:rPr>
        <w:lastRenderedPageBreak/>
        <w:t>通过</w:t>
      </w:r>
      <w:r>
        <w:rPr>
          <w:rFonts w:ascii="Calibri" w:cs="Calibri"/>
        </w:rPr>
        <w:t>poly&amp;&amp;</w:t>
      </w:r>
      <w:proofErr w:type="spellStart"/>
      <w:r>
        <w:rPr>
          <w:rFonts w:ascii="Calibri" w:cs="Calibri"/>
        </w:rPr>
        <w:t>nd</w:t>
      </w:r>
      <w:proofErr w:type="spellEnd"/>
      <w:r>
        <w:rPr>
          <w:rFonts w:ascii="宋体" w:eastAsia="宋体" w:hAnsi="宋体" w:cs="宋体" w:hint="eastAsia"/>
          <w:lang w:val="zh-CN"/>
        </w:rPr>
        <w:t>或者</w:t>
      </w:r>
      <w:r>
        <w:rPr>
          <w:rFonts w:ascii="Calibri" w:cs="Calibri"/>
        </w:rPr>
        <w:t>poly&amp;&amp;pd</w:t>
      </w:r>
      <w:r>
        <w:rPr>
          <w:rFonts w:ascii="宋体" w:eastAsia="宋体" w:hAnsi="宋体" w:cs="宋体" w:hint="eastAsia"/>
          <w:lang w:val="zh-CN"/>
        </w:rPr>
        <w:t>运算得到</w:t>
      </w:r>
      <w:r>
        <w:rPr>
          <w:rFonts w:ascii="Calibri" w:cs="Calibri"/>
        </w:rPr>
        <w:t>channel</w:t>
      </w:r>
      <w:r>
        <w:rPr>
          <w:rFonts w:ascii="宋体" w:eastAsia="宋体" w:hAnsi="宋体" w:cs="宋体" w:hint="eastAsia"/>
        </w:rPr>
        <w:t>，即</w:t>
      </w:r>
      <w:r>
        <w:rPr>
          <w:rFonts w:ascii="Calibri" w:cs="Calibri"/>
        </w:rPr>
        <w:t>MOS</w:t>
      </w:r>
      <w:r>
        <w:rPr>
          <w:rFonts w:ascii="宋体" w:eastAsia="宋体" w:hAnsi="宋体" w:cs="宋体" w:hint="eastAsia"/>
        </w:rPr>
        <w:t>管，</w:t>
      </w:r>
      <w:r>
        <w:rPr>
          <w:rFonts w:ascii="宋体" w:eastAsia="宋体" w:hAnsi="宋体" w:cs="宋体" w:hint="eastAsia"/>
          <w:lang w:val="zh-CN"/>
        </w:rPr>
        <w:t>并建立</w:t>
      </w:r>
      <w:r>
        <w:rPr>
          <w:rFonts w:ascii="Calibri" w:cs="Calibri"/>
        </w:rPr>
        <w:t>channel</w:t>
      </w:r>
      <w:r>
        <w:rPr>
          <w:rFonts w:ascii="宋体" w:eastAsia="宋体" w:hAnsi="宋体" w:cs="宋体" w:hint="eastAsia"/>
          <w:lang w:val="zh-CN"/>
        </w:rPr>
        <w:t>和</w:t>
      </w:r>
      <w:r>
        <w:rPr>
          <w:rFonts w:ascii="Calibri" w:cs="Calibri"/>
        </w:rPr>
        <w:t>poly</w:t>
      </w:r>
      <w:r>
        <w:rPr>
          <w:rFonts w:ascii="宋体" w:eastAsia="宋体" w:hAnsi="宋体" w:cs="宋体" w:hint="eastAsia"/>
          <w:lang w:val="zh-CN"/>
        </w:rPr>
        <w:t>的一对一的对应关系以及</w:t>
      </w:r>
      <w:r>
        <w:rPr>
          <w:rFonts w:ascii="Calibri" w:cs="Calibri"/>
        </w:rPr>
        <w:t>channel</w:t>
      </w:r>
      <w:r>
        <w:rPr>
          <w:rFonts w:ascii="宋体" w:eastAsia="宋体" w:hAnsi="宋体" w:cs="宋体" w:hint="eastAsia"/>
          <w:lang w:val="zh-CN"/>
        </w:rPr>
        <w:t>与</w:t>
      </w:r>
      <w:proofErr w:type="spellStart"/>
      <w:r>
        <w:rPr>
          <w:rFonts w:ascii="Calibri" w:cs="Calibri"/>
        </w:rPr>
        <w:t>nd</w:t>
      </w:r>
      <w:proofErr w:type="spellEnd"/>
      <w:r>
        <w:rPr>
          <w:rFonts w:ascii="宋体" w:eastAsia="宋体" w:hAnsi="宋体" w:cs="宋体" w:hint="eastAsia"/>
          <w:lang w:val="zh-CN"/>
        </w:rPr>
        <w:t>或者</w:t>
      </w:r>
      <w:r>
        <w:rPr>
          <w:rFonts w:ascii="Calibri" w:cs="Calibri"/>
        </w:rPr>
        <w:t>pd</w:t>
      </w:r>
      <w:r>
        <w:rPr>
          <w:rFonts w:ascii="宋体" w:eastAsia="宋体" w:hAnsi="宋体" w:cs="宋体" w:hint="eastAsia"/>
          <w:lang w:val="zh-CN"/>
        </w:rPr>
        <w:t>的一一对应关系</w:t>
      </w:r>
      <w:r>
        <w:rPr>
          <w:rFonts w:hint="eastAsia"/>
        </w:rPr>
        <w:t>：</w:t>
      </w:r>
    </w:p>
    <w:p w14:paraId="52319F76" w14:textId="77777777" w:rsidR="00196DDE" w:rsidRDefault="00196DDE" w:rsidP="00196DDE">
      <w:pPr>
        <w:pStyle w:val="a"/>
        <w:ind w:left="690" w:firstLine="0"/>
        <w:rPr>
          <w:rFonts w:ascii="Calibri" w:cs="Calibri"/>
        </w:rPr>
      </w:pPr>
      <w:r>
        <w:rPr>
          <w:rFonts w:ascii="Calibri" w:cs="Calibri"/>
        </w:rPr>
        <w:t>MOS2</w:t>
      </w:r>
      <w:r>
        <w:rPr>
          <w:rFonts w:ascii="Calibri" w:cs="Calibri" w:hint="eastAsia"/>
        </w:rPr>
        <w:t>—</w:t>
      </w:r>
      <w:r>
        <w:rPr>
          <w:rFonts w:ascii="Calibri" w:cs="Calibri"/>
        </w:rPr>
        <w:t>poly2</w:t>
      </w:r>
      <w:r>
        <w:rPr>
          <w:rFonts w:ascii="宋体" w:eastAsia="宋体" w:hAnsi="宋体" w:cs="宋体" w:hint="eastAsia"/>
        </w:rPr>
        <w:t>和</w:t>
      </w:r>
      <w:r>
        <w:rPr>
          <w:rFonts w:ascii="Calibri" w:cs="Calibri"/>
        </w:rPr>
        <w:t>MOS2</w:t>
      </w:r>
      <w:r>
        <w:rPr>
          <w:rFonts w:ascii="Calibri" w:cs="Calibri" w:hint="eastAsia"/>
        </w:rPr>
        <w:t>—</w:t>
      </w:r>
      <w:r>
        <w:rPr>
          <w:rFonts w:ascii="Calibri" w:cs="Calibri"/>
        </w:rPr>
        <w:t>pd/nd2</w:t>
      </w:r>
    </w:p>
    <w:p w14:paraId="54BF6076" w14:textId="77777777" w:rsidR="00196DDE" w:rsidRDefault="00196DDE" w:rsidP="00196DDE">
      <w:pPr>
        <w:pStyle w:val="a"/>
        <w:numPr>
          <w:ilvl w:val="0"/>
          <w:numId w:val="6"/>
        </w:numPr>
        <w:contextualSpacing w:val="0"/>
      </w:pPr>
      <w:r>
        <w:rPr>
          <w:rFonts w:ascii="宋体" w:eastAsia="宋体" w:hAnsi="宋体" w:cs="宋体" w:hint="eastAsia"/>
          <w:lang w:val="zh-CN"/>
        </w:rPr>
        <w:t>针对特定的</w:t>
      </w:r>
      <w:r>
        <w:rPr>
          <w:rFonts w:ascii="Calibri" w:cs="Calibri"/>
        </w:rPr>
        <w:t>channel</w:t>
      </w:r>
      <w:r>
        <w:rPr>
          <w:rFonts w:ascii="宋体" w:eastAsia="宋体" w:hAnsi="宋体" w:cs="宋体" w:hint="eastAsia"/>
        </w:rPr>
        <w:t>，</w:t>
      </w:r>
      <w:r>
        <w:rPr>
          <w:rFonts w:ascii="宋体" w:eastAsia="宋体" w:hAnsi="宋体" w:cs="宋体" w:hint="eastAsia"/>
          <w:lang w:val="zh-CN"/>
        </w:rPr>
        <w:t>将对应的</w:t>
      </w:r>
      <w:r>
        <w:rPr>
          <w:rFonts w:ascii="Calibri" w:cs="Calibri"/>
        </w:rPr>
        <w:t>poly</w:t>
      </w:r>
      <w:r>
        <w:rPr>
          <w:rFonts w:ascii="宋体" w:eastAsia="宋体" w:hAnsi="宋体" w:cs="宋体" w:hint="eastAsia"/>
          <w:lang w:val="zh-CN"/>
        </w:rPr>
        <w:t>与</w:t>
      </w:r>
      <w:proofErr w:type="spellStart"/>
      <w:r>
        <w:rPr>
          <w:rFonts w:ascii="Calibri" w:cs="Calibri"/>
        </w:rPr>
        <w:t>cont</w:t>
      </w:r>
      <w:proofErr w:type="spellEnd"/>
      <w:r>
        <w:rPr>
          <w:rFonts w:ascii="宋体" w:eastAsia="宋体" w:hAnsi="宋体" w:cs="宋体" w:hint="eastAsia"/>
          <w:lang w:val="zh-CN"/>
        </w:rPr>
        <w:t>做</w:t>
      </w:r>
      <w:r>
        <w:rPr>
          <w:rFonts w:ascii="Calibri" w:cs="Calibri"/>
        </w:rPr>
        <w:t>poly&amp;&amp;</w:t>
      </w:r>
      <w:proofErr w:type="spellStart"/>
      <w:r>
        <w:rPr>
          <w:rFonts w:ascii="Calibri" w:cs="Calibri"/>
        </w:rPr>
        <w:t>cont</w:t>
      </w:r>
      <w:proofErr w:type="spellEnd"/>
      <w:r>
        <w:rPr>
          <w:rFonts w:ascii="宋体" w:eastAsia="宋体" w:hAnsi="宋体" w:cs="宋体" w:hint="eastAsia"/>
          <w:lang w:val="zh-CN"/>
        </w:rPr>
        <w:t>运算得到多个栅极端口</w:t>
      </w:r>
      <w:r>
        <w:rPr>
          <w:rFonts w:hint="eastAsia"/>
        </w:rPr>
        <w:t>：</w:t>
      </w:r>
    </w:p>
    <w:p w14:paraId="4CE46C9A" w14:textId="77777777" w:rsidR="00196DDE" w:rsidRDefault="00196DDE" w:rsidP="00196DDE">
      <w:pPr>
        <w:pStyle w:val="a"/>
        <w:ind w:left="690" w:firstLine="0"/>
        <w:rPr>
          <w:rFonts w:ascii="Calibri" w:cs="Calibri"/>
        </w:rPr>
      </w:pPr>
      <w:r>
        <w:rPr>
          <w:rFonts w:ascii="Calibri" w:cs="Calibri"/>
        </w:rPr>
        <w:t>G terminal1</w:t>
      </w:r>
      <w:r>
        <w:rPr>
          <w:rFonts w:ascii="宋体" w:eastAsia="宋体" w:hAnsi="宋体" w:cs="宋体" w:hint="eastAsia"/>
        </w:rPr>
        <w:t>、</w:t>
      </w:r>
      <w:r>
        <w:rPr>
          <w:rFonts w:ascii="Calibri" w:cs="Calibri"/>
        </w:rPr>
        <w:t xml:space="preserve"> G terminal3</w:t>
      </w:r>
      <w:r>
        <w:rPr>
          <w:rFonts w:ascii="宋体" w:eastAsia="宋体" w:hAnsi="宋体" w:cs="宋体" w:hint="eastAsia"/>
        </w:rPr>
        <w:t>、</w:t>
      </w:r>
      <w:r>
        <w:rPr>
          <w:rFonts w:ascii="Calibri" w:cs="Calibri"/>
        </w:rPr>
        <w:t xml:space="preserve"> G terminal7</w:t>
      </w:r>
    </w:p>
    <w:p w14:paraId="722732B3" w14:textId="77777777" w:rsidR="00196DDE" w:rsidRDefault="00196DDE" w:rsidP="00196DDE">
      <w:pPr>
        <w:pStyle w:val="a"/>
        <w:numPr>
          <w:ilvl w:val="0"/>
          <w:numId w:val="6"/>
        </w:numPr>
        <w:contextualSpacing w:val="0"/>
      </w:pPr>
      <w:r>
        <w:rPr>
          <w:rFonts w:ascii="宋体" w:eastAsia="宋体" w:hAnsi="宋体" w:cs="宋体" w:hint="eastAsia"/>
          <w:lang w:val="zh-CN"/>
        </w:rPr>
        <w:t>针对特定的</w:t>
      </w:r>
      <w:r>
        <w:rPr>
          <w:rFonts w:ascii="Calibri" w:cs="Calibri"/>
        </w:rPr>
        <w:t>channel</w:t>
      </w:r>
      <w:r>
        <w:rPr>
          <w:rFonts w:ascii="宋体" w:eastAsia="宋体" w:hAnsi="宋体" w:cs="宋体" w:hint="eastAsia"/>
        </w:rPr>
        <w:t>，</w:t>
      </w:r>
      <w:r>
        <w:rPr>
          <w:rFonts w:ascii="宋体" w:eastAsia="宋体" w:hAnsi="宋体" w:cs="宋体" w:hint="eastAsia"/>
          <w:lang w:val="zh-CN"/>
        </w:rPr>
        <w:t>将相应的</w:t>
      </w:r>
      <w:proofErr w:type="spellStart"/>
      <w:r>
        <w:rPr>
          <w:rFonts w:ascii="Calibri" w:cs="Calibri"/>
        </w:rPr>
        <w:t>nd</w:t>
      </w:r>
      <w:proofErr w:type="spellEnd"/>
      <w:r>
        <w:rPr>
          <w:rFonts w:ascii="宋体" w:eastAsia="宋体" w:hAnsi="宋体" w:cs="宋体" w:hint="eastAsia"/>
          <w:lang w:val="zh-CN"/>
        </w:rPr>
        <w:t>或者</w:t>
      </w:r>
      <w:r>
        <w:rPr>
          <w:rFonts w:ascii="Calibri" w:cs="Calibri"/>
        </w:rPr>
        <w:t>pd</w:t>
      </w:r>
      <w:r>
        <w:rPr>
          <w:rFonts w:ascii="宋体" w:eastAsia="宋体" w:hAnsi="宋体" w:cs="宋体" w:hint="eastAsia"/>
          <w:lang w:val="zh-CN"/>
        </w:rPr>
        <w:t>与</w:t>
      </w:r>
      <w:proofErr w:type="spellStart"/>
      <w:r>
        <w:rPr>
          <w:rFonts w:ascii="Calibri" w:cs="Calibri"/>
        </w:rPr>
        <w:t>cont</w:t>
      </w:r>
      <w:proofErr w:type="spellEnd"/>
      <w:r>
        <w:rPr>
          <w:rFonts w:ascii="宋体" w:eastAsia="宋体" w:hAnsi="宋体" w:cs="宋体" w:hint="eastAsia"/>
          <w:lang w:val="zh-CN"/>
        </w:rPr>
        <w:t>做</w:t>
      </w:r>
      <w:proofErr w:type="spellStart"/>
      <w:r>
        <w:rPr>
          <w:rFonts w:ascii="Calibri" w:cs="Calibri"/>
        </w:rPr>
        <w:t>cont</w:t>
      </w:r>
      <w:proofErr w:type="spellEnd"/>
      <w:r>
        <w:rPr>
          <w:rFonts w:ascii="Calibri" w:cs="Calibri"/>
        </w:rPr>
        <w:t>&amp;&amp;</w:t>
      </w:r>
      <w:proofErr w:type="spellStart"/>
      <w:r>
        <w:rPr>
          <w:rFonts w:ascii="Calibri" w:cs="Calibri"/>
        </w:rPr>
        <w:t>nd</w:t>
      </w:r>
      <w:proofErr w:type="spellEnd"/>
      <w:r>
        <w:rPr>
          <w:rFonts w:ascii="宋体" w:eastAsia="宋体" w:hAnsi="宋体" w:cs="宋体" w:hint="eastAsia"/>
          <w:lang w:val="zh-CN"/>
        </w:rPr>
        <w:t>或者</w:t>
      </w:r>
      <w:proofErr w:type="spellStart"/>
      <w:r>
        <w:rPr>
          <w:rFonts w:ascii="Calibri" w:cs="Calibri"/>
        </w:rPr>
        <w:t>cont</w:t>
      </w:r>
      <w:proofErr w:type="spellEnd"/>
      <w:r>
        <w:rPr>
          <w:rFonts w:ascii="Calibri" w:cs="Calibri"/>
        </w:rPr>
        <w:t>&amp;&amp;pd</w:t>
      </w:r>
      <w:r>
        <w:rPr>
          <w:rFonts w:ascii="宋体" w:eastAsia="宋体" w:hAnsi="宋体" w:cs="宋体" w:hint="eastAsia"/>
          <w:lang w:val="zh-CN"/>
        </w:rPr>
        <w:t>运算得到</w:t>
      </w:r>
      <w:proofErr w:type="gramStart"/>
      <w:r>
        <w:rPr>
          <w:rFonts w:ascii="宋体" w:eastAsia="宋体" w:hAnsi="宋体" w:cs="宋体" w:hint="eastAsia"/>
          <w:lang w:val="zh-CN"/>
        </w:rPr>
        <w:t>多个源漏</w:t>
      </w:r>
      <w:proofErr w:type="gramEnd"/>
      <w:r>
        <w:rPr>
          <w:rFonts w:ascii="宋体" w:eastAsia="宋体" w:hAnsi="宋体" w:cs="宋体" w:hint="eastAsia"/>
          <w:lang w:val="zh-CN"/>
        </w:rPr>
        <w:t>端口</w:t>
      </w:r>
      <w:r>
        <w:rPr>
          <w:rFonts w:hint="eastAsia"/>
        </w:rPr>
        <w:t>：</w:t>
      </w:r>
    </w:p>
    <w:p w14:paraId="64D0E64D" w14:textId="77777777" w:rsidR="00196DDE" w:rsidRDefault="00196DDE" w:rsidP="00196DDE">
      <w:pPr>
        <w:pStyle w:val="a"/>
        <w:ind w:left="690" w:firstLine="0"/>
        <w:rPr>
          <w:rFonts w:ascii="Calibri" w:cs="Calibri"/>
        </w:rPr>
      </w:pPr>
      <w:r>
        <w:rPr>
          <w:rFonts w:ascii="Calibri" w:cs="Calibri"/>
        </w:rPr>
        <w:t>DS terminal3</w:t>
      </w:r>
      <w:r>
        <w:rPr>
          <w:rFonts w:ascii="宋体" w:eastAsia="宋体" w:hAnsi="宋体" w:cs="宋体" w:hint="eastAsia"/>
        </w:rPr>
        <w:t>、</w:t>
      </w:r>
      <w:r>
        <w:rPr>
          <w:rFonts w:ascii="Calibri" w:cs="Calibri"/>
        </w:rPr>
        <w:t>DS terminal4</w:t>
      </w:r>
      <w:r>
        <w:rPr>
          <w:rFonts w:ascii="宋体" w:eastAsia="宋体" w:hAnsi="宋体" w:cs="宋体" w:hint="eastAsia"/>
        </w:rPr>
        <w:t>、</w:t>
      </w:r>
      <w:r>
        <w:rPr>
          <w:rFonts w:ascii="Calibri" w:cs="Calibri"/>
        </w:rPr>
        <w:t>DS terminal5</w:t>
      </w:r>
      <w:r>
        <w:rPr>
          <w:rFonts w:ascii="宋体" w:eastAsia="宋体" w:hAnsi="宋体" w:cs="宋体" w:hint="eastAsia"/>
        </w:rPr>
        <w:t>、</w:t>
      </w:r>
      <w:r>
        <w:rPr>
          <w:rFonts w:ascii="Calibri" w:cs="Calibri"/>
        </w:rPr>
        <w:t>DS terminal6</w:t>
      </w:r>
    </w:p>
    <w:p w14:paraId="3D1FF9C1" w14:textId="77777777" w:rsidR="00196DDE" w:rsidRDefault="00196DDE" w:rsidP="00196DDE">
      <w:pPr>
        <w:pStyle w:val="a"/>
        <w:numPr>
          <w:ilvl w:val="0"/>
          <w:numId w:val="6"/>
        </w:numPr>
        <w:contextualSpacing w:val="0"/>
      </w:pPr>
      <w:r>
        <w:rPr>
          <w:rFonts w:ascii="宋体" w:eastAsia="宋体" w:hAnsi="宋体" w:cs="宋体" w:hint="eastAsia"/>
        </w:rPr>
        <w:t>按照</w:t>
      </w:r>
      <w:r>
        <w:rPr>
          <w:rFonts w:ascii="Calibri" w:hAnsi="Calibri" w:cs="Calibri"/>
        </w:rPr>
        <w:t>“</w:t>
      </w:r>
      <w:r>
        <w:rPr>
          <w:rFonts w:ascii="宋体" w:eastAsia="宋体" w:hAnsi="宋体" w:cs="宋体" w:hint="eastAsia"/>
        </w:rPr>
        <w:t>属于器件的端口离器件沟道最近</w:t>
      </w:r>
      <w:r>
        <w:rPr>
          <w:rFonts w:ascii="Calibri" w:hAnsi="Calibri" w:cs="Calibri"/>
        </w:rPr>
        <w:t>”</w:t>
      </w:r>
      <w:r>
        <w:rPr>
          <w:rFonts w:ascii="宋体" w:eastAsia="宋体" w:hAnsi="宋体" w:cs="宋体" w:hint="eastAsia"/>
        </w:rPr>
        <w:t>的原则确定端口</w:t>
      </w:r>
      <w:r>
        <w:rPr>
          <w:rFonts w:hint="eastAsia"/>
        </w:rPr>
        <w:t>：</w:t>
      </w:r>
    </w:p>
    <w:p w14:paraId="0EBD3C87" w14:textId="77777777" w:rsidR="00196DDE" w:rsidRDefault="00196DDE" w:rsidP="00196DDE">
      <w:pPr>
        <w:pStyle w:val="a"/>
        <w:ind w:left="690" w:firstLine="0"/>
        <w:rPr>
          <w:rFonts w:ascii="Calibri" w:cs="Calibri"/>
        </w:rPr>
      </w:pPr>
      <w:r>
        <w:rPr>
          <w:rFonts w:ascii="Calibri" w:cs="Calibri"/>
        </w:rPr>
        <w:t>G terminal1</w:t>
      </w:r>
      <w:r>
        <w:rPr>
          <w:rFonts w:ascii="宋体" w:eastAsia="宋体" w:hAnsi="宋体" w:cs="宋体" w:hint="eastAsia"/>
        </w:rPr>
        <w:t>、</w:t>
      </w:r>
      <w:r>
        <w:rPr>
          <w:rFonts w:ascii="Calibri" w:cs="Calibri"/>
        </w:rPr>
        <w:t xml:space="preserve"> G terminal3</w:t>
      </w:r>
      <w:r>
        <w:rPr>
          <w:rFonts w:ascii="宋体" w:eastAsia="宋体" w:hAnsi="宋体" w:cs="宋体" w:hint="eastAsia"/>
        </w:rPr>
        <w:t>、</w:t>
      </w:r>
      <w:r>
        <w:rPr>
          <w:rFonts w:ascii="Calibri" w:cs="Calibri"/>
        </w:rPr>
        <w:t xml:space="preserve"> G terminal7</w:t>
      </w:r>
      <w:r>
        <w:rPr>
          <w:rFonts w:ascii="宋体" w:eastAsia="宋体" w:hAnsi="宋体" w:cs="宋体" w:hint="eastAsia"/>
        </w:rPr>
        <w:t>中</w:t>
      </w:r>
      <w:r>
        <w:rPr>
          <w:rFonts w:ascii="Calibri" w:cs="Calibri"/>
        </w:rPr>
        <w:t>G terminal1</w:t>
      </w:r>
      <w:r>
        <w:rPr>
          <w:rFonts w:ascii="宋体" w:eastAsia="宋体" w:hAnsi="宋体" w:cs="宋体" w:hint="eastAsia"/>
        </w:rPr>
        <w:t>、</w:t>
      </w:r>
      <w:r>
        <w:rPr>
          <w:rFonts w:ascii="Calibri" w:cs="Calibri"/>
        </w:rPr>
        <w:t xml:space="preserve"> G terminal3</w:t>
      </w:r>
      <w:r>
        <w:rPr>
          <w:rFonts w:ascii="宋体" w:eastAsia="宋体" w:hAnsi="宋体" w:cs="宋体" w:hint="eastAsia"/>
        </w:rPr>
        <w:t>离</w:t>
      </w:r>
      <w:r>
        <w:rPr>
          <w:rFonts w:ascii="Calibri" w:cs="Calibri"/>
        </w:rPr>
        <w:t>MOS2</w:t>
      </w:r>
      <w:r>
        <w:rPr>
          <w:rFonts w:ascii="宋体" w:eastAsia="宋体" w:hAnsi="宋体" w:cs="宋体" w:hint="eastAsia"/>
        </w:rPr>
        <w:t>最近</w:t>
      </w:r>
      <w:r>
        <w:rPr>
          <w:rFonts w:ascii="Calibri" w:cs="Calibri" w:hint="eastAsia"/>
        </w:rPr>
        <w:t>；</w:t>
      </w:r>
    </w:p>
    <w:p w14:paraId="0CC7D19A" w14:textId="77777777" w:rsidR="00196DDE" w:rsidRDefault="00196DDE" w:rsidP="00196DDE">
      <w:pPr>
        <w:ind w:firstLine="420"/>
        <w:rPr>
          <w:rFonts w:ascii="Calibri" w:cs="Calibri"/>
        </w:rPr>
      </w:pPr>
      <w:r>
        <w:rPr>
          <w:rFonts w:ascii="Calibri" w:cs="Calibri"/>
        </w:rPr>
        <w:t>DS terminal3</w:t>
      </w:r>
      <w:r>
        <w:rPr>
          <w:rFonts w:ascii="宋体" w:eastAsia="宋体" w:hAnsi="宋体" w:cs="宋体" w:hint="eastAsia"/>
        </w:rPr>
        <w:t>、</w:t>
      </w:r>
      <w:r>
        <w:rPr>
          <w:rFonts w:ascii="Calibri" w:cs="Calibri"/>
        </w:rPr>
        <w:t>DS terminal4</w:t>
      </w:r>
      <w:r>
        <w:rPr>
          <w:rFonts w:ascii="宋体" w:eastAsia="宋体" w:hAnsi="宋体" w:cs="宋体" w:hint="eastAsia"/>
        </w:rPr>
        <w:t>、</w:t>
      </w:r>
      <w:r>
        <w:rPr>
          <w:rFonts w:ascii="Calibri" w:cs="Calibri"/>
        </w:rPr>
        <w:t>DS terminal5</w:t>
      </w:r>
      <w:r>
        <w:rPr>
          <w:rFonts w:ascii="宋体" w:eastAsia="宋体" w:hAnsi="宋体" w:cs="宋体" w:hint="eastAsia"/>
        </w:rPr>
        <w:t>、</w:t>
      </w:r>
      <w:r>
        <w:rPr>
          <w:rFonts w:ascii="Calibri" w:cs="Calibri"/>
        </w:rPr>
        <w:t>DS terminal6</w:t>
      </w:r>
      <w:r>
        <w:rPr>
          <w:rFonts w:ascii="宋体" w:eastAsia="宋体" w:hAnsi="宋体" w:cs="宋体" w:hint="eastAsia"/>
        </w:rPr>
        <w:t>中</w:t>
      </w:r>
      <w:r>
        <w:rPr>
          <w:rFonts w:ascii="Calibri" w:cs="Calibri"/>
        </w:rPr>
        <w:t>DS terminal3</w:t>
      </w:r>
      <w:r>
        <w:rPr>
          <w:rFonts w:ascii="宋体" w:eastAsia="宋体" w:hAnsi="宋体" w:cs="宋体" w:hint="eastAsia"/>
        </w:rPr>
        <w:t>、</w:t>
      </w:r>
      <w:r>
        <w:rPr>
          <w:rFonts w:ascii="Calibri" w:cs="Calibri"/>
        </w:rPr>
        <w:t>DS terminal4</w:t>
      </w:r>
      <w:r>
        <w:rPr>
          <w:rFonts w:ascii="宋体" w:eastAsia="宋体" w:hAnsi="宋体" w:cs="宋体" w:hint="eastAsia"/>
        </w:rPr>
        <w:t>离</w:t>
      </w:r>
      <w:r>
        <w:rPr>
          <w:rFonts w:ascii="Calibri" w:cs="Calibri"/>
        </w:rPr>
        <w:t>MOS2</w:t>
      </w:r>
      <w:r>
        <w:rPr>
          <w:rFonts w:ascii="宋体" w:eastAsia="宋体" w:hAnsi="宋体" w:cs="宋体" w:hint="eastAsia"/>
        </w:rPr>
        <w:t>最近</w:t>
      </w:r>
      <w:r>
        <w:rPr>
          <w:rFonts w:ascii="Calibri" w:cs="Calibri" w:hint="eastAsia"/>
        </w:rPr>
        <w:t>。</w:t>
      </w:r>
    </w:p>
    <w:p w14:paraId="68C0AA27" w14:textId="77777777" w:rsidR="00196DDE" w:rsidRDefault="00196DDE" w:rsidP="00196DDE">
      <w:pPr>
        <w:ind w:firstLine="420"/>
        <w:rPr>
          <w:rFonts w:ascii="Calibri" w:cs="Calibri"/>
        </w:rPr>
      </w:pPr>
    </w:p>
    <w:p w14:paraId="424C96A0" w14:textId="77777777" w:rsidR="00196DDE" w:rsidRDefault="00196DDE" w:rsidP="00196DDE">
      <w:pPr>
        <w:pStyle w:val="2"/>
        <w:spacing w:before="120"/>
        <w:ind w:firstLine="800"/>
      </w:pPr>
      <w:r>
        <w:rPr>
          <w:rFonts w:hint="eastAsia"/>
        </w:rPr>
        <w:t>确定端口所在</w:t>
      </w:r>
      <w:r>
        <w:t>RLC</w:t>
      </w:r>
      <w:r>
        <w:rPr>
          <w:rFonts w:hint="eastAsia"/>
        </w:rPr>
        <w:t>网络上的节点处电压电流信号</w:t>
      </w:r>
    </w:p>
    <w:p w14:paraId="0F3B46A7" w14:textId="77777777" w:rsidR="00196DDE" w:rsidRPr="0015207F" w:rsidRDefault="00196DDE" w:rsidP="00196DDE">
      <w:r w:rsidRPr="0015207F">
        <w:rPr>
          <w:rFonts w:hint="eastAsia"/>
        </w:rPr>
        <w:t>动态仿真中，对电路进行仿真后得到的电流波形指定流经</w:t>
      </w:r>
      <w:r w:rsidRPr="0015207F">
        <w:t>PIN/PORT</w:t>
      </w:r>
      <w:r w:rsidRPr="0015207F">
        <w:rPr>
          <w:rFonts w:hint="eastAsia"/>
        </w:rPr>
        <w:t>端口以及器件端口的电流，此外，器件端口的寄生电</w:t>
      </w:r>
      <w:r w:rsidRPr="0015207F">
        <w:rPr>
          <w:rFonts w:hint="eastAsia"/>
        </w:rPr>
        <w:lastRenderedPageBreak/>
        <w:t>阻、电容对电压电流波动也会有影响，因此还需要对这两个参数进行建模。</w:t>
      </w:r>
    </w:p>
    <w:p w14:paraId="701235EE" w14:textId="77777777" w:rsidR="00196DDE" w:rsidRPr="0015207F" w:rsidRDefault="00196DDE" w:rsidP="00196DDE">
      <w:pPr>
        <w:ind w:firstLine="420"/>
      </w:pPr>
      <w:r w:rsidRPr="0015207F">
        <w:rPr>
          <w:rFonts w:hint="eastAsia"/>
        </w:rPr>
        <w:t>建模过程，包括两个环节：</w:t>
      </w:r>
      <w:r w:rsidRPr="0015207F">
        <w:t>electrical current modeling</w:t>
      </w:r>
      <w:r w:rsidRPr="0015207F">
        <w:rPr>
          <w:rFonts w:hint="eastAsia"/>
        </w:rPr>
        <w:t>和</w:t>
      </w:r>
      <w:r w:rsidRPr="0015207F">
        <w:t xml:space="preserve">electrical </w:t>
      </w:r>
      <w:proofErr w:type="spellStart"/>
      <w:r w:rsidRPr="0015207F">
        <w:t>cdev</w:t>
      </w:r>
      <w:proofErr w:type="spellEnd"/>
      <w:r w:rsidRPr="0015207F">
        <w:t xml:space="preserve"> modeling</w:t>
      </w:r>
      <w:r w:rsidRPr="0015207F">
        <w:rPr>
          <w:rFonts w:hint="eastAsia"/>
        </w:rPr>
        <w:t>。</w:t>
      </w:r>
    </w:p>
    <w:p w14:paraId="05ABCD52" w14:textId="77777777" w:rsidR="00196DDE" w:rsidRPr="0015207F" w:rsidRDefault="00196DDE" w:rsidP="00196DDE">
      <w:pPr>
        <w:ind w:firstLine="420"/>
      </w:pPr>
      <w:r w:rsidRPr="0015207F">
        <w:rPr>
          <w:rFonts w:hint="eastAsia"/>
        </w:rPr>
        <w:t>其中</w:t>
      </w:r>
      <w:r w:rsidRPr="0015207F">
        <w:t>electrical current modeling</w:t>
      </w:r>
      <w:r w:rsidRPr="0015207F">
        <w:rPr>
          <w:rFonts w:hint="eastAsia"/>
        </w:rPr>
        <w:t>是将器件端口的电流建模成下图中的</w:t>
      </w:r>
      <w:r w:rsidRPr="0015207F">
        <w:t>I(</w:t>
      </w:r>
      <w:proofErr w:type="spellStart"/>
      <w:r w:rsidRPr="0015207F">
        <w:t>v,t</w:t>
      </w:r>
      <w:proofErr w:type="spellEnd"/>
      <w:r w:rsidRPr="0015207F">
        <w:t>)</w:t>
      </w:r>
      <w:r w:rsidRPr="0015207F">
        <w:rPr>
          <w:rFonts w:hint="eastAsia"/>
        </w:rPr>
        <w:t>。</w:t>
      </w:r>
    </w:p>
    <w:p w14:paraId="2AF07EF5" w14:textId="77777777" w:rsidR="00196DDE" w:rsidRPr="0015207F" w:rsidRDefault="00196DDE" w:rsidP="00196DDE">
      <w:pPr>
        <w:ind w:firstLine="420"/>
      </w:pPr>
      <w:r w:rsidRPr="0015207F">
        <w:t xml:space="preserve"> electrical </w:t>
      </w:r>
      <w:proofErr w:type="spellStart"/>
      <w:r w:rsidRPr="0015207F">
        <w:t>cdev</w:t>
      </w:r>
      <w:proofErr w:type="spellEnd"/>
      <w:r w:rsidRPr="0015207F">
        <w:t xml:space="preserve"> modeling</w:t>
      </w:r>
      <w:r w:rsidRPr="0015207F">
        <w:rPr>
          <w:rFonts w:hint="eastAsia"/>
        </w:rPr>
        <w:t>则是将器件端口的寄生电容以及到衬底的寄生电阻进行评估，建模成下图中的</w:t>
      </w:r>
      <w:r w:rsidRPr="0015207F">
        <w:t>Esc</w:t>
      </w:r>
      <w:r w:rsidRPr="0015207F">
        <w:rPr>
          <w:rFonts w:hint="eastAsia"/>
        </w:rPr>
        <w:t>和</w:t>
      </w:r>
      <w:proofErr w:type="spellStart"/>
      <w:r w:rsidRPr="0015207F">
        <w:t>Esr</w:t>
      </w:r>
      <w:proofErr w:type="spellEnd"/>
      <w:r w:rsidRPr="0015207F">
        <w:rPr>
          <w:rFonts w:hint="eastAsia"/>
        </w:rPr>
        <w:t>，此外还对电源地上的通过器件形成的</w:t>
      </w:r>
      <w:proofErr w:type="spellStart"/>
      <w:r w:rsidRPr="0015207F">
        <w:t>decap</w:t>
      </w:r>
      <w:proofErr w:type="spellEnd"/>
      <w:r w:rsidRPr="0015207F">
        <w:rPr>
          <w:rFonts w:hint="eastAsia"/>
        </w:rPr>
        <w:t>值进行评估。</w:t>
      </w:r>
    </w:p>
    <w:p w14:paraId="6743515F" w14:textId="77777777" w:rsidR="00196DDE" w:rsidRPr="0015207F" w:rsidRDefault="00196DDE" w:rsidP="00196DDE">
      <w:pPr>
        <w:ind w:firstLine="420"/>
      </w:pPr>
      <w:r w:rsidRPr="0015207F">
        <w:object w:dxaOrig="7200" w:dyaOrig="7932" w14:anchorId="03173776">
          <v:shape id="_x0000_i1028" type="#_x0000_t75" style="width:5in;height:396.6pt" o:ole="">
            <v:imagedata r:id="rId13" o:title=""/>
          </v:shape>
          <o:OLEObject Type="Embed" ProgID="Visio.Drawing.15" ShapeID="_x0000_i1028" DrawAspect="Content" ObjectID="_1837189592" r:id="rId14"/>
        </w:object>
      </w:r>
    </w:p>
    <w:p w14:paraId="1C959795" w14:textId="77777777" w:rsidR="00196DDE" w:rsidRPr="0015207F" w:rsidRDefault="00196DDE" w:rsidP="00196DDE">
      <w:pPr>
        <w:ind w:firstLine="420"/>
      </w:pPr>
      <w:r w:rsidRPr="0015207F">
        <w:rPr>
          <w:rFonts w:hint="eastAsia"/>
        </w:rPr>
        <w:t>器件端口建模示意图（以连接电源的</w:t>
      </w:r>
      <w:r w:rsidRPr="0015207F">
        <w:t>PIN</w:t>
      </w:r>
      <w:r w:rsidRPr="0015207F">
        <w:rPr>
          <w:rFonts w:hint="eastAsia"/>
        </w:rPr>
        <w:t>为例）</w:t>
      </w:r>
    </w:p>
    <w:p w14:paraId="31E50273" w14:textId="77777777" w:rsidR="00196DDE" w:rsidRPr="0015207F" w:rsidRDefault="00196DDE" w:rsidP="00196DDE"/>
    <w:p w14:paraId="399BCF05" w14:textId="77777777" w:rsidR="00196DDE" w:rsidRPr="0015207F" w:rsidRDefault="00196DDE" w:rsidP="00196DDE"/>
    <w:p w14:paraId="2961B31B" w14:textId="77777777" w:rsidR="00196DDE" w:rsidRPr="0015207F" w:rsidRDefault="00196DDE" w:rsidP="00196DDE">
      <w:r w:rsidRPr="0015207F">
        <w:rPr>
          <w:rFonts w:hint="eastAsia"/>
        </w:rPr>
        <w:t>电路仿真之前，需要指定仿真器提取哪些端口的电流信息，也就是</w:t>
      </w:r>
      <w:r w:rsidRPr="0015207F">
        <w:t>totem</w:t>
      </w:r>
      <w:r w:rsidRPr="0015207F">
        <w:rPr>
          <w:rFonts w:hint="eastAsia"/>
        </w:rPr>
        <w:t>所说的提取</w:t>
      </w:r>
      <w:r w:rsidRPr="0015207F">
        <w:t>probe</w:t>
      </w:r>
      <w:r w:rsidRPr="0015207F">
        <w:rPr>
          <w:rFonts w:hint="eastAsia"/>
        </w:rPr>
        <w:t>。提取</w:t>
      </w:r>
      <w:r w:rsidRPr="0015207F">
        <w:t>probe</w:t>
      </w:r>
      <w:r w:rsidRPr="0015207F">
        <w:rPr>
          <w:rFonts w:hint="eastAsia"/>
        </w:rPr>
        <w:t>的原理很简单，就是追踪连接某个信号（</w:t>
      </w:r>
      <w:r w:rsidRPr="0015207F">
        <w:t>net</w:t>
      </w:r>
      <w:r w:rsidRPr="0015207F">
        <w:rPr>
          <w:rFonts w:hint="eastAsia"/>
        </w:rPr>
        <w:t>）的器件（或单元）端口。</w:t>
      </w:r>
    </w:p>
    <w:p w14:paraId="2420E6CE" w14:textId="77777777" w:rsidR="00196DDE" w:rsidRPr="0015207F" w:rsidRDefault="00196DDE" w:rsidP="00196DDE">
      <w:pPr>
        <w:numPr>
          <w:ilvl w:val="0"/>
          <w:numId w:val="9"/>
        </w:numPr>
        <w:ind w:firstLine="420"/>
      </w:pPr>
      <w:r w:rsidRPr="0015207F">
        <w:rPr>
          <w:rFonts w:hint="eastAsia"/>
        </w:rPr>
        <w:lastRenderedPageBreak/>
        <w:t>一般来讲电源地</w:t>
      </w:r>
      <w:r w:rsidRPr="0015207F">
        <w:t>PIN/PORT</w:t>
      </w:r>
      <w:r w:rsidRPr="0015207F">
        <w:rPr>
          <w:rFonts w:hint="eastAsia"/>
        </w:rPr>
        <w:t>是</w:t>
      </w:r>
      <w:r w:rsidRPr="0015207F">
        <w:t>testbench</w:t>
      </w:r>
      <w:r w:rsidRPr="0015207F">
        <w:rPr>
          <w:rFonts w:hint="eastAsia"/>
        </w:rPr>
        <w:t>电路中的电压源的端口，因此提取电源地</w:t>
      </w:r>
      <w:r w:rsidRPr="0015207F">
        <w:t>PIN/PORT</w:t>
      </w:r>
      <w:r w:rsidRPr="0015207F">
        <w:rPr>
          <w:rFonts w:hint="eastAsia"/>
        </w:rPr>
        <w:t>的电流信号需要指定电压源名称及其</w:t>
      </w:r>
      <w:r w:rsidRPr="0015207F">
        <w:t>pin</w:t>
      </w:r>
      <w:r w:rsidRPr="0015207F">
        <w:rPr>
          <w:rFonts w:hint="eastAsia"/>
        </w:rPr>
        <w:t>名。</w:t>
      </w:r>
    </w:p>
    <w:p w14:paraId="1D433811" w14:textId="77777777" w:rsidR="00196DDE" w:rsidRPr="0015207F" w:rsidRDefault="00196DDE" w:rsidP="00196DDE">
      <w:pPr>
        <w:numPr>
          <w:ilvl w:val="0"/>
          <w:numId w:val="9"/>
        </w:numPr>
        <w:ind w:firstLine="420"/>
      </w:pPr>
      <w:r w:rsidRPr="0015207F">
        <w:rPr>
          <w:rFonts w:hint="eastAsia"/>
        </w:rPr>
        <w:t>由于不同仿真器对</w:t>
      </w:r>
      <w:r w:rsidRPr="0015207F">
        <w:t>probe</w:t>
      </w:r>
      <w:r w:rsidRPr="0015207F">
        <w:rPr>
          <w:rFonts w:hint="eastAsia"/>
        </w:rPr>
        <w:t>的命名以及其他信息的指定不一致，因此抽取</w:t>
      </w:r>
      <w:r w:rsidRPr="0015207F">
        <w:t>probe</w:t>
      </w:r>
      <w:r w:rsidRPr="0015207F">
        <w:rPr>
          <w:rFonts w:hint="eastAsia"/>
        </w:rPr>
        <w:t>之前需要确定仿真电路将用的仿真器。</w:t>
      </w:r>
    </w:p>
    <w:p w14:paraId="36CAA5BD" w14:textId="77777777" w:rsidR="00196DDE" w:rsidRPr="0015207F" w:rsidRDefault="00196DDE" w:rsidP="00196DDE">
      <w:pPr>
        <w:numPr>
          <w:ilvl w:val="0"/>
          <w:numId w:val="9"/>
        </w:numPr>
        <w:ind w:firstLine="420"/>
      </w:pPr>
      <w:r w:rsidRPr="0015207F">
        <w:rPr>
          <w:rFonts w:hint="eastAsia"/>
        </w:rPr>
        <w:t>由于仿真一般是在</w:t>
      </w:r>
      <w:r w:rsidRPr="0015207F">
        <w:t>testbench</w:t>
      </w:r>
      <w:r w:rsidRPr="0015207F">
        <w:rPr>
          <w:rFonts w:hint="eastAsia"/>
        </w:rPr>
        <w:t>电路中进行，而将要做</w:t>
      </w:r>
      <w:r w:rsidRPr="0015207F">
        <w:t>IREM</w:t>
      </w:r>
      <w:r w:rsidRPr="0015207F">
        <w:rPr>
          <w:rFonts w:hint="eastAsia"/>
        </w:rPr>
        <w:t>仿真的单元是跟其他单元放置在同一个</w:t>
      </w:r>
      <w:r w:rsidRPr="0015207F">
        <w:t>testbench</w:t>
      </w:r>
      <w:r w:rsidRPr="0015207F">
        <w:rPr>
          <w:rFonts w:hint="eastAsia"/>
        </w:rPr>
        <w:t>电路中做电路仿真的，因此，为了方便仿真器准确定位需要提取信号的器件端口，需要指定将要做</w:t>
      </w:r>
      <w:r w:rsidRPr="0015207F">
        <w:t>IREM</w:t>
      </w:r>
      <w:r w:rsidRPr="0015207F">
        <w:rPr>
          <w:rFonts w:hint="eastAsia"/>
        </w:rPr>
        <w:t>仿真的单元在</w:t>
      </w:r>
      <w:r w:rsidRPr="0015207F">
        <w:t>testbench</w:t>
      </w:r>
      <w:r w:rsidRPr="0015207F">
        <w:rPr>
          <w:rFonts w:hint="eastAsia"/>
        </w:rPr>
        <w:t>中的实例名。</w:t>
      </w:r>
    </w:p>
    <w:p w14:paraId="17451B08" w14:textId="77777777" w:rsidR="00196DDE" w:rsidRPr="0015207F" w:rsidRDefault="00196DDE" w:rsidP="00196DDE">
      <w:pPr>
        <w:numPr>
          <w:ilvl w:val="0"/>
          <w:numId w:val="9"/>
        </w:numPr>
        <w:ind w:firstLine="420"/>
      </w:pPr>
      <w:r w:rsidRPr="0015207F">
        <w:rPr>
          <w:rFonts w:hint="eastAsia"/>
        </w:rPr>
        <w:t>接着，需要指定电源地在即将做</w:t>
      </w:r>
      <w:r w:rsidRPr="0015207F">
        <w:t>IREM</w:t>
      </w:r>
      <w:r w:rsidRPr="0015207F">
        <w:rPr>
          <w:rFonts w:hint="eastAsia"/>
        </w:rPr>
        <w:t>仿真的单元中的</w:t>
      </w:r>
      <w:r w:rsidRPr="0015207F">
        <w:t>net</w:t>
      </w:r>
      <w:r w:rsidRPr="0015207F">
        <w:rPr>
          <w:rFonts w:hint="eastAsia"/>
        </w:rPr>
        <w:t>名，以方便</w:t>
      </w:r>
      <w:proofErr w:type="spellStart"/>
      <w:r w:rsidRPr="0015207F">
        <w:t>aplmmx</w:t>
      </w:r>
      <w:proofErr w:type="spellEnd"/>
      <w:r w:rsidRPr="0015207F">
        <w:rPr>
          <w:rFonts w:hint="eastAsia"/>
        </w:rPr>
        <w:t>利用这个</w:t>
      </w:r>
      <w:r w:rsidRPr="0015207F">
        <w:t>net</w:t>
      </w:r>
      <w:r w:rsidRPr="0015207F">
        <w:rPr>
          <w:rFonts w:hint="eastAsia"/>
        </w:rPr>
        <w:t>名去追踪连接该</w:t>
      </w:r>
      <w:r w:rsidRPr="0015207F">
        <w:t>net</w:t>
      </w:r>
      <w:r w:rsidRPr="0015207F">
        <w:rPr>
          <w:rFonts w:hint="eastAsia"/>
        </w:rPr>
        <w:t>的器件端口。</w:t>
      </w:r>
    </w:p>
    <w:p w14:paraId="512AAD70" w14:textId="77777777" w:rsidR="00196DDE" w:rsidRPr="0015207F" w:rsidRDefault="00196DDE" w:rsidP="00196DDE">
      <w:pPr>
        <w:numPr>
          <w:ilvl w:val="0"/>
          <w:numId w:val="9"/>
        </w:numPr>
        <w:ind w:firstLine="420"/>
      </w:pPr>
      <w:r w:rsidRPr="0015207F">
        <w:rPr>
          <w:rFonts w:hint="eastAsia"/>
        </w:rPr>
        <w:t>最后指定即将做</w:t>
      </w:r>
      <w:r w:rsidRPr="0015207F">
        <w:t>IREM</w:t>
      </w:r>
      <w:r w:rsidRPr="0015207F">
        <w:rPr>
          <w:rFonts w:hint="eastAsia"/>
        </w:rPr>
        <w:t>的单元的电路网表，由于电路网表中一般不仅包含一个单元，因此还需要指定即将做</w:t>
      </w:r>
      <w:r w:rsidRPr="0015207F">
        <w:t>IREM</w:t>
      </w:r>
      <w:r w:rsidRPr="0015207F">
        <w:rPr>
          <w:rFonts w:hint="eastAsia"/>
        </w:rPr>
        <w:t>的单元的单元名，方便</w:t>
      </w:r>
      <w:proofErr w:type="spellStart"/>
      <w:r w:rsidRPr="0015207F">
        <w:t>aplmmx</w:t>
      </w:r>
      <w:proofErr w:type="spellEnd"/>
      <w:r w:rsidRPr="0015207F">
        <w:rPr>
          <w:rFonts w:hint="eastAsia"/>
        </w:rPr>
        <w:t>确定电</w:t>
      </w:r>
      <w:proofErr w:type="gramStart"/>
      <w:r w:rsidRPr="0015207F">
        <w:rPr>
          <w:rFonts w:hint="eastAsia"/>
        </w:rPr>
        <w:t>路网表</w:t>
      </w:r>
      <w:proofErr w:type="gramEnd"/>
      <w:r w:rsidRPr="0015207F">
        <w:rPr>
          <w:rFonts w:hint="eastAsia"/>
        </w:rPr>
        <w:t>文件中属于该单元的字段。</w:t>
      </w:r>
    </w:p>
    <w:p w14:paraId="6D4C8FFB" w14:textId="77777777" w:rsidR="00196DDE" w:rsidRPr="0015207F" w:rsidRDefault="00196DDE" w:rsidP="00196DDE">
      <w:pPr>
        <w:numPr>
          <w:ilvl w:val="0"/>
          <w:numId w:val="9"/>
        </w:numPr>
        <w:ind w:firstLine="420"/>
      </w:pPr>
      <w:r w:rsidRPr="0015207F">
        <w:rPr>
          <w:rFonts w:hint="eastAsia"/>
        </w:rPr>
        <w:lastRenderedPageBreak/>
        <w:t>由于在电路网表中，</w:t>
      </w:r>
      <w:proofErr w:type="spellStart"/>
      <w:r w:rsidRPr="0015207F">
        <w:t>aplmmx</w:t>
      </w:r>
      <w:proofErr w:type="spellEnd"/>
      <w:r w:rsidRPr="0015207F">
        <w:rPr>
          <w:rFonts w:hint="eastAsia"/>
        </w:rPr>
        <w:t>并不知道哪些器件是用户自定义的</w:t>
      </w:r>
      <w:r w:rsidRPr="0015207F">
        <w:t>cell</w:t>
      </w:r>
      <w:r w:rsidRPr="0015207F">
        <w:rPr>
          <w:rFonts w:hint="eastAsia"/>
        </w:rPr>
        <w:t>，哪些是</w:t>
      </w:r>
      <w:proofErr w:type="spellStart"/>
      <w:r w:rsidRPr="0015207F">
        <w:t>pdk</w:t>
      </w:r>
      <w:proofErr w:type="spellEnd"/>
      <w:r w:rsidRPr="0015207F">
        <w:rPr>
          <w:rFonts w:hint="eastAsia"/>
        </w:rPr>
        <w:t>器件，哪些是晶体管，哪些是其他器件（一般是对</w:t>
      </w:r>
      <w:r w:rsidRPr="0015207F">
        <w:t>MOS</w:t>
      </w:r>
      <w:r w:rsidRPr="0015207F">
        <w:rPr>
          <w:rFonts w:hint="eastAsia"/>
        </w:rPr>
        <w:t>管、三极管、二极管的端口信号进行建模），因此还需要指定器件模型库。</w:t>
      </w:r>
    </w:p>
    <w:p w14:paraId="2D3C7869" w14:textId="77777777" w:rsidR="00196DDE" w:rsidRPr="0015207F" w:rsidRDefault="00196DDE" w:rsidP="00196DDE"/>
    <w:p w14:paraId="03E4211A" w14:textId="77777777" w:rsidR="00196DDE" w:rsidRPr="0015207F" w:rsidRDefault="00196DDE" w:rsidP="00196DDE">
      <w:r w:rsidRPr="0015207F">
        <w:rPr>
          <w:rFonts w:hint="eastAsia"/>
        </w:rPr>
        <w:t>电路仿真可以用</w:t>
      </w:r>
      <w:proofErr w:type="spellStart"/>
      <w:r w:rsidRPr="0015207F">
        <w:t>aplmmx</w:t>
      </w:r>
      <w:proofErr w:type="spellEnd"/>
      <w:r w:rsidRPr="0015207F">
        <w:rPr>
          <w:rFonts w:hint="eastAsia"/>
        </w:rPr>
        <w:t>进行，也可以不用</w:t>
      </w:r>
      <w:proofErr w:type="spellStart"/>
      <w:r w:rsidRPr="0015207F">
        <w:t>aplmmx</w:t>
      </w:r>
      <w:proofErr w:type="spellEnd"/>
      <w:r w:rsidRPr="0015207F">
        <w:rPr>
          <w:rFonts w:hint="eastAsia"/>
        </w:rPr>
        <w:t>进行，仿真结束后提供仿真后的输出数据即可。</w:t>
      </w:r>
    </w:p>
    <w:p w14:paraId="61D68476" w14:textId="77777777" w:rsidR="00196DDE" w:rsidRPr="0015207F" w:rsidRDefault="00196DDE" w:rsidP="00196DDE">
      <w:r w:rsidRPr="0015207F">
        <w:rPr>
          <w:rFonts w:hint="eastAsia"/>
        </w:rPr>
        <w:t>由于得到的器件端口电流是电路网表中的器件的端口电流，还需要将这个电流分配到版图的器件端口。</w:t>
      </w:r>
    </w:p>
    <w:p w14:paraId="7DA48E89" w14:textId="77777777" w:rsidR="00196DDE" w:rsidRPr="0015207F" w:rsidRDefault="00196DDE" w:rsidP="00196DDE">
      <w:r w:rsidRPr="0015207F">
        <w:rPr>
          <w:rFonts w:hint="eastAsia"/>
        </w:rPr>
        <w:t>前面提到版图中器件和端口的对应关系可以通过</w:t>
      </w:r>
      <w:r w:rsidRPr="0015207F">
        <w:t>GDS</w:t>
      </w:r>
      <w:proofErr w:type="gramStart"/>
      <w:r w:rsidRPr="0015207F">
        <w:rPr>
          <w:rFonts w:hint="eastAsia"/>
        </w:rPr>
        <w:t>图层运算</w:t>
      </w:r>
      <w:proofErr w:type="gramEnd"/>
      <w:r w:rsidRPr="0015207F">
        <w:rPr>
          <w:rFonts w:hint="eastAsia"/>
        </w:rPr>
        <w:t>获得，因此只需要提供电路和版图中器件的对应关系，便可将仿真得到的电流分配到版图的器件端口中。版图中的器件可通过器件的原点坐标一一对应关系给定，所以只需要给定电路器件与版图器件坐标的对应关系便可。</w:t>
      </w:r>
    </w:p>
    <w:p w14:paraId="2CFD1EA6" w14:textId="77777777" w:rsidR="00196DDE" w:rsidRPr="0015207F" w:rsidRDefault="00196DDE" w:rsidP="00196DDE">
      <w:r w:rsidRPr="0015207F">
        <w:t>Totem</w:t>
      </w:r>
      <w:r w:rsidRPr="0015207F">
        <w:rPr>
          <w:rFonts w:hint="eastAsia"/>
        </w:rPr>
        <w:t>采用以下方案确定这个对应关系：</w:t>
      </w:r>
    </w:p>
    <w:p w14:paraId="058D89F8" w14:textId="77777777" w:rsidR="00196DDE" w:rsidRPr="0015207F" w:rsidRDefault="00196DDE" w:rsidP="00196DDE">
      <w:pPr>
        <w:numPr>
          <w:ilvl w:val="0"/>
          <w:numId w:val="10"/>
        </w:numPr>
        <w:ind w:firstLine="420"/>
      </w:pPr>
      <w:r w:rsidRPr="0015207F">
        <w:rPr>
          <w:rFonts w:hint="eastAsia"/>
        </w:rPr>
        <w:t>用</w:t>
      </w:r>
      <w:r w:rsidRPr="0015207F">
        <w:t>layout</w:t>
      </w:r>
      <w:r w:rsidRPr="0015207F">
        <w:rPr>
          <w:rFonts w:hint="eastAsia"/>
        </w:rPr>
        <w:t>导出的</w:t>
      </w:r>
      <w:r w:rsidRPr="0015207F">
        <w:t>layout</w:t>
      </w:r>
      <w:r w:rsidRPr="0015207F">
        <w:rPr>
          <w:rFonts w:hint="eastAsia"/>
        </w:rPr>
        <w:t>电路网表（</w:t>
      </w:r>
      <w:r w:rsidRPr="0015207F">
        <w:t>LVS</w:t>
      </w:r>
      <w:r w:rsidRPr="0015207F">
        <w:rPr>
          <w:rFonts w:hint="eastAsia"/>
        </w:rPr>
        <w:t>后生成的</w:t>
      </w:r>
      <w:r w:rsidRPr="0015207F">
        <w:t>layout spice netlist</w:t>
      </w:r>
      <w:r w:rsidRPr="0015207F">
        <w:rPr>
          <w:rFonts w:hint="eastAsia"/>
        </w:rPr>
        <w:t>或者后</w:t>
      </w:r>
      <w:proofErr w:type="gramStart"/>
      <w:r w:rsidRPr="0015207F">
        <w:rPr>
          <w:rFonts w:hint="eastAsia"/>
        </w:rPr>
        <w:t>仿网表</w:t>
      </w:r>
      <w:proofErr w:type="gramEnd"/>
      <w:r w:rsidRPr="0015207F">
        <w:rPr>
          <w:rFonts w:hint="eastAsia"/>
        </w:rPr>
        <w:t>）提取</w:t>
      </w:r>
      <w:r w:rsidRPr="0015207F">
        <w:t>probe</w:t>
      </w:r>
      <w:r w:rsidRPr="0015207F">
        <w:rPr>
          <w:rFonts w:hint="eastAsia"/>
        </w:rPr>
        <w:t>并做电路仿真，同时也用该文件去指定版图内的器件（器件的坐标），这</w:t>
      </w:r>
      <w:r w:rsidRPr="0015207F">
        <w:rPr>
          <w:rFonts w:hint="eastAsia"/>
        </w:rPr>
        <w:lastRenderedPageBreak/>
        <w:t>样一来，本来提取</w:t>
      </w:r>
      <w:r w:rsidRPr="0015207F">
        <w:t>probe</w:t>
      </w:r>
      <w:r w:rsidRPr="0015207F">
        <w:rPr>
          <w:rFonts w:hint="eastAsia"/>
        </w:rPr>
        <w:t>的时候就是指定对</w:t>
      </w:r>
      <w:r w:rsidRPr="0015207F">
        <w:t>layout</w:t>
      </w:r>
      <w:r w:rsidRPr="0015207F">
        <w:rPr>
          <w:rFonts w:hint="eastAsia"/>
        </w:rPr>
        <w:t>中的期间端口提取信号，所以提取到的信号与版图内的器件便是一一对应的关系，无需再做分配。（如果是带</w:t>
      </w:r>
      <w:r w:rsidRPr="0015207F">
        <w:t>R</w:t>
      </w:r>
      <w:r w:rsidRPr="0015207F">
        <w:rPr>
          <w:rFonts w:hint="eastAsia"/>
        </w:rPr>
        <w:t>的后</w:t>
      </w:r>
      <w:proofErr w:type="gramStart"/>
      <w:r w:rsidRPr="0015207F">
        <w:rPr>
          <w:rFonts w:hint="eastAsia"/>
        </w:rPr>
        <w:t>仿网表</w:t>
      </w:r>
      <w:proofErr w:type="gramEnd"/>
      <w:r w:rsidRPr="0015207F">
        <w:rPr>
          <w:rFonts w:hint="eastAsia"/>
        </w:rPr>
        <w:t>，会导致电源地先接走线寄生电阻再接器件端口，从而</w:t>
      </w:r>
      <w:proofErr w:type="spellStart"/>
      <w:r w:rsidRPr="0015207F">
        <w:t>aplmmx</w:t>
      </w:r>
      <w:proofErr w:type="spellEnd"/>
      <w:r w:rsidRPr="0015207F">
        <w:rPr>
          <w:rFonts w:hint="eastAsia"/>
        </w:rPr>
        <w:t>会误认为连接电源地的是电阻的端口从而只提出走线寄生电阻的端口，为了避免这个问题，可以用</w:t>
      </w:r>
      <w:r w:rsidRPr="0015207F">
        <w:t>METAL_RESISTOR</w:t>
      </w:r>
      <w:r w:rsidRPr="0015207F">
        <w:rPr>
          <w:rFonts w:hint="eastAsia"/>
        </w:rPr>
        <w:t>指令指定</w:t>
      </w:r>
      <w:proofErr w:type="gramStart"/>
      <w:r w:rsidRPr="0015207F">
        <w:rPr>
          <w:rFonts w:hint="eastAsia"/>
        </w:rPr>
        <w:t>后仿网表中</w:t>
      </w:r>
      <w:proofErr w:type="gramEnd"/>
      <w:r w:rsidRPr="0015207F">
        <w:rPr>
          <w:rFonts w:hint="eastAsia"/>
        </w:rPr>
        <w:t>金属电阻的名称来提示</w:t>
      </w:r>
      <w:proofErr w:type="spellStart"/>
      <w:r w:rsidRPr="0015207F">
        <w:t>aplmmx</w:t>
      </w:r>
      <w:proofErr w:type="spellEnd"/>
      <w:r w:rsidRPr="0015207F">
        <w:rPr>
          <w:rFonts w:hint="eastAsia"/>
        </w:rPr>
        <w:t>将这些电阻忽略掉）</w:t>
      </w:r>
    </w:p>
    <w:p w14:paraId="21F2A365" w14:textId="77777777" w:rsidR="00196DDE" w:rsidRPr="0015207F" w:rsidRDefault="00196DDE" w:rsidP="00196DDE">
      <w:pPr>
        <w:numPr>
          <w:ilvl w:val="0"/>
          <w:numId w:val="10"/>
        </w:numPr>
        <w:ind w:firstLine="420"/>
      </w:pPr>
      <w:r w:rsidRPr="0015207F">
        <w:rPr>
          <w:rFonts w:hint="eastAsia"/>
        </w:rPr>
        <w:t>用不是版图导出的电</w:t>
      </w:r>
      <w:proofErr w:type="gramStart"/>
      <w:r w:rsidRPr="0015207F">
        <w:rPr>
          <w:rFonts w:hint="eastAsia"/>
        </w:rPr>
        <w:t>路网表</w:t>
      </w:r>
      <w:proofErr w:type="gramEnd"/>
      <w:r w:rsidRPr="0015207F">
        <w:rPr>
          <w:rFonts w:hint="eastAsia"/>
        </w:rPr>
        <w:t>去做电路仿真，用电</w:t>
      </w:r>
      <w:proofErr w:type="gramStart"/>
      <w:r w:rsidRPr="0015207F">
        <w:rPr>
          <w:rFonts w:hint="eastAsia"/>
        </w:rPr>
        <w:t>路网表</w:t>
      </w:r>
      <w:proofErr w:type="gramEnd"/>
      <w:r w:rsidRPr="0015207F">
        <w:rPr>
          <w:rFonts w:hint="eastAsia"/>
        </w:rPr>
        <w:t>和版图去做寄生提取，并且指定将电</w:t>
      </w:r>
      <w:proofErr w:type="gramStart"/>
      <w:r w:rsidRPr="0015207F">
        <w:rPr>
          <w:rFonts w:hint="eastAsia"/>
        </w:rPr>
        <w:t>路网表</w:t>
      </w:r>
      <w:proofErr w:type="gramEnd"/>
      <w:r w:rsidRPr="0015207F">
        <w:rPr>
          <w:rFonts w:hint="eastAsia"/>
        </w:rPr>
        <w:t>的实例名作为寄生提取的网表中的器件名，同时用寄生提取</w:t>
      </w:r>
      <w:proofErr w:type="gramStart"/>
      <w:r w:rsidRPr="0015207F">
        <w:rPr>
          <w:rFonts w:hint="eastAsia"/>
        </w:rPr>
        <w:t>的网表确定</w:t>
      </w:r>
      <w:proofErr w:type="gramEnd"/>
      <w:r w:rsidRPr="0015207F">
        <w:rPr>
          <w:rFonts w:hint="eastAsia"/>
        </w:rPr>
        <w:t>版图中的器件的位置（带器件的原点坐标）。</w:t>
      </w:r>
    </w:p>
    <w:p w14:paraId="74732B49" w14:textId="77777777" w:rsidR="00196DDE" w:rsidRPr="0015207F" w:rsidRDefault="00196DDE" w:rsidP="00196DDE">
      <w:pPr>
        <w:numPr>
          <w:ilvl w:val="0"/>
          <w:numId w:val="10"/>
        </w:numPr>
        <w:ind w:firstLine="420"/>
      </w:pPr>
      <w:r w:rsidRPr="0015207F">
        <w:rPr>
          <w:rFonts w:hint="eastAsia"/>
        </w:rPr>
        <w:t>用不是版图导出的电</w:t>
      </w:r>
      <w:proofErr w:type="gramStart"/>
      <w:r w:rsidRPr="0015207F">
        <w:rPr>
          <w:rFonts w:hint="eastAsia"/>
        </w:rPr>
        <w:t>路网表</w:t>
      </w:r>
      <w:proofErr w:type="gramEnd"/>
      <w:r w:rsidRPr="0015207F">
        <w:rPr>
          <w:rFonts w:hint="eastAsia"/>
        </w:rPr>
        <w:t>去做电路仿真，用电</w:t>
      </w:r>
      <w:proofErr w:type="gramStart"/>
      <w:r w:rsidRPr="0015207F">
        <w:rPr>
          <w:rFonts w:hint="eastAsia"/>
        </w:rPr>
        <w:t>路网表</w:t>
      </w:r>
      <w:proofErr w:type="gramEnd"/>
      <w:r w:rsidRPr="0015207F">
        <w:rPr>
          <w:rFonts w:hint="eastAsia"/>
        </w:rPr>
        <w:t>和版图做</w:t>
      </w:r>
      <w:r w:rsidRPr="0015207F">
        <w:t>LVS</w:t>
      </w:r>
      <w:r w:rsidRPr="0015207F">
        <w:rPr>
          <w:rFonts w:hint="eastAsia"/>
        </w:rPr>
        <w:t>，用</w:t>
      </w:r>
      <w:r w:rsidRPr="0015207F">
        <w:t>LVS</w:t>
      </w:r>
      <w:r w:rsidRPr="0015207F">
        <w:rPr>
          <w:rFonts w:hint="eastAsia"/>
        </w:rPr>
        <w:t>生成的器件、</w:t>
      </w:r>
      <w:r w:rsidRPr="0015207F">
        <w:t>net</w:t>
      </w:r>
      <w:r w:rsidRPr="0015207F">
        <w:rPr>
          <w:rFonts w:hint="eastAsia"/>
        </w:rPr>
        <w:t>交叉对照文件来确定电路与版图器件的对应关系，再用版图导出的电</w:t>
      </w:r>
      <w:proofErr w:type="gramStart"/>
      <w:r w:rsidRPr="0015207F">
        <w:rPr>
          <w:rFonts w:hint="eastAsia"/>
        </w:rPr>
        <w:t>路网表</w:t>
      </w:r>
      <w:proofErr w:type="gramEnd"/>
      <w:r w:rsidRPr="0015207F">
        <w:rPr>
          <w:rFonts w:hint="eastAsia"/>
        </w:rPr>
        <w:t>去指定版图中器件的位置。</w:t>
      </w:r>
    </w:p>
    <w:p w14:paraId="0150884F" w14:textId="77777777" w:rsidR="00196DDE" w:rsidRPr="0015207F" w:rsidRDefault="00196DDE" w:rsidP="00196DDE">
      <w:pPr>
        <w:ind w:firstLine="420"/>
      </w:pPr>
      <w:r w:rsidRPr="0015207F">
        <w:rPr>
          <w:rFonts w:hint="eastAsia"/>
        </w:rPr>
        <w:t>显然，第一种方法更为简单，因此推荐用第一种方法，更进一步，由于后</w:t>
      </w:r>
      <w:proofErr w:type="gramStart"/>
      <w:r w:rsidRPr="0015207F">
        <w:rPr>
          <w:rFonts w:hint="eastAsia"/>
        </w:rPr>
        <w:t>仿网表</w:t>
      </w:r>
      <w:proofErr w:type="gramEnd"/>
      <w:r w:rsidRPr="0015207F">
        <w:rPr>
          <w:rFonts w:hint="eastAsia"/>
        </w:rPr>
        <w:t>仿真结果更精确一些，推荐使用后</w:t>
      </w:r>
      <w:proofErr w:type="gramStart"/>
      <w:r w:rsidRPr="0015207F">
        <w:rPr>
          <w:rFonts w:hint="eastAsia"/>
        </w:rPr>
        <w:t>仿网表</w:t>
      </w:r>
      <w:proofErr w:type="gramEnd"/>
      <w:r w:rsidRPr="0015207F">
        <w:rPr>
          <w:rFonts w:hint="eastAsia"/>
        </w:rPr>
        <w:t>仿真</w:t>
      </w:r>
      <w:r w:rsidRPr="0015207F">
        <w:rPr>
          <w:rFonts w:hint="eastAsia"/>
        </w:rPr>
        <w:lastRenderedPageBreak/>
        <w:t>（使用</w:t>
      </w:r>
      <w:r w:rsidRPr="0015207F">
        <w:t>RCC</w:t>
      </w:r>
      <w:proofErr w:type="gramStart"/>
      <w:r w:rsidRPr="0015207F">
        <w:rPr>
          <w:rFonts w:hint="eastAsia"/>
        </w:rPr>
        <w:t>网表做</w:t>
      </w:r>
      <w:proofErr w:type="gramEnd"/>
      <w:r w:rsidRPr="0015207F">
        <w:rPr>
          <w:rFonts w:hint="eastAsia"/>
        </w:rPr>
        <w:t>后仿仿真，用不带</w:t>
      </w:r>
      <w:r w:rsidRPr="0015207F">
        <w:t>CC</w:t>
      </w:r>
      <w:proofErr w:type="gramStart"/>
      <w:r w:rsidRPr="0015207F">
        <w:rPr>
          <w:rFonts w:hint="eastAsia"/>
        </w:rPr>
        <w:t>的网表做</w:t>
      </w:r>
      <w:proofErr w:type="gramEnd"/>
      <w:r w:rsidRPr="0015207F">
        <w:t>electrical current modeling</w:t>
      </w:r>
      <w:r w:rsidRPr="0015207F">
        <w:rPr>
          <w:rFonts w:hint="eastAsia"/>
        </w:rPr>
        <w:t>和</w:t>
      </w:r>
      <w:r w:rsidRPr="0015207F">
        <w:t xml:space="preserve">electrical </w:t>
      </w:r>
      <w:proofErr w:type="spellStart"/>
      <w:r w:rsidRPr="0015207F">
        <w:t>cdev</w:t>
      </w:r>
      <w:proofErr w:type="spellEnd"/>
      <w:r w:rsidRPr="0015207F">
        <w:t xml:space="preserve"> modeling</w:t>
      </w:r>
      <w:r w:rsidRPr="0015207F">
        <w:rPr>
          <w:rFonts w:hint="eastAsia"/>
        </w:rPr>
        <w:t>。因为</w:t>
      </w:r>
      <w:r w:rsidRPr="0015207F">
        <w:t>totem</w:t>
      </w:r>
      <w:r w:rsidRPr="0015207F">
        <w:rPr>
          <w:rFonts w:hint="eastAsia"/>
        </w:rPr>
        <w:t>会再一次提取布线的寄生，所以</w:t>
      </w:r>
      <w:r w:rsidRPr="0015207F">
        <w:t>electrical current modeling</w:t>
      </w:r>
      <w:r w:rsidRPr="0015207F">
        <w:rPr>
          <w:rFonts w:hint="eastAsia"/>
        </w:rPr>
        <w:t>和</w:t>
      </w:r>
      <w:r w:rsidRPr="0015207F">
        <w:t xml:space="preserve">electrical </w:t>
      </w:r>
      <w:proofErr w:type="spellStart"/>
      <w:r w:rsidRPr="0015207F">
        <w:t>cdev</w:t>
      </w:r>
      <w:proofErr w:type="spellEnd"/>
      <w:r w:rsidRPr="0015207F">
        <w:t xml:space="preserve"> modeling</w:t>
      </w:r>
      <w:r w:rsidRPr="0015207F">
        <w:rPr>
          <w:rFonts w:hint="eastAsia"/>
        </w:rPr>
        <w:t>时</w:t>
      </w:r>
      <w:proofErr w:type="gramStart"/>
      <w:r w:rsidRPr="0015207F">
        <w:rPr>
          <w:rFonts w:hint="eastAsia"/>
        </w:rPr>
        <w:t>不</w:t>
      </w:r>
      <w:proofErr w:type="gramEnd"/>
      <w:r w:rsidRPr="0015207F">
        <w:rPr>
          <w:rFonts w:hint="eastAsia"/>
        </w:rPr>
        <w:t>能带</w:t>
      </w:r>
      <w:r w:rsidRPr="0015207F">
        <w:t>CC</w:t>
      </w:r>
      <w:r w:rsidRPr="0015207F">
        <w:rPr>
          <w:rFonts w:hint="eastAsia"/>
        </w:rPr>
        <w:t>以避免</w:t>
      </w:r>
      <w:proofErr w:type="spellStart"/>
      <w:r w:rsidRPr="0015207F">
        <w:t>aplmmx</w:t>
      </w:r>
      <w:proofErr w:type="spellEnd"/>
      <w:r w:rsidRPr="0015207F">
        <w:rPr>
          <w:rFonts w:hint="eastAsia"/>
        </w:rPr>
        <w:t>和</w:t>
      </w:r>
      <w:r w:rsidRPr="0015207F">
        <w:t>totem</w:t>
      </w:r>
      <w:r w:rsidRPr="0015207F">
        <w:rPr>
          <w:rFonts w:hint="eastAsia"/>
        </w:rPr>
        <w:t>重复对寄生电容建模。）。</w:t>
      </w:r>
    </w:p>
    <w:p w14:paraId="0989EAB0" w14:textId="77777777" w:rsidR="00196DDE" w:rsidRPr="0015207F" w:rsidRDefault="00196DDE" w:rsidP="00196DDE">
      <w:pPr>
        <w:ind w:firstLine="420"/>
      </w:pPr>
    </w:p>
    <w:p w14:paraId="0AFD06F5" w14:textId="77777777" w:rsidR="00196DDE" w:rsidRPr="0015207F" w:rsidRDefault="00196DDE" w:rsidP="00196DDE">
      <w:r w:rsidRPr="0015207F">
        <w:rPr>
          <w:rFonts w:hint="eastAsia"/>
        </w:rPr>
        <w:t>建模环节的流程如下：</w:t>
      </w:r>
    </w:p>
    <w:p w14:paraId="280099A5" w14:textId="77777777" w:rsidR="00196DDE" w:rsidRPr="0015207F" w:rsidRDefault="00196DDE" w:rsidP="00196DDE">
      <w:pPr>
        <w:numPr>
          <w:ilvl w:val="0"/>
          <w:numId w:val="11"/>
        </w:numPr>
        <w:ind w:firstLine="420"/>
      </w:pPr>
      <w:r w:rsidRPr="0015207F">
        <w:rPr>
          <w:rFonts w:hint="eastAsia"/>
        </w:rPr>
        <w:t>读取</w:t>
      </w:r>
      <w:r w:rsidRPr="0015207F">
        <w:t>model library</w:t>
      </w:r>
      <w:r w:rsidRPr="0015207F">
        <w:rPr>
          <w:rFonts w:hint="eastAsia"/>
        </w:rPr>
        <w:t>模型库文件，获取每一类器件（晶体管、三极管、二极管、电阻、电容等）的具体器件类型及其对应的模型参数。（应该是对模型库中的每一类器件类型分别建立一个参数索引表或者创建对象）</w:t>
      </w:r>
    </w:p>
    <w:p w14:paraId="3A13065A" w14:textId="77777777" w:rsidR="00196DDE" w:rsidRPr="0015207F" w:rsidRDefault="00196DDE" w:rsidP="00196DDE">
      <w:pPr>
        <w:numPr>
          <w:ilvl w:val="0"/>
          <w:numId w:val="11"/>
        </w:numPr>
        <w:ind w:firstLine="420"/>
      </w:pPr>
      <w:r w:rsidRPr="0015207F">
        <w:rPr>
          <w:rFonts w:hint="eastAsia"/>
        </w:rPr>
        <w:t>读取含器件连接关系、形貌信息（包括晶体管长宽和源漏极扩散区等相关尺寸）的电路网表。（我认为提供的网表，</w:t>
      </w:r>
      <w:proofErr w:type="spellStart"/>
      <w:r w:rsidRPr="0015207F">
        <w:t>aplmmx</w:t>
      </w:r>
      <w:proofErr w:type="spellEnd"/>
      <w:r w:rsidRPr="0015207F">
        <w:rPr>
          <w:rFonts w:hint="eastAsia"/>
        </w:rPr>
        <w:t>都会读取，并且会把网表中同一个器件放在</w:t>
      </w:r>
      <w:proofErr w:type="gramStart"/>
      <w:r w:rsidRPr="0015207F">
        <w:rPr>
          <w:rFonts w:hint="eastAsia"/>
        </w:rPr>
        <w:t>不同网表文件</w:t>
      </w:r>
      <w:proofErr w:type="gramEnd"/>
      <w:r w:rsidRPr="0015207F">
        <w:rPr>
          <w:rFonts w:hint="eastAsia"/>
        </w:rPr>
        <w:t>中的信息进行汇总到该器件专属的</w:t>
      </w:r>
      <w:r w:rsidRPr="0015207F">
        <w:t>table</w:t>
      </w:r>
      <w:r w:rsidRPr="0015207F">
        <w:rPr>
          <w:rFonts w:hint="eastAsia"/>
        </w:rPr>
        <w:t>或者对象中。）</w:t>
      </w:r>
    </w:p>
    <w:p w14:paraId="06E77DC2" w14:textId="77777777" w:rsidR="00196DDE" w:rsidRPr="0015207F" w:rsidRDefault="00196DDE" w:rsidP="00196DDE">
      <w:pPr>
        <w:numPr>
          <w:ilvl w:val="0"/>
          <w:numId w:val="11"/>
        </w:numPr>
        <w:ind w:firstLine="420"/>
      </w:pPr>
      <w:r w:rsidRPr="0015207F">
        <w:rPr>
          <w:rFonts w:hint="eastAsia"/>
        </w:rPr>
        <w:t>追溯连接电源地的器件，形成器件列表。</w:t>
      </w:r>
    </w:p>
    <w:p w14:paraId="79D0292E" w14:textId="77777777" w:rsidR="00196DDE" w:rsidRPr="0015207F" w:rsidRDefault="00196DDE" w:rsidP="00196DDE">
      <w:pPr>
        <w:numPr>
          <w:ilvl w:val="0"/>
          <w:numId w:val="11"/>
        </w:numPr>
        <w:ind w:firstLine="420"/>
      </w:pPr>
      <w:r w:rsidRPr="0015207F">
        <w:rPr>
          <w:rFonts w:hint="eastAsia"/>
        </w:rPr>
        <w:lastRenderedPageBreak/>
        <w:t>对连接电源地的每一个器件建立电</w:t>
      </w:r>
      <w:proofErr w:type="gramStart"/>
      <w:r w:rsidRPr="0015207F">
        <w:rPr>
          <w:rFonts w:hint="eastAsia"/>
        </w:rPr>
        <w:t>路网表</w:t>
      </w:r>
      <w:proofErr w:type="gramEnd"/>
      <w:r w:rsidRPr="0015207F">
        <w:rPr>
          <w:rFonts w:hint="eastAsia"/>
        </w:rPr>
        <w:t>的器件与</w:t>
      </w:r>
      <w:r w:rsidRPr="0015207F">
        <w:t>layout</w:t>
      </w:r>
      <w:proofErr w:type="gramStart"/>
      <w:r w:rsidRPr="0015207F">
        <w:rPr>
          <w:rFonts w:hint="eastAsia"/>
        </w:rPr>
        <w:t>网表器件</w:t>
      </w:r>
      <w:proofErr w:type="gramEnd"/>
      <w:r w:rsidRPr="0015207F">
        <w:rPr>
          <w:rFonts w:hint="eastAsia"/>
        </w:rPr>
        <w:t>的对应关系。</w:t>
      </w:r>
    </w:p>
    <w:p w14:paraId="41C8C245" w14:textId="77777777" w:rsidR="00196DDE" w:rsidRPr="0015207F" w:rsidRDefault="00196DDE" w:rsidP="00196DDE">
      <w:pPr>
        <w:numPr>
          <w:ilvl w:val="0"/>
          <w:numId w:val="11"/>
        </w:numPr>
        <w:ind w:firstLine="420"/>
      </w:pPr>
      <w:r w:rsidRPr="0015207F">
        <w:rPr>
          <w:rFonts w:hint="eastAsia"/>
        </w:rPr>
        <w:t>读取电路仿真后产生的端口电流信号文件，建立端口（</w:t>
      </w:r>
      <w:r w:rsidRPr="0015207F">
        <w:t>probe</w:t>
      </w:r>
      <w:r w:rsidRPr="0015207F">
        <w:rPr>
          <w:rFonts w:hint="eastAsia"/>
        </w:rPr>
        <w:t>）与信号数据的索引表。</w:t>
      </w:r>
    </w:p>
    <w:p w14:paraId="4DD1B4F2" w14:textId="77777777" w:rsidR="00196DDE" w:rsidRPr="0015207F" w:rsidRDefault="00196DDE" w:rsidP="00196DDE">
      <w:pPr>
        <w:numPr>
          <w:ilvl w:val="0"/>
          <w:numId w:val="11"/>
        </w:numPr>
        <w:ind w:firstLine="420"/>
      </w:pPr>
      <w:r w:rsidRPr="0015207F">
        <w:rPr>
          <w:rFonts w:hint="eastAsia"/>
        </w:rPr>
        <w:t>对连接电源地的每一个器件创建</w:t>
      </w:r>
      <w:r w:rsidRPr="0015207F">
        <w:t>probe</w:t>
      </w:r>
      <w:r w:rsidRPr="0015207F">
        <w:rPr>
          <w:rFonts w:hint="eastAsia"/>
        </w:rPr>
        <w:t>索引端口（</w:t>
      </w:r>
      <w:r w:rsidRPr="0015207F">
        <w:t>probe</w:t>
      </w:r>
      <w:r w:rsidRPr="0015207F">
        <w:rPr>
          <w:rFonts w:hint="eastAsia"/>
        </w:rPr>
        <w:t>）与信号数据的索引表中的信号数据，电</w:t>
      </w:r>
      <w:proofErr w:type="gramStart"/>
      <w:r w:rsidRPr="0015207F">
        <w:rPr>
          <w:rFonts w:hint="eastAsia"/>
        </w:rPr>
        <w:t>路网表</w:t>
      </w:r>
      <w:proofErr w:type="gramEnd"/>
      <w:r w:rsidRPr="0015207F">
        <w:rPr>
          <w:rFonts w:hint="eastAsia"/>
        </w:rPr>
        <w:t>的器件与</w:t>
      </w:r>
      <w:r w:rsidRPr="0015207F">
        <w:t>layout</w:t>
      </w:r>
      <w:proofErr w:type="gramStart"/>
      <w:r w:rsidRPr="0015207F">
        <w:rPr>
          <w:rFonts w:hint="eastAsia"/>
        </w:rPr>
        <w:t>网表器件</w:t>
      </w:r>
      <w:proofErr w:type="gramEnd"/>
      <w:r w:rsidRPr="0015207F">
        <w:rPr>
          <w:rFonts w:hint="eastAsia"/>
        </w:rPr>
        <w:t>的对应关系将数据分配到</w:t>
      </w:r>
      <w:r w:rsidRPr="0015207F">
        <w:t>layout</w:t>
      </w:r>
      <w:r w:rsidRPr="0015207F">
        <w:rPr>
          <w:rFonts w:hint="eastAsia"/>
        </w:rPr>
        <w:t>网表中的每一个器件端口，做</w:t>
      </w:r>
      <w:r w:rsidRPr="0015207F">
        <w:t>electrical current modeling</w:t>
      </w:r>
      <w:r w:rsidRPr="0015207F">
        <w:rPr>
          <w:rFonts w:hint="eastAsia"/>
        </w:rPr>
        <w:t>产生</w:t>
      </w:r>
      <w:proofErr w:type="spellStart"/>
      <w:r w:rsidRPr="0015207F">
        <w:t>spcurrent</w:t>
      </w:r>
      <w:proofErr w:type="spellEnd"/>
      <w:r w:rsidRPr="0015207F">
        <w:rPr>
          <w:rFonts w:hint="eastAsia"/>
        </w:rPr>
        <w:t>文件。</w:t>
      </w:r>
    </w:p>
    <w:p w14:paraId="011786A1" w14:textId="77777777" w:rsidR="00196DDE" w:rsidRPr="0015207F" w:rsidRDefault="00196DDE" w:rsidP="00196DDE">
      <w:pPr>
        <w:numPr>
          <w:ilvl w:val="0"/>
          <w:numId w:val="11"/>
        </w:numPr>
        <w:ind w:firstLine="420"/>
      </w:pPr>
      <w:r w:rsidRPr="0015207F">
        <w:rPr>
          <w:rFonts w:hint="eastAsia"/>
        </w:rPr>
        <w:t>对连接到电源地的每一个</w:t>
      </w:r>
      <w:r w:rsidRPr="0015207F">
        <w:t>layout</w:t>
      </w:r>
      <w:r w:rsidRPr="0015207F">
        <w:rPr>
          <w:rFonts w:hint="eastAsia"/>
        </w:rPr>
        <w:t>网表中的器件端口（晶体管端口、三极管端口、二极管端口等）做</w:t>
      </w:r>
      <w:r w:rsidRPr="0015207F">
        <w:t xml:space="preserve">electrical </w:t>
      </w:r>
      <w:proofErr w:type="spellStart"/>
      <w:r w:rsidRPr="0015207F">
        <w:t>cdev</w:t>
      </w:r>
      <w:proofErr w:type="spellEnd"/>
      <w:r w:rsidRPr="0015207F">
        <w:t xml:space="preserve"> modeling</w:t>
      </w:r>
      <w:r w:rsidRPr="0015207F">
        <w:rPr>
          <w:rFonts w:hint="eastAsia"/>
        </w:rPr>
        <w:t>。这个过程</w:t>
      </w:r>
      <w:proofErr w:type="spellStart"/>
      <w:r w:rsidRPr="0015207F">
        <w:t>aplmmx</w:t>
      </w:r>
      <w:proofErr w:type="spellEnd"/>
      <w:r w:rsidRPr="0015207F">
        <w:rPr>
          <w:rFonts w:hint="eastAsia"/>
        </w:rPr>
        <w:t>调用</w:t>
      </w:r>
      <w:r w:rsidRPr="0015207F">
        <w:t>ACE</w:t>
      </w:r>
      <w:r w:rsidRPr="0015207F">
        <w:rPr>
          <w:rFonts w:hint="eastAsia"/>
        </w:rPr>
        <w:t>完成。</w:t>
      </w:r>
      <w:r w:rsidRPr="0015207F">
        <w:t>ACE</w:t>
      </w:r>
      <w:r w:rsidRPr="0015207F">
        <w:rPr>
          <w:rFonts w:hint="eastAsia"/>
        </w:rPr>
        <w:t>对第三步产生的器件列表中的每一个器件做如下操作：</w:t>
      </w:r>
    </w:p>
    <w:p w14:paraId="7E947260" w14:textId="77777777" w:rsidR="00196DDE" w:rsidRPr="0015207F" w:rsidRDefault="00196DDE" w:rsidP="00196DDE">
      <w:pPr>
        <w:ind w:firstLine="420"/>
      </w:pPr>
      <w:r w:rsidRPr="0015207F">
        <w:rPr>
          <w:rFonts w:hint="eastAsia"/>
        </w:rPr>
        <w:t>根据器件类型找到第</w:t>
      </w:r>
      <w:r w:rsidRPr="0015207F">
        <w:t>1</w:t>
      </w:r>
      <w:r w:rsidRPr="0015207F">
        <w:rPr>
          <w:rFonts w:hint="eastAsia"/>
        </w:rPr>
        <w:t>步产生的器件模型参数，比如晶体管器件类型对应的单位面积结电容（</w:t>
      </w:r>
      <w:r w:rsidRPr="0015207F">
        <w:t xml:space="preserve">spice </w:t>
      </w:r>
      <w:r w:rsidRPr="0015207F">
        <w:rPr>
          <w:rFonts w:hint="eastAsia"/>
        </w:rPr>
        <w:t>中的</w:t>
      </w:r>
      <w:proofErr w:type="spellStart"/>
      <w:r w:rsidRPr="0015207F">
        <w:t>cjs</w:t>
      </w:r>
      <w:proofErr w:type="spellEnd"/>
      <w:r w:rsidRPr="0015207F">
        <w:rPr>
          <w:rFonts w:hint="eastAsia"/>
        </w:rPr>
        <w:t>，</w:t>
      </w:r>
      <w:r w:rsidRPr="0015207F">
        <w:t>totem</w:t>
      </w:r>
      <w:r w:rsidRPr="0015207F">
        <w:rPr>
          <w:rFonts w:hint="eastAsia"/>
        </w:rPr>
        <w:t>文档中指</w:t>
      </w:r>
      <w:proofErr w:type="spellStart"/>
      <w:r w:rsidRPr="0015207F">
        <w:t>cj_area</w:t>
      </w:r>
      <w:proofErr w:type="spellEnd"/>
      <w:r w:rsidRPr="0015207F">
        <w:rPr>
          <w:rFonts w:hint="eastAsia"/>
        </w:rPr>
        <w:t>）、单位侧壁长度结电容（</w:t>
      </w:r>
      <w:r w:rsidRPr="0015207F">
        <w:t xml:space="preserve">spice </w:t>
      </w:r>
      <w:r w:rsidRPr="0015207F">
        <w:rPr>
          <w:rFonts w:hint="eastAsia"/>
        </w:rPr>
        <w:t>中的</w:t>
      </w:r>
      <w:proofErr w:type="spellStart"/>
      <w:r w:rsidRPr="0015207F">
        <w:t>cjsws</w:t>
      </w:r>
      <w:proofErr w:type="spellEnd"/>
      <w:r w:rsidRPr="0015207F">
        <w:rPr>
          <w:rFonts w:hint="eastAsia"/>
        </w:rPr>
        <w:t>，</w:t>
      </w:r>
      <w:r w:rsidRPr="0015207F">
        <w:t>totem</w:t>
      </w:r>
      <w:r w:rsidRPr="0015207F">
        <w:rPr>
          <w:rFonts w:hint="eastAsia"/>
        </w:rPr>
        <w:t>文档中指</w:t>
      </w:r>
      <w:proofErr w:type="spellStart"/>
      <w:r w:rsidRPr="0015207F">
        <w:t>cj_sw</w:t>
      </w:r>
      <w:proofErr w:type="spellEnd"/>
      <w:r w:rsidRPr="0015207F">
        <w:rPr>
          <w:rFonts w:hint="eastAsia"/>
        </w:rPr>
        <w:t>）、靠近栅极边界的单位长度结电容（</w:t>
      </w:r>
      <w:r w:rsidRPr="0015207F">
        <w:t xml:space="preserve">spice </w:t>
      </w:r>
      <w:r w:rsidRPr="0015207F">
        <w:rPr>
          <w:rFonts w:hint="eastAsia"/>
        </w:rPr>
        <w:t>中的</w:t>
      </w:r>
      <w:proofErr w:type="spellStart"/>
      <w:r w:rsidRPr="0015207F">
        <w:t>cjswgs</w:t>
      </w:r>
      <w:proofErr w:type="spellEnd"/>
      <w:r w:rsidRPr="0015207F">
        <w:rPr>
          <w:rFonts w:hint="eastAsia"/>
        </w:rPr>
        <w:t>，</w:t>
      </w:r>
      <w:r w:rsidRPr="0015207F">
        <w:t>totem</w:t>
      </w:r>
      <w:r w:rsidRPr="0015207F">
        <w:rPr>
          <w:rFonts w:hint="eastAsia"/>
        </w:rPr>
        <w:t>文档中指</w:t>
      </w:r>
      <w:proofErr w:type="spellStart"/>
      <w:r w:rsidRPr="0015207F">
        <w:t>cj_w</w:t>
      </w:r>
      <w:proofErr w:type="spellEnd"/>
      <w:r w:rsidRPr="0015207F">
        <w:rPr>
          <w:rFonts w:hint="eastAsia"/>
        </w:rPr>
        <w:t>），结合第</w:t>
      </w:r>
      <w:r w:rsidRPr="0015207F">
        <w:t>2</w:t>
      </w:r>
      <w:r w:rsidRPr="0015207F">
        <w:rPr>
          <w:rFonts w:hint="eastAsia"/>
        </w:rPr>
        <w:t>步读取的该器件的尺寸（形貌）信</w:t>
      </w:r>
      <w:r w:rsidRPr="0015207F">
        <w:rPr>
          <w:rFonts w:hint="eastAsia"/>
        </w:rPr>
        <w:lastRenderedPageBreak/>
        <w:t>息，比如漏极面积（</w:t>
      </w:r>
      <w:r w:rsidRPr="0015207F">
        <w:t>AD</w:t>
      </w:r>
      <w:r w:rsidRPr="0015207F">
        <w:rPr>
          <w:rFonts w:hint="eastAsia"/>
        </w:rPr>
        <w:t>）、漏极周长</w:t>
      </w:r>
      <w:r w:rsidRPr="0015207F">
        <w:t>(AS)</w:t>
      </w:r>
      <w:r w:rsidRPr="0015207F">
        <w:rPr>
          <w:rFonts w:hint="eastAsia"/>
        </w:rPr>
        <w:t>、源极面积（</w:t>
      </w:r>
      <w:r w:rsidRPr="0015207F">
        <w:t>AS</w:t>
      </w:r>
      <w:r w:rsidRPr="0015207F">
        <w:rPr>
          <w:rFonts w:hint="eastAsia"/>
        </w:rPr>
        <w:t>）、源极周长（</w:t>
      </w:r>
      <w:r w:rsidRPr="0015207F">
        <w:t>AD</w:t>
      </w:r>
      <w:r w:rsidRPr="0015207F">
        <w:rPr>
          <w:rFonts w:hint="eastAsia"/>
        </w:rPr>
        <w:t>）、沟道宽度（</w:t>
      </w:r>
      <w:r w:rsidRPr="0015207F">
        <w:t>W</w:t>
      </w:r>
      <w:r w:rsidRPr="0015207F">
        <w:rPr>
          <w:rFonts w:hint="eastAsia"/>
        </w:rPr>
        <w:t>），对器件端口的有效电阻、电容进行计算建模。</w:t>
      </w:r>
    </w:p>
    <w:p w14:paraId="1FF4CD4E" w14:textId="77777777" w:rsidR="00196DDE" w:rsidRDefault="00196DDE" w:rsidP="00196DDE">
      <w:pPr>
        <w:ind w:firstLine="420"/>
      </w:pPr>
      <w:r w:rsidRPr="0015207F">
        <w:rPr>
          <w:rFonts w:hint="eastAsia"/>
        </w:rPr>
        <w:t>如果提供的</w:t>
      </w:r>
      <w:proofErr w:type="gramStart"/>
      <w:r w:rsidRPr="0015207F">
        <w:rPr>
          <w:rFonts w:hint="eastAsia"/>
        </w:rPr>
        <w:t>所有网表都不含</w:t>
      </w:r>
      <w:proofErr w:type="gramEnd"/>
      <w:r w:rsidRPr="0015207F">
        <w:rPr>
          <w:rFonts w:hint="eastAsia"/>
        </w:rPr>
        <w:t>器件的形貌信息，也能做</w:t>
      </w:r>
      <w:r w:rsidRPr="0015207F">
        <w:t xml:space="preserve">electrical </w:t>
      </w:r>
      <w:proofErr w:type="spellStart"/>
      <w:r w:rsidRPr="0015207F">
        <w:t>cdev</w:t>
      </w:r>
      <w:proofErr w:type="spellEnd"/>
      <w:r w:rsidRPr="0015207F">
        <w:t xml:space="preserve"> modeling</w:t>
      </w:r>
      <w:r w:rsidRPr="0015207F">
        <w:rPr>
          <w:rFonts w:hint="eastAsia"/>
        </w:rPr>
        <w:t>，但是建模结果并不准确（</w:t>
      </w:r>
      <w:proofErr w:type="gramStart"/>
      <w:r w:rsidRPr="0015207F">
        <w:rPr>
          <w:rFonts w:hint="eastAsia"/>
        </w:rPr>
        <w:t>容值会</w:t>
      </w:r>
      <w:proofErr w:type="gramEnd"/>
      <w:r w:rsidRPr="0015207F">
        <w:rPr>
          <w:rFonts w:hint="eastAsia"/>
        </w:rPr>
        <w:t>被低估）</w:t>
      </w:r>
      <w:r>
        <w:rPr>
          <w:rFonts w:hint="eastAsia"/>
        </w:rPr>
        <w:t>。</w:t>
      </w:r>
    </w:p>
    <w:p w14:paraId="0D74F518" w14:textId="77777777" w:rsidR="00196DDE" w:rsidRDefault="00196DDE" w:rsidP="00196DDE">
      <w:pPr>
        <w:ind w:firstLine="420"/>
      </w:pPr>
    </w:p>
    <w:p w14:paraId="5AEB3F55" w14:textId="77777777" w:rsidR="00196DDE" w:rsidRDefault="00196DDE" w:rsidP="00196DDE">
      <w:pPr>
        <w:pStyle w:val="2"/>
        <w:spacing w:before="120"/>
        <w:ind w:firstLine="800"/>
      </w:pPr>
      <w:r>
        <w:rPr>
          <w:rFonts w:hint="eastAsia"/>
        </w:rPr>
        <w:t>工厂提供的</w:t>
      </w:r>
      <w:r>
        <w:t>EM</w:t>
      </w:r>
      <w:r>
        <w:rPr>
          <w:rFonts w:hint="eastAsia"/>
        </w:rPr>
        <w:t>规则</w:t>
      </w:r>
    </w:p>
    <w:p w14:paraId="0DE980C4" w14:textId="77777777" w:rsidR="00196DDE" w:rsidRPr="0015207F" w:rsidRDefault="00196DDE" w:rsidP="00196DDE">
      <w:pPr>
        <w:ind w:firstLine="420"/>
      </w:pPr>
      <w:r w:rsidRPr="0015207F">
        <w:rPr>
          <w:rFonts w:hint="eastAsia"/>
        </w:rPr>
        <w:t>一般过</w:t>
      </w:r>
      <w:proofErr w:type="gramStart"/>
      <w:r w:rsidRPr="0015207F">
        <w:rPr>
          <w:rFonts w:hint="eastAsia"/>
        </w:rPr>
        <w:t>流限制跟温度</w:t>
      </w:r>
      <w:proofErr w:type="gramEnd"/>
      <w:r w:rsidRPr="0015207F">
        <w:rPr>
          <w:rFonts w:hint="eastAsia"/>
        </w:rPr>
        <w:t>有关，一般计算最差的温度条件，另外过流限制还跟形状的形貌，比如长和宽有关，因此需要指定计算过流限制的温度条件，还要指定过流限制与形貌之间的关系。</w:t>
      </w:r>
    </w:p>
    <w:p w14:paraId="51FD8D5C" w14:textId="77777777" w:rsidR="00196DDE" w:rsidRPr="0015207F" w:rsidRDefault="00196DDE" w:rsidP="00196DDE">
      <w:pPr>
        <w:ind w:firstLine="420"/>
      </w:pPr>
    </w:p>
    <w:p w14:paraId="0724D812" w14:textId="77777777" w:rsidR="00196DDE" w:rsidRDefault="00196DDE" w:rsidP="00196DDE">
      <w:pPr>
        <w:ind w:firstLine="420"/>
      </w:pPr>
    </w:p>
    <w:p w14:paraId="2B81CF41" w14:textId="77777777" w:rsidR="00196DDE" w:rsidRDefault="00196DDE" w:rsidP="00196DDE">
      <w:pPr>
        <w:ind w:firstLine="420"/>
      </w:pPr>
    </w:p>
    <w:p w14:paraId="2DF8CA9B" w14:textId="77777777" w:rsidR="00196DDE" w:rsidRDefault="00196DDE" w:rsidP="00196DDE">
      <w:pPr>
        <w:ind w:firstLine="420"/>
      </w:pPr>
    </w:p>
    <w:p w14:paraId="3C81558E" w14:textId="77777777" w:rsidR="00196DDE" w:rsidRDefault="00196DDE" w:rsidP="00196DDE">
      <w:pPr>
        <w:ind w:firstLine="420"/>
      </w:pPr>
    </w:p>
    <w:p w14:paraId="48BBF9BC" w14:textId="77777777" w:rsidR="00196DDE" w:rsidRPr="0015207F" w:rsidRDefault="00196DDE" w:rsidP="00196DDE">
      <w:pPr>
        <w:pStyle w:val="a4"/>
        <w:spacing w:before="120"/>
        <w:ind w:firstLine="1080"/>
      </w:pPr>
      <w:r w:rsidRPr="0015207F">
        <w:t>Totem</w:t>
      </w:r>
      <w:r>
        <w:rPr>
          <w:rFonts w:hint="eastAsia"/>
        </w:rPr>
        <w:t>动态</w:t>
      </w:r>
      <w:r w:rsidRPr="0015207F">
        <w:rPr>
          <w:rFonts w:hint="eastAsia"/>
        </w:rPr>
        <w:t>分析</w:t>
      </w:r>
      <w:r>
        <w:rPr>
          <w:rFonts w:hint="eastAsia"/>
        </w:rPr>
        <w:t>数据依赖</w:t>
      </w:r>
    </w:p>
    <w:p w14:paraId="6E687045" w14:textId="77777777" w:rsidR="00196DDE" w:rsidRPr="00B7657A" w:rsidRDefault="00196DDE" w:rsidP="00196DDE">
      <w:pPr>
        <w:ind w:firstLine="420"/>
      </w:pPr>
    </w:p>
    <w:p w14:paraId="37A7F224" w14:textId="77777777" w:rsidR="00196DDE" w:rsidRPr="0015207F" w:rsidRDefault="00196DDE" w:rsidP="00196DDE">
      <w:r w:rsidRPr="0015207F">
        <w:rPr>
          <w:rFonts w:hint="eastAsia"/>
        </w:rPr>
        <w:t>下面是根据上面的分析总结出来的静态分析所需的数据及其指定位置：</w:t>
      </w:r>
    </w:p>
    <w:bookmarkStart w:id="1" w:name="_Totem用户手册"/>
    <w:bookmarkEnd w:id="1"/>
    <w:p w14:paraId="41011849" w14:textId="721BBB19" w:rsidR="00196DDE" w:rsidRPr="0015207F" w:rsidRDefault="00DB24B5" w:rsidP="00196DDE">
      <w:r>
        <w:object w:dxaOrig="1520" w:dyaOrig="1059" w14:anchorId="2CB74BF6">
          <v:shape id="_x0000_i1031" type="#_x0000_t75" style="width:76.2pt;height:52.8pt" o:ole="">
            <v:imagedata r:id="rId15" o:title=""/>
          </v:shape>
          <o:OLEObject Type="Embed" ProgID="Package" ShapeID="_x0000_i1031" DrawAspect="Icon" ObjectID="_1837189593" r:id="rId16"/>
        </w:object>
      </w:r>
    </w:p>
    <w:bookmarkEnd w:id="0"/>
    <w:p w14:paraId="2BC8633B" w14:textId="77777777" w:rsidR="009938B7" w:rsidRDefault="009938B7">
      <w:pPr>
        <w:ind w:firstLine="420"/>
      </w:pPr>
    </w:p>
    <w:sectPr w:rsidR="009938B7" w:rsidSect="00F92737">
      <w:headerReference w:type="default" r:id="rId17"/>
      <w:pgSz w:w="11906" w:h="16820"/>
      <w:pgMar w:top="1700" w:right="1780" w:bottom="1440" w:left="1780" w:header="840" w:footer="980" w:gutter="0"/>
      <w:cols w:space="425"/>
      <w:docGrid w:type="lines"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3C8149" w14:textId="77777777" w:rsidR="00196C89" w:rsidRDefault="00196C89" w:rsidP="00196DDE">
      <w:pPr>
        <w:spacing w:line="240" w:lineRule="auto"/>
        <w:ind w:firstLine="420"/>
      </w:pPr>
      <w:r>
        <w:separator/>
      </w:r>
    </w:p>
  </w:endnote>
  <w:endnote w:type="continuationSeparator" w:id="0">
    <w:p w14:paraId="4087D0F5" w14:textId="77777777" w:rsidR="00196C89" w:rsidRDefault="00196C89" w:rsidP="00196DDE">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E84C3B" w14:textId="77777777" w:rsidR="00196C89" w:rsidRDefault="00196C89" w:rsidP="00196DDE">
      <w:pPr>
        <w:spacing w:line="240" w:lineRule="auto"/>
        <w:ind w:firstLine="420"/>
      </w:pPr>
      <w:r>
        <w:separator/>
      </w:r>
    </w:p>
  </w:footnote>
  <w:footnote w:type="continuationSeparator" w:id="0">
    <w:p w14:paraId="32B98D6C" w14:textId="77777777" w:rsidR="00196C89" w:rsidRDefault="00196C89" w:rsidP="00196DDE">
      <w:pPr>
        <w:spacing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B41F1" w14:textId="0B6FDC86" w:rsidR="00196DDE" w:rsidRPr="00F92737" w:rsidRDefault="00F92737" w:rsidP="00F92737">
    <w:pPr>
      <w:pStyle w:val="ae"/>
    </w:pPr>
    <w:r>
      <w:rPr>
        <w:rFonts w:hint="eastAsia"/>
        <w:noProof/>
      </w:rPr>
      <w:drawing>
        <wp:anchor distT="0" distB="0" distL="114300" distR="114300" simplePos="0" relativeHeight="251659264" behindDoc="1" locked="1" layoutInCell="1" allowOverlap="1" wp14:anchorId="5D6BB4AE" wp14:editId="6EC2B988">
          <wp:simplePos x="0" y="0"/>
          <wp:positionH relativeFrom="page">
            <wp:align>center</wp:align>
          </wp:positionH>
          <wp:positionV relativeFrom="page">
            <wp:align>top</wp:align>
          </wp:positionV>
          <wp:extent cx="7607300" cy="10756900"/>
          <wp:effectExtent l="0" t="0" r="0" b="0"/>
          <wp:wrapNone/>
          <wp:docPr id="1141089619" name="bgImage"/>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41089619" name="bgImage"/>
                  <pic:cNvPicPr/>
                </pic:nvPicPr>
                <pic:blipFill>
                  <a:blip r:embed="rId1">
                    <a:extLst>
                      <a:ext uri="{28A0092B-C50C-407E-A947-70E740481C1C}">
                        <a14:useLocalDpi xmlns:a14="http://schemas.microsoft.com/office/drawing/2010/main" val="0"/>
                      </a:ext>
                    </a:extLst>
                  </a:blip>
                  <a:stretch>
                    <a:fillRect/>
                  </a:stretch>
                </pic:blipFill>
                <pic:spPr>
                  <a:xfrm>
                    <a:off x="0" y="0"/>
                    <a:ext cx="7607300" cy="107569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0" type="#_x0000_t75" style="width:11.4pt;height:11.4pt" o:bullet="t">
        <v:imagedata r:id="rId1" o:title="msoDAB8"/>
      </v:shape>
    </w:pict>
  </w:numPicBullet>
  <w:abstractNum w:abstractNumId="0" w15:restartNumberingAfterBreak="0">
    <w:nsid w:val="0EB02871"/>
    <w:multiLevelType w:val="hybridMultilevel"/>
    <w:tmpl w:val="A4144564"/>
    <w:lvl w:ilvl="0" w:tplc="90FEDEAA">
      <w:start w:val="1"/>
      <w:numFmt w:val="decimal"/>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10A95E87"/>
    <w:multiLevelType w:val="hybridMultilevel"/>
    <w:tmpl w:val="682032D6"/>
    <w:lvl w:ilvl="0" w:tplc="0BD099C0">
      <w:start w:val="1"/>
      <w:numFmt w:val="decimal"/>
      <w:lvlText w:val="%1."/>
      <w:lvlJc w:val="left"/>
      <w:pPr>
        <w:ind w:left="78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136E191D"/>
    <w:multiLevelType w:val="hybridMultilevel"/>
    <w:tmpl w:val="57C22956"/>
    <w:lvl w:ilvl="0" w:tplc="323210D6">
      <w:start w:val="1"/>
      <w:numFmt w:val="decimal"/>
      <w:lvlText w:val="%1."/>
      <w:lvlJc w:val="left"/>
      <w:pPr>
        <w:tabs>
          <w:tab w:val="num" w:pos="720"/>
        </w:tabs>
        <w:ind w:left="720" w:hanging="360"/>
      </w:pPr>
    </w:lvl>
    <w:lvl w:ilvl="1" w:tplc="54C6C5E2" w:tentative="1">
      <w:start w:val="1"/>
      <w:numFmt w:val="decimal"/>
      <w:lvlText w:val="%2."/>
      <w:lvlJc w:val="left"/>
      <w:pPr>
        <w:tabs>
          <w:tab w:val="num" w:pos="1440"/>
        </w:tabs>
        <w:ind w:left="1440" w:hanging="360"/>
      </w:pPr>
    </w:lvl>
    <w:lvl w:ilvl="2" w:tplc="EBB4216E" w:tentative="1">
      <w:start w:val="1"/>
      <w:numFmt w:val="decimal"/>
      <w:lvlText w:val="%3."/>
      <w:lvlJc w:val="left"/>
      <w:pPr>
        <w:tabs>
          <w:tab w:val="num" w:pos="2160"/>
        </w:tabs>
        <w:ind w:left="2160" w:hanging="360"/>
      </w:pPr>
    </w:lvl>
    <w:lvl w:ilvl="3" w:tplc="BC88633A" w:tentative="1">
      <w:start w:val="1"/>
      <w:numFmt w:val="decimal"/>
      <w:lvlText w:val="%4."/>
      <w:lvlJc w:val="left"/>
      <w:pPr>
        <w:tabs>
          <w:tab w:val="num" w:pos="2880"/>
        </w:tabs>
        <w:ind w:left="2880" w:hanging="360"/>
      </w:pPr>
    </w:lvl>
    <w:lvl w:ilvl="4" w:tplc="3462017A" w:tentative="1">
      <w:start w:val="1"/>
      <w:numFmt w:val="decimal"/>
      <w:lvlText w:val="%5."/>
      <w:lvlJc w:val="left"/>
      <w:pPr>
        <w:tabs>
          <w:tab w:val="num" w:pos="3600"/>
        </w:tabs>
        <w:ind w:left="3600" w:hanging="360"/>
      </w:pPr>
    </w:lvl>
    <w:lvl w:ilvl="5" w:tplc="14F2FC66" w:tentative="1">
      <w:start w:val="1"/>
      <w:numFmt w:val="decimal"/>
      <w:lvlText w:val="%6."/>
      <w:lvlJc w:val="left"/>
      <w:pPr>
        <w:tabs>
          <w:tab w:val="num" w:pos="4320"/>
        </w:tabs>
        <w:ind w:left="4320" w:hanging="360"/>
      </w:pPr>
    </w:lvl>
    <w:lvl w:ilvl="6" w:tplc="67AC97D6" w:tentative="1">
      <w:start w:val="1"/>
      <w:numFmt w:val="decimal"/>
      <w:lvlText w:val="%7."/>
      <w:lvlJc w:val="left"/>
      <w:pPr>
        <w:tabs>
          <w:tab w:val="num" w:pos="5040"/>
        </w:tabs>
        <w:ind w:left="5040" w:hanging="360"/>
      </w:pPr>
    </w:lvl>
    <w:lvl w:ilvl="7" w:tplc="6458EB56" w:tentative="1">
      <w:start w:val="1"/>
      <w:numFmt w:val="decimal"/>
      <w:lvlText w:val="%8."/>
      <w:lvlJc w:val="left"/>
      <w:pPr>
        <w:tabs>
          <w:tab w:val="num" w:pos="5760"/>
        </w:tabs>
        <w:ind w:left="5760" w:hanging="360"/>
      </w:pPr>
    </w:lvl>
    <w:lvl w:ilvl="8" w:tplc="F5C07C9A" w:tentative="1">
      <w:start w:val="1"/>
      <w:numFmt w:val="decimal"/>
      <w:lvlText w:val="%9."/>
      <w:lvlJc w:val="left"/>
      <w:pPr>
        <w:tabs>
          <w:tab w:val="num" w:pos="6480"/>
        </w:tabs>
        <w:ind w:left="6480" w:hanging="360"/>
      </w:pPr>
    </w:lvl>
  </w:abstractNum>
  <w:abstractNum w:abstractNumId="3" w15:restartNumberingAfterBreak="0">
    <w:nsid w:val="1C385772"/>
    <w:multiLevelType w:val="hybridMultilevel"/>
    <w:tmpl w:val="01627604"/>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4" w15:restartNumberingAfterBreak="0">
    <w:nsid w:val="29EA32A2"/>
    <w:multiLevelType w:val="hybridMultilevel"/>
    <w:tmpl w:val="5AB0A272"/>
    <w:lvl w:ilvl="0" w:tplc="04090011">
      <w:start w:val="1"/>
      <w:numFmt w:val="decimal"/>
      <w:lvlText w:val="%1)"/>
      <w:lvlJc w:val="left"/>
      <w:pPr>
        <w:ind w:left="1200" w:hanging="420"/>
      </w:pPr>
    </w:lvl>
    <w:lvl w:ilvl="1" w:tplc="04090019">
      <w:start w:val="1"/>
      <w:numFmt w:val="lowerLetter"/>
      <w:lvlText w:val="%2)"/>
      <w:lvlJc w:val="left"/>
      <w:pPr>
        <w:ind w:left="1620" w:hanging="420"/>
      </w:pPr>
    </w:lvl>
    <w:lvl w:ilvl="2" w:tplc="0409001B">
      <w:start w:val="1"/>
      <w:numFmt w:val="lowerRoman"/>
      <w:lvlText w:val="%3."/>
      <w:lvlJc w:val="right"/>
      <w:pPr>
        <w:ind w:left="2040" w:hanging="420"/>
      </w:pPr>
    </w:lvl>
    <w:lvl w:ilvl="3" w:tplc="0409000F">
      <w:start w:val="1"/>
      <w:numFmt w:val="decimal"/>
      <w:lvlText w:val="%4."/>
      <w:lvlJc w:val="left"/>
      <w:pPr>
        <w:ind w:left="2460" w:hanging="420"/>
      </w:pPr>
    </w:lvl>
    <w:lvl w:ilvl="4" w:tplc="04090019">
      <w:start w:val="1"/>
      <w:numFmt w:val="lowerLetter"/>
      <w:lvlText w:val="%5)"/>
      <w:lvlJc w:val="left"/>
      <w:pPr>
        <w:ind w:left="2880" w:hanging="420"/>
      </w:pPr>
    </w:lvl>
    <w:lvl w:ilvl="5" w:tplc="0409001B">
      <w:start w:val="1"/>
      <w:numFmt w:val="lowerRoman"/>
      <w:lvlText w:val="%6."/>
      <w:lvlJc w:val="right"/>
      <w:pPr>
        <w:ind w:left="3300" w:hanging="420"/>
      </w:pPr>
    </w:lvl>
    <w:lvl w:ilvl="6" w:tplc="0409000F">
      <w:start w:val="1"/>
      <w:numFmt w:val="decimal"/>
      <w:lvlText w:val="%7."/>
      <w:lvlJc w:val="left"/>
      <w:pPr>
        <w:ind w:left="3720" w:hanging="420"/>
      </w:pPr>
    </w:lvl>
    <w:lvl w:ilvl="7" w:tplc="04090019">
      <w:start w:val="1"/>
      <w:numFmt w:val="lowerLetter"/>
      <w:lvlText w:val="%8)"/>
      <w:lvlJc w:val="left"/>
      <w:pPr>
        <w:ind w:left="4140" w:hanging="420"/>
      </w:pPr>
    </w:lvl>
    <w:lvl w:ilvl="8" w:tplc="0409001B">
      <w:start w:val="1"/>
      <w:numFmt w:val="lowerRoman"/>
      <w:lvlText w:val="%9."/>
      <w:lvlJc w:val="right"/>
      <w:pPr>
        <w:ind w:left="4560" w:hanging="420"/>
      </w:pPr>
    </w:lvl>
  </w:abstractNum>
  <w:abstractNum w:abstractNumId="5" w15:restartNumberingAfterBreak="0">
    <w:nsid w:val="3401544B"/>
    <w:multiLevelType w:val="hybridMultilevel"/>
    <w:tmpl w:val="15ACC1F6"/>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6" w15:restartNumberingAfterBreak="0">
    <w:nsid w:val="366510D9"/>
    <w:multiLevelType w:val="hybridMultilevel"/>
    <w:tmpl w:val="04D6C846"/>
    <w:lvl w:ilvl="0" w:tplc="0BD099C0">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7" w15:restartNumberingAfterBreak="0">
    <w:nsid w:val="3A33727E"/>
    <w:multiLevelType w:val="hybridMultilevel"/>
    <w:tmpl w:val="3C0CEC98"/>
    <w:lvl w:ilvl="0" w:tplc="0BD099C0">
      <w:start w:val="1"/>
      <w:numFmt w:val="decimal"/>
      <w:lvlText w:val="%1."/>
      <w:lvlJc w:val="left"/>
      <w:pPr>
        <w:ind w:left="780" w:hanging="36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8" w15:restartNumberingAfterBreak="0">
    <w:nsid w:val="43060275"/>
    <w:multiLevelType w:val="hybridMultilevel"/>
    <w:tmpl w:val="2CCC1BF4"/>
    <w:lvl w:ilvl="0" w:tplc="0409000F">
      <w:start w:val="1"/>
      <w:numFmt w:val="decimal"/>
      <w:lvlText w:val="%1."/>
      <w:lvlJc w:val="left"/>
      <w:pPr>
        <w:ind w:left="690" w:hanging="27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9" w15:restartNumberingAfterBreak="0">
    <w:nsid w:val="46590B83"/>
    <w:multiLevelType w:val="hybridMultilevel"/>
    <w:tmpl w:val="916C8202"/>
    <w:lvl w:ilvl="0" w:tplc="0409000F">
      <w:start w:val="1"/>
      <w:numFmt w:val="decimal"/>
      <w:lvlText w:val="%1."/>
      <w:lvlJc w:val="left"/>
      <w:pPr>
        <w:ind w:left="1260" w:hanging="420"/>
      </w:pPr>
    </w:lvl>
    <w:lvl w:ilvl="1" w:tplc="04090019">
      <w:start w:val="1"/>
      <w:numFmt w:val="lowerLetter"/>
      <w:lvlText w:val="%2)"/>
      <w:lvlJc w:val="left"/>
      <w:pPr>
        <w:ind w:left="1680" w:hanging="420"/>
      </w:pPr>
    </w:lvl>
    <w:lvl w:ilvl="2" w:tplc="0409001B">
      <w:start w:val="1"/>
      <w:numFmt w:val="lowerRoman"/>
      <w:lvlText w:val="%3."/>
      <w:lvlJc w:val="right"/>
      <w:pPr>
        <w:ind w:left="2100" w:hanging="420"/>
      </w:pPr>
    </w:lvl>
    <w:lvl w:ilvl="3" w:tplc="0409000F">
      <w:start w:val="1"/>
      <w:numFmt w:val="decimal"/>
      <w:lvlText w:val="%4."/>
      <w:lvlJc w:val="left"/>
      <w:pPr>
        <w:ind w:left="2520" w:hanging="420"/>
      </w:pPr>
    </w:lvl>
    <w:lvl w:ilvl="4" w:tplc="04090019">
      <w:start w:val="1"/>
      <w:numFmt w:val="lowerLetter"/>
      <w:lvlText w:val="%5)"/>
      <w:lvlJc w:val="left"/>
      <w:pPr>
        <w:ind w:left="2940" w:hanging="420"/>
      </w:pPr>
    </w:lvl>
    <w:lvl w:ilvl="5" w:tplc="0409001B">
      <w:start w:val="1"/>
      <w:numFmt w:val="lowerRoman"/>
      <w:lvlText w:val="%6."/>
      <w:lvlJc w:val="right"/>
      <w:pPr>
        <w:ind w:left="3360" w:hanging="420"/>
      </w:pPr>
    </w:lvl>
    <w:lvl w:ilvl="6" w:tplc="0409000F">
      <w:start w:val="1"/>
      <w:numFmt w:val="decimal"/>
      <w:lvlText w:val="%7."/>
      <w:lvlJc w:val="left"/>
      <w:pPr>
        <w:ind w:left="3780" w:hanging="420"/>
      </w:pPr>
    </w:lvl>
    <w:lvl w:ilvl="7" w:tplc="04090019">
      <w:start w:val="1"/>
      <w:numFmt w:val="lowerLetter"/>
      <w:lvlText w:val="%8)"/>
      <w:lvlJc w:val="left"/>
      <w:pPr>
        <w:ind w:left="4200" w:hanging="420"/>
      </w:pPr>
    </w:lvl>
    <w:lvl w:ilvl="8" w:tplc="0409001B">
      <w:start w:val="1"/>
      <w:numFmt w:val="lowerRoman"/>
      <w:lvlText w:val="%9."/>
      <w:lvlJc w:val="right"/>
      <w:pPr>
        <w:ind w:left="4620" w:hanging="420"/>
      </w:pPr>
    </w:lvl>
  </w:abstractNum>
  <w:abstractNum w:abstractNumId="10" w15:restartNumberingAfterBreak="0">
    <w:nsid w:val="48B622DC"/>
    <w:multiLevelType w:val="hybridMultilevel"/>
    <w:tmpl w:val="4698CD0A"/>
    <w:lvl w:ilvl="0" w:tplc="FFFFFFFF">
      <w:start w:val="1"/>
      <w:numFmt w:val="decimal"/>
      <w:lvlText w:val="%1."/>
      <w:lvlJc w:val="left"/>
      <w:pPr>
        <w:ind w:left="1260" w:hanging="420"/>
      </w:pPr>
    </w:lvl>
    <w:lvl w:ilvl="1" w:tplc="FFFFFFFF">
      <w:start w:val="1"/>
      <w:numFmt w:val="lowerLetter"/>
      <w:lvlText w:val="%2)"/>
      <w:lvlJc w:val="left"/>
      <w:pPr>
        <w:ind w:left="1680" w:hanging="420"/>
      </w:pPr>
    </w:lvl>
    <w:lvl w:ilvl="2" w:tplc="FFFFFFFF">
      <w:start w:val="1"/>
      <w:numFmt w:val="lowerRoman"/>
      <w:lvlText w:val="%3."/>
      <w:lvlJc w:val="right"/>
      <w:pPr>
        <w:ind w:left="2100" w:hanging="420"/>
      </w:pPr>
    </w:lvl>
    <w:lvl w:ilvl="3" w:tplc="FFFFFFFF">
      <w:start w:val="1"/>
      <w:numFmt w:val="decimal"/>
      <w:lvlText w:val="%4."/>
      <w:lvlJc w:val="left"/>
      <w:pPr>
        <w:ind w:left="2520" w:hanging="420"/>
      </w:pPr>
    </w:lvl>
    <w:lvl w:ilvl="4" w:tplc="FFFFFFFF">
      <w:start w:val="1"/>
      <w:numFmt w:val="lowerLetter"/>
      <w:lvlText w:val="%5)"/>
      <w:lvlJc w:val="left"/>
      <w:pPr>
        <w:ind w:left="2940" w:hanging="420"/>
      </w:pPr>
    </w:lvl>
    <w:lvl w:ilvl="5" w:tplc="FFFFFFFF">
      <w:start w:val="1"/>
      <w:numFmt w:val="lowerRoman"/>
      <w:lvlText w:val="%6."/>
      <w:lvlJc w:val="right"/>
      <w:pPr>
        <w:ind w:left="3360" w:hanging="420"/>
      </w:pPr>
    </w:lvl>
    <w:lvl w:ilvl="6" w:tplc="FFFFFFFF">
      <w:start w:val="1"/>
      <w:numFmt w:val="decimal"/>
      <w:lvlText w:val="%7."/>
      <w:lvlJc w:val="left"/>
      <w:pPr>
        <w:ind w:left="3780" w:hanging="420"/>
      </w:pPr>
    </w:lvl>
    <w:lvl w:ilvl="7" w:tplc="FFFFFFFF">
      <w:start w:val="1"/>
      <w:numFmt w:val="lowerLetter"/>
      <w:lvlText w:val="%8)"/>
      <w:lvlJc w:val="left"/>
      <w:pPr>
        <w:ind w:left="4200" w:hanging="420"/>
      </w:pPr>
    </w:lvl>
    <w:lvl w:ilvl="8" w:tplc="FFFFFFFF">
      <w:start w:val="1"/>
      <w:numFmt w:val="lowerRoman"/>
      <w:lvlText w:val="%9."/>
      <w:lvlJc w:val="right"/>
      <w:pPr>
        <w:ind w:left="4620" w:hanging="420"/>
      </w:pPr>
    </w:lvl>
  </w:abstractNum>
  <w:abstractNum w:abstractNumId="11" w15:restartNumberingAfterBreak="0">
    <w:nsid w:val="4EA55B61"/>
    <w:multiLevelType w:val="hybridMultilevel"/>
    <w:tmpl w:val="6C6E59DA"/>
    <w:lvl w:ilvl="0" w:tplc="04090007">
      <w:start w:val="1"/>
      <w:numFmt w:val="bullet"/>
      <w:lvlText w:val=""/>
      <w:lvlPicBulletId w:val="0"/>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12" w15:restartNumberingAfterBreak="0">
    <w:nsid w:val="54F92D04"/>
    <w:multiLevelType w:val="multilevel"/>
    <w:tmpl w:val="98F45FF0"/>
    <w:lvl w:ilvl="0">
      <w:start w:val="1"/>
      <w:numFmt w:val="lowerLetter"/>
      <w:lvlText w:val="%1"/>
      <w:lvlJc w:val="left"/>
      <w:pPr>
        <w:ind w:left="425" w:hanging="425"/>
      </w:pPr>
      <w:rPr>
        <w:rFonts w:hint="eastAsia"/>
      </w:rPr>
    </w:lvl>
    <w:lvl w:ilvl="1">
      <w:start w:val="1"/>
      <w:numFmt w:val="lowerRoman"/>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Zero"/>
      <w:lvlText w:val="%1.%2.%3.%4"/>
      <w:lvlJc w:val="left"/>
      <w:pPr>
        <w:ind w:left="1984" w:hanging="708"/>
      </w:pPr>
      <w:rPr>
        <w:rFonts w:hint="eastAsia"/>
      </w:rPr>
    </w:lvl>
    <w:lvl w:ilvl="4">
      <w:start w:val="1"/>
      <mc:AlternateContent>
        <mc:Choice Requires="w14">
          <w:numFmt w:val="custom" w:format="001, 002, 003, ..."/>
        </mc:Choice>
        <mc:Fallback>
          <w:numFmt w:val="decimal"/>
        </mc:Fallback>
      </mc:AlternateContent>
      <w:lvlText w:val="%1.%2.%3.%4.%5"/>
      <w:lvlJc w:val="left"/>
      <w:pPr>
        <w:ind w:left="2551" w:hanging="850"/>
      </w:pPr>
      <w:rPr>
        <w:rFonts w:hint="eastAsia"/>
      </w:rPr>
    </w:lvl>
    <w:lvl w:ilvl="5">
      <w:start w:val="1"/>
      <mc:AlternateContent>
        <mc:Choice Requires="w14">
          <w:numFmt w:val="custom" w:format="0001, 0002, 0003, ..."/>
        </mc:Choice>
        <mc:Fallback>
          <w:numFmt w:val="decimal"/>
        </mc:Fallback>
      </mc:AlternateContent>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3" w15:restartNumberingAfterBreak="0">
    <w:nsid w:val="65391578"/>
    <w:multiLevelType w:val="hybridMultilevel"/>
    <w:tmpl w:val="9F88C5D0"/>
    <w:lvl w:ilvl="0" w:tplc="04090011">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4" w15:restartNumberingAfterBreak="0">
    <w:nsid w:val="70E01214"/>
    <w:multiLevelType w:val="hybridMultilevel"/>
    <w:tmpl w:val="5FE650C0"/>
    <w:lvl w:ilvl="0" w:tplc="04090011">
      <w:start w:val="1"/>
      <w:numFmt w:val="decimal"/>
      <w:lvlText w:val="%1)"/>
      <w:lvlJc w:val="left"/>
      <w:pPr>
        <w:ind w:left="780" w:hanging="36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15" w15:restartNumberingAfterBreak="0">
    <w:nsid w:val="7A903B5C"/>
    <w:multiLevelType w:val="multilevel"/>
    <w:tmpl w:val="1A3273D0"/>
    <w:lvl w:ilvl="0">
      <w:start w:val="1"/>
      <w:numFmt w:val="decimal"/>
      <w:lvlText w:val="%1"/>
      <w:lvlJc w:val="left"/>
      <w:pPr>
        <w:ind w:left="425" w:hanging="425"/>
      </w:pPr>
      <w:rPr>
        <w:rFonts w:hint="eastAsia"/>
      </w:rPr>
    </w:lvl>
    <w:lvl w:ilvl="1">
      <w:start w:val="1"/>
      <w:numFmt w:val="upperRoman"/>
      <w:lvlText w:val="%1.%2"/>
      <w:lvlJc w:val="left"/>
      <w:pPr>
        <w:ind w:left="992" w:hanging="567"/>
      </w:pPr>
      <w:rPr>
        <w:rFonts w:hint="eastAsia"/>
      </w:rPr>
    </w:lvl>
    <w:lvl w:ilvl="2">
      <w:start w:val="1"/>
      <w:numFmt w:val="upperLetter"/>
      <w:lvlText w:val="%1.%2.%3"/>
      <w:lvlJc w:val="left"/>
      <w:pPr>
        <w:ind w:left="1418" w:hanging="567"/>
      </w:pPr>
      <w:rPr>
        <w:rFonts w:hint="eastAsia"/>
      </w:rPr>
    </w:lvl>
    <w:lvl w:ilvl="3">
      <w:start w:val="1"/>
      <w:numFmt w:val="chineseLegalSimplified"/>
      <w:lvlText w:val="%1.%2.%3.%4"/>
      <w:lvlJc w:val="left"/>
      <w:pPr>
        <w:ind w:left="1984" w:hanging="708"/>
      </w:pPr>
      <w:rPr>
        <w:rFonts w:hint="eastAsia"/>
      </w:rPr>
    </w:lvl>
    <w:lvl w:ilvl="4">
      <w:start w:val="1"/>
      <w:numFmt w:val="ordinal"/>
      <w:lvlText w:val="%1.%2.%3.%4.%5"/>
      <w:lvlJc w:val="left"/>
      <w:pPr>
        <w:ind w:left="2551" w:hanging="850"/>
      </w:pPr>
      <w:rPr>
        <w:rFonts w:hint="eastAsia"/>
      </w:rPr>
    </w:lvl>
    <w:lvl w:ilvl="5">
      <w:start w:val="1"/>
      <w:numFmt w:val="ordinalText"/>
      <w:lvlText w:val="%1.%2.%3.%4.%5.%6"/>
      <w:lvlJc w:val="left"/>
      <w:pPr>
        <w:ind w:left="3260" w:hanging="1134"/>
      </w:pPr>
      <w:rPr>
        <w:rFonts w:hint="eastAsia"/>
      </w:rPr>
    </w:lvl>
    <w:lvl w:ilvl="6">
      <w:start w:val="1"/>
      <mc:AlternateContent>
        <mc:Choice Requires="w14">
          <w:numFmt w:val="custom" w:format="001, 002, 003, ..."/>
        </mc:Choice>
        <mc:Fallback>
          <w:numFmt w:val="decimal"/>
        </mc:Fallback>
      </mc:AlternateContent>
      <w:lvlText w:val="%1.%2.%3.%4.%5.%6.%7"/>
      <w:lvlJc w:val="left"/>
      <w:pPr>
        <w:ind w:left="3827" w:hanging="1276"/>
      </w:pPr>
      <w:rPr>
        <w:rFonts w:hint="eastAsia"/>
      </w:rPr>
    </w:lvl>
    <w:lvl w:ilvl="7">
      <w:start w:val="1"/>
      <mc:AlternateContent>
        <mc:Choice Requires="w14">
          <w:numFmt w:val="custom" w:format="0001, 0002, 0003, ..."/>
        </mc:Choice>
        <mc:Fallback>
          <w:numFmt w:val="decimal"/>
        </mc:Fallback>
      </mc:AlternateContent>
      <w:lvlText w:val="%8"/>
      <w:lvlJc w:val="left"/>
      <w:pPr>
        <w:ind w:left="4394" w:hanging="1418"/>
      </w:pPr>
      <w:rPr>
        <w:rFonts w:hint="default"/>
      </w:rPr>
    </w:lvl>
    <w:lvl w:ilvl="8">
      <w:start w:val="1"/>
      <w:numFmt w:val="decimal"/>
      <w:lvlText w:val="%1.%2.%3.%4.%5.%6.%7.%8.%9"/>
      <w:lvlJc w:val="left"/>
      <w:pPr>
        <w:ind w:left="5102" w:hanging="1700"/>
      </w:pPr>
      <w:rPr>
        <w:rFonts w:hint="eastAsia"/>
      </w:rPr>
    </w:lvl>
  </w:abstractNum>
  <w:abstractNum w:abstractNumId="16" w15:restartNumberingAfterBreak="0">
    <w:nsid w:val="7FD60D9C"/>
    <w:multiLevelType w:val="hybridMultilevel"/>
    <w:tmpl w:val="A2B478A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num w:numId="1" w16cid:durableId="12343080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962542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5565380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4406222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06521267">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9888604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15230399">
    <w:abstractNumId w:val="10"/>
  </w:num>
  <w:num w:numId="8" w16cid:durableId="28824106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99445008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9171558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92237">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55033757">
    <w:abstractNumId w:val="15"/>
  </w:num>
  <w:num w:numId="13" w16cid:durableId="1164399390">
    <w:abstractNumId w:val="2"/>
  </w:num>
  <w:num w:numId="14" w16cid:durableId="1391076644">
    <w:abstractNumId w:val="0"/>
  </w:num>
  <w:num w:numId="15" w16cid:durableId="940382094">
    <w:abstractNumId w:val="12"/>
  </w:num>
  <w:num w:numId="16" w16cid:durableId="281500090">
    <w:abstractNumId w:val="16"/>
  </w:num>
  <w:num w:numId="17" w16cid:durableId="1506242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40"/>
  <w:drawingGridVerticalSpacing w:val="381"/>
  <w:displayHorizontalDrawingGridEvery w:val="0"/>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ThemeInfo" w:val="[{&quot;fontInfo&quot;:[],&quot;themeInfo&quot;:{&quot;styleLibId&quot;:&quot;WordThemeContent-7&quot;,&quot;styleLibName&quot;:&quot;简约通用文字模板&quot;,&quot;paymentType&quot;:1,&quot;filePath&quot;:&quot;C:\\Users\\张光曙\\AppData\\Local\\OfficePLUS\\Temp\\OPWordAddin\\Files\\515353e8-a2db-8c4e-175c-3a19c1143d91.dotx&quot;},&quot;tag&quot;:&quot;op_1775655366&quot;},{&quot;fontInfo&quot;:[],&quot;themeInfo&quot;:{&quot;styleLibId&quot;:&quot;WordThemeContent-16&quot;,&quot;styleLibName&quot;:&quot;简约通用文字模板&quot;,&quot;paymentType&quot;:1,&quot;filePath&quot;:&quot;C:\\Users\\张光曙\\AppData\\Local\\OfficePLUS\\Temp\\OPWordAddin\\Files\\384c8a6b-f18d-0f2f-0e05-3a19c1142d9d.dotx&quot;},&quot;tag&quot;:&quot;op_1775655415&quot;}]"/>
  </w:docVars>
  <w:rsids>
    <w:rsidRoot w:val="00935410"/>
    <w:rsid w:val="000020B5"/>
    <w:rsid w:val="00003EA8"/>
    <w:rsid w:val="00012EAA"/>
    <w:rsid w:val="00043B90"/>
    <w:rsid w:val="00064DD4"/>
    <w:rsid w:val="000B33DF"/>
    <w:rsid w:val="000B6686"/>
    <w:rsid w:val="000C1382"/>
    <w:rsid w:val="000C7426"/>
    <w:rsid w:val="000E14FD"/>
    <w:rsid w:val="000E6C8D"/>
    <w:rsid w:val="00110940"/>
    <w:rsid w:val="00113BDE"/>
    <w:rsid w:val="00117AA6"/>
    <w:rsid w:val="001574F9"/>
    <w:rsid w:val="00170CA8"/>
    <w:rsid w:val="001834CB"/>
    <w:rsid w:val="00196C89"/>
    <w:rsid w:val="00196DDE"/>
    <w:rsid w:val="001F719A"/>
    <w:rsid w:val="00210F60"/>
    <w:rsid w:val="0023464F"/>
    <w:rsid w:val="002C7801"/>
    <w:rsid w:val="00303E43"/>
    <w:rsid w:val="00313950"/>
    <w:rsid w:val="003157FB"/>
    <w:rsid w:val="00360C89"/>
    <w:rsid w:val="00363F8C"/>
    <w:rsid w:val="00394ED2"/>
    <w:rsid w:val="003963D8"/>
    <w:rsid w:val="003A58C2"/>
    <w:rsid w:val="003E566E"/>
    <w:rsid w:val="004024A0"/>
    <w:rsid w:val="00424FCA"/>
    <w:rsid w:val="00440B01"/>
    <w:rsid w:val="00445353"/>
    <w:rsid w:val="00484AC5"/>
    <w:rsid w:val="004B7702"/>
    <w:rsid w:val="004C1E59"/>
    <w:rsid w:val="004D351E"/>
    <w:rsid w:val="00523CC7"/>
    <w:rsid w:val="00527E7C"/>
    <w:rsid w:val="00536131"/>
    <w:rsid w:val="005A59E5"/>
    <w:rsid w:val="005B1020"/>
    <w:rsid w:val="005D079A"/>
    <w:rsid w:val="005E13E1"/>
    <w:rsid w:val="005E7DB2"/>
    <w:rsid w:val="00667EBE"/>
    <w:rsid w:val="00691D0A"/>
    <w:rsid w:val="00697752"/>
    <w:rsid w:val="006B5F3C"/>
    <w:rsid w:val="006F308F"/>
    <w:rsid w:val="006F4472"/>
    <w:rsid w:val="006F60ED"/>
    <w:rsid w:val="0070661E"/>
    <w:rsid w:val="00715A8C"/>
    <w:rsid w:val="007A4284"/>
    <w:rsid w:val="007B673F"/>
    <w:rsid w:val="007F2F9F"/>
    <w:rsid w:val="007F3A7D"/>
    <w:rsid w:val="00842E97"/>
    <w:rsid w:val="0086027E"/>
    <w:rsid w:val="008673D7"/>
    <w:rsid w:val="008B17A7"/>
    <w:rsid w:val="008F37EA"/>
    <w:rsid w:val="00906806"/>
    <w:rsid w:val="00913F0F"/>
    <w:rsid w:val="00932DDF"/>
    <w:rsid w:val="00935410"/>
    <w:rsid w:val="00936A12"/>
    <w:rsid w:val="00940E54"/>
    <w:rsid w:val="00961BAD"/>
    <w:rsid w:val="009811E3"/>
    <w:rsid w:val="009938B7"/>
    <w:rsid w:val="009A2C21"/>
    <w:rsid w:val="009B1197"/>
    <w:rsid w:val="009D6838"/>
    <w:rsid w:val="009F7D2D"/>
    <w:rsid w:val="00A02599"/>
    <w:rsid w:val="00A379F1"/>
    <w:rsid w:val="00A50FD2"/>
    <w:rsid w:val="00A63201"/>
    <w:rsid w:val="00AA250C"/>
    <w:rsid w:val="00AB7540"/>
    <w:rsid w:val="00AC1C24"/>
    <w:rsid w:val="00AD1BC7"/>
    <w:rsid w:val="00AD3708"/>
    <w:rsid w:val="00B36CA3"/>
    <w:rsid w:val="00B46A18"/>
    <w:rsid w:val="00B63BAA"/>
    <w:rsid w:val="00BA1B60"/>
    <w:rsid w:val="00BB22DA"/>
    <w:rsid w:val="00BC45B9"/>
    <w:rsid w:val="00C017A6"/>
    <w:rsid w:val="00C10B93"/>
    <w:rsid w:val="00C34D3A"/>
    <w:rsid w:val="00CD7846"/>
    <w:rsid w:val="00D77E6A"/>
    <w:rsid w:val="00D90593"/>
    <w:rsid w:val="00DA45F8"/>
    <w:rsid w:val="00DB24B5"/>
    <w:rsid w:val="00DC2ED3"/>
    <w:rsid w:val="00DD5BD3"/>
    <w:rsid w:val="00DD603A"/>
    <w:rsid w:val="00E0495F"/>
    <w:rsid w:val="00E31D7A"/>
    <w:rsid w:val="00E41632"/>
    <w:rsid w:val="00E44C3A"/>
    <w:rsid w:val="00E60C9F"/>
    <w:rsid w:val="00E86CD9"/>
    <w:rsid w:val="00EA5239"/>
    <w:rsid w:val="00EB531D"/>
    <w:rsid w:val="00F769B2"/>
    <w:rsid w:val="00F92737"/>
    <w:rsid w:val="00FA4812"/>
    <w:rsid w:val="00FB3649"/>
    <w:rsid w:val="00FB5A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53E7F772-C026-42E9-92D9-6B1F469D1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aliases w:val="开题报告"/>
    <w:qFormat/>
    <w:rsid w:val="00F92737"/>
    <w:pPr>
      <w:spacing w:line="288" w:lineRule="auto"/>
    </w:pPr>
    <w:rPr>
      <w:rFonts w:cstheme="minorHAnsi"/>
      <w:sz w:val="28"/>
      <w:szCs w:val="28"/>
    </w:rPr>
  </w:style>
  <w:style w:type="paragraph" w:styleId="1">
    <w:name w:val="heading 1"/>
    <w:basedOn w:val="a0"/>
    <w:next w:val="a0"/>
    <w:link w:val="10"/>
    <w:uiPriority w:val="9"/>
    <w:qFormat/>
    <w:rsid w:val="00F92737"/>
    <w:pPr>
      <w:outlineLvl w:val="0"/>
    </w:pPr>
    <w:rPr>
      <w:b/>
      <w:bCs/>
      <w:sz w:val="40"/>
      <w:szCs w:val="40"/>
    </w:rPr>
  </w:style>
  <w:style w:type="paragraph" w:styleId="2">
    <w:name w:val="heading 2"/>
    <w:basedOn w:val="a0"/>
    <w:next w:val="a0"/>
    <w:link w:val="20"/>
    <w:uiPriority w:val="9"/>
    <w:unhideWhenUsed/>
    <w:qFormat/>
    <w:rsid w:val="00F92737"/>
    <w:pPr>
      <w:outlineLvl w:val="1"/>
    </w:pPr>
    <w:rPr>
      <w:b/>
      <w:bCs/>
      <w:sz w:val="36"/>
      <w:szCs w:val="36"/>
    </w:rPr>
  </w:style>
  <w:style w:type="paragraph" w:styleId="3">
    <w:name w:val="heading 3"/>
    <w:basedOn w:val="a0"/>
    <w:next w:val="a0"/>
    <w:link w:val="30"/>
    <w:uiPriority w:val="9"/>
    <w:unhideWhenUsed/>
    <w:qFormat/>
    <w:rsid w:val="00F92737"/>
    <w:pPr>
      <w:outlineLvl w:val="2"/>
    </w:pPr>
    <w:rPr>
      <w:b/>
      <w:bCs/>
      <w:sz w:val="32"/>
      <w:szCs w:val="32"/>
    </w:rPr>
  </w:style>
  <w:style w:type="paragraph" w:styleId="4">
    <w:name w:val="heading 4"/>
    <w:basedOn w:val="a0"/>
    <w:next w:val="a0"/>
    <w:link w:val="40"/>
    <w:uiPriority w:val="9"/>
    <w:unhideWhenUsed/>
    <w:qFormat/>
    <w:rsid w:val="00F92737"/>
    <w:pPr>
      <w:outlineLvl w:val="3"/>
    </w:pPr>
    <w:rPr>
      <w:b/>
      <w:bCs/>
    </w:rPr>
  </w:style>
  <w:style w:type="paragraph" w:styleId="5">
    <w:name w:val="heading 5"/>
    <w:basedOn w:val="a0"/>
    <w:next w:val="a0"/>
    <w:link w:val="50"/>
    <w:uiPriority w:val="9"/>
    <w:unhideWhenUsed/>
    <w:qFormat/>
    <w:rsid w:val="00F92737"/>
    <w:pPr>
      <w:keepNext/>
      <w:keepLines/>
      <w:spacing w:before="80" w:after="40"/>
      <w:outlineLvl w:val="4"/>
    </w:pPr>
    <w:rPr>
      <w:rFonts w:cstheme="majorBidi"/>
      <w:color w:val="0F4761" w:themeColor="accent1" w:themeShade="BF"/>
      <w:sz w:val="24"/>
      <w:szCs w:val="24"/>
    </w:rPr>
  </w:style>
  <w:style w:type="paragraph" w:styleId="6">
    <w:name w:val="heading 6"/>
    <w:basedOn w:val="a0"/>
    <w:next w:val="a0"/>
    <w:link w:val="60"/>
    <w:uiPriority w:val="9"/>
    <w:unhideWhenUsed/>
    <w:qFormat/>
    <w:rsid w:val="00F92737"/>
    <w:pPr>
      <w:keepNext/>
      <w:keepLines/>
      <w:spacing w:before="40"/>
      <w:outlineLvl w:val="5"/>
    </w:pPr>
    <w:rPr>
      <w:rFonts w:cstheme="majorBidi"/>
      <w:b/>
      <w:bCs/>
      <w:color w:val="0F4761" w:themeColor="accent1" w:themeShade="BF"/>
    </w:rPr>
  </w:style>
  <w:style w:type="paragraph" w:styleId="7">
    <w:name w:val="heading 7"/>
    <w:basedOn w:val="a0"/>
    <w:next w:val="a0"/>
    <w:link w:val="70"/>
    <w:uiPriority w:val="9"/>
    <w:unhideWhenUsed/>
    <w:qFormat/>
    <w:rsid w:val="00F92737"/>
    <w:pPr>
      <w:keepNext/>
      <w:keepLines/>
      <w:spacing w:before="40"/>
      <w:outlineLvl w:val="6"/>
    </w:pPr>
    <w:rPr>
      <w:rFonts w:cstheme="majorBidi"/>
      <w:b/>
      <w:bCs/>
      <w:color w:val="595959" w:themeColor="text1" w:themeTint="A6"/>
    </w:rPr>
  </w:style>
  <w:style w:type="paragraph" w:styleId="8">
    <w:name w:val="heading 8"/>
    <w:basedOn w:val="a0"/>
    <w:next w:val="a0"/>
    <w:link w:val="80"/>
    <w:uiPriority w:val="9"/>
    <w:unhideWhenUsed/>
    <w:qFormat/>
    <w:rsid w:val="00F92737"/>
    <w:pPr>
      <w:keepNext/>
      <w:keepLines/>
      <w:outlineLvl w:val="7"/>
    </w:pPr>
    <w:rPr>
      <w:rFonts w:cstheme="majorBidi"/>
      <w:color w:val="595959" w:themeColor="text1" w:themeTint="A6"/>
    </w:rPr>
  </w:style>
  <w:style w:type="paragraph" w:styleId="9">
    <w:name w:val="heading 9"/>
    <w:basedOn w:val="a0"/>
    <w:next w:val="a0"/>
    <w:link w:val="90"/>
    <w:uiPriority w:val="9"/>
    <w:unhideWhenUsed/>
    <w:qFormat/>
    <w:rsid w:val="00F92737"/>
    <w:pPr>
      <w:keepNext/>
      <w:keepLines/>
      <w:outlineLvl w:val="8"/>
    </w:pPr>
    <w:rPr>
      <w:rFonts w:eastAsiaTheme="majorEastAsia" w:cstheme="majorBidi"/>
      <w:color w:val="595959" w:themeColor="text1" w:themeTint="A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标题 1 字符"/>
    <w:basedOn w:val="a1"/>
    <w:link w:val="1"/>
    <w:uiPriority w:val="9"/>
    <w:rsid w:val="00F92737"/>
    <w:rPr>
      <w:rFonts w:cstheme="minorHAnsi"/>
      <w:b/>
      <w:bCs/>
      <w:sz w:val="40"/>
      <w:szCs w:val="40"/>
    </w:rPr>
  </w:style>
  <w:style w:type="character" w:customStyle="1" w:styleId="20">
    <w:name w:val="标题 2 字符"/>
    <w:basedOn w:val="a1"/>
    <w:link w:val="2"/>
    <w:uiPriority w:val="9"/>
    <w:rsid w:val="00F92737"/>
    <w:rPr>
      <w:rFonts w:cstheme="minorHAnsi"/>
      <w:b/>
      <w:bCs/>
      <w:sz w:val="36"/>
      <w:szCs w:val="36"/>
    </w:rPr>
  </w:style>
  <w:style w:type="character" w:customStyle="1" w:styleId="30">
    <w:name w:val="标题 3 字符"/>
    <w:basedOn w:val="a1"/>
    <w:link w:val="3"/>
    <w:uiPriority w:val="9"/>
    <w:rsid w:val="00F92737"/>
    <w:rPr>
      <w:rFonts w:cstheme="minorHAnsi"/>
      <w:b/>
      <w:bCs/>
      <w:sz w:val="32"/>
      <w:szCs w:val="32"/>
    </w:rPr>
  </w:style>
  <w:style w:type="character" w:customStyle="1" w:styleId="40">
    <w:name w:val="标题 4 字符"/>
    <w:basedOn w:val="a1"/>
    <w:link w:val="4"/>
    <w:uiPriority w:val="9"/>
    <w:rsid w:val="00F92737"/>
    <w:rPr>
      <w:rFonts w:cstheme="minorHAnsi"/>
      <w:b/>
      <w:bCs/>
      <w:sz w:val="28"/>
      <w:szCs w:val="28"/>
    </w:rPr>
  </w:style>
  <w:style w:type="character" w:customStyle="1" w:styleId="50">
    <w:name w:val="标题 5 字符"/>
    <w:basedOn w:val="a1"/>
    <w:link w:val="5"/>
    <w:uiPriority w:val="9"/>
    <w:rsid w:val="00F92737"/>
    <w:rPr>
      <w:rFonts w:cstheme="majorBidi"/>
      <w:color w:val="0F4761" w:themeColor="accent1" w:themeShade="BF"/>
      <w:sz w:val="24"/>
      <w:szCs w:val="24"/>
    </w:rPr>
  </w:style>
  <w:style w:type="character" w:customStyle="1" w:styleId="60">
    <w:name w:val="标题 6 字符"/>
    <w:basedOn w:val="a1"/>
    <w:link w:val="6"/>
    <w:uiPriority w:val="9"/>
    <w:rsid w:val="00F92737"/>
    <w:rPr>
      <w:rFonts w:cstheme="majorBidi"/>
      <w:b/>
      <w:bCs/>
      <w:color w:val="0F4761" w:themeColor="accent1" w:themeShade="BF"/>
      <w:sz w:val="28"/>
      <w:szCs w:val="28"/>
    </w:rPr>
  </w:style>
  <w:style w:type="character" w:customStyle="1" w:styleId="70">
    <w:name w:val="标题 7 字符"/>
    <w:basedOn w:val="a1"/>
    <w:link w:val="7"/>
    <w:uiPriority w:val="9"/>
    <w:rsid w:val="00F92737"/>
    <w:rPr>
      <w:rFonts w:cstheme="majorBidi"/>
      <w:b/>
      <w:bCs/>
      <w:color w:val="595959" w:themeColor="text1" w:themeTint="A6"/>
      <w:sz w:val="28"/>
      <w:szCs w:val="28"/>
    </w:rPr>
  </w:style>
  <w:style w:type="character" w:customStyle="1" w:styleId="80">
    <w:name w:val="标题 8 字符"/>
    <w:basedOn w:val="a1"/>
    <w:link w:val="8"/>
    <w:uiPriority w:val="9"/>
    <w:rsid w:val="00F92737"/>
    <w:rPr>
      <w:rFonts w:cstheme="majorBidi"/>
      <w:color w:val="595959" w:themeColor="text1" w:themeTint="A6"/>
      <w:sz w:val="28"/>
      <w:szCs w:val="28"/>
    </w:rPr>
  </w:style>
  <w:style w:type="character" w:customStyle="1" w:styleId="90">
    <w:name w:val="标题 9 字符"/>
    <w:basedOn w:val="a1"/>
    <w:link w:val="9"/>
    <w:uiPriority w:val="9"/>
    <w:rsid w:val="00F92737"/>
    <w:rPr>
      <w:rFonts w:eastAsiaTheme="majorEastAsia" w:cstheme="majorBidi"/>
      <w:color w:val="595959" w:themeColor="text1" w:themeTint="A6"/>
      <w:sz w:val="28"/>
      <w:szCs w:val="28"/>
    </w:rPr>
  </w:style>
  <w:style w:type="paragraph" w:styleId="a4">
    <w:name w:val="Title"/>
    <w:basedOn w:val="a0"/>
    <w:next w:val="a0"/>
    <w:link w:val="a5"/>
    <w:uiPriority w:val="10"/>
    <w:qFormat/>
    <w:rsid w:val="00F92737"/>
    <w:pPr>
      <w:outlineLvl w:val="0"/>
    </w:pPr>
    <w:rPr>
      <w:b/>
      <w:bCs/>
      <w:sz w:val="56"/>
      <w:szCs w:val="56"/>
    </w:rPr>
  </w:style>
  <w:style w:type="character" w:customStyle="1" w:styleId="a5">
    <w:name w:val="标题 字符"/>
    <w:basedOn w:val="a1"/>
    <w:link w:val="a4"/>
    <w:uiPriority w:val="10"/>
    <w:rsid w:val="00F92737"/>
    <w:rPr>
      <w:rFonts w:cstheme="minorHAnsi"/>
      <w:b/>
      <w:bCs/>
      <w:sz w:val="56"/>
      <w:szCs w:val="56"/>
    </w:rPr>
  </w:style>
  <w:style w:type="paragraph" w:styleId="a6">
    <w:name w:val="Subtitle"/>
    <w:basedOn w:val="a0"/>
    <w:next w:val="a0"/>
    <w:link w:val="a7"/>
    <w:uiPriority w:val="11"/>
    <w:qFormat/>
    <w:rsid w:val="00F92737"/>
  </w:style>
  <w:style w:type="character" w:customStyle="1" w:styleId="a7">
    <w:name w:val="副标题 字符"/>
    <w:basedOn w:val="a1"/>
    <w:link w:val="a6"/>
    <w:uiPriority w:val="11"/>
    <w:rsid w:val="00F92737"/>
    <w:rPr>
      <w:rFonts w:cstheme="minorHAnsi"/>
      <w:sz w:val="28"/>
      <w:szCs w:val="28"/>
    </w:rPr>
  </w:style>
  <w:style w:type="paragraph" w:styleId="a8">
    <w:name w:val="Quote"/>
    <w:basedOn w:val="a0"/>
    <w:next w:val="a0"/>
    <w:link w:val="a9"/>
    <w:uiPriority w:val="29"/>
    <w:qFormat/>
    <w:rsid w:val="00F92737"/>
    <w:pPr>
      <w:spacing w:before="160" w:after="160"/>
      <w:jc w:val="center"/>
    </w:pPr>
    <w:rPr>
      <w:i/>
      <w:iCs/>
      <w:color w:val="404040" w:themeColor="text1" w:themeTint="BF"/>
    </w:rPr>
  </w:style>
  <w:style w:type="character" w:customStyle="1" w:styleId="a9">
    <w:name w:val="引用 字符"/>
    <w:basedOn w:val="a1"/>
    <w:link w:val="a8"/>
    <w:uiPriority w:val="29"/>
    <w:rsid w:val="00F92737"/>
    <w:rPr>
      <w:rFonts w:cstheme="minorHAnsi"/>
      <w:i/>
      <w:iCs/>
      <w:color w:val="404040" w:themeColor="text1" w:themeTint="BF"/>
      <w:sz w:val="28"/>
      <w:szCs w:val="28"/>
    </w:rPr>
  </w:style>
  <w:style w:type="paragraph" w:styleId="a">
    <w:name w:val="List Paragraph"/>
    <w:basedOn w:val="a0"/>
    <w:uiPriority w:val="34"/>
    <w:qFormat/>
    <w:rsid w:val="00F92737"/>
    <w:pPr>
      <w:numPr>
        <w:numId w:val="14"/>
      </w:numPr>
      <w:contextualSpacing/>
    </w:pPr>
  </w:style>
  <w:style w:type="character" w:styleId="aa">
    <w:name w:val="Intense Emphasis"/>
    <w:basedOn w:val="a1"/>
    <w:uiPriority w:val="21"/>
    <w:qFormat/>
    <w:rsid w:val="00F92737"/>
    <w:rPr>
      <w:i/>
      <w:iCs/>
      <w:color w:val="0F4761" w:themeColor="accent1" w:themeShade="BF"/>
    </w:rPr>
  </w:style>
  <w:style w:type="paragraph" w:styleId="ab">
    <w:name w:val="Intense Quote"/>
    <w:basedOn w:val="a0"/>
    <w:next w:val="a0"/>
    <w:link w:val="ac"/>
    <w:uiPriority w:val="30"/>
    <w:qFormat/>
    <w:rsid w:val="00F927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1"/>
    <w:link w:val="ab"/>
    <w:uiPriority w:val="30"/>
    <w:rsid w:val="00F92737"/>
    <w:rPr>
      <w:rFonts w:cstheme="minorHAnsi"/>
      <w:i/>
      <w:iCs/>
      <w:color w:val="0F4761" w:themeColor="accent1" w:themeShade="BF"/>
      <w:sz w:val="28"/>
      <w:szCs w:val="28"/>
    </w:rPr>
  </w:style>
  <w:style w:type="character" w:styleId="ad">
    <w:name w:val="Intense Reference"/>
    <w:basedOn w:val="a1"/>
    <w:uiPriority w:val="32"/>
    <w:qFormat/>
    <w:rsid w:val="00F92737"/>
    <w:rPr>
      <w:b/>
      <w:bCs/>
      <w:smallCaps/>
      <w:color w:val="0F4761" w:themeColor="accent1" w:themeShade="BF"/>
      <w:spacing w:val="5"/>
    </w:rPr>
  </w:style>
  <w:style w:type="paragraph" w:styleId="ae">
    <w:name w:val="header"/>
    <w:basedOn w:val="a0"/>
    <w:link w:val="af"/>
    <w:uiPriority w:val="99"/>
    <w:unhideWhenUsed/>
    <w:rsid w:val="00F92737"/>
    <w:pPr>
      <w:tabs>
        <w:tab w:val="center" w:pos="4153"/>
        <w:tab w:val="right" w:pos="8306"/>
      </w:tabs>
      <w:snapToGrid w:val="0"/>
      <w:spacing w:line="240" w:lineRule="auto"/>
      <w:jc w:val="center"/>
    </w:pPr>
    <w:rPr>
      <w:sz w:val="18"/>
      <w:szCs w:val="18"/>
    </w:rPr>
  </w:style>
  <w:style w:type="character" w:customStyle="1" w:styleId="af">
    <w:name w:val="页眉 字符"/>
    <w:basedOn w:val="a1"/>
    <w:link w:val="ae"/>
    <w:uiPriority w:val="99"/>
    <w:rsid w:val="00F92737"/>
    <w:rPr>
      <w:rFonts w:cstheme="minorHAnsi"/>
      <w:sz w:val="18"/>
      <w:szCs w:val="18"/>
    </w:rPr>
  </w:style>
  <w:style w:type="paragraph" w:styleId="af0">
    <w:name w:val="footer"/>
    <w:basedOn w:val="a0"/>
    <w:link w:val="af1"/>
    <w:uiPriority w:val="99"/>
    <w:unhideWhenUsed/>
    <w:rsid w:val="00F92737"/>
    <w:pPr>
      <w:tabs>
        <w:tab w:val="center" w:pos="4153"/>
        <w:tab w:val="right" w:pos="8306"/>
      </w:tabs>
      <w:snapToGrid w:val="0"/>
      <w:spacing w:line="240" w:lineRule="auto"/>
    </w:pPr>
    <w:rPr>
      <w:sz w:val="18"/>
      <w:szCs w:val="18"/>
    </w:rPr>
  </w:style>
  <w:style w:type="character" w:customStyle="1" w:styleId="af1">
    <w:name w:val="页脚 字符"/>
    <w:basedOn w:val="a1"/>
    <w:link w:val="af0"/>
    <w:uiPriority w:val="99"/>
    <w:rsid w:val="00F92737"/>
    <w:rPr>
      <w:rFonts w:cstheme="minorHAnsi"/>
      <w:sz w:val="18"/>
      <w:szCs w:val="18"/>
    </w:rPr>
  </w:style>
  <w:style w:type="character" w:styleId="af2">
    <w:name w:val="Hyperlink"/>
    <w:basedOn w:val="a1"/>
    <w:uiPriority w:val="99"/>
    <w:unhideWhenUsed/>
    <w:rsid w:val="00196DDE"/>
    <w:rPr>
      <w:color w:val="467886" w:themeColor="hyperlink"/>
      <w:u w:val="single"/>
    </w:rPr>
  </w:style>
  <w:style w:type="paragraph" w:styleId="af3">
    <w:name w:val="Normal (Web)"/>
    <w:basedOn w:val="a0"/>
    <w:uiPriority w:val="99"/>
    <w:semiHidden/>
    <w:unhideWhenUsed/>
    <w:rsid w:val="00F92737"/>
    <w:pPr>
      <w:spacing w:before="100" w:beforeAutospacing="1" w:after="100" w:afterAutospacing="1" w:line="240" w:lineRule="auto"/>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file:///C:\ZGS\Career\&#24037;&#20316;&#35268;&#21010;\&#27169;&#25311;.docx" TargetMode="External"/><Relationship Id="rId12" Type="http://schemas.openxmlformats.org/officeDocument/2006/relationships/package" Target="embeddings/Microsoft_Visio___5.vsdx"/><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oleObject" Target="embeddings/oleObject1.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emf"/><Relationship Id="rId5" Type="http://schemas.openxmlformats.org/officeDocument/2006/relationships/footnotes" Target="footnotes.xml"/><Relationship Id="rId15" Type="http://schemas.openxmlformats.org/officeDocument/2006/relationships/image" Target="media/image6.emf"/><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package" Target="embeddings/Microsoft_Visio___4.vsdx"/><Relationship Id="rId14" Type="http://schemas.openxmlformats.org/officeDocument/2006/relationships/package" Target="embeddings/Microsoft_Visio___6.vsdx"/></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Arial black">
      <a:majorFont>
        <a:latin typeface="Arial Black"/>
        <a:ea typeface="微软雅黑"/>
        <a:cs typeface=""/>
      </a:majorFont>
      <a:minorFont>
        <a:latin typeface="Arial"/>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16</Pages>
  <Words>2465</Words>
  <Characters>3673</Characters>
  <Application>Microsoft Office Word</Application>
  <DocSecurity>0</DocSecurity>
  <Lines>159</Lines>
  <Paragraphs>100</Paragraphs>
  <ScaleCrop>false</ScaleCrop>
  <Company/>
  <LinksUpToDate>false</LinksUpToDate>
  <CharactersWithSpaces>6038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光曙 张</dc:creator>
  <cp:keywords/>
  <dc:description/>
  <cp:lastModifiedBy>光曙 张</cp:lastModifiedBy>
  <cp:revision>6</cp:revision>
  <dcterms:created xsi:type="dcterms:W3CDTF">2026-04-08T13:35:00Z</dcterms:created>
  <dcterms:modified xsi:type="dcterms:W3CDTF">2026-04-08T13:39:00Z</dcterms:modified>
</cp:coreProperties>
</file>