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A8" w:rsidRDefault="00275CA8" w:rsidP="00275CA8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9F2A32">
        <w:rPr>
          <w:rFonts w:asciiTheme="majorHAnsi" w:hAnsiTheme="majorHAnsi" w:cstheme="majorHAnsi"/>
          <w:sz w:val="40"/>
          <w:szCs w:val="40"/>
          <w:lang w:val="en-US"/>
        </w:rPr>
        <w:t>2. MÔ TẢ DANH SÁCH T</w:t>
      </w:r>
      <w:r>
        <w:rPr>
          <w:rFonts w:asciiTheme="majorHAnsi" w:hAnsiTheme="majorHAnsi" w:cstheme="majorHAnsi"/>
          <w:sz w:val="40"/>
          <w:szCs w:val="40"/>
          <w:lang w:val="en-US"/>
        </w:rPr>
        <w:t>HỰC THỂ</w:t>
      </w:r>
    </w:p>
    <w:p w:rsidR="00275CA8" w:rsidRPr="00F25C2F" w:rsidRDefault="00275CA8" w:rsidP="00275CA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F25C2F">
        <w:rPr>
          <w:rFonts w:asciiTheme="majorHAnsi" w:hAnsiTheme="majorHAnsi" w:cstheme="majorHAnsi"/>
          <w:i/>
          <w:sz w:val="32"/>
          <w:szCs w:val="32"/>
          <w:lang w:val="en-US"/>
        </w:rPr>
        <w:t>+ Danh sách mô tả thực thể: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275CA8" w:rsidTr="0030159A">
        <w:tc>
          <w:tcPr>
            <w:tcW w:w="1413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thứ tự</w:t>
            </w:r>
          </w:p>
        </w:tc>
        <w:tc>
          <w:tcPr>
            <w:tcW w:w="3544" w:type="dxa"/>
          </w:tcPr>
          <w:p w:rsidR="00275CA8" w:rsidRPr="007454C2" w:rsidRDefault="00275CA8" w:rsidP="0030159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Thực thể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</w:tr>
      <w:tr w:rsidR="00275CA8" w:rsidTr="0030159A">
        <w:trPr>
          <w:trHeight w:val="416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VIEN_CHUC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 Chức</w:t>
            </w:r>
          </w:p>
        </w:tc>
      </w:tr>
      <w:tr w:rsidR="00275CA8" w:rsidTr="0030159A">
        <w:trPr>
          <w:trHeight w:val="421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DON_VI_CONG_TAC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 Vị Công Tác</w:t>
            </w:r>
          </w:p>
        </w:tc>
      </w:tr>
      <w:tr w:rsidR="00275CA8" w:rsidTr="0030159A">
        <w:trPr>
          <w:trHeight w:val="454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CHUC_VU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Vụ</w:t>
            </w:r>
          </w:p>
        </w:tc>
      </w:tr>
      <w:tr w:rsidR="00275CA8" w:rsidTr="0030159A">
        <w:trPr>
          <w:trHeight w:val="433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NHIEM_VU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Nhiệm Vụ</w:t>
            </w:r>
          </w:p>
        </w:tc>
      </w:tr>
      <w:tr w:rsidR="00275CA8" w:rsidTr="0030159A">
        <w:trPr>
          <w:trHeight w:val="497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TIEU_CHI_DANH_GIA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Tiêu Chí Đánh Giá</w:t>
            </w:r>
          </w:p>
        </w:tc>
      </w:tr>
      <w:tr w:rsidR="00275CA8" w:rsidTr="0030159A">
        <w:trPr>
          <w:trHeight w:val="405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LOAI_TIEU_CHI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 Tiêu Chí</w:t>
            </w:r>
          </w:p>
        </w:tc>
      </w:tr>
      <w:tr w:rsidR="00275CA8" w:rsidTr="0030159A">
        <w:trPr>
          <w:trHeight w:val="424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XEP_LOAI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Xếp Loại</w:t>
            </w:r>
          </w:p>
        </w:tc>
      </w:tr>
      <w:tr w:rsidR="00275CA8" w:rsidTr="0030159A">
        <w:trPr>
          <w:trHeight w:val="416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CAP_DANH_GIA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Đánh Giá</w:t>
            </w:r>
          </w:p>
        </w:tc>
      </w:tr>
      <w:tr w:rsidR="00275CA8" w:rsidTr="0030159A">
        <w:trPr>
          <w:trHeight w:val="416"/>
        </w:trPr>
        <w:tc>
          <w:tcPr>
            <w:tcW w:w="1413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PHIEU_DANH_GIA</w:t>
            </w:r>
          </w:p>
        </w:tc>
        <w:tc>
          <w:tcPr>
            <w:tcW w:w="4059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Phiếu Đánh Giá</w:t>
            </w:r>
          </w:p>
        </w:tc>
      </w:tr>
    </w:tbl>
    <w:p w:rsidR="00275CA8" w:rsidRDefault="00275CA8" w:rsidP="00275CA8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275CA8" w:rsidRDefault="00275CA8" w:rsidP="00275CA8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275CA8" w:rsidRPr="009F2A32" w:rsidRDefault="00275CA8" w:rsidP="00275CA8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3. MÔ TẢ DANH SÁCH MỐI KẾT HỢP</w:t>
      </w:r>
    </w:p>
    <w:p w:rsidR="00275CA8" w:rsidRPr="00F25C2F" w:rsidRDefault="00275CA8" w:rsidP="00275CA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F25C2F">
        <w:rPr>
          <w:rFonts w:asciiTheme="majorHAnsi" w:hAnsiTheme="majorHAnsi" w:cstheme="majorHAnsi"/>
          <w:i/>
          <w:sz w:val="32"/>
          <w:szCs w:val="32"/>
          <w:lang w:val="en-US"/>
        </w:rPr>
        <w:t>+ Danh sách mô tả mối kết hợp: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75CA8" w:rsidTr="0030159A">
        <w:tc>
          <w:tcPr>
            <w:tcW w:w="1838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thứ tự</w:t>
            </w:r>
          </w:p>
        </w:tc>
        <w:tc>
          <w:tcPr>
            <w:tcW w:w="4172" w:type="dxa"/>
          </w:tcPr>
          <w:p w:rsidR="00275CA8" w:rsidRPr="007454C2" w:rsidRDefault="00275CA8" w:rsidP="0030159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Mối Kết Hợp</w:t>
            </w:r>
          </w:p>
        </w:tc>
        <w:tc>
          <w:tcPr>
            <w:tcW w:w="3006" w:type="dxa"/>
          </w:tcPr>
          <w:p w:rsidR="00275CA8" w:rsidRPr="007454C2" w:rsidRDefault="00275CA8" w:rsidP="0030159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454C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</w:tr>
      <w:tr w:rsidR="00275CA8" w:rsidTr="0030159A">
        <w:tc>
          <w:tcPr>
            <w:tcW w:w="1838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2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172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THUOC</w:t>
            </w:r>
          </w:p>
        </w:tc>
        <w:tc>
          <w:tcPr>
            <w:tcW w:w="3006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Thuộc</w:t>
            </w:r>
          </w:p>
        </w:tc>
      </w:tr>
      <w:tr w:rsidR="00275CA8" w:rsidTr="0030159A">
        <w:trPr>
          <w:trHeight w:val="386"/>
        </w:trPr>
        <w:tc>
          <w:tcPr>
            <w:tcW w:w="1838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2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DAM_NHAN</w:t>
            </w:r>
          </w:p>
        </w:tc>
        <w:tc>
          <w:tcPr>
            <w:tcW w:w="3006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Đảm Nhận</w:t>
            </w:r>
          </w:p>
        </w:tc>
      </w:tr>
      <w:tr w:rsidR="00275CA8" w:rsidTr="0030159A">
        <w:tc>
          <w:tcPr>
            <w:tcW w:w="1838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2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GIU</w:t>
            </w:r>
          </w:p>
        </w:tc>
        <w:tc>
          <w:tcPr>
            <w:tcW w:w="3006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Giữ</w:t>
            </w:r>
          </w:p>
        </w:tc>
      </w:tr>
      <w:tr w:rsidR="00275CA8" w:rsidTr="0030159A">
        <w:trPr>
          <w:trHeight w:val="424"/>
        </w:trPr>
        <w:tc>
          <w:tcPr>
            <w:tcW w:w="1838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2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DUOC_XET_DUYET</w:t>
            </w:r>
          </w:p>
        </w:tc>
        <w:tc>
          <w:tcPr>
            <w:tcW w:w="3006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Xét Duyệt</w:t>
            </w:r>
          </w:p>
        </w:tc>
      </w:tr>
      <w:tr w:rsidR="00275CA8" w:rsidTr="0030159A">
        <w:tc>
          <w:tcPr>
            <w:tcW w:w="1838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2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</w:t>
            </w:r>
          </w:p>
        </w:tc>
        <w:tc>
          <w:tcPr>
            <w:tcW w:w="3006" w:type="dxa"/>
          </w:tcPr>
          <w:p w:rsidR="00275CA8" w:rsidRPr="007454C2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</w:p>
        </w:tc>
      </w:tr>
      <w:tr w:rsidR="00275CA8" w:rsidTr="0030159A">
        <w:trPr>
          <w:trHeight w:val="361"/>
        </w:trPr>
        <w:tc>
          <w:tcPr>
            <w:tcW w:w="1838" w:type="dxa"/>
          </w:tcPr>
          <w:p w:rsidR="00275CA8" w:rsidRPr="007454C2" w:rsidRDefault="00275CA8" w:rsidP="00275CA8">
            <w:pPr>
              <w:pStyle w:val="ListParagraph"/>
              <w:numPr>
                <w:ilvl w:val="0"/>
                <w:numId w:val="2"/>
              </w:numPr>
              <w:ind w:left="1310" w:hanging="1418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72" w:type="dxa"/>
          </w:tcPr>
          <w:p w:rsidR="00275CA8" w:rsidRPr="00C25FEA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BAO_GOM</w:t>
            </w:r>
          </w:p>
        </w:tc>
        <w:tc>
          <w:tcPr>
            <w:tcW w:w="3006" w:type="dxa"/>
          </w:tcPr>
          <w:p w:rsidR="00275CA8" w:rsidRPr="00C25FEA" w:rsidRDefault="00275CA8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Bao Gồm</w:t>
            </w:r>
          </w:p>
        </w:tc>
      </w:tr>
    </w:tbl>
    <w:p w:rsidR="00275CA8" w:rsidRDefault="00275CA8" w:rsidP="00275CA8">
      <w:pPr>
        <w:rPr>
          <w:rFonts w:asciiTheme="majorHAnsi" w:hAnsiTheme="majorHAnsi" w:cstheme="majorHAnsi"/>
          <w:sz w:val="32"/>
          <w:szCs w:val="32"/>
        </w:rPr>
      </w:pPr>
    </w:p>
    <w:p w:rsidR="00275CA8" w:rsidRPr="00F25C2F" w:rsidRDefault="00275CA8" w:rsidP="00275CA8">
      <w:p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F25C2F">
        <w:rPr>
          <w:rFonts w:asciiTheme="majorHAnsi" w:hAnsiTheme="majorHAnsi" w:cstheme="majorHAnsi"/>
          <w:i/>
          <w:sz w:val="32"/>
          <w:szCs w:val="32"/>
          <w:lang w:val="en-US"/>
        </w:rPr>
        <w:t>+ Bảng số:</w:t>
      </w:r>
    </w:p>
    <w:p w:rsidR="00275CA8" w:rsidRPr="00F25C2F" w:rsidRDefault="00275CA8" w:rsidP="00275CA8">
      <w:pPr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THUOC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DON_VI_CONG_TAC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(1, n – 1, n) </w:t>
      </w:r>
    </w:p>
    <w:p w:rsidR="00275CA8" w:rsidRDefault="00275CA8" w:rsidP="00275C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 xml:space="preserve">Một viên chức thuộc nhiều đơn vị công tác. </w:t>
      </w:r>
    </w:p>
    <w:p w:rsidR="00275CA8" w:rsidRDefault="00275CA8" w:rsidP="00275C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fr-FR"/>
        </w:rPr>
      </w:pPr>
      <w:r w:rsidRPr="00C25FEA">
        <w:rPr>
          <w:rFonts w:asciiTheme="majorHAnsi" w:hAnsiTheme="majorHAnsi" w:cstheme="majorHAnsi"/>
          <w:sz w:val="32"/>
          <w:szCs w:val="32"/>
          <w:lang w:val="fr-FR"/>
        </w:rPr>
        <w:t>Một đơn vị công tác thu</w:t>
      </w:r>
      <w:r>
        <w:rPr>
          <w:rFonts w:asciiTheme="majorHAnsi" w:hAnsiTheme="majorHAnsi" w:cstheme="majorHAnsi"/>
          <w:sz w:val="32"/>
          <w:szCs w:val="32"/>
          <w:lang w:val="fr-FR"/>
        </w:rPr>
        <w:t>ộc nhiều viên chức.</w:t>
      </w:r>
    </w:p>
    <w:p w:rsidR="00275CA8" w:rsidRDefault="00275CA8" w:rsidP="00275CA8">
      <w:pPr>
        <w:rPr>
          <w:rFonts w:asciiTheme="majorHAnsi" w:hAnsiTheme="majorHAnsi" w:cstheme="majorHAnsi"/>
          <w:sz w:val="32"/>
          <w:szCs w:val="32"/>
          <w:lang w:val="fr-FR"/>
        </w:rPr>
      </w:pPr>
    </w:p>
    <w:p w:rsidR="00275CA8" w:rsidRPr="00F25C2F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lastRenderedPageBreak/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DAM_NHAN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NHIEM_VU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n – 1, n)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đảm nhận nhiều nhiệm vụ.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nhiệ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  <w:lang w:val="fr-FR"/>
        </w:rPr>
        <w:t>m vụ thì được đảm nhận bởi nhiều viên chức.</w:t>
      </w:r>
    </w:p>
    <w:p w:rsidR="00275CA8" w:rsidRDefault="00275CA8" w:rsidP="00275CA8">
      <w:pPr>
        <w:spacing w:line="276" w:lineRule="auto"/>
        <w:ind w:left="360"/>
        <w:rPr>
          <w:rFonts w:asciiTheme="majorHAnsi" w:hAnsiTheme="majorHAnsi" w:cstheme="majorHAnsi"/>
          <w:sz w:val="32"/>
          <w:szCs w:val="32"/>
          <w:lang w:val="fr-FR"/>
        </w:rPr>
      </w:pPr>
    </w:p>
    <w:p w:rsidR="00275CA8" w:rsidRPr="00F25C2F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GIU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CHUC_VU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n – 1, n)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giữ nhiều chức vụ.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chức vụ thì được giữ bởi nhiều viên chức.</w:t>
      </w:r>
    </w:p>
    <w:p w:rsidR="00275CA8" w:rsidRDefault="00275CA8" w:rsidP="00275CA8">
      <w:p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</w:p>
    <w:p w:rsidR="00275CA8" w:rsidRPr="00F25C2F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TIEU_CHI_DANH_GIA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BAO_GOM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LOAI_TIEU_CHI </w:t>
      </w:r>
    </w:p>
    <w:p w:rsidR="00275CA8" w:rsidRPr="00F25C2F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1 – 1, n)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 xml:space="preserve">Một tiêu chí đánh giá bao gồm một loại tiêu chí. 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loại tiêu chí được bao gồm bởi nhiều tiêu chí đánh giá.</w:t>
      </w:r>
    </w:p>
    <w:p w:rsidR="00275CA8" w:rsidRDefault="00275CA8" w:rsidP="00275CA8">
      <w:p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</w:p>
    <w:p w:rsidR="00275CA8" w:rsidRPr="00F25C2F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DUOC_XET_DUYET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>CAP_DANH_GIA</w:t>
      </w:r>
      <w:r w:rsidRPr="00F25C2F">
        <w:rPr>
          <w:rFonts w:asciiTheme="majorHAnsi" w:hAnsiTheme="majorHAnsi" w:cstheme="majorHAnsi"/>
          <w:b/>
          <w:color w:val="00B0F0"/>
          <w:sz w:val="32"/>
          <w:szCs w:val="32"/>
          <w:lang w:val="fr-FR"/>
        </w:rPr>
        <w:t xml:space="preserve">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</w:t>
      </w:r>
      <w:r w:rsidRPr="00F25C2F">
        <w:rPr>
          <w:rFonts w:asciiTheme="majorHAnsi" w:hAnsiTheme="majorHAnsi" w:cstheme="majorHAnsi"/>
          <w:b/>
          <w:color w:val="000000" w:themeColor="text1"/>
          <w:sz w:val="32"/>
          <w:szCs w:val="32"/>
          <w:lang w:val="fr-FR"/>
        </w:rPr>
        <w:t xml:space="preserve">DUOC_XET_DUYET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XEP_LOAI </w:t>
      </w:r>
    </w:p>
    <w:p w:rsidR="00275CA8" w:rsidRPr="00F25C2F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>(1, n – 1, n – 1, n)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được xét duyệt bởi nhiều cấp đánh giá và xếp loại.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cấp đánh giá xét duyệt nhiều viên chức và xếp loại.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xếp loại được xét duyệt bởi nhiều cấp đánh giá và cho nhiều viên chức.</w:t>
      </w:r>
    </w:p>
    <w:p w:rsidR="00275CA8" w:rsidRPr="00F84A7B" w:rsidRDefault="00275CA8" w:rsidP="00275CA8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fr-FR"/>
        </w:rPr>
      </w:pP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 xml:space="preserve">VIEN_CHUC </w:t>
      </w:r>
      <w:r w:rsidRPr="00F25C2F">
        <w:rPr>
          <w:rFonts w:asciiTheme="majorHAnsi" w:hAnsiTheme="majorHAnsi" w:cstheme="majorHAnsi"/>
          <w:b/>
          <w:sz w:val="32"/>
          <w:szCs w:val="32"/>
          <w:lang w:val="fr-FR"/>
        </w:rPr>
        <w:t xml:space="preserve">– CO – </w:t>
      </w:r>
      <w:r w:rsidRPr="00F25C2F">
        <w:rPr>
          <w:rFonts w:asciiTheme="majorHAnsi" w:hAnsiTheme="majorHAnsi" w:cstheme="majorHAnsi"/>
          <w:b/>
          <w:color w:val="0070C0"/>
          <w:sz w:val="32"/>
          <w:szCs w:val="32"/>
          <w:lang w:val="fr-FR"/>
        </w:rPr>
        <w:t>PHIEU_DANH_GIA</w:t>
      </w:r>
      <w:r w:rsidRPr="00F25C2F">
        <w:rPr>
          <w:rFonts w:asciiTheme="majorHAnsi" w:hAnsiTheme="majorHAnsi" w:cstheme="majorHAnsi"/>
          <w:color w:val="0070C0"/>
          <w:sz w:val="32"/>
          <w:szCs w:val="32"/>
          <w:lang w:val="fr-FR"/>
        </w:rPr>
        <w:t xml:space="preserve"> </w:t>
      </w:r>
      <w:r w:rsidRPr="00F84A7B">
        <w:rPr>
          <w:rFonts w:asciiTheme="majorHAnsi" w:hAnsiTheme="majorHAnsi" w:cstheme="majorHAnsi"/>
          <w:b/>
          <w:sz w:val="32"/>
          <w:szCs w:val="32"/>
          <w:lang w:val="fr-FR"/>
        </w:rPr>
        <w:t>(1, n – 1, n)</w:t>
      </w:r>
    </w:p>
    <w:p w:rsidR="00275CA8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Một viên chức có nhiều phiếu đánh giá.</w:t>
      </w:r>
    </w:p>
    <w:p w:rsidR="00275CA8" w:rsidRPr="00A21E95" w:rsidRDefault="00275CA8" w:rsidP="00275CA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  <w:lang w:val="fr-FR"/>
        </w:rPr>
      </w:pPr>
      <w:r w:rsidRPr="00A21E95">
        <w:rPr>
          <w:rFonts w:asciiTheme="majorHAnsi" w:hAnsiTheme="majorHAnsi" w:cstheme="majorHAnsi"/>
          <w:sz w:val="32"/>
          <w:szCs w:val="32"/>
          <w:lang w:val="fr-FR"/>
        </w:rPr>
        <w:t xml:space="preserve">Một phiếu đánh giá có </w:t>
      </w:r>
      <w:r>
        <w:rPr>
          <w:rFonts w:asciiTheme="majorHAnsi" w:hAnsiTheme="majorHAnsi" w:cstheme="majorHAnsi"/>
          <w:sz w:val="32"/>
          <w:szCs w:val="32"/>
          <w:lang w:val="fr-FR"/>
        </w:rPr>
        <w:t>được bởi nhiều viên chức.</w:t>
      </w:r>
    </w:p>
    <w:p w:rsidR="0046325B" w:rsidRPr="00275CA8" w:rsidRDefault="0046325B">
      <w:pPr>
        <w:rPr>
          <w:lang w:val="fr-FR"/>
        </w:rPr>
      </w:pPr>
    </w:p>
    <w:sectPr w:rsidR="0046325B" w:rsidRPr="0027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4E"/>
    <w:multiLevelType w:val="hybridMultilevel"/>
    <w:tmpl w:val="4DA65D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C1B"/>
    <w:multiLevelType w:val="hybridMultilevel"/>
    <w:tmpl w:val="968C0506"/>
    <w:lvl w:ilvl="0" w:tplc="1480F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1746"/>
    <w:multiLevelType w:val="hybridMultilevel"/>
    <w:tmpl w:val="E4ECC8A8"/>
    <w:lvl w:ilvl="0" w:tplc="728826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6B"/>
    <w:rsid w:val="000D046B"/>
    <w:rsid w:val="00275CA8"/>
    <w:rsid w:val="0046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588AAB-00C7-47B4-A0EB-A62574C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8"/>
    <w:pPr>
      <w:ind w:left="720"/>
      <w:contextualSpacing/>
    </w:pPr>
  </w:style>
  <w:style w:type="table" w:styleId="TableGrid">
    <w:name w:val="Table Grid"/>
    <w:basedOn w:val="TableNormal"/>
    <w:uiPriority w:val="39"/>
    <w:rsid w:val="0027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2023-11-19T15:58:00Z</dcterms:created>
  <dcterms:modified xsi:type="dcterms:W3CDTF">2023-11-19T15:59:00Z</dcterms:modified>
</cp:coreProperties>
</file>