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482E" w14:textId="3F27F75C" w:rsidR="00C820F7" w:rsidRPr="00C820F7" w:rsidRDefault="00C820F7" w:rsidP="00C820F7">
      <w:pPr>
        <w:jc w:val="center"/>
        <w:rPr>
          <w:b/>
          <w:bCs/>
          <w:sz w:val="36"/>
          <w:szCs w:val="36"/>
        </w:rPr>
      </w:pPr>
      <w:r w:rsidRPr="00C820F7">
        <w:rPr>
          <w:b/>
          <w:bCs/>
          <w:sz w:val="36"/>
          <w:szCs w:val="36"/>
        </w:rPr>
        <w:t xml:space="preserve">Week </w:t>
      </w:r>
      <w:r w:rsidR="00BE04C2">
        <w:rPr>
          <w:b/>
          <w:bCs/>
          <w:sz w:val="36"/>
          <w:szCs w:val="36"/>
        </w:rPr>
        <w:t>3</w:t>
      </w:r>
      <w:r w:rsidRPr="00C820F7">
        <w:rPr>
          <w:b/>
          <w:bCs/>
          <w:sz w:val="36"/>
          <w:szCs w:val="36"/>
        </w:rPr>
        <w:t xml:space="preserve"> – Lab Assignment</w:t>
      </w:r>
    </w:p>
    <w:p w14:paraId="46397930" w14:textId="1A35BEB2" w:rsidR="00C820F7" w:rsidRPr="00C820F7" w:rsidRDefault="00C820F7" w:rsidP="00C820F7">
      <w:pPr>
        <w:rPr>
          <w:b/>
          <w:bCs/>
          <w:color w:val="0070C0"/>
        </w:rPr>
      </w:pPr>
      <w:r w:rsidRPr="00C820F7">
        <w:rPr>
          <w:b/>
          <w:bCs/>
          <w:highlight w:val="yellow"/>
        </w:rPr>
        <w:t>NOTE</w:t>
      </w:r>
      <w:r>
        <w:rPr>
          <w:b/>
          <w:bCs/>
          <w:highlight w:val="yellow"/>
        </w:rPr>
        <w:t>S</w:t>
      </w:r>
      <w:r w:rsidRPr="00C820F7">
        <w:rPr>
          <w:b/>
          <w:bCs/>
          <w:highlight w:val="yellow"/>
        </w:rPr>
        <w:t>:</w:t>
      </w:r>
      <w:r w:rsidRPr="00C820F7">
        <w:rPr>
          <w:b/>
          <w:bCs/>
        </w:rPr>
        <w:t xml:space="preserve"> </w:t>
      </w:r>
    </w:p>
    <w:p w14:paraId="251AD26A" w14:textId="4584869C" w:rsidR="00C820F7" w:rsidRPr="00C820F7" w:rsidRDefault="00C820F7" w:rsidP="00C820F7">
      <w:pPr>
        <w:pStyle w:val="ListParagraph"/>
        <w:numPr>
          <w:ilvl w:val="0"/>
          <w:numId w:val="7"/>
        </w:numPr>
        <w:rPr>
          <w:b/>
          <w:bCs/>
          <w:color w:val="0070C0"/>
        </w:rPr>
      </w:pPr>
      <w:r w:rsidRPr="00C820F7">
        <w:rPr>
          <w:b/>
          <w:bCs/>
        </w:rPr>
        <w:t xml:space="preserve">Before attempting this </w:t>
      </w:r>
      <w:r>
        <w:rPr>
          <w:b/>
          <w:bCs/>
        </w:rPr>
        <w:t>lab assignment</w:t>
      </w:r>
      <w:r w:rsidRPr="00C820F7">
        <w:rPr>
          <w:b/>
          <w:bCs/>
        </w:rPr>
        <w:t xml:space="preserve">, make sure you have completed the exercise in </w:t>
      </w:r>
      <w:r w:rsidRPr="00C820F7">
        <w:rPr>
          <w:b/>
          <w:bCs/>
          <w:color w:val="0070C0"/>
        </w:rPr>
        <w:t xml:space="preserve">week </w:t>
      </w:r>
      <w:r w:rsidR="00BE04C2">
        <w:rPr>
          <w:b/>
          <w:bCs/>
          <w:color w:val="0070C0"/>
        </w:rPr>
        <w:t>3</w:t>
      </w:r>
      <w:r w:rsidRPr="00C820F7">
        <w:rPr>
          <w:b/>
          <w:bCs/>
          <w:color w:val="0070C0"/>
        </w:rPr>
        <w:t xml:space="preserve"> - lab </w:t>
      </w:r>
      <w:r w:rsidR="00056672">
        <w:rPr>
          <w:b/>
          <w:bCs/>
          <w:color w:val="0070C0"/>
        </w:rPr>
        <w:t>exercise</w:t>
      </w:r>
    </w:p>
    <w:p w14:paraId="7CDF1B6E" w14:textId="72A28D01" w:rsidR="00C820F7" w:rsidRDefault="00C820F7" w:rsidP="00C820F7">
      <w:pPr>
        <w:pStyle w:val="ListParagraph"/>
        <w:numPr>
          <w:ilvl w:val="0"/>
          <w:numId w:val="7"/>
        </w:numPr>
        <w:rPr>
          <w:b/>
          <w:bCs/>
        </w:rPr>
      </w:pPr>
      <w:r w:rsidRPr="00C820F7">
        <w:rPr>
          <w:b/>
          <w:bCs/>
        </w:rPr>
        <w:t>Upon completing this exercise, you’ll need to upload your python (</w:t>
      </w:r>
      <w:proofErr w:type="spellStart"/>
      <w:proofErr w:type="gramStart"/>
      <w:r w:rsidRPr="00C820F7">
        <w:rPr>
          <w:b/>
          <w:bCs/>
        </w:rPr>
        <w:t>jupyter</w:t>
      </w:r>
      <w:proofErr w:type="spellEnd"/>
      <w:r w:rsidRPr="00C820F7">
        <w:rPr>
          <w:b/>
          <w:bCs/>
        </w:rPr>
        <w:t xml:space="preserve"> .</w:t>
      </w:r>
      <w:proofErr w:type="spellStart"/>
      <w:r w:rsidRPr="00C820F7">
        <w:rPr>
          <w:b/>
          <w:bCs/>
        </w:rPr>
        <w:t>ipynb</w:t>
      </w:r>
      <w:proofErr w:type="spellEnd"/>
      <w:proofErr w:type="gramEnd"/>
      <w:r w:rsidRPr="00C820F7">
        <w:rPr>
          <w:b/>
          <w:bCs/>
        </w:rPr>
        <w:t xml:space="preserve"> file) to canvas before the end of this week.</w:t>
      </w:r>
    </w:p>
    <w:p w14:paraId="407C5028" w14:textId="77777777" w:rsidR="00C820F7" w:rsidRDefault="00C820F7" w:rsidP="00C820F7">
      <w:pPr>
        <w:rPr>
          <w:b/>
          <w:bCs/>
        </w:rPr>
      </w:pPr>
    </w:p>
    <w:p w14:paraId="53BFEC6D" w14:textId="17514951" w:rsidR="00C820F7" w:rsidRPr="00C820F7" w:rsidRDefault="00C820F7" w:rsidP="00C820F7">
      <w:pPr>
        <w:jc w:val="center"/>
        <w:rPr>
          <w:b/>
          <w:bCs/>
          <w:color w:val="0070C0"/>
        </w:rPr>
      </w:pPr>
      <w:r w:rsidRPr="00C820F7">
        <w:rPr>
          <w:b/>
          <w:bCs/>
          <w:color w:val="0070C0"/>
        </w:rPr>
        <w:t>Assignment details:</w:t>
      </w:r>
    </w:p>
    <w:p w14:paraId="40CD1A22" w14:textId="77777777" w:rsidR="00056672" w:rsidRPr="00056672" w:rsidRDefault="00056672" w:rsidP="00056672">
      <w:pPr>
        <w:numPr>
          <w:ilvl w:val="0"/>
          <w:numId w:val="8"/>
        </w:numPr>
      </w:pPr>
      <w:r w:rsidRPr="00056672">
        <w:rPr>
          <w:b/>
          <w:bCs/>
        </w:rPr>
        <w:t>Rules:</w:t>
      </w:r>
    </w:p>
    <w:p w14:paraId="177068B0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t xml:space="preserve">The code must be </w:t>
      </w:r>
      <w:r w:rsidRPr="00056672">
        <w:rPr>
          <w:b/>
          <w:bCs/>
        </w:rPr>
        <w:t>fully commented</w:t>
      </w:r>
      <w:r w:rsidRPr="00056672">
        <w:t>.</w:t>
      </w:r>
    </w:p>
    <w:p w14:paraId="4E6CF5B6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rPr>
          <w:b/>
          <w:bCs/>
        </w:rPr>
        <w:t>Print all outputs</w:t>
      </w:r>
      <w:r w:rsidRPr="00056672">
        <w:t xml:space="preserve"> so results are clearly visible.</w:t>
      </w:r>
    </w:p>
    <w:p w14:paraId="451B35C9" w14:textId="339968F6" w:rsidR="00056672" w:rsidRPr="00056672" w:rsidRDefault="00056672" w:rsidP="00056672">
      <w:pPr>
        <w:numPr>
          <w:ilvl w:val="1"/>
          <w:numId w:val="8"/>
        </w:numPr>
      </w:pPr>
      <w:r w:rsidRPr="00056672">
        <w:rPr>
          <w:b/>
          <w:bCs/>
        </w:rPr>
        <w:t xml:space="preserve">Use </w:t>
      </w:r>
      <w:r w:rsidR="00BE04C2">
        <w:rPr>
          <w:b/>
          <w:bCs/>
        </w:rPr>
        <w:t>appropriate libraries</w:t>
      </w:r>
      <w:r w:rsidRPr="00056672">
        <w:t xml:space="preserve"> to complete the tasks</w:t>
      </w:r>
      <w:r w:rsidR="00BE04C2">
        <w:t xml:space="preserve">. E.g. </w:t>
      </w:r>
      <w:proofErr w:type="spellStart"/>
      <w:r w:rsidR="00BE04C2">
        <w:t>SpaCy</w:t>
      </w:r>
      <w:proofErr w:type="spellEnd"/>
      <w:r w:rsidRPr="00056672">
        <w:t>.</w:t>
      </w:r>
    </w:p>
    <w:p w14:paraId="3FEB44B9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rPr>
          <w:b/>
          <w:bCs/>
        </w:rPr>
        <w:t xml:space="preserve">Do not use </w:t>
      </w:r>
      <w:proofErr w:type="spellStart"/>
      <w:r w:rsidRPr="00056672">
        <w:rPr>
          <w:b/>
          <w:bCs/>
        </w:rPr>
        <w:t>NaN</w:t>
      </w:r>
      <w:proofErr w:type="spellEnd"/>
      <w:r w:rsidRPr="00056672">
        <w:rPr>
          <w:b/>
          <w:bCs/>
        </w:rPr>
        <w:t xml:space="preserve"> values</w:t>
      </w:r>
      <w:r w:rsidRPr="00056672">
        <w:t>—filter or replace missing data where necessary.</w:t>
      </w:r>
    </w:p>
    <w:p w14:paraId="3FB84BD8" w14:textId="77777777" w:rsidR="00056672" w:rsidRPr="00056672" w:rsidRDefault="00056672" w:rsidP="00056672">
      <w:pPr>
        <w:numPr>
          <w:ilvl w:val="1"/>
          <w:numId w:val="8"/>
        </w:numPr>
      </w:pPr>
      <w:r w:rsidRPr="00056672">
        <w:t xml:space="preserve">Your final script should run </w:t>
      </w:r>
      <w:r w:rsidRPr="00056672">
        <w:rPr>
          <w:b/>
          <w:bCs/>
        </w:rPr>
        <w:t>without errors</w:t>
      </w:r>
      <w:r w:rsidRPr="00056672">
        <w:t xml:space="preserve"> when executed.</w:t>
      </w:r>
    </w:p>
    <w:p w14:paraId="1C4260C2" w14:textId="135A42F2" w:rsidR="00056672" w:rsidRPr="00056672" w:rsidRDefault="00056672" w:rsidP="00056672">
      <w:pPr>
        <w:numPr>
          <w:ilvl w:val="0"/>
          <w:numId w:val="8"/>
        </w:numPr>
      </w:pPr>
      <w:r w:rsidRPr="00056672">
        <w:rPr>
          <w:b/>
          <w:bCs/>
        </w:rPr>
        <w:t>Datasets:</w:t>
      </w:r>
      <w:r w:rsidRPr="00056672">
        <w:t xml:space="preserve"> </w:t>
      </w:r>
      <w:r w:rsidR="0000567D">
        <w:t xml:space="preserve">Use the </w:t>
      </w:r>
      <w:hyperlink r:id="rId5" w:history="1">
        <w:r w:rsidR="0038773E" w:rsidRPr="0038773E">
          <w:rPr>
            <w:rStyle w:val="Hyperlink"/>
          </w:rPr>
          <w:t>Amazon Fine Food Reviews</w:t>
        </w:r>
      </w:hyperlink>
      <w:r w:rsidR="007207C9">
        <w:t xml:space="preserve"> dataset from Kaggle</w:t>
      </w:r>
      <w:r w:rsidRPr="00056672">
        <w:t>:</w:t>
      </w:r>
    </w:p>
    <w:p w14:paraId="7E400BCF" w14:textId="68FBD180" w:rsidR="00056672" w:rsidRPr="00056672" w:rsidRDefault="0000567D" w:rsidP="00056672">
      <w:pPr>
        <w:numPr>
          <w:ilvl w:val="1"/>
          <w:numId w:val="8"/>
        </w:numPr>
      </w:pPr>
      <w:r w:rsidRPr="0000567D">
        <w:t>Reviews.csv</w:t>
      </w:r>
    </w:p>
    <w:p w14:paraId="1EDB4534" w14:textId="77777777" w:rsidR="00056672" w:rsidRPr="00056672" w:rsidRDefault="00E92915" w:rsidP="00056672">
      <w:r>
        <w:pict w14:anchorId="7A45A2C0">
          <v:rect id="_x0000_i1025" style="width:0;height:1.5pt" o:hralign="center" o:hrstd="t" o:hr="t" fillcolor="#a0a0a0" stroked="f"/>
        </w:pict>
      </w:r>
    </w:p>
    <w:p w14:paraId="34465E31" w14:textId="77777777" w:rsidR="00BE04C2" w:rsidRPr="00BE04C2" w:rsidRDefault="00BE04C2" w:rsidP="00BE04C2">
      <w:pPr>
        <w:rPr>
          <w:b/>
          <w:bCs/>
        </w:rPr>
      </w:pPr>
      <w:r w:rsidRPr="00BE04C2">
        <w:rPr>
          <w:rFonts w:ascii="Segoe UI Emoji" w:hAnsi="Segoe UI Emoji" w:cs="Segoe UI Emoji"/>
          <w:b/>
          <w:bCs/>
        </w:rPr>
        <w:t>📖</w:t>
      </w:r>
      <w:r w:rsidRPr="00BE04C2">
        <w:rPr>
          <w:b/>
          <w:bCs/>
        </w:rPr>
        <w:t xml:space="preserve"> Lab Exercise Book Outline</w:t>
      </w:r>
    </w:p>
    <w:p w14:paraId="635E9EB6" w14:textId="77777777" w:rsidR="009F56A6" w:rsidRPr="009F56A6" w:rsidRDefault="009F56A6" w:rsidP="009F56A6">
      <w:pPr>
        <w:rPr>
          <w:b/>
          <w:bCs/>
        </w:rPr>
      </w:pPr>
      <w:r w:rsidRPr="009F56A6">
        <w:rPr>
          <w:b/>
          <w:bCs/>
        </w:rPr>
        <w:t>Objective:</w:t>
      </w:r>
    </w:p>
    <w:p w14:paraId="3FFB89A1" w14:textId="167EA9E0" w:rsidR="009F56A6" w:rsidRPr="009F56A6" w:rsidRDefault="009F56A6" w:rsidP="009F56A6">
      <w:r w:rsidRPr="009F56A6">
        <w:t xml:space="preserve">The goal of this assignment is to apply advanced techniques for representing text as numbers and </w:t>
      </w:r>
      <w:proofErr w:type="spellStart"/>
      <w:r w:rsidRPr="009F56A6">
        <w:t>visualising</w:t>
      </w:r>
      <w:proofErr w:type="spellEnd"/>
      <w:r w:rsidRPr="009F56A6">
        <w:t xml:space="preserve"> the results. </w:t>
      </w:r>
      <w:r w:rsidR="00CF735B">
        <w:t>You</w:t>
      </w:r>
      <w:r w:rsidRPr="009F56A6">
        <w:t xml:space="preserve"> will process and </w:t>
      </w:r>
      <w:proofErr w:type="spellStart"/>
      <w:r w:rsidRPr="009F56A6">
        <w:t>analyse</w:t>
      </w:r>
      <w:proofErr w:type="spellEnd"/>
      <w:r w:rsidRPr="009F56A6">
        <w:t xml:space="preserve"> the </w:t>
      </w:r>
      <w:r w:rsidRPr="009F56A6">
        <w:rPr>
          <w:i/>
          <w:iCs/>
        </w:rPr>
        <w:t>Amazon Fine Food Reviews</w:t>
      </w:r>
      <w:r w:rsidRPr="009F56A6">
        <w:t xml:space="preserve"> dataset using Bag of Words (</w:t>
      </w:r>
      <w:proofErr w:type="spellStart"/>
      <w:r w:rsidRPr="009F56A6">
        <w:t>BoW</w:t>
      </w:r>
      <w:proofErr w:type="spellEnd"/>
      <w:r w:rsidRPr="009F56A6">
        <w:t xml:space="preserve">), TF-IDF, and Word Embeddings (Word2Vec or </w:t>
      </w:r>
      <w:proofErr w:type="spellStart"/>
      <w:r w:rsidRPr="009F56A6">
        <w:t>GloVe</w:t>
      </w:r>
      <w:proofErr w:type="spellEnd"/>
      <w:r w:rsidRPr="009F56A6">
        <w:t xml:space="preserve">), culminating in </w:t>
      </w:r>
      <w:proofErr w:type="spellStart"/>
      <w:r w:rsidRPr="009F56A6">
        <w:t>visualisations</w:t>
      </w:r>
      <w:proofErr w:type="spellEnd"/>
      <w:r w:rsidRPr="009F56A6">
        <w:t xml:space="preserve"> to extract insights from the reviews.</w:t>
      </w:r>
    </w:p>
    <w:p w14:paraId="2FDBB357" w14:textId="77777777" w:rsidR="009F56A6" w:rsidRPr="009F56A6" w:rsidRDefault="009F56A6" w:rsidP="009F56A6">
      <w:r w:rsidRPr="009F56A6">
        <w:pict w14:anchorId="47C4705E">
          <v:rect id="_x0000_i1103" style="width:0;height:1.5pt" o:hralign="center" o:hrstd="t" o:hr="t" fillcolor="#a0a0a0" stroked="f"/>
        </w:pict>
      </w:r>
    </w:p>
    <w:p w14:paraId="1A7BDFE2" w14:textId="77777777" w:rsidR="009F56A6" w:rsidRPr="009F56A6" w:rsidRDefault="009F56A6" w:rsidP="009F56A6">
      <w:pPr>
        <w:rPr>
          <w:b/>
          <w:bCs/>
        </w:rPr>
      </w:pPr>
      <w:r w:rsidRPr="009F56A6">
        <w:rPr>
          <w:b/>
          <w:bCs/>
        </w:rPr>
        <w:t>Dataset:</w:t>
      </w:r>
    </w:p>
    <w:p w14:paraId="1D489B53" w14:textId="36FC61F2" w:rsidR="009F56A6" w:rsidRPr="009F56A6" w:rsidRDefault="009F56A6" w:rsidP="009F56A6">
      <w:r w:rsidRPr="009F56A6">
        <w:t xml:space="preserve">Use the </w:t>
      </w:r>
      <w:r w:rsidRPr="009F56A6">
        <w:rPr>
          <w:b/>
          <w:bCs/>
        </w:rPr>
        <w:t>Amazon Fine Food Reviews</w:t>
      </w:r>
      <w:r w:rsidRPr="009F56A6">
        <w:t xml:space="preserve"> dataset, which contains over 500,000 reviews. The dataset is available on Kaggle. Focus on the Text and Score columns.</w:t>
      </w:r>
      <w:r w:rsidR="00CB17D1">
        <w:t xml:space="preserve"> </w:t>
      </w:r>
      <w:hyperlink r:id="rId6" w:history="1">
        <w:r w:rsidR="00CB17D1" w:rsidRPr="00CB17D1">
          <w:rPr>
            <w:rStyle w:val="Hyperlink"/>
          </w:rPr>
          <w:t xml:space="preserve">Amazon Fine Food </w:t>
        </w:r>
        <w:r w:rsidR="00CB17D1" w:rsidRPr="00CB17D1">
          <w:rPr>
            <w:rStyle w:val="Hyperlink"/>
          </w:rPr>
          <w:lastRenderedPageBreak/>
          <w:t>Reviews</w:t>
        </w:r>
      </w:hyperlink>
      <w:r w:rsidR="00CB17D1">
        <w:t xml:space="preserve"> (You may need to truncate the data if your machine is unable to process the entire dataset, e.g. top </w:t>
      </w:r>
      <w:r w:rsidR="00D122EB">
        <w:t>10</w:t>
      </w:r>
      <w:r w:rsidR="00E92915">
        <w:t>,</w:t>
      </w:r>
      <w:r w:rsidR="00CB17D1">
        <w:t>000 reviews …</w:t>
      </w:r>
      <w:proofErr w:type="spellStart"/>
      <w:r w:rsidR="00CB17D1">
        <w:t>etc</w:t>
      </w:r>
      <w:proofErr w:type="spellEnd"/>
      <w:r w:rsidR="00CB17D1">
        <w:t>)</w:t>
      </w:r>
    </w:p>
    <w:p w14:paraId="057B77CD" w14:textId="77777777" w:rsidR="009F56A6" w:rsidRPr="009F56A6" w:rsidRDefault="009F56A6" w:rsidP="009F56A6">
      <w:r w:rsidRPr="009F56A6">
        <w:pict w14:anchorId="56179FE9">
          <v:rect id="_x0000_i1104" style="width:0;height:1.5pt" o:hralign="center" o:hrstd="t" o:hr="t" fillcolor="#a0a0a0" stroked="f"/>
        </w:pict>
      </w:r>
    </w:p>
    <w:p w14:paraId="6CAFB33C" w14:textId="77777777" w:rsidR="009F56A6" w:rsidRPr="009F56A6" w:rsidRDefault="009F56A6" w:rsidP="009F56A6">
      <w:pPr>
        <w:rPr>
          <w:b/>
          <w:bCs/>
        </w:rPr>
      </w:pPr>
      <w:r w:rsidRPr="009F56A6">
        <w:rPr>
          <w:b/>
          <w:bCs/>
        </w:rPr>
        <w:t>Tasks:</w:t>
      </w:r>
    </w:p>
    <w:p w14:paraId="2B7BF4BE" w14:textId="77777777" w:rsidR="009F56A6" w:rsidRPr="009F56A6" w:rsidRDefault="009F56A6" w:rsidP="009F56A6">
      <w:pPr>
        <w:numPr>
          <w:ilvl w:val="0"/>
          <w:numId w:val="29"/>
        </w:numPr>
      </w:pPr>
      <w:r w:rsidRPr="009F56A6">
        <w:rPr>
          <w:b/>
          <w:bCs/>
        </w:rPr>
        <w:t>Text Preprocessing</w:t>
      </w:r>
    </w:p>
    <w:p w14:paraId="4D68DEE3" w14:textId="77777777" w:rsidR="009F56A6" w:rsidRPr="009F56A6" w:rsidRDefault="009F56A6" w:rsidP="009F56A6">
      <w:pPr>
        <w:numPr>
          <w:ilvl w:val="1"/>
          <w:numId w:val="29"/>
        </w:numPr>
      </w:pPr>
      <w:r w:rsidRPr="009F56A6">
        <w:t>Clean and prepare the text by applying:</w:t>
      </w:r>
    </w:p>
    <w:p w14:paraId="4B3B7757" w14:textId="77777777" w:rsidR="009F56A6" w:rsidRPr="009F56A6" w:rsidRDefault="009F56A6" w:rsidP="009F56A6">
      <w:pPr>
        <w:numPr>
          <w:ilvl w:val="2"/>
          <w:numId w:val="29"/>
        </w:numPr>
      </w:pPr>
      <w:proofErr w:type="spellStart"/>
      <w:r w:rsidRPr="009F56A6">
        <w:t>Tokenisation</w:t>
      </w:r>
      <w:proofErr w:type="spellEnd"/>
    </w:p>
    <w:p w14:paraId="435E2C62" w14:textId="77777777" w:rsidR="009F56A6" w:rsidRPr="009F56A6" w:rsidRDefault="009F56A6" w:rsidP="009F56A6">
      <w:pPr>
        <w:numPr>
          <w:ilvl w:val="2"/>
          <w:numId w:val="29"/>
        </w:numPr>
      </w:pPr>
      <w:r w:rsidRPr="009F56A6">
        <w:t>Lowercasing</w:t>
      </w:r>
    </w:p>
    <w:p w14:paraId="0ED97509" w14:textId="77777777" w:rsidR="009F56A6" w:rsidRPr="009F56A6" w:rsidRDefault="009F56A6" w:rsidP="009F56A6">
      <w:pPr>
        <w:numPr>
          <w:ilvl w:val="2"/>
          <w:numId w:val="29"/>
        </w:numPr>
      </w:pPr>
      <w:proofErr w:type="spellStart"/>
      <w:r w:rsidRPr="009F56A6">
        <w:t>Stopword</w:t>
      </w:r>
      <w:proofErr w:type="spellEnd"/>
      <w:r w:rsidRPr="009F56A6">
        <w:t xml:space="preserve"> removal</w:t>
      </w:r>
    </w:p>
    <w:p w14:paraId="476B8E0B" w14:textId="77777777" w:rsidR="009F56A6" w:rsidRPr="009F56A6" w:rsidRDefault="009F56A6" w:rsidP="009F56A6">
      <w:pPr>
        <w:numPr>
          <w:ilvl w:val="2"/>
          <w:numId w:val="29"/>
        </w:numPr>
      </w:pPr>
      <w:r w:rsidRPr="009F56A6">
        <w:t>Lemmatization</w:t>
      </w:r>
    </w:p>
    <w:p w14:paraId="0435298C" w14:textId="77777777" w:rsidR="009F56A6" w:rsidRPr="009F56A6" w:rsidRDefault="009F56A6" w:rsidP="009F56A6">
      <w:pPr>
        <w:numPr>
          <w:ilvl w:val="1"/>
          <w:numId w:val="29"/>
        </w:numPr>
      </w:pPr>
      <w:r w:rsidRPr="009F56A6">
        <w:t xml:space="preserve">Use Python libraries such as </w:t>
      </w:r>
      <w:proofErr w:type="spellStart"/>
      <w:r w:rsidRPr="009F56A6">
        <w:t>spaCy</w:t>
      </w:r>
      <w:proofErr w:type="spellEnd"/>
      <w:r w:rsidRPr="009F56A6">
        <w:t xml:space="preserve"> or NLTK for these steps.</w:t>
      </w:r>
    </w:p>
    <w:p w14:paraId="06878268" w14:textId="77777777" w:rsidR="009F56A6" w:rsidRPr="009F56A6" w:rsidRDefault="009F56A6" w:rsidP="009F56A6">
      <w:pPr>
        <w:numPr>
          <w:ilvl w:val="0"/>
          <w:numId w:val="29"/>
        </w:numPr>
      </w:pPr>
      <w:r w:rsidRPr="009F56A6">
        <w:rPr>
          <w:b/>
          <w:bCs/>
        </w:rPr>
        <w:t>Text Representation</w:t>
      </w:r>
    </w:p>
    <w:p w14:paraId="17A27925" w14:textId="77777777" w:rsidR="009F56A6" w:rsidRPr="009F56A6" w:rsidRDefault="009F56A6" w:rsidP="009F56A6">
      <w:pPr>
        <w:numPr>
          <w:ilvl w:val="1"/>
          <w:numId w:val="29"/>
        </w:numPr>
      </w:pPr>
      <w:r w:rsidRPr="009F56A6">
        <w:t>Represent the text using:</w:t>
      </w:r>
    </w:p>
    <w:p w14:paraId="4F0E3E1B" w14:textId="77777777" w:rsidR="009F56A6" w:rsidRPr="009F56A6" w:rsidRDefault="009F56A6" w:rsidP="009F56A6">
      <w:pPr>
        <w:numPr>
          <w:ilvl w:val="2"/>
          <w:numId w:val="29"/>
        </w:numPr>
      </w:pPr>
      <w:proofErr w:type="spellStart"/>
      <w:r w:rsidRPr="009F56A6">
        <w:rPr>
          <w:b/>
          <w:bCs/>
        </w:rPr>
        <w:t>BoW</w:t>
      </w:r>
      <w:proofErr w:type="spellEnd"/>
      <w:r w:rsidRPr="009F56A6">
        <w:rPr>
          <w:b/>
          <w:bCs/>
        </w:rPr>
        <w:t>:</w:t>
      </w:r>
      <w:r w:rsidRPr="009F56A6">
        <w:t xml:space="preserve"> Create a sparse matrix and </w:t>
      </w:r>
      <w:proofErr w:type="spellStart"/>
      <w:r w:rsidRPr="009F56A6">
        <w:t>visualise</w:t>
      </w:r>
      <w:proofErr w:type="spellEnd"/>
      <w:r w:rsidRPr="009F56A6">
        <w:t xml:space="preserve"> word frequency distribution.</w:t>
      </w:r>
    </w:p>
    <w:p w14:paraId="70717E74" w14:textId="77777777" w:rsidR="009F56A6" w:rsidRPr="009F56A6" w:rsidRDefault="009F56A6" w:rsidP="009F56A6">
      <w:pPr>
        <w:numPr>
          <w:ilvl w:val="2"/>
          <w:numId w:val="29"/>
        </w:numPr>
      </w:pPr>
      <w:r w:rsidRPr="009F56A6">
        <w:rPr>
          <w:b/>
          <w:bCs/>
        </w:rPr>
        <w:t>TF-IDF:</w:t>
      </w:r>
      <w:r w:rsidRPr="009F56A6">
        <w:t xml:space="preserve"> Generate vectors, highlighting the most important words in each document.</w:t>
      </w:r>
    </w:p>
    <w:p w14:paraId="4D0D1084" w14:textId="77777777" w:rsidR="009F56A6" w:rsidRPr="009F56A6" w:rsidRDefault="009F56A6" w:rsidP="009F56A6">
      <w:pPr>
        <w:numPr>
          <w:ilvl w:val="2"/>
          <w:numId w:val="29"/>
        </w:numPr>
      </w:pPr>
      <w:r w:rsidRPr="009F56A6">
        <w:rPr>
          <w:b/>
          <w:bCs/>
        </w:rPr>
        <w:t>Word Embeddings:</w:t>
      </w:r>
      <w:r w:rsidRPr="009F56A6">
        <w:t xml:space="preserve"> Use either Word2Vec or </w:t>
      </w:r>
      <w:proofErr w:type="spellStart"/>
      <w:r w:rsidRPr="009F56A6">
        <w:t>GloVe</w:t>
      </w:r>
      <w:proofErr w:type="spellEnd"/>
      <w:r w:rsidRPr="009F56A6">
        <w:t xml:space="preserve"> to capture semantic relationships.</w:t>
      </w:r>
    </w:p>
    <w:p w14:paraId="093F72D8" w14:textId="77777777" w:rsidR="009F56A6" w:rsidRPr="009F56A6" w:rsidRDefault="009F56A6" w:rsidP="009F56A6">
      <w:pPr>
        <w:numPr>
          <w:ilvl w:val="1"/>
          <w:numId w:val="29"/>
        </w:numPr>
      </w:pPr>
      <w:r w:rsidRPr="009F56A6">
        <w:t>Ensure each method outputs numerical representations for further analysis.</w:t>
      </w:r>
    </w:p>
    <w:p w14:paraId="7C0EC082" w14:textId="2CE8D72D" w:rsidR="005D4949" w:rsidRPr="005D4949" w:rsidRDefault="005D4949" w:rsidP="005D4949">
      <w:pPr>
        <w:numPr>
          <w:ilvl w:val="0"/>
          <w:numId w:val="29"/>
        </w:numPr>
        <w:rPr>
          <w:b/>
          <w:bCs/>
        </w:rPr>
      </w:pPr>
      <w:r w:rsidRPr="005D4949">
        <w:rPr>
          <w:b/>
          <w:bCs/>
        </w:rPr>
        <w:t>Visualization</w:t>
      </w:r>
      <w:r w:rsidRPr="005D4949">
        <w:rPr>
          <w:b/>
          <w:bCs/>
        </w:rPr>
        <w:t xml:space="preserve"> 1: Comparison of Text Representations</w:t>
      </w:r>
    </w:p>
    <w:p w14:paraId="5CFC3E20" w14:textId="77777777" w:rsidR="005D4949" w:rsidRPr="005D4949" w:rsidRDefault="005D4949" w:rsidP="005D4949">
      <w:pPr>
        <w:numPr>
          <w:ilvl w:val="0"/>
          <w:numId w:val="30"/>
        </w:numPr>
      </w:pPr>
      <w:r w:rsidRPr="005D4949">
        <w:t>Compare and contrast visual representations of the text using different methods:</w:t>
      </w:r>
    </w:p>
    <w:p w14:paraId="53E8380D" w14:textId="77777777" w:rsidR="005D4949" w:rsidRPr="005D4949" w:rsidRDefault="005D4949" w:rsidP="005D4949">
      <w:pPr>
        <w:numPr>
          <w:ilvl w:val="1"/>
          <w:numId w:val="30"/>
        </w:numPr>
      </w:pPr>
      <w:r w:rsidRPr="005D4949">
        <w:rPr>
          <w:b/>
          <w:bCs/>
        </w:rPr>
        <w:t xml:space="preserve">Word clouds for </w:t>
      </w:r>
      <w:proofErr w:type="spellStart"/>
      <w:r w:rsidRPr="005D4949">
        <w:rPr>
          <w:b/>
          <w:bCs/>
        </w:rPr>
        <w:t>BoW</w:t>
      </w:r>
      <w:proofErr w:type="spellEnd"/>
      <w:r w:rsidRPr="005D4949">
        <w:rPr>
          <w:b/>
          <w:bCs/>
        </w:rPr>
        <w:t xml:space="preserve"> and TF-IDF:</w:t>
      </w:r>
    </w:p>
    <w:p w14:paraId="0EBB302E" w14:textId="77777777" w:rsidR="005D4949" w:rsidRPr="005D4949" w:rsidRDefault="005D4949" w:rsidP="005D4949">
      <w:pPr>
        <w:numPr>
          <w:ilvl w:val="2"/>
          <w:numId w:val="30"/>
        </w:numPr>
      </w:pPr>
      <w:r w:rsidRPr="005D4949">
        <w:t>Generate separate word clouds using the Bag of Words and TF-IDF techniques.</w:t>
      </w:r>
    </w:p>
    <w:p w14:paraId="3E3405F0" w14:textId="77777777" w:rsidR="005D4949" w:rsidRPr="005D4949" w:rsidRDefault="005D4949" w:rsidP="005D4949">
      <w:pPr>
        <w:numPr>
          <w:ilvl w:val="2"/>
          <w:numId w:val="30"/>
        </w:numPr>
      </w:pPr>
      <w:r w:rsidRPr="005D4949">
        <w:t>The word clouds should represent the frequency or importance of words, with larger words indicating higher frequency or importance.</w:t>
      </w:r>
    </w:p>
    <w:p w14:paraId="6CD4AEFD" w14:textId="77777777" w:rsidR="005D4949" w:rsidRPr="005D4949" w:rsidRDefault="005D4949" w:rsidP="005D4949">
      <w:pPr>
        <w:numPr>
          <w:ilvl w:val="2"/>
          <w:numId w:val="30"/>
        </w:numPr>
      </w:pPr>
      <w:r w:rsidRPr="005D4949">
        <w:t xml:space="preserve">Use the </w:t>
      </w:r>
      <w:proofErr w:type="spellStart"/>
      <w:r w:rsidRPr="005D4949">
        <w:t>WordCloud</w:t>
      </w:r>
      <w:proofErr w:type="spellEnd"/>
      <w:r w:rsidRPr="005D4949">
        <w:t xml:space="preserve"> library to create these visuals.</w:t>
      </w:r>
    </w:p>
    <w:p w14:paraId="364A01D8" w14:textId="77777777" w:rsidR="005D4949" w:rsidRPr="005D4949" w:rsidRDefault="005D4949" w:rsidP="005D4949">
      <w:pPr>
        <w:numPr>
          <w:ilvl w:val="1"/>
          <w:numId w:val="30"/>
        </w:numPr>
      </w:pPr>
      <w:r w:rsidRPr="005D4949">
        <w:rPr>
          <w:b/>
          <w:bCs/>
        </w:rPr>
        <w:lastRenderedPageBreak/>
        <w:t>Heatmaps or bar charts showing the top 20 most frequent or important words:</w:t>
      </w:r>
    </w:p>
    <w:p w14:paraId="50357E87" w14:textId="77777777" w:rsidR="005D4949" w:rsidRPr="005D4949" w:rsidRDefault="005D4949" w:rsidP="005D4949">
      <w:pPr>
        <w:numPr>
          <w:ilvl w:val="2"/>
          <w:numId w:val="30"/>
        </w:numPr>
      </w:pPr>
      <w:r w:rsidRPr="005D4949">
        <w:t xml:space="preserve">Extract the 20 most frequent words from the </w:t>
      </w:r>
      <w:proofErr w:type="spellStart"/>
      <w:r w:rsidRPr="005D4949">
        <w:t>BoW</w:t>
      </w:r>
      <w:proofErr w:type="spellEnd"/>
      <w:r w:rsidRPr="005D4949">
        <w:t xml:space="preserve"> model and the 20 most important words from the TF-IDF model.</w:t>
      </w:r>
    </w:p>
    <w:p w14:paraId="2F43F0B0" w14:textId="77777777" w:rsidR="005D4949" w:rsidRPr="005D4949" w:rsidRDefault="005D4949" w:rsidP="005D4949">
      <w:pPr>
        <w:numPr>
          <w:ilvl w:val="2"/>
          <w:numId w:val="30"/>
        </w:numPr>
      </w:pPr>
      <w:r w:rsidRPr="005D4949">
        <w:t xml:space="preserve">Create bar charts to display the frequency or </w:t>
      </w:r>
      <w:proofErr w:type="gramStart"/>
      <w:r w:rsidRPr="005D4949">
        <w:t>importance scores</w:t>
      </w:r>
      <w:proofErr w:type="gramEnd"/>
      <w:r w:rsidRPr="005D4949">
        <w:t xml:space="preserve"> of these words.</w:t>
      </w:r>
    </w:p>
    <w:p w14:paraId="5C755C23" w14:textId="77777777" w:rsidR="005D4949" w:rsidRPr="005D4949" w:rsidRDefault="005D4949" w:rsidP="005D4949">
      <w:pPr>
        <w:numPr>
          <w:ilvl w:val="2"/>
          <w:numId w:val="30"/>
        </w:numPr>
      </w:pPr>
      <w:r w:rsidRPr="005D4949">
        <w:t>Alternatively, use heatmaps to show the intensity of word occurrences across different reviews.</w:t>
      </w:r>
    </w:p>
    <w:p w14:paraId="1D5CA081" w14:textId="46EE9622" w:rsidR="005D4949" w:rsidRPr="005D4949" w:rsidRDefault="005D4949" w:rsidP="005D4949">
      <w:pPr>
        <w:numPr>
          <w:ilvl w:val="1"/>
          <w:numId w:val="30"/>
        </w:numPr>
      </w:pPr>
      <w:r w:rsidRPr="005D4949">
        <w:t xml:space="preserve">Use libraries such as Matplotlib and Seaborn to generate these </w:t>
      </w:r>
      <w:r w:rsidR="00114AA7" w:rsidRPr="005D4949">
        <w:t>visualizations</w:t>
      </w:r>
      <w:r w:rsidRPr="005D4949">
        <w:t xml:space="preserve">. Ensure that all </w:t>
      </w:r>
      <w:r w:rsidR="00114AA7" w:rsidRPr="005D4949">
        <w:t>visualizations</w:t>
      </w:r>
      <w:r w:rsidRPr="005D4949">
        <w:t xml:space="preserve"> are clear, labelled, and easy to interpret.</w:t>
      </w:r>
    </w:p>
    <w:p w14:paraId="05863D06" w14:textId="79B28726" w:rsidR="005D4949" w:rsidRPr="005D4949" w:rsidRDefault="005D4949" w:rsidP="005D4949">
      <w:pPr>
        <w:numPr>
          <w:ilvl w:val="0"/>
          <w:numId w:val="29"/>
        </w:numPr>
        <w:rPr>
          <w:b/>
          <w:bCs/>
        </w:rPr>
      </w:pPr>
      <w:r w:rsidRPr="005D4949">
        <w:rPr>
          <w:b/>
          <w:bCs/>
        </w:rPr>
        <w:t>Visualization</w:t>
      </w:r>
      <w:r w:rsidRPr="005D4949">
        <w:rPr>
          <w:b/>
          <w:bCs/>
        </w:rPr>
        <w:t xml:space="preserve"> 2: Relationship Between Review Scores and Word Usage</w:t>
      </w:r>
    </w:p>
    <w:p w14:paraId="09DFBF96" w14:textId="77777777" w:rsidR="005D4949" w:rsidRPr="005D4949" w:rsidRDefault="005D4949" w:rsidP="005D4949">
      <w:pPr>
        <w:numPr>
          <w:ilvl w:val="0"/>
          <w:numId w:val="31"/>
        </w:numPr>
      </w:pPr>
      <w:r w:rsidRPr="005D4949">
        <w:t>Investigate how word usage changes with review scores. Focus on two categories:</w:t>
      </w:r>
    </w:p>
    <w:p w14:paraId="67C59E01" w14:textId="77777777" w:rsidR="005D4949" w:rsidRPr="005D4949" w:rsidRDefault="005D4949" w:rsidP="005D4949">
      <w:pPr>
        <w:numPr>
          <w:ilvl w:val="1"/>
          <w:numId w:val="31"/>
        </w:numPr>
      </w:pPr>
      <w:r w:rsidRPr="005D4949">
        <w:rPr>
          <w:b/>
          <w:bCs/>
        </w:rPr>
        <w:t>Positive Reviews:</w:t>
      </w:r>
      <w:r w:rsidRPr="005D4949">
        <w:t xml:space="preserve"> Scores of 4 and 5.</w:t>
      </w:r>
    </w:p>
    <w:p w14:paraId="234B7544" w14:textId="77777777" w:rsidR="005D4949" w:rsidRPr="005D4949" w:rsidRDefault="005D4949" w:rsidP="005D4949">
      <w:pPr>
        <w:numPr>
          <w:ilvl w:val="1"/>
          <w:numId w:val="31"/>
        </w:numPr>
      </w:pPr>
      <w:r w:rsidRPr="005D4949">
        <w:rPr>
          <w:b/>
          <w:bCs/>
        </w:rPr>
        <w:t>Negative Reviews:</w:t>
      </w:r>
      <w:r w:rsidRPr="005D4949">
        <w:t xml:space="preserve"> Scores of 1 and 2.</w:t>
      </w:r>
    </w:p>
    <w:p w14:paraId="20DE7092" w14:textId="77777777" w:rsidR="005D4949" w:rsidRPr="005D4949" w:rsidRDefault="005D4949" w:rsidP="005D4949">
      <w:pPr>
        <w:numPr>
          <w:ilvl w:val="0"/>
          <w:numId w:val="31"/>
        </w:numPr>
      </w:pPr>
      <w:r w:rsidRPr="005D4949">
        <w:t>Identify the words that appear frequently in both categories, as well as those that are unique to each category.</w:t>
      </w:r>
    </w:p>
    <w:p w14:paraId="109153BA" w14:textId="5B9DEA85" w:rsidR="005D4949" w:rsidRPr="005D4949" w:rsidRDefault="005D4949" w:rsidP="005D4949">
      <w:pPr>
        <w:numPr>
          <w:ilvl w:val="0"/>
          <w:numId w:val="31"/>
        </w:numPr>
      </w:pPr>
      <w:r w:rsidRPr="005D4949">
        <w:t xml:space="preserve">Use word embeddings to </w:t>
      </w:r>
      <w:r w:rsidR="00114AA7" w:rsidRPr="005D4949">
        <w:t>visualize</w:t>
      </w:r>
      <w:r w:rsidRPr="005D4949">
        <w:t xml:space="preserve"> clusters of words with similar meanings in each category. For example:</w:t>
      </w:r>
    </w:p>
    <w:p w14:paraId="3245D35F" w14:textId="77777777" w:rsidR="005D4949" w:rsidRPr="005D4949" w:rsidRDefault="005D4949" w:rsidP="005D4949">
      <w:pPr>
        <w:numPr>
          <w:ilvl w:val="1"/>
          <w:numId w:val="31"/>
        </w:numPr>
      </w:pPr>
      <w:r w:rsidRPr="005D4949">
        <w:t xml:space="preserve">Generate word embeddings using Word2Vec or </w:t>
      </w:r>
      <w:proofErr w:type="spellStart"/>
      <w:r w:rsidRPr="005D4949">
        <w:t>GloVe</w:t>
      </w:r>
      <w:proofErr w:type="spellEnd"/>
      <w:r w:rsidRPr="005D4949">
        <w:t>.</w:t>
      </w:r>
    </w:p>
    <w:p w14:paraId="3BCAC452" w14:textId="77777777" w:rsidR="005D4949" w:rsidRPr="005D4949" w:rsidRDefault="005D4949" w:rsidP="005D4949">
      <w:pPr>
        <w:numPr>
          <w:ilvl w:val="1"/>
          <w:numId w:val="31"/>
        </w:numPr>
      </w:pPr>
      <w:r w:rsidRPr="005D4949">
        <w:t>Apply dimensionality reduction techniques such as PCA or t-SNE to reduce the embeddings to 2D space.</w:t>
      </w:r>
    </w:p>
    <w:p w14:paraId="6CDA4B56" w14:textId="77777777" w:rsidR="005D4949" w:rsidRPr="005D4949" w:rsidRDefault="005D4949" w:rsidP="005D4949">
      <w:pPr>
        <w:numPr>
          <w:ilvl w:val="1"/>
          <w:numId w:val="31"/>
        </w:numPr>
      </w:pPr>
      <w:r w:rsidRPr="005D4949">
        <w:t>Plot these word clusters using scatter plots, clearly differentiating between positive and negative words.</w:t>
      </w:r>
    </w:p>
    <w:p w14:paraId="0D89225F" w14:textId="77777777" w:rsidR="005D4949" w:rsidRPr="005D4949" w:rsidRDefault="005D4949" w:rsidP="005D4949">
      <w:pPr>
        <w:numPr>
          <w:ilvl w:val="1"/>
          <w:numId w:val="31"/>
        </w:numPr>
      </w:pPr>
      <w:r w:rsidRPr="005D4949">
        <w:t xml:space="preserve">Highlight words that are common to both categories using a distinct </w:t>
      </w:r>
      <w:proofErr w:type="spellStart"/>
      <w:r w:rsidRPr="005D4949">
        <w:t>colour</w:t>
      </w:r>
      <w:proofErr w:type="spellEnd"/>
      <w:r w:rsidRPr="005D4949">
        <w:t xml:space="preserve"> or marker.</w:t>
      </w:r>
    </w:p>
    <w:p w14:paraId="60F8615D" w14:textId="77777777" w:rsidR="005D4949" w:rsidRPr="005D4949" w:rsidRDefault="005D4949" w:rsidP="005D4949">
      <w:pPr>
        <w:numPr>
          <w:ilvl w:val="0"/>
          <w:numId w:val="31"/>
        </w:numPr>
      </w:pPr>
      <w:r w:rsidRPr="005D4949">
        <w:t>The goal is to visually demonstrate the similarities and differences in language used in positive and negative reviews.</w:t>
      </w:r>
    </w:p>
    <w:p w14:paraId="33BC183C" w14:textId="61518C32" w:rsidR="005D4949" w:rsidRPr="005D4949" w:rsidRDefault="00D122EB" w:rsidP="00D122EB">
      <w:pPr>
        <w:numPr>
          <w:ilvl w:val="0"/>
          <w:numId w:val="29"/>
        </w:numPr>
        <w:rPr>
          <w:b/>
          <w:bCs/>
        </w:rPr>
      </w:pPr>
      <w:r w:rsidRPr="005D4949">
        <w:rPr>
          <w:b/>
          <w:bCs/>
        </w:rPr>
        <w:t>Visualization</w:t>
      </w:r>
      <w:r w:rsidR="005D4949" w:rsidRPr="005D4949">
        <w:rPr>
          <w:b/>
          <w:bCs/>
        </w:rPr>
        <w:t xml:space="preserve"> 3: Sentiment Analysis and Temporal Trends</w:t>
      </w:r>
    </w:p>
    <w:p w14:paraId="51FA7B68" w14:textId="77777777" w:rsidR="005D4949" w:rsidRPr="005D4949" w:rsidRDefault="005D4949" w:rsidP="005D4949">
      <w:pPr>
        <w:numPr>
          <w:ilvl w:val="0"/>
          <w:numId w:val="32"/>
        </w:numPr>
      </w:pPr>
      <w:r w:rsidRPr="005D4949">
        <w:t>Perform sentiment analysis on the reviews using either TF-IDF or Word Embeddings.</w:t>
      </w:r>
    </w:p>
    <w:p w14:paraId="115D14CF" w14:textId="77777777" w:rsidR="005D4949" w:rsidRPr="005D4949" w:rsidRDefault="005D4949" w:rsidP="005D4949">
      <w:pPr>
        <w:numPr>
          <w:ilvl w:val="0"/>
          <w:numId w:val="32"/>
        </w:numPr>
      </w:pPr>
      <w:r w:rsidRPr="005D4949">
        <w:lastRenderedPageBreak/>
        <w:t>Assign sentiment scores to each review based on the words used. For example:</w:t>
      </w:r>
    </w:p>
    <w:p w14:paraId="3AF3FC60" w14:textId="77777777" w:rsidR="005D4949" w:rsidRPr="005D4949" w:rsidRDefault="005D4949" w:rsidP="005D4949">
      <w:pPr>
        <w:numPr>
          <w:ilvl w:val="1"/>
          <w:numId w:val="32"/>
        </w:numPr>
      </w:pPr>
      <w:r w:rsidRPr="005D4949">
        <w:t>Use pre-trained sentiment lexicons or machine learning models to classify each review as positive, neutral, or negative.</w:t>
      </w:r>
    </w:p>
    <w:p w14:paraId="3D25CB0A" w14:textId="083FD7E7" w:rsidR="005D4949" w:rsidRPr="005D4949" w:rsidRDefault="00D122EB" w:rsidP="005D4949">
      <w:pPr>
        <w:numPr>
          <w:ilvl w:val="0"/>
          <w:numId w:val="32"/>
        </w:numPr>
      </w:pPr>
      <w:r w:rsidRPr="005D4949">
        <w:rPr>
          <w:b/>
          <w:bCs/>
        </w:rPr>
        <w:t>Visualize</w:t>
      </w:r>
      <w:r w:rsidR="005D4949" w:rsidRPr="005D4949">
        <w:rPr>
          <w:b/>
          <w:bCs/>
        </w:rPr>
        <w:t xml:space="preserve"> sentiment trends over time:</w:t>
      </w:r>
    </w:p>
    <w:p w14:paraId="6DEB0224" w14:textId="77777777" w:rsidR="005D4949" w:rsidRPr="005D4949" w:rsidRDefault="005D4949" w:rsidP="005D4949">
      <w:pPr>
        <w:numPr>
          <w:ilvl w:val="1"/>
          <w:numId w:val="32"/>
        </w:numPr>
      </w:pPr>
      <w:r w:rsidRPr="005D4949">
        <w:t xml:space="preserve">If the dataset includes review dates, group reviews by month or year and calculate the average sentiment score for each </w:t>
      </w:r>
      <w:proofErr w:type="gramStart"/>
      <w:r w:rsidRPr="005D4949">
        <w:t>time period</w:t>
      </w:r>
      <w:proofErr w:type="gramEnd"/>
      <w:r w:rsidRPr="005D4949">
        <w:t>.</w:t>
      </w:r>
    </w:p>
    <w:p w14:paraId="6BBE122A" w14:textId="77777777" w:rsidR="005D4949" w:rsidRPr="005D4949" w:rsidRDefault="005D4949" w:rsidP="005D4949">
      <w:pPr>
        <w:numPr>
          <w:ilvl w:val="1"/>
          <w:numId w:val="32"/>
        </w:numPr>
      </w:pPr>
      <w:r w:rsidRPr="005D4949">
        <w:t>Plot these scores using line charts to show how sentiment has changed over time.</w:t>
      </w:r>
    </w:p>
    <w:p w14:paraId="75CBD575" w14:textId="03980E1D" w:rsidR="005D4949" w:rsidRPr="005D4949" w:rsidRDefault="00D122EB" w:rsidP="005D4949">
      <w:pPr>
        <w:numPr>
          <w:ilvl w:val="0"/>
          <w:numId w:val="32"/>
        </w:numPr>
      </w:pPr>
      <w:r w:rsidRPr="005D4949">
        <w:rPr>
          <w:b/>
          <w:bCs/>
        </w:rPr>
        <w:t>Visualize</w:t>
      </w:r>
      <w:r w:rsidR="005D4949" w:rsidRPr="005D4949">
        <w:rPr>
          <w:b/>
          <w:bCs/>
        </w:rPr>
        <w:t xml:space="preserve"> sentiment distribution:</w:t>
      </w:r>
    </w:p>
    <w:p w14:paraId="27C8E19E" w14:textId="77777777" w:rsidR="005D4949" w:rsidRPr="005D4949" w:rsidRDefault="005D4949" w:rsidP="005D4949">
      <w:pPr>
        <w:numPr>
          <w:ilvl w:val="1"/>
          <w:numId w:val="32"/>
        </w:numPr>
      </w:pPr>
      <w:r w:rsidRPr="005D4949">
        <w:t>Use heatmaps or scatter plots to show the distribution of positive, neutral, and negative reviews within the embedding space.</w:t>
      </w:r>
    </w:p>
    <w:p w14:paraId="60842477" w14:textId="77777777" w:rsidR="005D4949" w:rsidRPr="005D4949" w:rsidRDefault="005D4949" w:rsidP="005D4949">
      <w:pPr>
        <w:numPr>
          <w:ilvl w:val="1"/>
          <w:numId w:val="32"/>
        </w:numPr>
      </w:pPr>
      <w:r w:rsidRPr="005D4949">
        <w:t xml:space="preserve">Ensure that </w:t>
      </w:r>
      <w:proofErr w:type="spellStart"/>
      <w:r w:rsidRPr="005D4949">
        <w:t>visualisations</w:t>
      </w:r>
      <w:proofErr w:type="spellEnd"/>
      <w:r w:rsidRPr="005D4949">
        <w:t xml:space="preserve"> are clear, with appropriate labels and legends.</w:t>
      </w:r>
    </w:p>
    <w:p w14:paraId="7340E2FB" w14:textId="77777777" w:rsidR="00056672" w:rsidRPr="00056672" w:rsidRDefault="00E92915" w:rsidP="00056672">
      <w:r>
        <w:pict w14:anchorId="19D19176">
          <v:rect id="_x0000_i1031" style="width:0;height:1.5pt" o:hralign="center" o:hrstd="t" o:hr="t" fillcolor="#a0a0a0" stroked="f"/>
        </w:pict>
      </w:r>
    </w:p>
    <w:p w14:paraId="1B50A242" w14:textId="3A41EB3D" w:rsidR="00056672" w:rsidRPr="00056672" w:rsidRDefault="00056672" w:rsidP="00056672">
      <w:pPr>
        <w:rPr>
          <w:b/>
          <w:bCs/>
        </w:rPr>
      </w:pPr>
      <w:r w:rsidRPr="00056672">
        <w:rPr>
          <w:rFonts w:ascii="Segoe UI Emoji" w:hAnsi="Segoe UI Emoji" w:cs="Segoe UI Emoji"/>
          <w:b/>
          <w:bCs/>
        </w:rPr>
        <w:t>✅</w:t>
      </w:r>
      <w:r w:rsidRPr="00056672">
        <w:rPr>
          <w:b/>
          <w:bCs/>
        </w:rPr>
        <w:t xml:space="preserve"> Submission </w:t>
      </w:r>
      <w:r w:rsidR="00B03526" w:rsidRPr="0090148D">
        <w:rPr>
          <w:b/>
          <w:bCs/>
        </w:rPr>
        <w:t>Guidelines</w:t>
      </w:r>
      <w:r w:rsidR="00B03526" w:rsidRPr="00056672">
        <w:rPr>
          <w:b/>
          <w:bCs/>
        </w:rPr>
        <w:t xml:space="preserve"> </w:t>
      </w:r>
    </w:p>
    <w:p w14:paraId="235AEFEF" w14:textId="4FCA57B0" w:rsidR="00C820F7" w:rsidRPr="0090148D" w:rsidRDefault="00C820F7" w:rsidP="00B03526">
      <w:r w:rsidRPr="0090148D">
        <w:t xml:space="preserve">Ensure your </w:t>
      </w:r>
      <w:proofErr w:type="spellStart"/>
      <w:r w:rsidRPr="0090148D">
        <w:t>Jupyter</w:t>
      </w:r>
      <w:proofErr w:type="spellEnd"/>
      <w:r w:rsidRPr="0090148D">
        <w:t xml:space="preserve"> Notebook </w:t>
      </w:r>
      <w:r w:rsidRPr="0090148D">
        <w:rPr>
          <w:b/>
          <w:bCs/>
        </w:rPr>
        <w:t>includes all required charts and explanations</w:t>
      </w:r>
      <w:r w:rsidRPr="0090148D">
        <w:t>.</w:t>
      </w:r>
    </w:p>
    <w:p w14:paraId="72B36E13" w14:textId="7CFF32EF" w:rsidR="00C820F7" w:rsidRPr="0090148D" w:rsidRDefault="00C820F7" w:rsidP="00C820F7">
      <w:pPr>
        <w:numPr>
          <w:ilvl w:val="0"/>
          <w:numId w:val="5"/>
        </w:numPr>
      </w:pPr>
      <w:r w:rsidRPr="0090148D">
        <w:t xml:space="preserve">Save your notebook as </w:t>
      </w:r>
      <w:r w:rsidRPr="0090148D">
        <w:rPr>
          <w:b/>
          <w:bCs/>
          <w:highlight w:val="yellow"/>
        </w:rPr>
        <w:t>Week</w:t>
      </w:r>
      <w:r w:rsidR="00D122EB">
        <w:rPr>
          <w:b/>
          <w:bCs/>
          <w:highlight w:val="yellow"/>
        </w:rPr>
        <w:t>3</w:t>
      </w:r>
      <w:r w:rsidRPr="0090148D">
        <w:rPr>
          <w:b/>
          <w:bCs/>
          <w:highlight w:val="yellow"/>
        </w:rPr>
        <w:t>_</w:t>
      </w:r>
      <w:r w:rsidRPr="00C820F7">
        <w:rPr>
          <w:b/>
          <w:bCs/>
          <w:highlight w:val="yellow"/>
        </w:rPr>
        <w:t>lab_assignment</w:t>
      </w:r>
      <w:r w:rsidRPr="0090148D">
        <w:rPr>
          <w:b/>
          <w:bCs/>
          <w:highlight w:val="yellow"/>
        </w:rPr>
        <w:t>_Your</w:t>
      </w:r>
      <w:r w:rsidRPr="00C820F7">
        <w:rPr>
          <w:b/>
          <w:bCs/>
          <w:highlight w:val="yellow"/>
        </w:rPr>
        <w:t>ID</w:t>
      </w:r>
      <w:r w:rsidRPr="0090148D">
        <w:rPr>
          <w:b/>
          <w:bCs/>
          <w:highlight w:val="yellow"/>
        </w:rPr>
        <w:t>.ipynb</w:t>
      </w:r>
      <w:r w:rsidRPr="0090148D">
        <w:t>.</w:t>
      </w:r>
    </w:p>
    <w:p w14:paraId="6A4076AB" w14:textId="2FC651FC" w:rsidR="00C820F7" w:rsidRDefault="00C820F7" w:rsidP="00B03526">
      <w:pPr>
        <w:numPr>
          <w:ilvl w:val="0"/>
          <w:numId w:val="5"/>
        </w:numPr>
      </w:pPr>
      <w:r w:rsidRPr="0090148D">
        <w:t xml:space="preserve">Upload </w:t>
      </w:r>
      <w:proofErr w:type="gramStart"/>
      <w:r w:rsidRPr="0090148D">
        <w:t xml:space="preserve">your </w:t>
      </w:r>
      <w:r w:rsidRPr="0090148D">
        <w:rPr>
          <w:b/>
          <w:bCs/>
        </w:rPr>
        <w:t>.</w:t>
      </w:r>
      <w:proofErr w:type="spellStart"/>
      <w:r w:rsidRPr="0090148D">
        <w:rPr>
          <w:b/>
          <w:bCs/>
        </w:rPr>
        <w:t>ipynb</w:t>
      </w:r>
      <w:proofErr w:type="spellEnd"/>
      <w:proofErr w:type="gramEnd"/>
      <w:r w:rsidRPr="0090148D">
        <w:rPr>
          <w:b/>
          <w:bCs/>
        </w:rPr>
        <w:t xml:space="preserve"> file</w:t>
      </w:r>
      <w:r w:rsidRPr="0090148D">
        <w:t xml:space="preserve"> to Canvas before the deadline.</w:t>
      </w:r>
    </w:p>
    <w:sectPr w:rsidR="00C8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ABD"/>
    <w:multiLevelType w:val="multilevel"/>
    <w:tmpl w:val="181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5DD2"/>
    <w:multiLevelType w:val="multilevel"/>
    <w:tmpl w:val="20B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21A3"/>
    <w:multiLevelType w:val="multilevel"/>
    <w:tmpl w:val="5F2A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24BC"/>
    <w:multiLevelType w:val="multilevel"/>
    <w:tmpl w:val="EB30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91B6D"/>
    <w:multiLevelType w:val="multilevel"/>
    <w:tmpl w:val="AA5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30670"/>
    <w:multiLevelType w:val="multilevel"/>
    <w:tmpl w:val="40B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355D3"/>
    <w:multiLevelType w:val="multilevel"/>
    <w:tmpl w:val="7A88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24380"/>
    <w:multiLevelType w:val="multilevel"/>
    <w:tmpl w:val="75B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54051"/>
    <w:multiLevelType w:val="multilevel"/>
    <w:tmpl w:val="586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A4D1D"/>
    <w:multiLevelType w:val="multilevel"/>
    <w:tmpl w:val="4A9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26A86"/>
    <w:multiLevelType w:val="multilevel"/>
    <w:tmpl w:val="E6EED43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7176B"/>
    <w:multiLevelType w:val="multilevel"/>
    <w:tmpl w:val="35F418A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704E1"/>
    <w:multiLevelType w:val="multilevel"/>
    <w:tmpl w:val="C47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01770"/>
    <w:multiLevelType w:val="multilevel"/>
    <w:tmpl w:val="93A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1036C"/>
    <w:multiLevelType w:val="multilevel"/>
    <w:tmpl w:val="E078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3319E"/>
    <w:multiLevelType w:val="multilevel"/>
    <w:tmpl w:val="65C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B1783"/>
    <w:multiLevelType w:val="multilevel"/>
    <w:tmpl w:val="728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475EB"/>
    <w:multiLevelType w:val="hybridMultilevel"/>
    <w:tmpl w:val="1DBC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45986"/>
    <w:multiLevelType w:val="multilevel"/>
    <w:tmpl w:val="630E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EA057E"/>
    <w:multiLevelType w:val="multilevel"/>
    <w:tmpl w:val="BEE4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5E2288"/>
    <w:multiLevelType w:val="multilevel"/>
    <w:tmpl w:val="E46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C1793"/>
    <w:multiLevelType w:val="multilevel"/>
    <w:tmpl w:val="180C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0118FC"/>
    <w:multiLevelType w:val="multilevel"/>
    <w:tmpl w:val="655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72783"/>
    <w:multiLevelType w:val="multilevel"/>
    <w:tmpl w:val="13F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F6968"/>
    <w:multiLevelType w:val="multilevel"/>
    <w:tmpl w:val="333E524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8E1B2F"/>
    <w:multiLevelType w:val="multilevel"/>
    <w:tmpl w:val="04B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E69E2"/>
    <w:multiLevelType w:val="multilevel"/>
    <w:tmpl w:val="91E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B1C63"/>
    <w:multiLevelType w:val="multilevel"/>
    <w:tmpl w:val="823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575D5A"/>
    <w:multiLevelType w:val="multilevel"/>
    <w:tmpl w:val="0356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B7DAB"/>
    <w:multiLevelType w:val="multilevel"/>
    <w:tmpl w:val="CF2C75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543F89"/>
    <w:multiLevelType w:val="multilevel"/>
    <w:tmpl w:val="3B4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D1273"/>
    <w:multiLevelType w:val="multilevel"/>
    <w:tmpl w:val="0BE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579355">
    <w:abstractNumId w:val="16"/>
  </w:num>
  <w:num w:numId="2" w16cid:durableId="947850842">
    <w:abstractNumId w:val="18"/>
  </w:num>
  <w:num w:numId="3" w16cid:durableId="373890345">
    <w:abstractNumId w:val="21"/>
  </w:num>
  <w:num w:numId="4" w16cid:durableId="181821136">
    <w:abstractNumId w:val="27"/>
  </w:num>
  <w:num w:numId="5" w16cid:durableId="1298798641">
    <w:abstractNumId w:val="4"/>
  </w:num>
  <w:num w:numId="6" w16cid:durableId="1781753237">
    <w:abstractNumId w:val="19"/>
  </w:num>
  <w:num w:numId="7" w16cid:durableId="983630842">
    <w:abstractNumId w:val="17"/>
  </w:num>
  <w:num w:numId="8" w16cid:durableId="906575924">
    <w:abstractNumId w:val="15"/>
  </w:num>
  <w:num w:numId="9" w16cid:durableId="844705363">
    <w:abstractNumId w:val="22"/>
  </w:num>
  <w:num w:numId="10" w16cid:durableId="1727408707">
    <w:abstractNumId w:val="25"/>
  </w:num>
  <w:num w:numId="11" w16cid:durableId="1223563716">
    <w:abstractNumId w:val="0"/>
  </w:num>
  <w:num w:numId="12" w16cid:durableId="1761827371">
    <w:abstractNumId w:val="12"/>
  </w:num>
  <w:num w:numId="13" w16cid:durableId="2078622140">
    <w:abstractNumId w:val="26"/>
  </w:num>
  <w:num w:numId="14" w16cid:durableId="635184490">
    <w:abstractNumId w:val="31"/>
  </w:num>
  <w:num w:numId="15" w16cid:durableId="927813355">
    <w:abstractNumId w:val="1"/>
  </w:num>
  <w:num w:numId="16" w16cid:durableId="1745032030">
    <w:abstractNumId w:val="23"/>
  </w:num>
  <w:num w:numId="17" w16cid:durableId="1383673809">
    <w:abstractNumId w:val="6"/>
  </w:num>
  <w:num w:numId="18" w16cid:durableId="1250310418">
    <w:abstractNumId w:val="8"/>
  </w:num>
  <w:num w:numId="19" w16cid:durableId="1462259601">
    <w:abstractNumId w:val="13"/>
  </w:num>
  <w:num w:numId="20" w16cid:durableId="1866556873">
    <w:abstractNumId w:val="14"/>
  </w:num>
  <w:num w:numId="21" w16cid:durableId="1026709323">
    <w:abstractNumId w:val="2"/>
  </w:num>
  <w:num w:numId="22" w16cid:durableId="1302420706">
    <w:abstractNumId w:val="20"/>
  </w:num>
  <w:num w:numId="23" w16cid:durableId="991369189">
    <w:abstractNumId w:val="5"/>
  </w:num>
  <w:num w:numId="24" w16cid:durableId="879318759">
    <w:abstractNumId w:val="29"/>
  </w:num>
  <w:num w:numId="25" w16cid:durableId="1909489650">
    <w:abstractNumId w:val="10"/>
  </w:num>
  <w:num w:numId="26" w16cid:durableId="1681273884">
    <w:abstractNumId w:val="11"/>
  </w:num>
  <w:num w:numId="27" w16cid:durableId="1084380932">
    <w:abstractNumId w:val="24"/>
  </w:num>
  <w:num w:numId="28" w16cid:durableId="639504843">
    <w:abstractNumId w:val="30"/>
  </w:num>
  <w:num w:numId="29" w16cid:durableId="685449162">
    <w:abstractNumId w:val="28"/>
  </w:num>
  <w:num w:numId="30" w16cid:durableId="860360925">
    <w:abstractNumId w:val="9"/>
  </w:num>
  <w:num w:numId="31" w16cid:durableId="2140148230">
    <w:abstractNumId w:val="3"/>
  </w:num>
  <w:num w:numId="32" w16cid:durableId="2049137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F7"/>
    <w:rsid w:val="00004FB3"/>
    <w:rsid w:val="0000567D"/>
    <w:rsid w:val="00056672"/>
    <w:rsid w:val="00114AA7"/>
    <w:rsid w:val="0038773E"/>
    <w:rsid w:val="00497F4A"/>
    <w:rsid w:val="005D4949"/>
    <w:rsid w:val="007207C9"/>
    <w:rsid w:val="00810F53"/>
    <w:rsid w:val="008D4ED2"/>
    <w:rsid w:val="00960249"/>
    <w:rsid w:val="009F56A6"/>
    <w:rsid w:val="00B03526"/>
    <w:rsid w:val="00BD395F"/>
    <w:rsid w:val="00BE04C2"/>
    <w:rsid w:val="00C820F7"/>
    <w:rsid w:val="00C96FD6"/>
    <w:rsid w:val="00CA5D5C"/>
    <w:rsid w:val="00CB17D1"/>
    <w:rsid w:val="00CB51F7"/>
    <w:rsid w:val="00CF735B"/>
    <w:rsid w:val="00D122EB"/>
    <w:rsid w:val="00E92915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AFFD5B2"/>
  <w15:chartTrackingRefBased/>
  <w15:docId w15:val="{FB835E47-B456-4AF8-B3F0-ACDFDCB1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F7"/>
  </w:style>
  <w:style w:type="paragraph" w:styleId="Heading1">
    <w:name w:val="heading 1"/>
    <w:basedOn w:val="Normal"/>
    <w:next w:val="Normal"/>
    <w:link w:val="Heading1Char"/>
    <w:uiPriority w:val="9"/>
    <w:qFormat/>
    <w:rsid w:val="00C8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0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0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nap/amazon-fine-food-reviews" TargetMode="External"/><Relationship Id="rId5" Type="http://schemas.openxmlformats.org/officeDocument/2006/relationships/hyperlink" Target="https://www.kaggle.com/datasets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21</cp:revision>
  <dcterms:created xsi:type="dcterms:W3CDTF">2025-02-13T04:45:00Z</dcterms:created>
  <dcterms:modified xsi:type="dcterms:W3CDTF">2025-02-20T09:29:00Z</dcterms:modified>
</cp:coreProperties>
</file>