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32B" w:rsidRPr="000D032B" w:rsidRDefault="000D032B" w:rsidP="000D032B">
      <w:pPr>
        <w:jc w:val="center"/>
        <w:rPr>
          <w:rFonts w:ascii="Times New Roman" w:hAnsi="Times New Roman" w:cs="Times New Roman"/>
          <w:b/>
          <w:bCs/>
        </w:rPr>
      </w:pPr>
      <w:r w:rsidRPr="000D032B">
        <w:rPr>
          <w:rFonts w:ascii="Times New Roman" w:hAnsi="Times New Roman" w:cs="Times New Roman"/>
          <w:b/>
          <w:bCs/>
        </w:rPr>
        <w:t>Mẫu số 01 -  Phụ lục II</w:t>
      </w:r>
    </w:p>
    <w:p w:rsidR="000D032B" w:rsidRPr="000D032B" w:rsidRDefault="000D032B" w:rsidP="000D032B">
      <w:pPr>
        <w:jc w:val="center"/>
        <w:rPr>
          <w:rFonts w:ascii="Times New Roman" w:hAnsi="Times New Roman" w:cs="Times New Roman"/>
          <w:sz w:val="27"/>
          <w:szCs w:val="27"/>
          <w:lang w:val="cs-CZ"/>
        </w:rPr>
      </w:pPr>
      <w:r w:rsidRPr="000D032B">
        <w:rPr>
          <w:rFonts w:ascii="Times New Roman" w:hAnsi="Times New Roman" w:cs="Times New Roman"/>
          <w:sz w:val="27"/>
          <w:szCs w:val="27"/>
          <w:lang w:val="cs-CZ"/>
        </w:rPr>
        <w:t>Nghị định số 59/2015/NĐ-CP ngày 18/6/2015 của Chính phủ</w:t>
      </w:r>
    </w:p>
    <w:p w:rsidR="000D032B" w:rsidRPr="000D032B" w:rsidRDefault="000D032B" w:rsidP="000D032B">
      <w:pPr>
        <w:jc w:val="right"/>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2892"/>
        <w:gridCol w:w="5748"/>
      </w:tblGrid>
      <w:tr w:rsidR="000D032B" w:rsidRPr="000D032B" w:rsidTr="004E6933">
        <w:trPr>
          <w:trHeight w:val="288"/>
        </w:trPr>
        <w:tc>
          <w:tcPr>
            <w:tcW w:w="2892" w:type="dxa"/>
            <w:tcBorders>
              <w:tl2br w:val="nil"/>
              <w:tr2bl w:val="nil"/>
            </w:tcBorders>
            <w:tcMar>
              <w:top w:w="0" w:type="dxa"/>
              <w:left w:w="108" w:type="dxa"/>
              <w:bottom w:w="0" w:type="dxa"/>
              <w:right w:w="108" w:type="dxa"/>
            </w:tcMar>
          </w:tcPr>
          <w:p w:rsidR="000D032B" w:rsidRPr="000D032B" w:rsidRDefault="000D032B" w:rsidP="004E6933">
            <w:pPr>
              <w:jc w:val="center"/>
              <w:rPr>
                <w:rFonts w:ascii="Times New Roman" w:hAnsi="Times New Roman" w:cs="Times New Roman"/>
                <w:sz w:val="26"/>
                <w:szCs w:val="26"/>
              </w:rPr>
            </w:pPr>
            <w:r w:rsidRPr="000D032B">
              <w:rPr>
                <w:rFonts w:ascii="Times New Roman" w:hAnsi="Times New Roman" w:cs="Times New Roman"/>
                <w:b/>
                <w:bCs/>
                <w:sz w:val="26"/>
                <w:szCs w:val="26"/>
              </w:rPr>
              <w:t>TÊN TỔ CHỨC</w:t>
            </w:r>
            <w:r w:rsidRPr="000D032B">
              <w:rPr>
                <w:rFonts w:ascii="Times New Roman" w:hAnsi="Times New Roman" w:cs="Times New Roman"/>
                <w:b/>
                <w:bCs/>
                <w:sz w:val="26"/>
                <w:szCs w:val="26"/>
              </w:rPr>
              <w:br/>
              <w:t>-------</w:t>
            </w:r>
          </w:p>
        </w:tc>
        <w:tc>
          <w:tcPr>
            <w:tcW w:w="5748" w:type="dxa"/>
            <w:tcBorders>
              <w:tl2br w:val="nil"/>
              <w:tr2bl w:val="nil"/>
            </w:tcBorders>
            <w:tcMar>
              <w:top w:w="0" w:type="dxa"/>
              <w:left w:w="108" w:type="dxa"/>
              <w:bottom w:w="0" w:type="dxa"/>
              <w:right w:w="108" w:type="dxa"/>
            </w:tcMar>
          </w:tcPr>
          <w:p w:rsidR="000D032B" w:rsidRPr="000D032B" w:rsidRDefault="000D032B" w:rsidP="004E6933">
            <w:pPr>
              <w:jc w:val="center"/>
              <w:rPr>
                <w:rFonts w:ascii="Times New Roman" w:hAnsi="Times New Roman" w:cs="Times New Roman"/>
                <w:sz w:val="26"/>
                <w:szCs w:val="26"/>
              </w:rPr>
            </w:pPr>
            <w:r w:rsidRPr="000D032B">
              <w:rPr>
                <w:rFonts w:ascii="Times New Roman" w:hAnsi="Times New Roman" w:cs="Times New Roman"/>
                <w:b/>
                <w:bCs/>
                <w:sz w:val="26"/>
                <w:szCs w:val="26"/>
              </w:rPr>
              <w:t xml:space="preserve">CỘNG HÒA XÃ HỘI CHỦ NGHĨA VIỆT </w:t>
            </w:r>
            <w:smartTag w:uri="urn:schemas-microsoft-com:office:smarttags" w:element="country-region">
              <w:smartTag w:uri="urn:schemas-microsoft-com:office:smarttags" w:element="place">
                <w:r w:rsidRPr="000D032B">
                  <w:rPr>
                    <w:rFonts w:ascii="Times New Roman" w:hAnsi="Times New Roman" w:cs="Times New Roman"/>
                    <w:b/>
                    <w:bCs/>
                    <w:sz w:val="26"/>
                    <w:szCs w:val="26"/>
                  </w:rPr>
                  <w:t>NAM</w:t>
                </w:r>
              </w:smartTag>
            </w:smartTag>
            <w:r w:rsidRPr="000D032B">
              <w:rPr>
                <w:rFonts w:ascii="Times New Roman" w:hAnsi="Times New Roman" w:cs="Times New Roman"/>
                <w:b/>
                <w:bCs/>
                <w:sz w:val="26"/>
                <w:szCs w:val="26"/>
              </w:rPr>
              <w:br/>
              <w:t xml:space="preserve">Độc lập - Tự do - Hạnh phúc </w:t>
            </w:r>
            <w:r w:rsidRPr="000D032B">
              <w:rPr>
                <w:rFonts w:ascii="Times New Roman" w:hAnsi="Times New Roman" w:cs="Times New Roman"/>
                <w:b/>
                <w:bCs/>
                <w:sz w:val="26"/>
                <w:szCs w:val="26"/>
              </w:rPr>
              <w:br/>
              <w:t>---------------</w:t>
            </w:r>
          </w:p>
        </w:tc>
      </w:tr>
      <w:tr w:rsidR="000D032B" w:rsidRPr="000D032B" w:rsidTr="004E6933">
        <w:trPr>
          <w:trHeight w:val="256"/>
        </w:trPr>
        <w:tc>
          <w:tcPr>
            <w:tcW w:w="2892" w:type="dxa"/>
            <w:tcBorders>
              <w:tl2br w:val="nil"/>
              <w:tr2bl w:val="nil"/>
            </w:tcBorders>
            <w:tcMar>
              <w:top w:w="0" w:type="dxa"/>
              <w:left w:w="108" w:type="dxa"/>
              <w:bottom w:w="0" w:type="dxa"/>
              <w:right w:w="108" w:type="dxa"/>
            </w:tcMar>
          </w:tcPr>
          <w:p w:rsidR="000D032B" w:rsidRPr="000D032B" w:rsidRDefault="000D032B" w:rsidP="004E6933">
            <w:pPr>
              <w:jc w:val="center"/>
              <w:rPr>
                <w:rFonts w:ascii="Times New Roman" w:hAnsi="Times New Roman" w:cs="Times New Roman"/>
                <w:sz w:val="26"/>
                <w:szCs w:val="26"/>
              </w:rPr>
            </w:pPr>
            <w:r w:rsidRPr="000D032B">
              <w:rPr>
                <w:rFonts w:ascii="Times New Roman" w:hAnsi="Times New Roman" w:cs="Times New Roman"/>
                <w:sz w:val="26"/>
                <w:szCs w:val="26"/>
              </w:rPr>
              <w:t>Số: ………….</w:t>
            </w:r>
          </w:p>
        </w:tc>
        <w:tc>
          <w:tcPr>
            <w:tcW w:w="5748" w:type="dxa"/>
            <w:tcBorders>
              <w:tl2br w:val="nil"/>
              <w:tr2bl w:val="nil"/>
            </w:tcBorders>
            <w:tcMar>
              <w:top w:w="0" w:type="dxa"/>
              <w:left w:w="108" w:type="dxa"/>
              <w:bottom w:w="0" w:type="dxa"/>
              <w:right w:w="108" w:type="dxa"/>
            </w:tcMar>
          </w:tcPr>
          <w:p w:rsidR="000D032B" w:rsidRPr="000D032B" w:rsidRDefault="000D032B" w:rsidP="004E6933">
            <w:pPr>
              <w:jc w:val="right"/>
              <w:rPr>
                <w:rFonts w:ascii="Times New Roman" w:hAnsi="Times New Roman" w:cs="Times New Roman"/>
                <w:sz w:val="26"/>
                <w:szCs w:val="26"/>
              </w:rPr>
            </w:pPr>
            <w:r w:rsidRPr="000D032B">
              <w:rPr>
                <w:rFonts w:ascii="Times New Roman" w:hAnsi="Times New Roman" w:cs="Times New Roman"/>
                <w:i/>
                <w:iCs/>
                <w:sz w:val="26"/>
                <w:szCs w:val="26"/>
              </w:rPr>
              <w:t xml:space="preserve">…………., ngày </w:t>
            </w:r>
            <w:proofErr w:type="gramStart"/>
            <w:r w:rsidRPr="000D032B">
              <w:rPr>
                <w:rFonts w:ascii="Times New Roman" w:hAnsi="Times New Roman" w:cs="Times New Roman"/>
                <w:i/>
                <w:iCs/>
                <w:sz w:val="26"/>
                <w:szCs w:val="26"/>
              </w:rPr>
              <w:t>…..</w:t>
            </w:r>
            <w:proofErr w:type="gramEnd"/>
            <w:r w:rsidRPr="000D032B">
              <w:rPr>
                <w:rFonts w:ascii="Times New Roman" w:hAnsi="Times New Roman" w:cs="Times New Roman"/>
                <w:i/>
                <w:iCs/>
                <w:sz w:val="26"/>
                <w:szCs w:val="26"/>
              </w:rPr>
              <w:t xml:space="preserve"> tháng </w:t>
            </w:r>
            <w:proofErr w:type="gramStart"/>
            <w:r w:rsidRPr="000D032B">
              <w:rPr>
                <w:rFonts w:ascii="Times New Roman" w:hAnsi="Times New Roman" w:cs="Times New Roman"/>
                <w:i/>
                <w:iCs/>
                <w:sz w:val="26"/>
                <w:szCs w:val="26"/>
              </w:rPr>
              <w:t>…..</w:t>
            </w:r>
            <w:proofErr w:type="gramEnd"/>
            <w:r w:rsidRPr="000D032B">
              <w:rPr>
                <w:rFonts w:ascii="Times New Roman" w:hAnsi="Times New Roman" w:cs="Times New Roman"/>
                <w:i/>
                <w:iCs/>
                <w:sz w:val="26"/>
                <w:szCs w:val="26"/>
              </w:rPr>
              <w:t xml:space="preserve"> năm …..</w:t>
            </w:r>
          </w:p>
        </w:tc>
      </w:tr>
    </w:tbl>
    <w:p w:rsidR="000D032B" w:rsidRPr="000D032B" w:rsidRDefault="000D032B" w:rsidP="000D032B">
      <w:pPr>
        <w:jc w:val="center"/>
        <w:rPr>
          <w:rFonts w:ascii="Times New Roman" w:hAnsi="Times New Roman" w:cs="Times New Roman"/>
          <w:b/>
          <w:bCs/>
          <w:sz w:val="26"/>
          <w:szCs w:val="26"/>
        </w:rPr>
      </w:pPr>
    </w:p>
    <w:p w:rsidR="000D032B" w:rsidRPr="000D032B" w:rsidRDefault="000D032B" w:rsidP="000D032B">
      <w:pPr>
        <w:jc w:val="center"/>
        <w:rPr>
          <w:rFonts w:ascii="Times New Roman" w:hAnsi="Times New Roman" w:cs="Times New Roman"/>
          <w:sz w:val="26"/>
          <w:szCs w:val="26"/>
        </w:rPr>
      </w:pPr>
      <w:r w:rsidRPr="000D032B">
        <w:rPr>
          <w:rFonts w:ascii="Times New Roman" w:hAnsi="Times New Roman" w:cs="Times New Roman"/>
          <w:b/>
          <w:bCs/>
          <w:sz w:val="26"/>
          <w:szCs w:val="26"/>
        </w:rPr>
        <w:t>TỜ TRÌNH</w:t>
      </w:r>
    </w:p>
    <w:p w:rsidR="000D032B" w:rsidRPr="000D032B" w:rsidRDefault="000D032B" w:rsidP="000D032B">
      <w:pPr>
        <w:jc w:val="center"/>
        <w:rPr>
          <w:rFonts w:ascii="Times New Roman" w:hAnsi="Times New Roman" w:cs="Times New Roman"/>
          <w:sz w:val="26"/>
          <w:szCs w:val="26"/>
        </w:rPr>
      </w:pPr>
      <w:r w:rsidRPr="000D032B">
        <w:rPr>
          <w:rFonts w:ascii="Times New Roman" w:hAnsi="Times New Roman" w:cs="Times New Roman"/>
          <w:b/>
          <w:bCs/>
          <w:sz w:val="26"/>
          <w:szCs w:val="26"/>
        </w:rPr>
        <w:t>Thẩm định dự án đầu tư xây dựng hoặc thiết kế cơ sở</w:t>
      </w:r>
    </w:p>
    <w:p w:rsidR="000D032B" w:rsidRPr="000D032B" w:rsidRDefault="000D032B" w:rsidP="000D032B">
      <w:pPr>
        <w:jc w:val="center"/>
        <w:rPr>
          <w:rFonts w:ascii="Times New Roman" w:hAnsi="Times New Roman" w:cs="Times New Roman"/>
          <w:sz w:val="26"/>
          <w:szCs w:val="26"/>
        </w:rPr>
      </w:pPr>
      <w:r w:rsidRPr="000D032B">
        <w:rPr>
          <w:rFonts w:ascii="Times New Roman" w:hAnsi="Times New Roman" w:cs="Times New Roman"/>
          <w:sz w:val="26"/>
          <w:szCs w:val="26"/>
        </w:rPr>
        <w:t>Kính gửi: (Cơ quan chủ trì thẩm định)</w:t>
      </w:r>
    </w:p>
    <w:p w:rsidR="000D032B" w:rsidRPr="000D032B" w:rsidRDefault="000D032B" w:rsidP="000D032B">
      <w:pPr>
        <w:jc w:val="center"/>
        <w:rPr>
          <w:rFonts w:ascii="Times New Roman" w:hAnsi="Times New Roman" w:cs="Times New Roman"/>
          <w:sz w:val="26"/>
          <w:szCs w:val="26"/>
        </w:rPr>
      </w:pPr>
    </w:p>
    <w:p w:rsidR="000D032B" w:rsidRPr="000D032B" w:rsidRDefault="000D032B" w:rsidP="000D032B">
      <w:pPr>
        <w:rPr>
          <w:rFonts w:ascii="Times New Roman" w:hAnsi="Times New Roman" w:cs="Times New Roman"/>
          <w:sz w:val="26"/>
          <w:szCs w:val="26"/>
        </w:rPr>
      </w:pPr>
      <w:r w:rsidRPr="000D032B">
        <w:rPr>
          <w:rFonts w:ascii="Times New Roman" w:hAnsi="Times New Roman" w:cs="Times New Roman"/>
          <w:sz w:val="26"/>
          <w:szCs w:val="26"/>
        </w:rPr>
        <w:t>Căn cứ Luật Xây dựng ngày 18 tháng 6 năm 2014;</w:t>
      </w:r>
    </w:p>
    <w:p w:rsidR="000D032B" w:rsidRPr="000D032B" w:rsidRDefault="000D032B" w:rsidP="000D032B">
      <w:pPr>
        <w:rPr>
          <w:rFonts w:ascii="Times New Roman" w:hAnsi="Times New Roman" w:cs="Times New Roman"/>
          <w:sz w:val="26"/>
          <w:szCs w:val="26"/>
        </w:rPr>
      </w:pPr>
      <w:r w:rsidRPr="000D032B">
        <w:rPr>
          <w:rFonts w:ascii="Times New Roman" w:hAnsi="Times New Roman" w:cs="Times New Roman"/>
          <w:sz w:val="26"/>
          <w:szCs w:val="26"/>
        </w:rPr>
        <w:t>Các căn cứ pháp lý khác có liên quan..............................................................................</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(Tên tổ chức) trình (Cơ quan chủ trì thẩm định) thẩm định dự án đầu tư xây dựng (Tên dự án) với các nội dung chính sau:</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b/>
          <w:bCs/>
          <w:sz w:val="26"/>
          <w:szCs w:val="26"/>
        </w:rPr>
        <w:t>I. THÔNG TIN CHUNG DỰ ÁN (CÔNG TRÌNH)</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1. Tên dự án: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2. Nhóm dự án: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3. Loại và cấp công trình: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4. Người quyết định đầu tư: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5. Tên chủ đầu tư (nếu có) và các thông tin để liên hệ (địa chỉ, điện </w:t>
      </w:r>
      <w:proofErr w:type="gramStart"/>
      <w:r w:rsidRPr="000D032B">
        <w:rPr>
          <w:rFonts w:ascii="Times New Roman" w:hAnsi="Times New Roman" w:cs="Times New Roman"/>
          <w:sz w:val="26"/>
          <w:szCs w:val="26"/>
        </w:rPr>
        <w:t>thoại,...</w:t>
      </w:r>
      <w:proofErr w:type="gramEnd"/>
      <w:r w:rsidRPr="000D032B">
        <w:rPr>
          <w:rFonts w:ascii="Times New Roman" w:hAnsi="Times New Roman" w:cs="Times New Roman"/>
          <w:sz w:val="26"/>
          <w:szCs w:val="26"/>
        </w:rPr>
        <w:t xml:space="preserve">):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6. Địa điểm xây dựng: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7. Giá trị tổng mức đầu tư: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8. Nguồn vốn đầu tư: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9. Thời gian thực hiện: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10. Tiêu chuẩn, quy chuẩn áp dụng: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11. Nhà thầu lập báo cáo nghiên cứu khả thi: ..................................................................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12. Các thông tin khác (nếu có): ......................................................................................</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b/>
          <w:bCs/>
          <w:sz w:val="26"/>
          <w:szCs w:val="26"/>
        </w:rPr>
        <w:t>II. DANH MỤC HỒ SƠ GỬI KÈM BÁO CÁO</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1. Văn bản pháp lý:</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lastRenderedPageBreak/>
        <w:t xml:space="preserve">- Quyết định phê duyệt chủ trương đầu tư xây dựng công trình (đối với dự án sử dụng vốn đầu tư công) hoặc văn bản chấp thuận chủ trương </w:t>
      </w:r>
      <w:r w:rsidRPr="000D032B">
        <w:rPr>
          <w:rFonts w:ascii="Times New Roman" w:hAnsi="Times New Roman" w:cs="Times New Roman"/>
          <w:sz w:val="26"/>
          <w:szCs w:val="26"/>
          <w:shd w:val="solid" w:color="FFFFFF" w:fill="auto"/>
        </w:rPr>
        <w:t>đầu tư</w:t>
      </w:r>
      <w:r w:rsidRPr="000D032B">
        <w:rPr>
          <w:rFonts w:ascii="Times New Roman" w:hAnsi="Times New Roman" w:cs="Times New Roman"/>
          <w:sz w:val="26"/>
          <w:szCs w:val="26"/>
        </w:rPr>
        <w:t xml:space="preserve"> xây dựng hoặc giấy chứng nhận </w:t>
      </w:r>
      <w:r w:rsidRPr="000D032B">
        <w:rPr>
          <w:rFonts w:ascii="Times New Roman" w:hAnsi="Times New Roman" w:cs="Times New Roman"/>
          <w:sz w:val="26"/>
          <w:szCs w:val="26"/>
          <w:shd w:val="solid" w:color="FFFFFF" w:fill="auto"/>
        </w:rPr>
        <w:t>đăng ký</w:t>
      </w:r>
      <w:r w:rsidRPr="000D032B">
        <w:rPr>
          <w:rFonts w:ascii="Times New Roman" w:hAnsi="Times New Roman" w:cs="Times New Roman"/>
          <w:sz w:val="26"/>
          <w:szCs w:val="26"/>
        </w:rPr>
        <w:t xml:space="preserve"> đầu tư (đối với dự án sử dụng vốn khác);</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Quyết định lựa chọn phương án thiết kế kiến trúc thông qua thi tuyển hoặc tuyển chọn theo quy định và phương án thiết kế được lựa chọn kèm theo (nếu có);</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Quyết định lựa chọn nhà thầu lập dự án;</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Quy hoạch chi tiết tỷ lệ 1/500 (quy hoạch 1/2000 đối với khu công nghiệp quy mô trên 20 ha) được cấp có thẩm quyền phê duyệt hoặc giấy phép quy hoạch của dự án;</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Văn bản thẩm duyệt hoặc ý kiến về giải pháp phòng cháy chữa cháy, báo cáo đánh giá tác động môi trường của cơ quan có thẩm quyền (nếu có);</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Văn bản thỏa thuận độ cao tĩnh không (nếu có);</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 Các </w:t>
      </w:r>
      <w:r w:rsidRPr="000D032B">
        <w:rPr>
          <w:rFonts w:ascii="Times New Roman" w:hAnsi="Times New Roman" w:cs="Times New Roman"/>
          <w:sz w:val="26"/>
          <w:szCs w:val="26"/>
          <w:shd w:val="solid" w:color="FFFFFF" w:fill="auto"/>
        </w:rPr>
        <w:t>văn</w:t>
      </w:r>
      <w:r w:rsidRPr="000D032B">
        <w:rPr>
          <w:rFonts w:ascii="Times New Roman" w:hAnsi="Times New Roman" w:cs="Times New Roman"/>
          <w:sz w:val="26"/>
          <w:szCs w:val="26"/>
        </w:rPr>
        <w:t xml:space="preserve"> bản thông tin, số liệu về hạ tầng kỹ thuật đô thị;</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Các văn bản pháp lý khác có liên quan (nếu có).</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2. Tài liệu khảo sát, thiết kế, tổng mức </w:t>
      </w:r>
      <w:r w:rsidRPr="000D032B">
        <w:rPr>
          <w:rFonts w:ascii="Times New Roman" w:hAnsi="Times New Roman" w:cs="Times New Roman"/>
          <w:sz w:val="26"/>
          <w:szCs w:val="26"/>
          <w:shd w:val="solid" w:color="FFFFFF" w:fill="auto"/>
        </w:rPr>
        <w:t>đầu tư</w:t>
      </w:r>
      <w:r w:rsidRPr="000D032B">
        <w:rPr>
          <w:rFonts w:ascii="Times New Roman" w:hAnsi="Times New Roman" w:cs="Times New Roman"/>
          <w:sz w:val="26"/>
          <w:szCs w:val="26"/>
        </w:rPr>
        <w:t xml:space="preserve"> (dự toán):</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Hồ sơ khảo sát xây dựng phục vụ lập dự án;</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 Thuyết minh báo cáo nghiên cứu khả thi (bao gồm </w:t>
      </w:r>
      <w:r w:rsidRPr="000D032B">
        <w:rPr>
          <w:rFonts w:ascii="Times New Roman" w:hAnsi="Times New Roman" w:cs="Times New Roman"/>
          <w:sz w:val="26"/>
          <w:szCs w:val="26"/>
          <w:shd w:val="solid" w:color="FFFFFF" w:fill="auto"/>
        </w:rPr>
        <w:t>tổng</w:t>
      </w:r>
      <w:r w:rsidRPr="000D032B">
        <w:rPr>
          <w:rFonts w:ascii="Times New Roman" w:hAnsi="Times New Roman" w:cs="Times New Roman"/>
          <w:sz w:val="26"/>
          <w:szCs w:val="26"/>
        </w:rPr>
        <w:t xml:space="preserve"> mức đầu tư hoặc dự toán);</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Thiết kế cơ sở bao gồm bản vẽ và thuyết minh.</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3. Hồ sơ năng lực của các nhà thầu:</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Thông tin năng lực của nhà thầu khảo sát, nhà thầu lập dự án, thiết kế cơ sở;</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xml:space="preserve">- Chứng chỉ hành nghề và thông tin năng lực của các chức danh chủ nhiệm khảo sát, chủ nhiệm đồ án thiết kế, chủ trì thiết kế của nhà thầu </w:t>
      </w:r>
      <w:bookmarkStart w:id="0" w:name="_GoBack"/>
      <w:bookmarkEnd w:id="0"/>
      <w:r w:rsidRPr="000D032B">
        <w:rPr>
          <w:rFonts w:ascii="Times New Roman" w:hAnsi="Times New Roman" w:cs="Times New Roman"/>
          <w:sz w:val="26"/>
          <w:szCs w:val="26"/>
        </w:rPr>
        <w:t>thiết kế.</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(Tên tổ chức) trình (Cơ quan chủ trì thẩm định) thẩm định dự án đầu tư xây dựng (Tên dự án) với các nội dung nêu trên./.</w:t>
      </w:r>
    </w:p>
    <w:p w:rsidR="000D032B" w:rsidRPr="000D032B" w:rsidRDefault="000D032B" w:rsidP="000D032B">
      <w:pPr>
        <w:jc w:val="both"/>
        <w:rPr>
          <w:rFonts w:ascii="Times New Roman" w:hAnsi="Times New Roman" w:cs="Times New Roman"/>
          <w:sz w:val="26"/>
          <w:szCs w:val="26"/>
        </w:rPr>
      </w:pPr>
      <w:r w:rsidRPr="000D032B">
        <w:rPr>
          <w:rFonts w:ascii="Times New Roman" w:hAnsi="Times New Roman" w:cs="Times New Roman"/>
          <w:sz w:val="26"/>
          <w:szCs w:val="26"/>
        </w:rPr>
        <w:t> </w:t>
      </w:r>
    </w:p>
    <w:tbl>
      <w:tblPr>
        <w:tblW w:w="0" w:type="auto"/>
        <w:tblLayout w:type="fixed"/>
        <w:tblCellMar>
          <w:left w:w="0" w:type="dxa"/>
          <w:right w:w="0" w:type="dxa"/>
        </w:tblCellMar>
        <w:tblLook w:val="0000" w:firstRow="0" w:lastRow="0" w:firstColumn="0" w:lastColumn="0" w:noHBand="0" w:noVBand="0"/>
      </w:tblPr>
      <w:tblGrid>
        <w:gridCol w:w="3748"/>
        <w:gridCol w:w="4892"/>
      </w:tblGrid>
      <w:tr w:rsidR="000D032B" w:rsidRPr="000D032B" w:rsidTr="004E6933">
        <w:tc>
          <w:tcPr>
            <w:tcW w:w="3748" w:type="dxa"/>
            <w:tcBorders>
              <w:tl2br w:val="nil"/>
              <w:tr2bl w:val="nil"/>
            </w:tcBorders>
            <w:tcMar>
              <w:top w:w="0" w:type="dxa"/>
              <w:left w:w="108" w:type="dxa"/>
              <w:bottom w:w="0" w:type="dxa"/>
              <w:right w:w="108" w:type="dxa"/>
            </w:tcMar>
          </w:tcPr>
          <w:p w:rsidR="000D032B" w:rsidRPr="000D032B" w:rsidRDefault="000D032B" w:rsidP="004E6933">
            <w:pPr>
              <w:rPr>
                <w:rFonts w:ascii="Times New Roman" w:hAnsi="Times New Roman" w:cs="Times New Roman"/>
                <w:sz w:val="26"/>
                <w:szCs w:val="26"/>
              </w:rPr>
            </w:pPr>
            <w:r w:rsidRPr="000D032B">
              <w:rPr>
                <w:rFonts w:ascii="Times New Roman" w:hAnsi="Times New Roman" w:cs="Times New Roman"/>
                <w:b/>
                <w:bCs/>
                <w:i/>
                <w:iCs/>
                <w:sz w:val="26"/>
                <w:szCs w:val="26"/>
              </w:rPr>
              <w:t> </w:t>
            </w:r>
          </w:p>
          <w:p w:rsidR="000D032B" w:rsidRPr="000D032B" w:rsidRDefault="000D032B" w:rsidP="004E6933">
            <w:pPr>
              <w:rPr>
                <w:rFonts w:ascii="Times New Roman" w:hAnsi="Times New Roman" w:cs="Times New Roman"/>
                <w:sz w:val="26"/>
                <w:szCs w:val="26"/>
              </w:rPr>
            </w:pPr>
            <w:r w:rsidRPr="000D032B">
              <w:rPr>
                <w:rFonts w:ascii="Times New Roman" w:hAnsi="Times New Roman" w:cs="Times New Roman"/>
                <w:b/>
                <w:bCs/>
                <w:i/>
                <w:iCs/>
                <w:sz w:val="26"/>
                <w:szCs w:val="26"/>
              </w:rPr>
              <w:t>Nơi nhận:</w:t>
            </w:r>
            <w:r w:rsidRPr="000D032B">
              <w:rPr>
                <w:rFonts w:ascii="Times New Roman" w:hAnsi="Times New Roman" w:cs="Times New Roman"/>
                <w:b/>
                <w:bCs/>
                <w:i/>
                <w:iCs/>
                <w:sz w:val="26"/>
                <w:szCs w:val="26"/>
              </w:rPr>
              <w:br/>
            </w:r>
            <w:r w:rsidRPr="000D032B">
              <w:rPr>
                <w:rFonts w:ascii="Times New Roman" w:hAnsi="Times New Roman" w:cs="Times New Roman"/>
                <w:sz w:val="26"/>
                <w:szCs w:val="26"/>
              </w:rPr>
              <w:t>- Như trên;</w:t>
            </w:r>
            <w:r w:rsidRPr="000D032B">
              <w:rPr>
                <w:rFonts w:ascii="Times New Roman" w:hAnsi="Times New Roman" w:cs="Times New Roman"/>
                <w:sz w:val="26"/>
                <w:szCs w:val="26"/>
              </w:rPr>
              <w:br/>
              <w:t>- Lưu.</w:t>
            </w:r>
          </w:p>
        </w:tc>
        <w:tc>
          <w:tcPr>
            <w:tcW w:w="4892" w:type="dxa"/>
            <w:tcBorders>
              <w:tl2br w:val="nil"/>
              <w:tr2bl w:val="nil"/>
            </w:tcBorders>
            <w:tcMar>
              <w:top w:w="0" w:type="dxa"/>
              <w:left w:w="108" w:type="dxa"/>
              <w:bottom w:w="0" w:type="dxa"/>
              <w:right w:w="108" w:type="dxa"/>
            </w:tcMar>
          </w:tcPr>
          <w:p w:rsidR="000D032B" w:rsidRPr="000D032B" w:rsidRDefault="000D032B" w:rsidP="004E6933">
            <w:pPr>
              <w:jc w:val="center"/>
              <w:rPr>
                <w:rFonts w:ascii="Times New Roman" w:hAnsi="Times New Roman" w:cs="Times New Roman"/>
                <w:sz w:val="26"/>
                <w:szCs w:val="26"/>
              </w:rPr>
            </w:pPr>
            <w:r w:rsidRPr="000D032B">
              <w:rPr>
                <w:rFonts w:ascii="Times New Roman" w:hAnsi="Times New Roman" w:cs="Times New Roman"/>
                <w:b/>
                <w:bCs/>
                <w:sz w:val="26"/>
                <w:szCs w:val="26"/>
              </w:rPr>
              <w:t>ĐẠI DIỆN TỔ CHỨC</w:t>
            </w:r>
            <w:r w:rsidRPr="000D032B">
              <w:rPr>
                <w:rFonts w:ascii="Times New Roman" w:hAnsi="Times New Roman" w:cs="Times New Roman"/>
                <w:b/>
                <w:bCs/>
                <w:sz w:val="26"/>
                <w:szCs w:val="26"/>
              </w:rPr>
              <w:br/>
            </w:r>
            <w:r w:rsidRPr="000D032B">
              <w:rPr>
                <w:rFonts w:ascii="Times New Roman" w:hAnsi="Times New Roman" w:cs="Times New Roman"/>
                <w:i/>
                <w:iCs/>
                <w:sz w:val="26"/>
                <w:szCs w:val="26"/>
              </w:rPr>
              <w:t>(Ký, ghi rõ họ tên, chức vụ và đóng dấu)</w:t>
            </w:r>
            <w:r w:rsidRPr="000D032B">
              <w:rPr>
                <w:rFonts w:ascii="Times New Roman" w:hAnsi="Times New Roman" w:cs="Times New Roman"/>
                <w:i/>
                <w:iCs/>
                <w:sz w:val="26"/>
                <w:szCs w:val="26"/>
              </w:rPr>
              <w:br/>
            </w:r>
            <w:r w:rsidRPr="000D032B">
              <w:rPr>
                <w:rFonts w:ascii="Times New Roman" w:hAnsi="Times New Roman" w:cs="Times New Roman"/>
                <w:i/>
                <w:iCs/>
                <w:sz w:val="26"/>
                <w:szCs w:val="26"/>
              </w:rPr>
              <w:br/>
            </w:r>
            <w:r w:rsidRPr="000D032B">
              <w:rPr>
                <w:rFonts w:ascii="Times New Roman" w:hAnsi="Times New Roman" w:cs="Times New Roman"/>
                <w:i/>
                <w:iCs/>
                <w:sz w:val="26"/>
                <w:szCs w:val="26"/>
              </w:rPr>
              <w:br/>
            </w:r>
            <w:r w:rsidRPr="000D032B">
              <w:rPr>
                <w:rFonts w:ascii="Times New Roman" w:hAnsi="Times New Roman" w:cs="Times New Roman"/>
                <w:i/>
                <w:iCs/>
                <w:sz w:val="26"/>
                <w:szCs w:val="26"/>
              </w:rPr>
              <w:br/>
            </w:r>
            <w:r w:rsidRPr="000D032B">
              <w:rPr>
                <w:rFonts w:ascii="Times New Roman" w:hAnsi="Times New Roman" w:cs="Times New Roman"/>
                <w:i/>
                <w:iCs/>
                <w:sz w:val="26"/>
                <w:szCs w:val="26"/>
              </w:rPr>
              <w:br/>
            </w:r>
            <w:r w:rsidRPr="000D032B">
              <w:rPr>
                <w:rFonts w:ascii="Times New Roman" w:hAnsi="Times New Roman" w:cs="Times New Roman"/>
                <w:b/>
                <w:bCs/>
                <w:sz w:val="26"/>
                <w:szCs w:val="26"/>
              </w:rPr>
              <w:t>Tên người đại diện</w:t>
            </w:r>
          </w:p>
        </w:tc>
      </w:tr>
    </w:tbl>
    <w:p w:rsidR="00523CC4" w:rsidRPr="000D032B" w:rsidRDefault="00523CC4" w:rsidP="000D032B">
      <w:pPr>
        <w:rPr>
          <w:rFonts w:ascii="Times New Roman" w:hAnsi="Times New Roman" w:cs="Times New Roman"/>
        </w:rPr>
      </w:pPr>
    </w:p>
    <w:sectPr w:rsidR="00523CC4" w:rsidRPr="000D032B" w:rsidSect="00DC64B4">
      <w:pgSz w:w="11907" w:h="16840" w:code="9"/>
      <w:pgMar w:top="1021" w:right="1134" w:bottom="102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B5686"/>
    <w:multiLevelType w:val="hybridMultilevel"/>
    <w:tmpl w:val="668A2478"/>
    <w:lvl w:ilvl="0" w:tplc="E8685DDE">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D9"/>
    <w:rsid w:val="000D032B"/>
    <w:rsid w:val="00523CC4"/>
    <w:rsid w:val="00963D63"/>
    <w:rsid w:val="00A179D9"/>
    <w:rsid w:val="00D92B30"/>
    <w:rsid w:val="00D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2D3CAD8-1918-498C-A769-34E482FE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c:creator>
  <cp:keywords/>
  <dc:description/>
  <cp:lastModifiedBy>Men</cp:lastModifiedBy>
  <cp:revision>2</cp:revision>
  <dcterms:created xsi:type="dcterms:W3CDTF">2018-09-26T07:08:00Z</dcterms:created>
  <dcterms:modified xsi:type="dcterms:W3CDTF">2018-09-26T07:08:00Z</dcterms:modified>
</cp:coreProperties>
</file>