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46"/>
          <w:szCs w:val="46"/>
        </w:rPr>
      </w:pPr>
      <w:bookmarkStart w:colFirst="0" w:colLast="0" w:name="_i9qo6f5fyx4u" w:id="0"/>
      <w:bookmarkEnd w:id="0"/>
      <w:r w:rsidDel="00000000" w:rsidR="00000000" w:rsidRPr="00000000">
        <w:rPr>
          <w:rFonts w:ascii="Times New Roman" w:cs="Times New Roman" w:eastAsia="Times New Roman" w:hAnsi="Times New Roman"/>
          <w:sz w:val="22"/>
          <w:szCs w:val="22"/>
          <w:rtl w:val="0"/>
        </w:rPr>
        <w:t xml:space="preserve">1. Giới thiệu ngắn</w:t>
      </w:r>
      <w:r w:rsidDel="00000000" w:rsidR="00000000" w:rsidRPr="00000000">
        <w:rPr>
          <w:rtl w:val="0"/>
        </w:rPr>
      </w:r>
    </w:p>
    <w:p w:rsidR="00000000" w:rsidDel="00000000" w:rsidP="00000000" w:rsidRDefault="00000000" w:rsidRPr="00000000" w14:paraId="00000002">
      <w:pPr>
        <w:numPr>
          <w:ilvl w:val="0"/>
          <w:numId w:val="4"/>
        </w:numPr>
        <w:ind w:left="720" w:hanging="360"/>
        <w:rPr>
          <w:sz w:val="20"/>
          <w:szCs w:val="20"/>
        </w:rPr>
      </w:pPr>
      <w:r w:rsidDel="00000000" w:rsidR="00000000" w:rsidRPr="00000000">
        <w:rPr>
          <w:rFonts w:ascii="Times New Roman" w:cs="Times New Roman" w:eastAsia="Times New Roman" w:hAnsi="Times New Roman"/>
          <w:rtl w:val="0"/>
        </w:rPr>
        <w:t xml:space="preserve">Mục đích bài khảo sát này để quan sát các cách phát hiện/phòng chống SQL Injection.</w:t>
      </w:r>
      <w:r w:rsidDel="00000000" w:rsidR="00000000" w:rsidRPr="00000000">
        <w:rPr>
          <w:rtl w:val="0"/>
        </w:rPr>
      </w:r>
    </w:p>
    <w:p w:rsidR="00000000" w:rsidDel="00000000" w:rsidP="00000000" w:rsidRDefault="00000000" w:rsidRPr="00000000" w14:paraId="00000003">
      <w:pPr>
        <w:numPr>
          <w:ilvl w:val="0"/>
          <w:numId w:val="4"/>
        </w:numPr>
        <w:ind w:left="720" w:hanging="360"/>
        <w:rPr>
          <w:sz w:val="20"/>
          <w:szCs w:val="20"/>
        </w:rPr>
      </w:pPr>
      <w:r w:rsidDel="00000000" w:rsidR="00000000" w:rsidRPr="00000000">
        <w:rPr>
          <w:rFonts w:ascii="Times New Roman" w:cs="Times New Roman" w:eastAsia="Times New Roman" w:hAnsi="Times New Roman"/>
          <w:rtl w:val="0"/>
        </w:rPr>
        <w:t xml:space="preserve">Tổng hợp kiến thức nền về các mô hình ML và DL.</w:t>
      </w:r>
      <w:r w:rsidDel="00000000" w:rsidR="00000000" w:rsidRPr="00000000">
        <w:rPr>
          <w:rtl w:val="0"/>
        </w:rPr>
      </w:r>
    </w:p>
    <w:p w:rsidR="00000000" w:rsidDel="00000000" w:rsidP="00000000" w:rsidRDefault="00000000" w:rsidRPr="00000000" w14:paraId="00000004">
      <w:pPr>
        <w:numPr>
          <w:ilvl w:val="0"/>
          <w:numId w:val="4"/>
        </w:numPr>
        <w:ind w:left="720" w:hanging="360"/>
        <w:rPr>
          <w:sz w:val="20"/>
          <w:szCs w:val="20"/>
        </w:rPr>
      </w:pPr>
      <w:r w:rsidDel="00000000" w:rsidR="00000000" w:rsidRPr="00000000">
        <w:rPr>
          <w:rFonts w:ascii="Times New Roman" w:cs="Times New Roman" w:eastAsia="Times New Roman" w:hAnsi="Times New Roman"/>
          <w:rtl w:val="0"/>
        </w:rPr>
        <w:t xml:space="preserve">Phân tích độ hiệu quả và tính phù hợp của mỗi mô hình đối với các phương pháp tấn công khác nhau.</w:t>
      </w:r>
      <w:r w:rsidDel="00000000" w:rsidR="00000000" w:rsidRPr="00000000">
        <w:rPr>
          <w:rtl w:val="0"/>
        </w:rPr>
      </w:r>
    </w:p>
    <w:p w:rsidR="00000000" w:rsidDel="00000000" w:rsidP="00000000" w:rsidRDefault="00000000" w:rsidRPr="00000000" w14:paraId="00000005">
      <w:pPr>
        <w:pStyle w:val="Heading1"/>
        <w:rPr>
          <w:sz w:val="46"/>
          <w:szCs w:val="46"/>
        </w:rPr>
      </w:pPr>
      <w:bookmarkStart w:colFirst="0" w:colLast="0" w:name="_44qe8j4wd8na" w:id="1"/>
      <w:bookmarkEnd w:id="1"/>
      <w:r w:rsidDel="00000000" w:rsidR="00000000" w:rsidRPr="00000000">
        <w:rPr>
          <w:rFonts w:ascii="Times New Roman" w:cs="Times New Roman" w:eastAsia="Times New Roman" w:hAnsi="Times New Roman"/>
          <w:sz w:val="22"/>
          <w:szCs w:val="22"/>
          <w:rtl w:val="0"/>
        </w:rPr>
        <w:t xml:space="preserve">2. Bảng tổng hợp 5 tài liệu (Tên | Tác giả/Năm | Phương pháp | Kết quả chính)</w:t>
      </w:r>
      <w:r w:rsidDel="00000000" w:rsidR="00000000" w:rsidRPr="00000000">
        <w:rPr>
          <w:rtl w:val="0"/>
        </w:rPr>
      </w:r>
    </w:p>
    <w:tbl>
      <w:tblPr>
        <w:tblStyle w:val="Table1"/>
        <w:tblW w:w="1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gridCol w:w="3200"/>
        <w:gridCol w:w="3000"/>
        <w:tblGridChange w:id="0">
          <w:tblGrid>
            <w:gridCol w:w="2400"/>
            <w:gridCol w:w="2400"/>
            <w:gridCol w:w="3200"/>
            <w:gridCol w:w="3000"/>
          </w:tblGrid>
        </w:tblGridChange>
      </w:tblGrid>
      <w:tr>
        <w:trPr>
          <w:cantSplit w:val="0"/>
          <w:tblHeader w:val="1"/>
        </w:trPr>
        <w:tc>
          <w:tcPr>
            <w:tcBorders>
              <w:bottom w:color="000000" w:space="0" w:sz="8" w:val="single"/>
            </w:tcBorders>
            <w:shd w:fill="f3f3f3" w:val="clear"/>
          </w:tcPr>
          <w:p w:rsidR="00000000" w:rsidDel="00000000" w:rsidP="00000000" w:rsidRDefault="00000000" w:rsidRPr="00000000" w14:paraId="00000006">
            <w:pPr>
              <w:spacing w:line="240" w:lineRule="auto"/>
              <w:jc w:val="center"/>
              <w:rPr>
                <w:sz w:val="20"/>
                <w:szCs w:val="20"/>
              </w:rPr>
            </w:pPr>
            <w:r w:rsidDel="00000000" w:rsidR="00000000" w:rsidRPr="00000000">
              <w:rPr>
                <w:rFonts w:ascii="Times New Roman" w:cs="Times New Roman" w:eastAsia="Times New Roman" w:hAnsi="Times New Roman"/>
                <w:b w:val="1"/>
                <w:bCs w:val="1"/>
                <w:rtl w:val="0"/>
              </w:rPr>
              <w:t xml:space="preserve">Tên tài liệu</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07">
            <w:pPr>
              <w:spacing w:line="240" w:lineRule="auto"/>
              <w:jc w:val="center"/>
              <w:rPr>
                <w:sz w:val="20"/>
                <w:szCs w:val="20"/>
              </w:rPr>
            </w:pPr>
            <w:r w:rsidDel="00000000" w:rsidR="00000000" w:rsidRPr="00000000">
              <w:rPr>
                <w:rFonts w:ascii="Times New Roman" w:cs="Times New Roman" w:eastAsia="Times New Roman" w:hAnsi="Times New Roman"/>
                <w:b w:val="1"/>
                <w:bCs w:val="1"/>
                <w:rtl w:val="0"/>
              </w:rPr>
              <w:t xml:space="preserve">Tác giả/Năm</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08">
            <w:pPr>
              <w:spacing w:line="240" w:lineRule="auto"/>
              <w:jc w:val="center"/>
              <w:rPr>
                <w:sz w:val="20"/>
                <w:szCs w:val="20"/>
              </w:rPr>
            </w:pPr>
            <w:r w:rsidDel="00000000" w:rsidR="00000000" w:rsidRPr="00000000">
              <w:rPr>
                <w:rFonts w:ascii="Times New Roman" w:cs="Times New Roman" w:eastAsia="Times New Roman" w:hAnsi="Times New Roman"/>
                <w:b w:val="1"/>
                <w:bCs w:val="1"/>
                <w:rtl w:val="0"/>
              </w:rPr>
              <w:t xml:space="preserve">Phương pháp</w:t>
            </w:r>
            <w:r w:rsidDel="00000000" w:rsidR="00000000" w:rsidRPr="00000000">
              <w:rPr>
                <w:rtl w:val="0"/>
              </w:rPr>
            </w:r>
          </w:p>
        </w:tc>
        <w:tc>
          <w:tcPr>
            <w:tcBorders>
              <w:bottom w:color="000000" w:space="0" w:sz="8" w:val="single"/>
            </w:tcBorders>
            <w:shd w:fill="f3f3f3" w:val="clear"/>
          </w:tcPr>
          <w:p w:rsidR="00000000" w:rsidDel="00000000" w:rsidP="00000000" w:rsidRDefault="00000000" w:rsidRPr="00000000" w14:paraId="00000009">
            <w:pPr>
              <w:spacing w:line="240" w:lineRule="auto"/>
              <w:jc w:val="center"/>
              <w:rPr>
                <w:sz w:val="20"/>
                <w:szCs w:val="20"/>
              </w:rPr>
            </w:pPr>
            <w:r w:rsidDel="00000000" w:rsidR="00000000" w:rsidRPr="00000000">
              <w:rPr>
                <w:rFonts w:ascii="Times New Roman" w:cs="Times New Roman" w:eastAsia="Times New Roman" w:hAnsi="Times New Roman"/>
                <w:b w:val="1"/>
                <w:bCs w:val="1"/>
                <w:rtl w:val="0"/>
              </w:rPr>
              <w:t xml:space="preserve">Kết quả chính</w:t>
            </w:r>
            <w:r w:rsidDel="00000000" w:rsidR="00000000" w:rsidRPr="00000000">
              <w:rPr>
                <w:rtl w:val="0"/>
              </w:rPr>
            </w:r>
          </w:p>
        </w:tc>
      </w:tr>
      <w:tr>
        <w:trPr>
          <w:cantSplit w:val="0"/>
          <w:tblHeader w:val="0"/>
        </w:trPr>
        <w:tc>
          <w:tcPr/>
          <w:p w:rsidR="00000000" w:rsidDel="00000000" w:rsidP="00000000" w:rsidRDefault="00000000" w:rsidRPr="00000000" w14:paraId="0000000A">
            <w:pPr>
              <w:rPr>
                <w:sz w:val="20"/>
                <w:szCs w:val="20"/>
              </w:rPr>
            </w:pPr>
            <w:r w:rsidDel="00000000" w:rsidR="00000000" w:rsidRPr="00000000">
              <w:rPr>
                <w:rFonts w:ascii="Times New Roman" w:cs="Times New Roman" w:eastAsia="Times New Roman" w:hAnsi="Times New Roman"/>
                <w:b w:val="1"/>
                <w:bCs w:val="1"/>
                <w:rtl w:val="0"/>
              </w:rPr>
              <w:t xml:space="preserve">OWASP SQL Injection</w:t>
            </w:r>
            <w:r w:rsidDel="00000000" w:rsidR="00000000" w:rsidRPr="00000000">
              <w:rPr>
                <w:rtl w:val="0"/>
              </w:rPr>
            </w:r>
          </w:p>
        </w:tc>
        <w:tc>
          <w:tcPr/>
          <w:p w:rsidR="00000000" w:rsidDel="00000000" w:rsidP="00000000" w:rsidRDefault="00000000" w:rsidRPr="00000000" w14:paraId="0000000B">
            <w:pPr>
              <w:rPr>
                <w:sz w:val="20"/>
                <w:szCs w:val="20"/>
              </w:rPr>
            </w:pPr>
            <w:r w:rsidDel="00000000" w:rsidR="00000000" w:rsidRPr="00000000">
              <w:rPr>
                <w:rFonts w:ascii="Times New Roman" w:cs="Times New Roman" w:eastAsia="Times New Roman" w:hAnsi="Times New Roman"/>
                <w:rtl w:val="0"/>
              </w:rPr>
              <w:t xml:space="preserve">OWASP Foundation (Không xác định năm)</w:t>
            </w:r>
            <w:r w:rsidDel="00000000" w:rsidR="00000000" w:rsidRPr="00000000">
              <w:rPr>
                <w:rtl w:val="0"/>
              </w:rPr>
            </w:r>
          </w:p>
        </w:tc>
        <w:tc>
          <w:tcPr/>
          <w:p w:rsidR="00000000" w:rsidDel="00000000" w:rsidP="00000000" w:rsidRDefault="00000000" w:rsidRPr="00000000" w14:paraId="0000000C">
            <w:pPr>
              <w:rPr>
                <w:sz w:val="20"/>
                <w:szCs w:val="20"/>
              </w:rPr>
            </w:pPr>
            <w:r w:rsidDel="00000000" w:rsidR="00000000" w:rsidRPr="00000000">
              <w:rPr>
                <w:rFonts w:ascii="Times New Roman" w:cs="Times New Roman" w:eastAsia="Times New Roman" w:hAnsi="Times New Roman"/>
                <w:rtl w:val="0"/>
              </w:rPr>
              <w:t xml:space="preserve">Tài liệu kỹ thuật/Wiki định nghĩa về lỗ hổng.</w:t>
            </w:r>
            <w:r w:rsidDel="00000000" w:rsidR="00000000" w:rsidRPr="00000000">
              <w:rPr>
                <w:rtl w:val="0"/>
              </w:rPr>
            </w:r>
          </w:p>
        </w:tc>
        <w:tc>
          <w:tcPr/>
          <w:p w:rsidR="00000000" w:rsidDel="00000000" w:rsidP="00000000" w:rsidRDefault="00000000" w:rsidRPr="00000000" w14:paraId="0000000D">
            <w:pPr>
              <w:rPr>
                <w:sz w:val="20"/>
                <w:szCs w:val="20"/>
              </w:rPr>
            </w:pPr>
            <w:r w:rsidDel="00000000" w:rsidR="00000000" w:rsidRPr="00000000">
              <w:rPr>
                <w:rFonts w:ascii="Times New Roman" w:cs="Times New Roman" w:eastAsia="Times New Roman" w:hAnsi="Times New Roman"/>
                <w:rtl w:val="0"/>
              </w:rPr>
              <w:t xml:space="preserve">Định nghĩa SQLi là việc chèn truy vấn trái phép qua input của client, làm thay đổi logic thực thi của ứng dụng.</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0E">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40" w:before="340" w:line="295.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Detecting Structured Query Language Injections in Web Microservices Using Machine Learning</w:t>
            </w:r>
            <w:r w:rsidDel="00000000" w:rsidR="00000000" w:rsidRPr="00000000">
              <w:rPr>
                <w:rtl w:val="0"/>
              </w:rPr>
            </w:r>
          </w:p>
        </w:tc>
        <w:tc>
          <w:tcPr/>
          <w:p w:rsidR="00000000" w:rsidDel="00000000" w:rsidP="00000000" w:rsidRDefault="00000000" w:rsidRPr="00000000" w14:paraId="0000000F">
            <w:pPr>
              <w:rPr>
                <w:sz w:val="20"/>
                <w:szCs w:val="20"/>
              </w:rPr>
            </w:pPr>
            <w:r w:rsidDel="00000000" w:rsidR="00000000" w:rsidRPr="00000000">
              <w:rPr>
                <w:rFonts w:ascii="Times New Roman" w:cs="Times New Roman" w:eastAsia="Times New Roman" w:hAnsi="Times New Roman"/>
                <w:rtl w:val="0"/>
              </w:rPr>
              <w:t xml:space="preserve">Edwin Peralta-Garcia và cộng sự (2024)</w:t>
            </w:r>
            <w:r w:rsidDel="00000000" w:rsidR="00000000" w:rsidRPr="00000000">
              <w:rPr>
                <w:rtl w:val="0"/>
              </w:rPr>
            </w:r>
          </w:p>
        </w:tc>
        <w:tc>
          <w:tcPr/>
          <w:p w:rsidR="00000000" w:rsidDel="00000000" w:rsidP="00000000" w:rsidRDefault="00000000" w:rsidRPr="00000000" w14:paraId="00000010">
            <w:pPr>
              <w:rPr>
                <w:sz w:val="20"/>
                <w:szCs w:val="20"/>
              </w:rPr>
            </w:pPr>
            <w:r w:rsidDel="00000000" w:rsidR="00000000" w:rsidRPr="00000000">
              <w:rPr>
                <w:rFonts w:ascii="Times New Roman" w:cs="Times New Roman" w:eastAsia="Times New Roman" w:hAnsi="Times New Roman"/>
                <w:rtl w:val="0"/>
              </w:rPr>
              <w:t xml:space="preserve">Sử dụng TF-IDF vector hóa 22.764 truy vấn. So sánh Decision Tree, SVM và Random Forest.</w:t>
            </w:r>
            <w:r w:rsidDel="00000000" w:rsidR="00000000" w:rsidRPr="00000000">
              <w:rPr>
                <w:rtl w:val="0"/>
              </w:rPr>
            </w:r>
          </w:p>
        </w:tc>
        <w:tc>
          <w:tcPr/>
          <w:p w:rsidR="00000000" w:rsidDel="00000000" w:rsidP="00000000" w:rsidRDefault="00000000" w:rsidRPr="00000000" w14:paraId="00000011">
            <w:pPr>
              <w:rPr>
                <w:sz w:val="20"/>
                <w:szCs w:val="20"/>
              </w:rPr>
            </w:pPr>
            <w:r w:rsidDel="00000000" w:rsidR="00000000" w:rsidRPr="00000000">
              <w:rPr>
                <w:rFonts w:ascii="Times New Roman" w:cs="Times New Roman" w:eastAsia="Times New Roman" w:hAnsi="Times New Roman"/>
                <w:rtl w:val="0"/>
              </w:rPr>
              <w:t xml:space="preserve">Random Forest đạt hiệu quả cao nhất: Accuracy 99%, Precision 97%, Recall 98%, F1 99%.</w:t>
            </w:r>
            <w:r w:rsidDel="00000000" w:rsidR="00000000" w:rsidRPr="00000000">
              <w:rPr>
                <w:rtl w:val="0"/>
              </w:rPr>
            </w:r>
          </w:p>
        </w:tc>
      </w:tr>
      <w:tr>
        <w:trPr>
          <w:cantSplit w:val="0"/>
          <w:tblHeader w:val="0"/>
        </w:trPr>
        <w:tc>
          <w:tcPr/>
          <w:p w:rsidR="00000000" w:rsidDel="00000000" w:rsidP="00000000" w:rsidRDefault="00000000" w:rsidRPr="00000000" w14:paraId="00000012">
            <w:pPr>
              <w:rPr>
                <w:sz w:val="20"/>
                <w:szCs w:val="20"/>
              </w:rPr>
            </w:pPr>
            <w:r w:rsidDel="00000000" w:rsidR="00000000" w:rsidRPr="00000000">
              <w:rPr>
                <w:rFonts w:ascii="Times New Roman" w:cs="Times New Roman" w:eastAsia="Times New Roman" w:hAnsi="Times New Roman"/>
                <w:b w:val="1"/>
                <w:bCs w:val="1"/>
                <w:rtl w:val="0"/>
              </w:rPr>
              <w:t xml:space="preserve">Research on SQL Injection Detection Technology Based on Content Matching and Deep Learning </w:t>
            </w:r>
            <w:r w:rsidDel="00000000" w:rsidR="00000000" w:rsidRPr="00000000">
              <w:rPr>
                <w:rtl w:val="0"/>
              </w:rPr>
            </w:r>
          </w:p>
        </w:tc>
        <w:tc>
          <w:tcPr/>
          <w:p w:rsidR="00000000" w:rsidDel="00000000" w:rsidP="00000000" w:rsidRDefault="00000000" w:rsidRPr="00000000" w14:paraId="00000013">
            <w:pPr>
              <w:rPr>
                <w:sz w:val="20"/>
                <w:szCs w:val="20"/>
              </w:rPr>
            </w:pPr>
            <w:r w:rsidDel="00000000" w:rsidR="00000000" w:rsidRPr="00000000">
              <w:rPr>
                <w:rFonts w:ascii="Times New Roman" w:cs="Times New Roman" w:eastAsia="Times New Roman" w:hAnsi="Times New Roman"/>
                <w:rtl w:val="0"/>
              </w:rPr>
              <w:t xml:space="preserve">Yuqi Chen và cộng sự (2025)</w:t>
            </w:r>
            <w:r w:rsidDel="00000000" w:rsidR="00000000" w:rsidRPr="00000000">
              <w:rPr>
                <w:rtl w:val="0"/>
              </w:rPr>
            </w:r>
          </w:p>
        </w:tc>
        <w:tc>
          <w:tcPr/>
          <w:p w:rsidR="00000000" w:rsidDel="00000000" w:rsidP="00000000" w:rsidRDefault="00000000" w:rsidRPr="00000000" w14:paraId="00000014">
            <w:pPr>
              <w:rPr>
                <w:sz w:val="20"/>
                <w:szCs w:val="20"/>
              </w:rPr>
            </w:pPr>
            <w:r w:rsidDel="00000000" w:rsidR="00000000" w:rsidRPr="00000000">
              <w:rPr>
                <w:rFonts w:ascii="Times New Roman" w:cs="Times New Roman" w:eastAsia="Times New Roman" w:hAnsi="Times New Roman"/>
                <w:rtl w:val="0"/>
              </w:rPr>
              <w:t xml:space="preserve">Quy trình: Làm sạch dữ liệu -&gt; Phân đoạn -&gt; Word Vector -&gt; CNN-LSTM -&gt; Tối ưu hóa.</w:t>
            </w:r>
            <w:r w:rsidDel="00000000" w:rsidR="00000000" w:rsidRPr="00000000">
              <w:rPr>
                <w:rtl w:val="0"/>
              </w:rPr>
            </w:r>
          </w:p>
        </w:tc>
        <w:tc>
          <w:tcPr/>
          <w:p w:rsidR="00000000" w:rsidDel="00000000" w:rsidP="00000000" w:rsidRDefault="00000000" w:rsidRPr="00000000" w14:paraId="00000015">
            <w:pPr>
              <w:rPr>
                <w:sz w:val="20"/>
                <w:szCs w:val="20"/>
              </w:rPr>
            </w:pPr>
            <w:r w:rsidDel="00000000" w:rsidR="00000000" w:rsidRPr="00000000">
              <w:rPr>
                <w:rFonts w:ascii="Times New Roman" w:cs="Times New Roman" w:eastAsia="Times New Roman" w:hAnsi="Times New Roman"/>
                <w:rtl w:val="0"/>
              </w:rPr>
              <w:t xml:space="preserve">CNN-LSTM vượt trội các mô hình khác: Accuracy 98.35%, Recall 98.04%, F1 98.86%.</w:t>
            </w:r>
            <w:r w:rsidDel="00000000" w:rsidR="00000000" w:rsidRPr="00000000">
              <w:rPr>
                <w:rtl w:val="0"/>
              </w:rPr>
            </w:r>
          </w:p>
        </w:tc>
      </w:tr>
      <w:tr>
        <w:trPr>
          <w:cantSplit w:val="0"/>
          <w:tblHeader w:val="0"/>
        </w:trPr>
        <w:tc>
          <w:tcPr/>
          <w:p w:rsidR="00000000" w:rsidDel="00000000" w:rsidP="00000000" w:rsidRDefault="00000000" w:rsidRPr="00000000" w14:paraId="00000016">
            <w:pPr>
              <w:rPr>
                <w:sz w:val="20"/>
                <w:szCs w:val="20"/>
              </w:rPr>
            </w:pPr>
            <w:r w:rsidDel="00000000" w:rsidR="00000000" w:rsidRPr="00000000">
              <w:rPr>
                <w:rFonts w:ascii="Times New Roman" w:cs="Times New Roman" w:eastAsia="Times New Roman" w:hAnsi="Times New Roman"/>
                <w:b w:val="1"/>
                <w:bCs w:val="1"/>
                <w:rtl w:val="0"/>
              </w:rPr>
              <w:t xml:space="preserve">Optimizing News Text Classification with Bi-LSTM and Attention Mechanism for Efficient Data Processing </w:t>
            </w:r>
            <w:r w:rsidDel="00000000" w:rsidR="00000000" w:rsidRPr="00000000">
              <w:rPr>
                <w:rtl w:val="0"/>
              </w:rPr>
            </w:r>
          </w:p>
        </w:tc>
        <w:tc>
          <w:tcPr/>
          <w:p w:rsidR="00000000" w:rsidDel="00000000" w:rsidP="00000000" w:rsidRDefault="00000000" w:rsidRPr="00000000" w14:paraId="00000017">
            <w:pPr>
              <w:rPr>
                <w:sz w:val="20"/>
                <w:szCs w:val="20"/>
              </w:rPr>
            </w:pPr>
            <w:r w:rsidDel="00000000" w:rsidR="00000000" w:rsidRPr="00000000">
              <w:rPr>
                <w:rFonts w:ascii="Times New Roman" w:cs="Times New Roman" w:eastAsia="Times New Roman" w:hAnsi="Times New Roman"/>
                <w:rtl w:val="0"/>
              </w:rPr>
              <w:t xml:space="preserve">Bingyao Liu và cộng sự (2024)</w:t>
            </w:r>
            <w:r w:rsidDel="00000000" w:rsidR="00000000" w:rsidRPr="00000000">
              <w:rPr>
                <w:rtl w:val="0"/>
              </w:rPr>
            </w:r>
          </w:p>
        </w:tc>
        <w:tc>
          <w:tcPr/>
          <w:p w:rsidR="00000000" w:rsidDel="00000000" w:rsidP="00000000" w:rsidRDefault="00000000" w:rsidRPr="00000000" w14:paraId="00000018">
            <w:pPr>
              <w:rPr>
                <w:sz w:val="20"/>
                <w:szCs w:val="20"/>
              </w:rPr>
            </w:pPr>
            <w:r w:rsidDel="00000000" w:rsidR="00000000" w:rsidRPr="00000000">
              <w:rPr>
                <w:rFonts w:ascii="Times New Roman" w:cs="Times New Roman" w:eastAsia="Times New Roman" w:hAnsi="Times New Roman"/>
                <w:rtl w:val="0"/>
              </w:rPr>
              <w:t xml:space="preserve">Sử dụng Word2Vec chuyển đổi văn bản thô thành ma trận đặc trưng, kết hợp Bi-LSTM và cơ chế Attention.</w:t>
            </w:r>
            <w:r w:rsidDel="00000000" w:rsidR="00000000" w:rsidRPr="00000000">
              <w:rPr>
                <w:rtl w:val="0"/>
              </w:rPr>
            </w:r>
          </w:p>
        </w:tc>
        <w:tc>
          <w:tcPr/>
          <w:p w:rsidR="00000000" w:rsidDel="00000000" w:rsidP="00000000" w:rsidRDefault="00000000" w:rsidRPr="00000000" w14:paraId="00000019">
            <w:pPr>
              <w:rPr>
                <w:sz w:val="20"/>
                <w:szCs w:val="20"/>
              </w:rPr>
            </w:pPr>
            <w:r w:rsidDel="00000000" w:rsidR="00000000" w:rsidRPr="00000000">
              <w:rPr>
                <w:rFonts w:ascii="Times New Roman" w:cs="Times New Roman" w:eastAsia="Times New Roman" w:hAnsi="Times New Roman"/>
                <w:rtl w:val="0"/>
              </w:rPr>
              <w:t xml:space="preserve">Mô hình đề xuất đạt kết quả ấn tượng: Precision 0.923, Recall 0.991, F1 0.939.</w:t>
            </w:r>
            <w:r w:rsidDel="00000000" w:rsidR="00000000" w:rsidRPr="00000000">
              <w:rPr>
                <w:rtl w:val="0"/>
              </w:rPr>
            </w:r>
          </w:p>
        </w:tc>
      </w:tr>
      <w:tr>
        <w:trPr>
          <w:cantSplit w:val="0"/>
          <w:tblHeader w:val="0"/>
        </w:trPr>
        <w:tc>
          <w:tcPr/>
          <w:p w:rsidR="00000000" w:rsidDel="00000000" w:rsidP="00000000" w:rsidRDefault="00000000" w:rsidRPr="00000000" w14:paraId="0000001A">
            <w:pPr>
              <w:rPr>
                <w:sz w:val="20"/>
                <w:szCs w:val="20"/>
              </w:rPr>
            </w:pPr>
            <w:r w:rsidDel="00000000" w:rsidR="00000000" w:rsidRPr="00000000">
              <w:rPr>
                <w:rFonts w:ascii="Times New Roman" w:cs="Times New Roman" w:eastAsia="Times New Roman" w:hAnsi="Times New Roman"/>
                <w:b w:val="1"/>
                <w:bCs w:val="1"/>
                <w:rtl w:val="0"/>
              </w:rPr>
              <w:t xml:space="preserve">Detection of SQL Injection Attack Using Machine Learning Techniques: A Systematic Literature Review </w:t>
            </w:r>
            <w:r w:rsidDel="00000000" w:rsidR="00000000" w:rsidRPr="00000000">
              <w:rPr>
                <w:rtl w:val="0"/>
              </w:rPr>
            </w:r>
          </w:p>
        </w:tc>
        <w:tc>
          <w:tcPr/>
          <w:p w:rsidR="00000000" w:rsidDel="00000000" w:rsidP="00000000" w:rsidRDefault="00000000" w:rsidRPr="00000000" w14:paraId="0000001B">
            <w:pPr>
              <w:rPr>
                <w:sz w:val="20"/>
                <w:szCs w:val="20"/>
              </w:rPr>
            </w:pPr>
            <w:r w:rsidDel="00000000" w:rsidR="00000000" w:rsidRPr="00000000">
              <w:rPr>
                <w:rFonts w:ascii="Times New Roman" w:cs="Times New Roman" w:eastAsia="Times New Roman" w:hAnsi="Times New Roman"/>
                <w:rtl w:val="0"/>
              </w:rPr>
              <w:t xml:space="preserve">Maha Alghawazi và cộng sự (2022)</w:t>
            </w:r>
            <w:r w:rsidDel="00000000" w:rsidR="00000000" w:rsidRPr="00000000">
              <w:rPr>
                <w:rtl w:val="0"/>
              </w:rPr>
            </w:r>
          </w:p>
        </w:tc>
        <w:tc>
          <w:tcPr/>
          <w:p w:rsidR="00000000" w:rsidDel="00000000" w:rsidP="00000000" w:rsidRDefault="00000000" w:rsidRPr="00000000" w14:paraId="0000001C">
            <w:pPr>
              <w:rPr>
                <w:sz w:val="20"/>
                <w:szCs w:val="20"/>
              </w:rPr>
            </w:pPr>
            <w:r w:rsidDel="00000000" w:rsidR="00000000" w:rsidRPr="00000000">
              <w:rPr>
                <w:rFonts w:ascii="Times New Roman" w:cs="Times New Roman" w:eastAsia="Times New Roman" w:hAnsi="Times New Roman"/>
                <w:rtl w:val="0"/>
              </w:rPr>
              <w:t xml:space="preserve">Phân loại các nghiên cứu SQLi: Học có giám sát (89%), Không giám sát (4%), Hỗn hợp (3%).</w:t>
            </w:r>
            <w:r w:rsidDel="00000000" w:rsidR="00000000" w:rsidRPr="00000000">
              <w:rPr>
                <w:rtl w:val="0"/>
              </w:rPr>
            </w:r>
          </w:p>
        </w:tc>
        <w:tc>
          <w:tcPr/>
          <w:p w:rsidR="00000000" w:rsidDel="00000000" w:rsidP="00000000" w:rsidRDefault="00000000" w:rsidRPr="00000000" w14:paraId="0000001D">
            <w:pPr>
              <w:rPr>
                <w:sz w:val="20"/>
                <w:szCs w:val="20"/>
              </w:rPr>
            </w:pPr>
            <w:r w:rsidDel="00000000" w:rsidR="00000000" w:rsidRPr="00000000">
              <w:rPr>
                <w:rFonts w:ascii="Times New Roman" w:cs="Times New Roman" w:eastAsia="Times New Roman" w:hAnsi="Times New Roman"/>
                <w:rtl w:val="0"/>
              </w:rPr>
              <w:t xml:space="preserve">Xác định các thuật toán phổ biến (SVM, RF, CNN, LSTM) và cảnh báo về vấn đề mất cân bằng dữ liệu, overfitting.</w:t>
            </w:r>
            <w:r w:rsidDel="00000000" w:rsidR="00000000" w:rsidRPr="00000000">
              <w:rPr>
                <w:rtl w:val="0"/>
              </w:rPr>
            </w:r>
          </w:p>
        </w:tc>
      </w:tr>
    </w:tbl>
    <w:p w:rsidR="00000000" w:rsidDel="00000000" w:rsidP="00000000" w:rsidRDefault="00000000" w:rsidRPr="00000000" w14:paraId="0000001E">
      <w:pPr>
        <w:pStyle w:val="Heading1"/>
        <w:rPr>
          <w:sz w:val="46"/>
          <w:szCs w:val="46"/>
        </w:rPr>
      </w:pPr>
      <w:bookmarkStart w:colFirst="0" w:colLast="0" w:name="_hg6s77aayclh" w:id="2"/>
      <w:bookmarkEnd w:id="2"/>
      <w:r w:rsidDel="00000000" w:rsidR="00000000" w:rsidRPr="00000000">
        <w:rPr>
          <w:rFonts w:ascii="Times New Roman" w:cs="Times New Roman" w:eastAsia="Times New Roman" w:hAnsi="Times New Roman"/>
          <w:sz w:val="22"/>
          <w:szCs w:val="22"/>
          <w:rtl w:val="0"/>
        </w:rPr>
        <w:t xml:space="preserve">3. Nhận định</w:t>
      </w:r>
      <w:r w:rsidDel="00000000" w:rsidR="00000000" w:rsidRPr="00000000">
        <w:rPr>
          <w:rtl w:val="0"/>
        </w:rPr>
      </w:r>
    </w:p>
    <w:p w:rsidR="00000000" w:rsidDel="00000000" w:rsidP="00000000" w:rsidRDefault="00000000" w:rsidRPr="00000000" w14:paraId="0000001F">
      <w:pPr>
        <w:numPr>
          <w:ilvl w:val="0"/>
          <w:numId w:val="5"/>
        </w:numPr>
        <w:ind w:left="720" w:hanging="360"/>
        <w:rPr>
          <w:sz w:val="20"/>
          <w:szCs w:val="20"/>
        </w:rPr>
      </w:pPr>
      <w:r w:rsidDel="00000000" w:rsidR="00000000" w:rsidRPr="00000000">
        <w:rPr>
          <w:rFonts w:ascii="Times New Roman" w:cs="Times New Roman" w:eastAsia="Times New Roman" w:hAnsi="Times New Roman"/>
          <w:rtl w:val="0"/>
        </w:rPr>
        <w:t xml:space="preserve">Điểm chung giữa các nghiên cứu ML cổ điển vs Deep Learning:</w:t>
      </w:r>
      <w:r w:rsidDel="00000000" w:rsidR="00000000" w:rsidRPr="00000000">
        <w:rPr>
          <w:rtl w:val="0"/>
        </w:rPr>
      </w:r>
    </w:p>
    <w:p w:rsidR="00000000" w:rsidDel="00000000" w:rsidP="00000000" w:rsidRDefault="00000000" w:rsidRPr="00000000" w14:paraId="00000020">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ML/DL đều được dùng để phân loại SQLi.</w:t>
      </w:r>
      <w:r w:rsidDel="00000000" w:rsidR="00000000" w:rsidRPr="00000000">
        <w:rPr>
          <w:rtl w:val="0"/>
        </w:rPr>
      </w:r>
    </w:p>
    <w:p w:rsidR="00000000" w:rsidDel="00000000" w:rsidP="00000000" w:rsidRDefault="00000000" w:rsidRPr="00000000" w14:paraId="00000021">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Đều sử dụng các metric như Accuracy, Precision, Recall, F1 để đánh giá hiệu quả mô hình.</w:t>
      </w:r>
      <w:r w:rsidDel="00000000" w:rsidR="00000000" w:rsidRPr="00000000">
        <w:rPr>
          <w:rtl w:val="0"/>
        </w:rPr>
      </w:r>
    </w:p>
    <w:p w:rsidR="00000000" w:rsidDel="00000000" w:rsidP="00000000" w:rsidRDefault="00000000" w:rsidRPr="00000000" w14:paraId="00000022">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Dataset đóng vai trò quan trọng: thiếu dataset chất lượng, mất cân bằng, nguy cơ overfitting, thiếu mẫu tấn công.</w:t>
      </w:r>
      <w:r w:rsidDel="00000000" w:rsidR="00000000" w:rsidRPr="00000000">
        <w:rPr>
          <w:rtl w:val="0"/>
        </w:rPr>
      </w:r>
    </w:p>
    <w:p w:rsidR="00000000" w:rsidDel="00000000" w:rsidP="00000000" w:rsidRDefault="00000000" w:rsidRPr="00000000" w14:paraId="00000023">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Điều này ảnh hưởng trực tiếp đến khả năng đánh giá khách quan của các mô hình. </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khác nhau giữa ML cổ điển vs Deep Learning:</w:t>
      </w:r>
    </w:p>
    <w:p w:rsidR="00000000" w:rsidDel="00000000" w:rsidP="00000000" w:rsidRDefault="00000000" w:rsidRPr="00000000" w14:paraId="00000025">
      <w:pPr>
        <w:rPr>
          <w:sz w:val="20"/>
          <w:szCs w:val="20"/>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3600"/>
        <w:gridCol w:w="3600"/>
        <w:tblGridChange w:id="0">
          <w:tblGrid>
            <w:gridCol w:w="2800"/>
            <w:gridCol w:w="3600"/>
            <w:gridCol w:w="36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26">
            <w:pPr>
              <w:jc w:val="center"/>
              <w:rPr>
                <w:sz w:val="20"/>
                <w:szCs w:val="20"/>
              </w:rPr>
            </w:pPr>
            <w:r w:rsidDel="00000000" w:rsidR="00000000" w:rsidRPr="00000000">
              <w:rPr>
                <w:rFonts w:ascii="Times New Roman" w:cs="Times New Roman" w:eastAsia="Times New Roman" w:hAnsi="Times New Roman"/>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27">
            <w:pPr>
              <w:jc w:val="center"/>
              <w:rPr>
                <w:sz w:val="20"/>
                <w:szCs w:val="20"/>
              </w:rPr>
            </w:pPr>
            <w:r w:rsidDel="00000000" w:rsidR="00000000" w:rsidRPr="00000000">
              <w:rPr>
                <w:rFonts w:ascii="Times New Roman" w:cs="Times New Roman" w:eastAsia="Times New Roman" w:hAnsi="Times New Roman"/>
                <w:b w:val="1"/>
                <w:bCs w:val="1"/>
                <w:rtl w:val="0"/>
              </w:rPr>
              <w:t xml:space="preserve">ML cổ điển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28">
            <w:pPr>
              <w:jc w:val="center"/>
              <w:rPr>
                <w:sz w:val="20"/>
                <w:szCs w:val="20"/>
              </w:rPr>
            </w:pPr>
            <w:r w:rsidDel="00000000" w:rsidR="00000000" w:rsidRPr="00000000">
              <w:rPr>
                <w:rFonts w:ascii="Times New Roman" w:cs="Times New Roman" w:eastAsia="Times New Roman" w:hAnsi="Times New Roman"/>
                <w:b w:val="1"/>
                <w:bCs w:val="1"/>
                <w:rtl w:val="0"/>
              </w:rPr>
              <w:t xml:space="preserve">Deep Learning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ind w:left="100" w:hanging="100"/>
              <w:rPr>
                <w:sz w:val="20"/>
                <w:szCs w:val="20"/>
              </w:rPr>
            </w:pPr>
            <w:r w:rsidDel="00000000" w:rsidR="00000000" w:rsidRPr="00000000">
              <w:rPr>
                <w:rFonts w:ascii="Times New Roman" w:cs="Times New Roman" w:eastAsia="Times New Roman" w:hAnsi="Times New Roman"/>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ind w:left="100" w:hanging="100"/>
              <w:rPr>
                <w:sz w:val="20"/>
                <w:szCs w:val="20"/>
              </w:rPr>
            </w:pPr>
            <w:r w:rsidDel="00000000" w:rsidR="00000000" w:rsidRPr="00000000">
              <w:rPr>
                <w:rFonts w:ascii="Times New Roman" w:cs="Times New Roman" w:eastAsia="Times New Roman" w:hAnsi="Times New Roman"/>
                <w:rtl w:val="0"/>
              </w:rPr>
              <w:t xml:space="preserve">Thường cần thiết kế thủ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ind w:left="100" w:hanging="100"/>
              <w:rPr>
                <w:sz w:val="20"/>
                <w:szCs w:val="20"/>
              </w:rPr>
            </w:pPr>
            <w:r w:rsidDel="00000000" w:rsidR="00000000" w:rsidRPr="00000000">
              <w:rPr>
                <w:rFonts w:ascii="Times New Roman" w:cs="Times New Roman" w:eastAsia="Times New Roman" w:hAnsi="Times New Roman"/>
                <w:rtl w:val="0"/>
              </w:rPr>
              <w:t xml:space="preserve">Có khả năng học representation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ind w:left="100" w:hanging="100"/>
              <w:rPr>
                <w:sz w:val="20"/>
                <w:szCs w:val="20"/>
              </w:rPr>
            </w:pPr>
            <w:r w:rsidDel="00000000" w:rsidR="00000000" w:rsidRPr="00000000">
              <w:rPr>
                <w:rFonts w:ascii="Times New Roman" w:cs="Times New Roman" w:eastAsia="Times New Roman" w:hAnsi="Times New Roman"/>
                <w:rtl w:val="0"/>
              </w:rPr>
              <w:t xml:space="preserve">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ind w:left="100" w:hanging="100"/>
              <w:rPr>
                <w:sz w:val="20"/>
                <w:szCs w:val="20"/>
              </w:rPr>
            </w:pPr>
            <w:r w:rsidDel="00000000" w:rsidR="00000000" w:rsidRPr="00000000">
              <w:rPr>
                <w:rFonts w:ascii="Times New Roman" w:cs="Times New Roman" w:eastAsia="Times New Roman" w:hAnsi="Times New Roman"/>
                <w:rtl w:val="0"/>
              </w:rPr>
              <w:t xml:space="preserve">Feature 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ind w:left="100" w:hanging="100"/>
              <w:rPr>
                <w:sz w:val="20"/>
                <w:szCs w:val="20"/>
              </w:rPr>
            </w:pPr>
            <w:r w:rsidDel="00000000" w:rsidR="00000000" w:rsidRPr="00000000">
              <w:rPr>
                <w:rFonts w:ascii="Times New Roman" w:cs="Times New Roman" w:eastAsia="Times New Roman" w:hAnsi="Times New Roman"/>
                <w:rtl w:val="0"/>
              </w:rPr>
              <w:t xml:space="preserve">Sequence/token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ind w:left="100" w:hanging="100"/>
              <w:rPr>
                <w:sz w:val="20"/>
                <w:szCs w:val="20"/>
              </w:rPr>
            </w:pPr>
            <w:r w:rsidDel="00000000" w:rsidR="00000000" w:rsidRPr="00000000">
              <w:rPr>
                <w:rFonts w:ascii="Times New Roman" w:cs="Times New Roman" w:eastAsia="Times New Roman" w:hAnsi="Times New Roman"/>
                <w:rtl w:val="0"/>
              </w:rPr>
              <w:t xml:space="preserve">Ví dụ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ind w:left="100" w:hanging="100"/>
              <w:rPr>
                <w:sz w:val="20"/>
                <w:szCs w:val="20"/>
              </w:rPr>
            </w:pPr>
            <w:r w:rsidDel="00000000" w:rsidR="00000000" w:rsidRPr="00000000">
              <w:rPr>
                <w:rFonts w:ascii="Times New Roman" w:cs="Times New Roman" w:eastAsia="Times New Roman" w:hAnsi="Times New Roman"/>
                <w:rtl w:val="0"/>
              </w:rPr>
              <w:t xml:space="preserve">RF, SVM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ind w:left="100" w:hanging="100"/>
              <w:rPr>
                <w:sz w:val="20"/>
                <w:szCs w:val="20"/>
              </w:rPr>
            </w:pPr>
            <w:r w:rsidDel="00000000" w:rsidR="00000000" w:rsidRPr="00000000">
              <w:rPr>
                <w:rFonts w:ascii="Times New Roman" w:cs="Times New Roman" w:eastAsia="Times New Roman" w:hAnsi="Times New Roman"/>
                <w:rtl w:val="0"/>
              </w:rPr>
              <w:t xml:space="preserve">LSTM, CNN, Bi-LSTM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ind w:left="100" w:hanging="100"/>
              <w:rPr>
                <w:sz w:val="20"/>
                <w:szCs w:val="20"/>
              </w:rPr>
            </w:pPr>
            <w:r w:rsidDel="00000000" w:rsidR="00000000" w:rsidRPr="00000000">
              <w:rPr>
                <w:rFonts w:ascii="Times New Roman" w:cs="Times New Roman" w:eastAsia="Times New Roman" w:hAnsi="Times New Roman"/>
                <w:rtl w:val="0"/>
              </w:rPr>
              <w:t xml:space="preserve">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ind w:left="100" w:hanging="100"/>
              <w:rPr>
                <w:sz w:val="20"/>
                <w:szCs w:val="20"/>
              </w:rPr>
            </w:pPr>
            <w:r w:rsidDel="00000000" w:rsidR="00000000" w:rsidRPr="00000000">
              <w:rPr>
                <w:rFonts w:ascii="Times New Roman" w:cs="Times New Roman" w:eastAsia="Times New Roman" w:hAnsi="Times New Roman"/>
                <w:rtl w:val="0"/>
              </w:rPr>
              <w:t xml:space="preserve">Hoạt động tốt với dataset nhỏ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ind w:left="100" w:hanging="100"/>
              <w:rPr>
                <w:sz w:val="20"/>
                <w:szCs w:val="20"/>
              </w:rPr>
            </w:pPr>
            <w:r w:rsidDel="00000000" w:rsidR="00000000" w:rsidRPr="00000000">
              <w:rPr>
                <w:rFonts w:ascii="Times New Roman" w:cs="Times New Roman" w:eastAsia="Times New Roman" w:hAnsi="Times New Roman"/>
                <w:rtl w:val="0"/>
              </w:rPr>
              <w:t xml:space="preserve">Cần tập dữ liệu lớn để tối ưu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ind w:left="100" w:hanging="100"/>
              <w:rPr>
                <w:sz w:val="20"/>
                <w:szCs w:val="20"/>
              </w:rPr>
            </w:pPr>
            <w:r w:rsidDel="00000000" w:rsidR="00000000" w:rsidRPr="00000000">
              <w:rPr>
                <w:rFonts w:ascii="Times New Roman" w:cs="Times New Roman" w:eastAsia="Times New Roman" w:hAnsi="Times New Roman"/>
                <w:rtl w:val="0"/>
              </w:rPr>
              <w:t xml:space="preserve">Độ phức tạp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ind w:left="100" w:hanging="100"/>
              <w:rPr>
                <w:sz w:val="20"/>
                <w:szCs w:val="20"/>
              </w:rPr>
            </w:pPr>
            <w:r w:rsidDel="00000000" w:rsidR="00000000" w:rsidRPr="00000000">
              <w:rPr>
                <w:rFonts w:ascii="Times New Roman" w:cs="Times New Roman" w:eastAsia="Times New Roman" w:hAnsi="Times New Roman"/>
                <w:rtl w:val="0"/>
              </w:rPr>
              <w:t xml:space="preserve">Hạn chế trong việc học mẫu khó</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ind w:left="100" w:hanging="100"/>
              <w:rPr>
                <w:sz w:val="20"/>
                <w:szCs w:val="20"/>
              </w:rPr>
            </w:pPr>
            <w:r w:rsidDel="00000000" w:rsidR="00000000" w:rsidRPr="00000000">
              <w:rPr>
                <w:rFonts w:ascii="Times New Roman" w:cs="Times New Roman" w:eastAsia="Times New Roman" w:hAnsi="Times New Roman"/>
                <w:rtl w:val="0"/>
              </w:rPr>
              <w:t xml:space="preserve">Học được các pattern rất phức tạp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ind w:left="100" w:hanging="100"/>
              <w:rPr>
                <w:sz w:val="20"/>
                <w:szCs w:val="20"/>
              </w:rPr>
            </w:pPr>
            <w:r w:rsidDel="00000000" w:rsidR="00000000" w:rsidRPr="00000000">
              <w:rPr>
                <w:rFonts w:ascii="Times New Roman" w:cs="Times New Roman" w:eastAsia="Times New Roman" w:hAnsi="Times New Roman"/>
                <w:rtl w:val="0"/>
              </w:rPr>
              <w:t xml:space="preserve">Khả năng giải thích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ind w:left="100" w:hanging="100"/>
              <w:rPr>
                <w:sz w:val="20"/>
                <w:szCs w:val="20"/>
              </w:rPr>
            </w:pPr>
            <w:r w:rsidDel="00000000" w:rsidR="00000000" w:rsidRPr="00000000">
              <w:rPr>
                <w:rFonts w:ascii="Times New Roman" w:cs="Times New Roman" w:eastAsia="Times New Roman" w:hAnsi="Times New Roman"/>
                <w:rtl w:val="0"/>
              </w:rPr>
              <w:t xml:space="preserve">Dễ phân tích và tường minh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ind w:left="100" w:hanging="100"/>
              <w:rPr>
                <w:sz w:val="20"/>
                <w:szCs w:val="20"/>
              </w:rPr>
            </w:pPr>
            <w:r w:rsidDel="00000000" w:rsidR="00000000" w:rsidRPr="00000000">
              <w:rPr>
                <w:rFonts w:ascii="Times New Roman" w:cs="Times New Roman" w:eastAsia="Times New Roman" w:hAnsi="Times New Roman"/>
                <w:rtl w:val="0"/>
              </w:rPr>
              <w:t xml:space="preserve">Mô hình "hộp đen", khó giải thích</w:t>
            </w:r>
            <w:r w:rsidDel="00000000" w:rsidR="00000000" w:rsidRPr="00000000">
              <w:rPr>
                <w:rtl w:val="0"/>
              </w:rPr>
            </w:r>
          </w:p>
        </w:tc>
      </w:tr>
    </w:tbl>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cung cấp khả năng học biểu diễn dữ liệu phức tạp hơn, trong khi ML cổ điển có ưu điểm ở tính đơn giản và khả năng sử dụng các đặc trưng được thiết kế trước. </w:t>
      </w:r>
    </w:p>
    <w:p w:rsidR="00000000" w:rsidDel="00000000" w:rsidP="00000000" w:rsidRDefault="00000000" w:rsidRPr="00000000" w14:paraId="0000003D">
      <w:pPr>
        <w:numPr>
          <w:ilvl w:val="0"/>
          <w:numId w:val="5"/>
        </w:numPr>
        <w:ind w:left="720" w:hanging="360"/>
        <w:rPr>
          <w:sz w:val="20"/>
          <w:szCs w:val="20"/>
        </w:rPr>
      </w:pPr>
      <w:r w:rsidDel="00000000" w:rsidR="00000000" w:rsidRPr="00000000">
        <w:rPr>
          <w:rFonts w:ascii="Times New Roman" w:cs="Times New Roman" w:eastAsia="Times New Roman" w:hAnsi="Times New Roman"/>
          <w:rtl w:val="0"/>
        </w:rPr>
        <w:t xml:space="preserve">Khoảng trống nghiên cứu  mà đề tài giải quyết:</w:t>
      </w:r>
      <w:r w:rsidDel="00000000" w:rsidR="00000000" w:rsidRPr="00000000">
        <w:rPr>
          <w:rtl w:val="0"/>
        </w:rPr>
      </w:r>
    </w:p>
    <w:p w:rsidR="00000000" w:rsidDel="00000000" w:rsidP="00000000" w:rsidRDefault="00000000" w:rsidRPr="00000000" w14:paraId="0000003E">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Các nghiên cứu trước chưa cung cấp một thiết lập thực nghiệm thống nhất để so sánh các hướng tiếp cận này.</w:t>
      </w:r>
      <w:r w:rsidDel="00000000" w:rsidR="00000000" w:rsidRPr="00000000">
        <w:rPr>
          <w:rtl w:val="0"/>
        </w:rPr>
      </w:r>
    </w:p>
    <w:p w:rsidR="00000000" w:rsidDel="00000000" w:rsidP="00000000" w:rsidRDefault="00000000" w:rsidRPr="00000000" w14:paraId="0000003F">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Vấn đề chung là thiếu dataset chất lượng, mẫu tấn công cần thiết để huấn luyện mô hình.</w:t>
      </w:r>
      <w:r w:rsidDel="00000000" w:rsidR="00000000" w:rsidRPr="00000000">
        <w:rPr>
          <w:rtl w:val="0"/>
        </w:rPr>
      </w:r>
    </w:p>
    <w:p w:rsidR="00000000" w:rsidDel="00000000" w:rsidP="00000000" w:rsidRDefault="00000000" w:rsidRPr="00000000" w14:paraId="00000040">
      <w:pPr>
        <w:numPr>
          <w:ilvl w:val="1"/>
          <w:numId w:val="5"/>
        </w:numPr>
        <w:ind w:left="1440" w:hanging="360"/>
        <w:rPr>
          <w:sz w:val="20"/>
          <w:szCs w:val="20"/>
        </w:rPr>
      </w:pPr>
      <w:r w:rsidDel="00000000" w:rsidR="00000000" w:rsidRPr="00000000">
        <w:rPr>
          <w:rFonts w:ascii="Times New Roman" w:cs="Times New Roman" w:eastAsia="Times New Roman" w:hAnsi="Times New Roman"/>
          <w:rtl w:val="0"/>
        </w:rPr>
        <w:t xml:space="preserve">Mất cân bằng dữ liệu, nguy cơ overfitting.</w:t>
      </w:r>
      <w:r w:rsidDel="00000000" w:rsidR="00000000" w:rsidRPr="00000000">
        <w:rPr>
          <w:rtl w:val="0"/>
        </w:rPr>
      </w:r>
    </w:p>
    <w:p w:rsidR="00000000" w:rsidDel="00000000" w:rsidP="00000000" w:rsidRDefault="00000000" w:rsidRPr="00000000" w14:paraId="00000041">
      <w:pPr>
        <w:pStyle w:val="Heading1"/>
        <w:rPr>
          <w:sz w:val="46"/>
          <w:szCs w:val="46"/>
        </w:rPr>
      </w:pPr>
      <w:bookmarkStart w:colFirst="0" w:colLast="0" w:name="_p0hizb9k5km7" w:id="3"/>
      <w:bookmarkEnd w:id="3"/>
      <w:r w:rsidDel="00000000" w:rsidR="00000000" w:rsidRPr="00000000">
        <w:rPr>
          <w:rFonts w:ascii="Times New Roman" w:cs="Times New Roman" w:eastAsia="Times New Roman" w:hAnsi="Times New Roman"/>
          <w:sz w:val="22"/>
          <w:szCs w:val="22"/>
          <w:rtl w:val="0"/>
        </w:rPr>
        <w:t xml:space="preserve">4. Kết luận</w:t>
      </w:r>
      <w:r w:rsidDel="00000000" w:rsidR="00000000" w:rsidRPr="00000000">
        <w:rPr>
          <w:rtl w:val="0"/>
        </w:rPr>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Fonts w:ascii="Times New Roman" w:cs="Times New Roman" w:eastAsia="Times New Roman" w:hAnsi="Times New Roman"/>
          <w:rtl w:val="0"/>
        </w:rPr>
        <w:t xml:space="preserve">Qua khảo sát các nghiên cứu liên quan, Machine Learning và Deep Learning đều cho thấy tiềm năng trong phát hiện SQL Injection, nhưng vẫn tồn tại các vấn đề về chất lượng dữ liệu, mất cân bằng và overfitting. Từ đó, đồ án lựa chọn </w:t>
      </w:r>
      <w:r w:rsidDel="00000000" w:rsidR="00000000" w:rsidRPr="00000000">
        <w:rPr>
          <w:rFonts w:ascii="Times New Roman" w:cs="Times New Roman" w:eastAsia="Times New Roman" w:hAnsi="Times New Roman"/>
          <w:b w:val="1"/>
          <w:bCs w:val="1"/>
          <w:rtl w:val="0"/>
        </w:rPr>
        <w:t xml:space="preserve">Random Forest/SVM</w:t>
      </w:r>
      <w:r w:rsidDel="00000000" w:rsidR="00000000" w:rsidRPr="00000000">
        <w:rPr>
          <w:rFonts w:ascii="Times New Roman" w:cs="Times New Roman" w:eastAsia="Times New Roman" w:hAnsi="Times New Roman"/>
          <w:rtl w:val="0"/>
        </w:rPr>
        <w:t xml:space="preserve"> làm baseline Machine Learning và </w:t>
      </w:r>
      <w:r w:rsidDel="00000000" w:rsidR="00000000" w:rsidRPr="00000000">
        <w:rPr>
          <w:rFonts w:ascii="Times New Roman" w:cs="Times New Roman" w:eastAsia="Times New Roman" w:hAnsi="Times New Roman"/>
          <w:b w:val="1"/>
          <w:bCs w:val="1"/>
          <w:rtl w:val="0"/>
        </w:rPr>
        <w:t xml:space="preserve">LSTM</w:t>
      </w:r>
      <w:r w:rsidDel="00000000" w:rsidR="00000000" w:rsidRPr="00000000">
        <w:rPr>
          <w:rFonts w:ascii="Times New Roman" w:cs="Times New Roman" w:eastAsia="Times New Roman" w:hAnsi="Times New Roman"/>
          <w:rtl w:val="0"/>
        </w:rPr>
        <w:t xml:space="preserve"> làm baseline Deep Learning để so sánh khả năng phát hiện dựa trên đặc trưng thủ công và khả năng tự học biểu diễn chuỗi truy vấn. Bên cạnh đó, </w:t>
      </w:r>
      <w:r w:rsidDel="00000000" w:rsidR="00000000" w:rsidRPr="00000000">
        <w:rPr>
          <w:rFonts w:ascii="Times New Roman" w:cs="Times New Roman" w:eastAsia="Times New Roman" w:hAnsi="Times New Roman"/>
          <w:b w:val="1"/>
          <w:bCs w:val="1"/>
          <w:rtl w:val="0"/>
        </w:rPr>
        <w:t xml:space="preserve">LSTM + Attention</w:t>
      </w:r>
      <w:r w:rsidDel="00000000" w:rsidR="00000000" w:rsidRPr="00000000">
        <w:rPr>
          <w:rFonts w:ascii="Times New Roman" w:cs="Times New Roman" w:eastAsia="Times New Roman" w:hAnsi="Times New Roman"/>
          <w:rtl w:val="0"/>
        </w:rPr>
        <w:t xml:space="preserve"> được xây dựng như một hướng cải tiến nhằm thực nghiệm đánh giá liệu Attention có giúp cải thiện hiệu quả phân loại hay không.</w:t>
      </w:r>
    </w:p>
    <w:p w:rsidR="00000000" w:rsidDel="00000000" w:rsidP="00000000" w:rsidRDefault="00000000" w:rsidRPr="00000000" w14:paraId="00000043">
      <w:pPr>
        <w:numPr>
          <w:ilvl w:val="0"/>
          <w:numId w:val="1"/>
        </w:numPr>
        <w:spacing w:after="240" w:before="240" w:lineRule="auto"/>
        <w:ind w:left="720" w:hanging="360"/>
      </w:pPr>
      <w:r w:rsidDel="00000000" w:rsidR="00000000" w:rsidRPr="00000000">
        <w:rPr>
          <w:rFonts w:ascii="Times New Roman" w:cs="Times New Roman" w:eastAsia="Times New Roman" w:hAnsi="Times New Roman"/>
          <w:rtl w:val="0"/>
        </w:rPr>
        <w:t xml:space="preserve">Ba mô hình được đánh giá trên cùng quy trình và các chỉ số </w:t>
      </w:r>
      <w:r w:rsidDel="00000000" w:rsidR="00000000" w:rsidRPr="00000000">
        <w:rPr>
          <w:rFonts w:ascii="Times New Roman" w:cs="Times New Roman" w:eastAsia="Times New Roman" w:hAnsi="Times New Roman"/>
          <w:b w:val="1"/>
          <w:bCs w:val="1"/>
          <w:rtl w:val="0"/>
        </w:rPr>
        <w:t xml:space="preserve">Precision, Recall, F1-score và Confusion Matrix</w:t>
      </w:r>
      <w:r w:rsidDel="00000000" w:rsidR="00000000" w:rsidRPr="00000000">
        <w:rPr>
          <w:rFonts w:ascii="Times New Roman" w:cs="Times New Roman" w:eastAsia="Times New Roman" w:hAnsi="Times New Roman"/>
          <w:rtl w:val="0"/>
        </w:rPr>
        <w:t xml:space="preserve">. Kết quả thực nghiệm sẽ là cơ sở để xác định phương pháp phù hợp hơn cho bài toán phát hiện SQL Injection, thay vì giả định trước mô hình nào có hiệu quả tốt nhất.</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