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1544283"/>
        <w:docPartObj>
          <w:docPartGallery w:val="Cover Pages"/>
          <w:docPartUnique/>
        </w:docPartObj>
      </w:sdtPr>
      <w:sdtEndPr>
        <w:rPr>
          <w:rFonts w:ascii="Cambria" w:hAnsi="Cambria" w:cs="Arial"/>
          <w:b/>
          <w:sz w:val="24"/>
          <w:szCs w:val="24"/>
          <w:shd w:val="clear" w:color="auto" w:fill="F2F2F2"/>
        </w:rPr>
      </w:sdtEndPr>
      <w:sdtContent>
        <w:p w14:paraId="2F60545E" w14:textId="7763BF69" w:rsidR="00805A50" w:rsidRDefault="00D030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D38FFC" wp14:editId="416AD0A0">
                    <wp:simplePos x="0" y="0"/>
                    <wp:positionH relativeFrom="page">
                      <wp:posOffset>533400</wp:posOffset>
                    </wp:positionH>
                    <wp:positionV relativeFrom="page">
                      <wp:posOffset>1362075</wp:posOffset>
                    </wp:positionV>
                    <wp:extent cx="6038850" cy="29241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8850" cy="292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7C4E49" w14:textId="0B23F910" w:rsidR="00805A50" w:rsidRPr="00D0308E" w:rsidRDefault="00805A50" w:rsidP="00D0308E">
                                <w:pPr>
                                  <w:jc w:val="center"/>
                                  <w:rPr>
                                    <w:color w:val="4472C4" w:themeColor="accent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17284148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0308E">
                                      <w:rPr>
                                        <w:caps/>
                                        <w:color w:val="4472C4" w:themeColor="accent1"/>
                                        <w:sz w:val="80"/>
                                        <w:szCs w:val="80"/>
                                      </w:rPr>
                                      <w:t>Lab Report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0"/>
                                    <w:szCs w:val="50"/>
                                  </w:rPr>
                                  <w:alias w:val="Subtitle"/>
                                  <w:tag w:val=""/>
                                  <w:id w:val="-8122499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D40F0C" w14:textId="343DE82B" w:rsidR="00805A50" w:rsidRPr="00D0308E" w:rsidRDefault="00805A50" w:rsidP="00D0308E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80"/>
                                        <w:szCs w:val="80"/>
                                      </w:rPr>
                                    </w:pPr>
                                    <w:r w:rsidRPr="00D0308E">
                                      <w:rPr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 xml:space="preserve">Introduction to </w:t>
                                    </w:r>
                                    <w:proofErr w:type="spellStart"/>
                                    <w:r w:rsidRPr="00D0308E">
                                      <w:rPr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>ModelSim</w:t>
                                    </w:r>
                                    <w:proofErr w:type="spellEnd"/>
                                    <w:r w:rsidRPr="00D0308E">
                                      <w:rPr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>, RARS, Venus and Git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D38F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2pt;margin-top:107.25pt;width:475.5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WAggIAAGkFAAAOAAAAZHJzL2Uyb0RvYy54bWysVE1PGzEQvVfqf7B8L5sEkqYRG5SCqCoh&#10;QIWKs+O1yapej2s7yaa/nmdvNlDaC1Uv3tmZ5+f5Pj1rG8M2yoeabMmHRwPOlJVU1fax5N/vLz9M&#10;OQtR2EoYsqrkOxX42fz9u9Otm6kRrchUyjOQ2DDbupKvYnSzoghypRoRjsgpC6Mm34iIX/9YVF5s&#10;wd6YYjQYTIot+cp5kioEaC86I59nfq2VjDdaBxWZKTl8i/n0+Vyms5ifitmjF25Vy70b4h+8aERt&#10;8eiB6kJEwda+/oOqqaWnQDoeSWoK0rqWKseAaIaDV9HcrYRTORYkJ7hDmsL/o5XXm1vP6gq1G59w&#10;ZkWDIt2rNrLP1LKkQ4a2LswAvHOAxhYGoHt9gDIF3mrfpC9CYrAj17tDfhOdhHIyOJ5OxzBJ2Eaf&#10;RifDj+PEUzxfdz7EL4oaloSSexQw51VsrkLsoD0kvWbpsjYmF9FYtsUTx+D/zQJyY5NG5XbY06SQ&#10;OtezFHdGJYyx35RGOnIESZEbUZ0bzzYCLSSkVDbm4DMv0Aml4cRbLu7xz1695XIXR/8y2Xi43NSW&#10;fI7+ldvVj95l3eGR8xdxJzG2yzb3waiv7JKqHQruqRua4ORljaJciRBvhceUoJCY/HiDQxtC8mkv&#10;cbYi/+tv+oRH88LK2RZTV/Lwcy284sx8tWjr4WQwwFhjUPMvBJ+FyXQ8Teplr7br5pxQkCHWi5NZ&#10;TOBoelF7ah6wGxbpQZiElXi25MtePI/dGsBukWqxyCDMpBPxyt45mahTfVK33bcPwrt9S0Z08zX1&#10;oylmrzqzw6ablhbrSLrObZtS3CV0n3rMc278/e5JC+Plf0Y9b8j5EwAAAP//AwBQSwMEFAAGAAgA&#10;AAAhAGmSHkDhAAAACwEAAA8AAABkcnMvZG93bnJldi54bWxMj0FPwzAMhe9I/IfISNxYsq0dU6k7&#10;IVSENE4bTBO3rDFttcapmmwr/57sBDfb7+n5e/lqtJ040+BbxwjTiQJBXDnTco3w+fH6sAThg2aj&#10;O8eE8EMeVsXtTa4z4y68ofM21CKGsM80QhNCn0npq4as9hPXE0ft2w1Wh7gOtTSDvsRw28mZUgtp&#10;dcvxQ6N7emmoOm5PFqFc8xu91/N6nXC5d2V61LsvhXh/Nz4/gQg0hj8zXPEjOhSR6eBObLzoEJZJ&#10;rBIQZtMkBXE1qHkaTweExWMcZJHL/x2KXwAAAP//AwBQSwECLQAUAAYACAAAACEAtoM4kv4AAADh&#10;AQAAEwAAAAAAAAAAAAAAAAAAAAAAW0NvbnRlbnRfVHlwZXNdLnhtbFBLAQItABQABgAIAAAAIQA4&#10;/SH/1gAAAJQBAAALAAAAAAAAAAAAAAAAAC8BAABfcmVscy8ucmVsc1BLAQItABQABgAIAAAAIQC+&#10;BrWAggIAAGkFAAAOAAAAAAAAAAAAAAAAAC4CAABkcnMvZTJvRG9jLnhtbFBLAQItABQABgAIAAAA&#10;IQBpkh5A4QAAAAsBAAAPAAAAAAAAAAAAAAAAANwEAABkcnMvZG93bnJldi54bWxQSwUGAAAAAAQA&#10;BADzAAAA6gUAAAAA&#10;" filled="f" stroked="f" strokeweight=".5pt">
                    <v:textbox inset="126pt,0,54pt,0">
                      <w:txbxContent>
                        <w:p w14:paraId="117C4E49" w14:textId="0B23F910" w:rsidR="00805A50" w:rsidRPr="00D0308E" w:rsidRDefault="00805A50" w:rsidP="00D0308E">
                          <w:pPr>
                            <w:jc w:val="center"/>
                            <w:rPr>
                              <w:color w:val="4472C4" w:themeColor="accent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17284148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0308E">
                                <w:rPr>
                                  <w:caps/>
                                  <w:color w:val="4472C4" w:themeColor="accent1"/>
                                  <w:sz w:val="80"/>
                                  <w:szCs w:val="80"/>
                                </w:rPr>
                                <w:t>Lab Report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0"/>
                              <w:szCs w:val="50"/>
                            </w:rPr>
                            <w:alias w:val="Subtitle"/>
                            <w:tag w:val=""/>
                            <w:id w:val="-8122499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D40F0C" w14:textId="343DE82B" w:rsidR="00805A50" w:rsidRPr="00D0308E" w:rsidRDefault="00805A50" w:rsidP="00D0308E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80"/>
                                  <w:szCs w:val="80"/>
                                </w:rPr>
                              </w:pPr>
                              <w:r w:rsidRPr="00D0308E">
                                <w:rPr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 xml:space="preserve">Introduction to </w:t>
                              </w:r>
                              <w:proofErr w:type="spellStart"/>
                              <w:r w:rsidRPr="00D0308E">
                                <w:rPr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ModelSim</w:t>
                              </w:r>
                              <w:proofErr w:type="spellEnd"/>
                              <w:r w:rsidRPr="00D0308E">
                                <w:rPr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, RARS, Venus and Git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05A5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915E8F" wp14:editId="6CE567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015AA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D08699B" w14:textId="48B30FB0" w:rsidR="00805A50" w:rsidRDefault="00D0308E">
          <w:pPr>
            <w:rPr>
              <w:rFonts w:ascii="Cambria" w:hAnsi="Cambria" w:cs="Arial"/>
              <w:b/>
              <w:sz w:val="24"/>
              <w:szCs w:val="24"/>
              <w:shd w:val="clear" w:color="auto" w:fill="F2F2F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C31ACA" wp14:editId="186141C9">
                    <wp:simplePos x="0" y="0"/>
                    <wp:positionH relativeFrom="page">
                      <wp:posOffset>-380365</wp:posOffset>
                    </wp:positionH>
                    <wp:positionV relativeFrom="page">
                      <wp:posOffset>5494020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8D2B59" w14:textId="77777777" w:rsidR="00D0308E" w:rsidRDefault="00D0308E" w:rsidP="00D0308E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6FE857" w14:textId="5FC4B9BD" w:rsidR="00805A50" w:rsidRDefault="00D0308E" w:rsidP="00D0308E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D0308E"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Mai Dang</w:t>
                                </w:r>
                              </w:p>
                              <w:p w14:paraId="191681A5" w14:textId="0F7865B2" w:rsidR="00D0308E" w:rsidRDefault="00D0308E" w:rsidP="00D0308E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8E20D79" w14:textId="332B8A17" w:rsidR="00D0308E" w:rsidRPr="00D0308E" w:rsidRDefault="00D0308E" w:rsidP="00D0308E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7C31ACA" id="Text Box 152" o:spid="_x0000_s1027" type="#_x0000_t202" style="position:absolute;margin-left:-29.95pt;margin-top:432.6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JnPng3iAAAADQEAAA8AAABkcnMvZG93bnJldi54bWxMj8FKw0AQhu+C77CM4EXaTYIJTcymSLEI&#10;godUoXjbZMckuDsbsts2fXs3J739w3z88025nY1mZ5zcYElAvI6AIbVWDdQJ+PzYrzbAnJekpLaE&#10;Aq7oYFvd3pSyUPZCNZ4PvmOhhFwhBfTejwXnru3RSLe2I1LYfdvJSB/GqeNqkpdQbjRPoijjRg4U&#10;LvRyxF2P7c/hZAS8pcdrVj/u4v27fqkfuDt+Dc2rEPd38/MTMI+z/4Nh0Q/qUAWnxp5IOaYFrNI8&#10;D6iATZYmwBYiypMYWLOkEIFXJf//RfULAAD//wMAUEsBAi0AFAAGAAgAAAAhALaDOJL+AAAA4QEA&#10;ABMAAAAAAAAAAAAAAAAAAAAAAFtDb250ZW50X1R5cGVzXS54bWxQSwECLQAUAAYACAAAACEAOP0h&#10;/9YAAACUAQAACwAAAAAAAAAAAAAAAAAvAQAAX3JlbHMvLnJlbHNQSwECLQAUAAYACAAAACEAPJdy&#10;EX8CAABhBQAADgAAAAAAAAAAAAAAAAAuAgAAZHJzL2Uyb0RvYy54bWxQSwECLQAUAAYACAAAACEA&#10;mc+eDeIAAAANAQAADwAAAAAAAAAAAAAAAADZBAAAZHJzL2Rvd25yZXYueG1sUEsFBgAAAAAEAAQA&#10;8wAAAOgFAAAAAA==&#10;" filled="f" stroked="f" strokeweight=".5pt">
                    <v:textbox inset="126pt,0,54pt,0">
                      <w:txbxContent>
                        <w:p w14:paraId="418D2B59" w14:textId="77777777" w:rsidR="00D0308E" w:rsidRDefault="00D0308E" w:rsidP="00D0308E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</w:p>
                        <w:p w14:paraId="3E6FE857" w14:textId="5FC4B9BD" w:rsidR="00805A50" w:rsidRDefault="00D0308E" w:rsidP="00D0308E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D0308E"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t>Mai Dang</w:t>
                          </w:r>
                        </w:p>
                        <w:p w14:paraId="191681A5" w14:textId="0F7865B2" w:rsidR="00D0308E" w:rsidRDefault="00D0308E" w:rsidP="00D0308E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</w:p>
                        <w:p w14:paraId="18E20D79" w14:textId="332B8A17" w:rsidR="00D0308E" w:rsidRPr="00D0308E" w:rsidRDefault="00D0308E" w:rsidP="00D0308E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t>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05A50">
            <w:rPr>
              <w:rFonts w:ascii="Cambria" w:hAnsi="Cambria" w:cs="Arial"/>
              <w:b/>
              <w:sz w:val="24"/>
              <w:szCs w:val="24"/>
              <w:shd w:val="clear" w:color="auto" w:fill="F2F2F2"/>
            </w:rPr>
            <w:br w:type="page"/>
          </w:r>
        </w:p>
      </w:sdtContent>
    </w:sdt>
    <w:p w14:paraId="47A1064F" w14:textId="3D1A179B" w:rsidR="00FB5F14" w:rsidRPr="00FB5F14" w:rsidRDefault="00FB5F14" w:rsidP="00805A5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 w:cs="Arial"/>
          <w:b/>
          <w:sz w:val="24"/>
          <w:szCs w:val="24"/>
          <w:shd w:val="clear" w:color="auto" w:fill="F2F2F2"/>
        </w:rPr>
      </w:pPr>
      <w:r w:rsidRPr="00FB5F14">
        <w:rPr>
          <w:rFonts w:ascii="Cambria" w:hAnsi="Cambria" w:cs="Arial"/>
          <w:b/>
          <w:sz w:val="24"/>
          <w:szCs w:val="24"/>
          <w:shd w:val="clear" w:color="auto" w:fill="F2F2F2"/>
        </w:rPr>
        <w:lastRenderedPageBreak/>
        <w:t xml:space="preserve">RARS Tutorial </w:t>
      </w:r>
    </w:p>
    <w:p w14:paraId="3375A42E" w14:textId="77777777" w:rsidR="00FB5F14" w:rsidRPr="00FB5F14" w:rsidRDefault="00FB5F14" w:rsidP="00805A50">
      <w:pPr>
        <w:pStyle w:val="ListParagraph"/>
        <w:spacing w:line="360" w:lineRule="auto"/>
        <w:rPr>
          <w:rFonts w:ascii="Cambria" w:hAnsi="Cambria" w:cs="Arial"/>
          <w:sz w:val="24"/>
          <w:szCs w:val="24"/>
          <w:shd w:val="clear" w:color="auto" w:fill="F2F2F2"/>
        </w:rPr>
      </w:pPr>
    </w:p>
    <w:p w14:paraId="53E3D65F" w14:textId="5BE9218D" w:rsidR="00FB5F14" w:rsidRPr="00805A50" w:rsidRDefault="00FB5F14" w:rsidP="00805A5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  <w:shd w:val="clear" w:color="auto" w:fill="F2F2F2"/>
        </w:rPr>
      </w:pPr>
      <w:r w:rsidRPr="00805A50">
        <w:rPr>
          <w:rFonts w:ascii="Cambria" w:hAnsi="Cambria" w:cs="Arial"/>
          <w:b/>
          <w:sz w:val="24"/>
          <w:szCs w:val="24"/>
          <w:shd w:val="clear" w:color="auto" w:fill="F2F2F2"/>
        </w:rPr>
        <w:t xml:space="preserve">Screenshot of RARS with the console window showing the results of the </w:t>
      </w:r>
      <w:proofErr w:type="spellStart"/>
      <w:proofErr w:type="gramStart"/>
      <w:r w:rsidRPr="00805A50">
        <w:rPr>
          <w:rFonts w:ascii="Cambria" w:hAnsi="Cambria" w:cs="Arial"/>
          <w:b/>
          <w:sz w:val="24"/>
          <w:szCs w:val="24"/>
          <w:shd w:val="clear" w:color="auto" w:fill="F2F2F2"/>
        </w:rPr>
        <w:t>swaps.s</w:t>
      </w:r>
      <w:proofErr w:type="spellEnd"/>
      <w:proofErr w:type="gramEnd"/>
      <w:r w:rsidRPr="00805A50">
        <w:rPr>
          <w:rFonts w:ascii="Cambria" w:hAnsi="Cambria" w:cs="Arial"/>
          <w:b/>
          <w:sz w:val="24"/>
          <w:szCs w:val="24"/>
          <w:shd w:val="clear" w:color="auto" w:fill="F2F2F2"/>
        </w:rPr>
        <w:t xml:space="preserve"> program and the contents of the RISC-V registers at the end of your program</w:t>
      </w:r>
    </w:p>
    <w:p w14:paraId="7370CDEF" w14:textId="13482044" w:rsidR="00360F67" w:rsidRPr="00FB5F14" w:rsidRDefault="00805A50" w:rsidP="00FB5F14">
      <w:pPr>
        <w:pStyle w:val="ListParagraph"/>
        <w:spacing w:line="360" w:lineRule="auto"/>
        <w:rPr>
          <w:rFonts w:ascii="Arial" w:hAnsi="Arial" w:cs="Arial"/>
          <w:sz w:val="24"/>
          <w:szCs w:val="24"/>
          <w:shd w:val="clear" w:color="auto" w:fill="F2F2F2"/>
        </w:rPr>
      </w:pPr>
      <w:r w:rsidRPr="00FB5F14">
        <w:rPr>
          <w:noProof/>
          <w:sz w:val="24"/>
          <w:szCs w:val="24"/>
        </w:rPr>
        <w:drawing>
          <wp:inline distT="0" distB="0" distL="0" distR="0" wp14:anchorId="510A7F88" wp14:editId="19A9E778">
            <wp:extent cx="5943600" cy="4137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803" w:rsidRPr="00FB5F14">
        <w:rPr>
          <w:rFonts w:ascii="Arial" w:hAnsi="Arial" w:cs="Arial"/>
          <w:sz w:val="24"/>
          <w:szCs w:val="24"/>
          <w:shd w:val="clear" w:color="auto" w:fill="F2F2F2"/>
        </w:rPr>
        <w:br/>
      </w:r>
    </w:p>
    <w:p w14:paraId="40BB81FE" w14:textId="087613E7" w:rsidR="00805A50" w:rsidRDefault="00805A50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  <w:shd w:val="clear" w:color="auto" w:fill="F2F2F2"/>
        </w:rPr>
        <w:br w:type="page"/>
      </w:r>
    </w:p>
    <w:p w14:paraId="34E64342" w14:textId="77777777" w:rsidR="00FB5F14" w:rsidRPr="00FB5F14" w:rsidRDefault="00FB5F14" w:rsidP="00FB5F14">
      <w:pPr>
        <w:pStyle w:val="ListParagraph"/>
        <w:spacing w:line="360" w:lineRule="auto"/>
        <w:rPr>
          <w:rFonts w:ascii="Arial" w:hAnsi="Arial" w:cs="Arial"/>
          <w:sz w:val="24"/>
          <w:szCs w:val="24"/>
          <w:shd w:val="clear" w:color="auto" w:fill="F2F2F2"/>
        </w:rPr>
      </w:pPr>
    </w:p>
    <w:p w14:paraId="4B23535C" w14:textId="2541DB0C" w:rsidR="00450316" w:rsidRDefault="00FB5F14" w:rsidP="00450316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 w:cs="Arial"/>
          <w:b/>
          <w:sz w:val="24"/>
          <w:szCs w:val="24"/>
          <w:shd w:val="clear" w:color="auto" w:fill="F2F2F2"/>
        </w:rPr>
      </w:pPr>
      <w:r w:rsidRPr="00FB5F14">
        <w:rPr>
          <w:rFonts w:ascii="Cambria" w:hAnsi="Cambria" w:cs="Arial"/>
          <w:b/>
          <w:sz w:val="24"/>
          <w:szCs w:val="24"/>
          <w:shd w:val="clear" w:color="auto" w:fill="F2F2F2"/>
        </w:rPr>
        <w:t>Venus Online Simulator Tutorial</w:t>
      </w:r>
    </w:p>
    <w:p w14:paraId="6D2FC054" w14:textId="16DD8426" w:rsidR="00FB5F14" w:rsidRPr="00FB5F14" w:rsidRDefault="00FB5F14" w:rsidP="00450316">
      <w:pPr>
        <w:pStyle w:val="ListParagraph"/>
        <w:spacing w:line="360" w:lineRule="auto"/>
        <w:rPr>
          <w:rFonts w:ascii="Cambria" w:hAnsi="Cambria" w:cs="Arial"/>
          <w:b/>
          <w:sz w:val="24"/>
          <w:szCs w:val="24"/>
          <w:shd w:val="clear" w:color="auto" w:fill="F2F2F2"/>
        </w:rPr>
      </w:pPr>
      <w:r w:rsidRPr="00FB5F14">
        <w:rPr>
          <w:rFonts w:ascii="Cambria" w:hAnsi="Cambria" w:cs="Arial"/>
          <w:b/>
          <w:sz w:val="24"/>
          <w:szCs w:val="24"/>
          <w:shd w:val="clear" w:color="auto" w:fill="F2F2F2"/>
        </w:rPr>
        <w:t xml:space="preserve"> </w:t>
      </w:r>
    </w:p>
    <w:p w14:paraId="6619D0F9" w14:textId="10EA898F" w:rsidR="00101803" w:rsidRPr="00FB5F14" w:rsidRDefault="00101803" w:rsidP="00FB5F14">
      <w:pPr>
        <w:pStyle w:val="ListParagraph"/>
        <w:numPr>
          <w:ilvl w:val="0"/>
          <w:numId w:val="3"/>
        </w:numPr>
        <w:spacing w:line="360" w:lineRule="auto"/>
        <w:rPr>
          <w:b/>
          <w:i/>
          <w:sz w:val="24"/>
          <w:szCs w:val="24"/>
        </w:rPr>
      </w:pPr>
      <w:r w:rsidRPr="00FB5F14">
        <w:rPr>
          <w:b/>
          <w:i/>
          <w:sz w:val="24"/>
          <w:szCs w:val="24"/>
        </w:rPr>
        <w:t xml:space="preserve">What address is zing located at? </w:t>
      </w:r>
    </w:p>
    <w:p w14:paraId="61D8EBE9" w14:textId="77777777" w:rsidR="00101803" w:rsidRPr="00FB5F14" w:rsidRDefault="00101803" w:rsidP="00FB5F1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B5F14">
        <w:rPr>
          <w:sz w:val="24"/>
          <w:szCs w:val="24"/>
        </w:rPr>
        <w:t>Zing is first addressed at a0, after running the program, address of zing is now t0.</w:t>
      </w:r>
    </w:p>
    <w:p w14:paraId="11140BC5" w14:textId="77777777" w:rsidR="00101803" w:rsidRPr="00FB5F14" w:rsidRDefault="00101803" w:rsidP="00FB5F1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B5F14">
        <w:rPr>
          <w:sz w:val="24"/>
          <w:szCs w:val="24"/>
        </w:rPr>
        <w:t xml:space="preserve">There are 17 registers in the </w:t>
      </w:r>
      <w:proofErr w:type="spellStart"/>
      <w:proofErr w:type="gramStart"/>
      <w:r w:rsidRPr="00FB5F14">
        <w:rPr>
          <w:sz w:val="24"/>
          <w:szCs w:val="24"/>
        </w:rPr>
        <w:t>swap.s</w:t>
      </w:r>
      <w:proofErr w:type="spellEnd"/>
      <w:proofErr w:type="gramEnd"/>
      <w:r w:rsidRPr="00FB5F14">
        <w:rPr>
          <w:sz w:val="24"/>
          <w:szCs w:val="24"/>
        </w:rPr>
        <w:t xml:space="preserve">  and t0 is the 13</w:t>
      </w:r>
      <w:r w:rsidRPr="00FB5F14">
        <w:rPr>
          <w:sz w:val="24"/>
          <w:szCs w:val="24"/>
          <w:vertAlign w:val="superscript"/>
        </w:rPr>
        <w:t>th</w:t>
      </w:r>
      <w:r w:rsidRPr="00FB5F14">
        <w:rPr>
          <w:sz w:val="24"/>
          <w:szCs w:val="24"/>
        </w:rPr>
        <w:t xml:space="preserve"> register. </w:t>
      </w:r>
    </w:p>
    <w:p w14:paraId="76A77C24" w14:textId="77777777" w:rsidR="00101803" w:rsidRPr="00FB5F14" w:rsidRDefault="00101803" w:rsidP="00FB5F1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B5F14">
        <w:rPr>
          <w:sz w:val="24"/>
          <w:szCs w:val="24"/>
        </w:rPr>
        <w:t>The address of t0 is 0x10000030.</w:t>
      </w:r>
    </w:p>
    <w:p w14:paraId="125256AF" w14:textId="7DDA1E9B" w:rsidR="00101803" w:rsidRPr="00FB5F14" w:rsidRDefault="00101803" w:rsidP="00FB5F14">
      <w:pPr>
        <w:spacing w:line="360" w:lineRule="auto"/>
        <w:ind w:left="360"/>
        <w:rPr>
          <w:sz w:val="24"/>
          <w:szCs w:val="24"/>
        </w:rPr>
      </w:pPr>
      <w:r w:rsidRPr="00FB5F14">
        <w:rPr>
          <w:sz w:val="24"/>
          <w:szCs w:val="24"/>
        </w:rPr>
        <w:t>Therefore,</w:t>
      </w:r>
      <w:r w:rsidRPr="00FB5F14">
        <w:rPr>
          <w:sz w:val="24"/>
          <w:szCs w:val="24"/>
        </w:rPr>
        <w:t xml:space="preserve"> the address that zing is located at is 0x10000030</w:t>
      </w:r>
      <w:r w:rsidRPr="00FB5F14">
        <w:rPr>
          <w:sz w:val="24"/>
          <w:szCs w:val="24"/>
        </w:rPr>
        <w:t>.</w:t>
      </w:r>
    </w:p>
    <w:p w14:paraId="3E5225DD" w14:textId="16FB0383" w:rsidR="00101803" w:rsidRPr="00FB5F14" w:rsidRDefault="00101803" w:rsidP="00FB5F1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5F14">
        <w:rPr>
          <w:sz w:val="24"/>
          <w:szCs w:val="24"/>
        </w:rPr>
        <w:t xml:space="preserve">The program is working because there </w:t>
      </w:r>
      <w:proofErr w:type="gramStart"/>
      <w:r w:rsidRPr="00FB5F14">
        <w:rPr>
          <w:sz w:val="24"/>
          <w:szCs w:val="24"/>
        </w:rPr>
        <w:t>is</w:t>
      </w:r>
      <w:proofErr w:type="gramEnd"/>
      <w:r w:rsidRPr="00FB5F14">
        <w:rPr>
          <w:sz w:val="24"/>
          <w:szCs w:val="24"/>
        </w:rPr>
        <w:t xml:space="preserve"> no errors detected and it shows all the address of 17 registered as long as all the result needed, the machine code, basic code and original cod</w:t>
      </w:r>
      <w:bookmarkStart w:id="0" w:name="_GoBack"/>
      <w:bookmarkEnd w:id="0"/>
      <w:r w:rsidRPr="00FB5F14">
        <w:rPr>
          <w:sz w:val="24"/>
          <w:szCs w:val="24"/>
        </w:rPr>
        <w:t xml:space="preserve">e. </w:t>
      </w:r>
    </w:p>
    <w:p w14:paraId="36C26985" w14:textId="1FA0498D" w:rsidR="00FB5F14" w:rsidRPr="00FB5F14" w:rsidRDefault="00FB5F14" w:rsidP="00FB5F14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FB5F14">
        <w:rPr>
          <w:b/>
          <w:sz w:val="24"/>
          <w:szCs w:val="24"/>
        </w:rPr>
        <w:t xml:space="preserve">Screenshot of the running </w:t>
      </w:r>
      <w:proofErr w:type="spellStart"/>
      <w:proofErr w:type="gramStart"/>
      <w:r w:rsidRPr="00FB5F14">
        <w:rPr>
          <w:b/>
          <w:sz w:val="24"/>
          <w:szCs w:val="24"/>
        </w:rPr>
        <w:t>swap.s</w:t>
      </w:r>
      <w:proofErr w:type="spellEnd"/>
      <w:proofErr w:type="gramEnd"/>
      <w:r w:rsidRPr="00FB5F14">
        <w:rPr>
          <w:b/>
          <w:sz w:val="24"/>
          <w:szCs w:val="24"/>
        </w:rPr>
        <w:t xml:space="preserve"> on Venus Online</w:t>
      </w:r>
    </w:p>
    <w:p w14:paraId="0BEB81CE" w14:textId="0BE4C3CC" w:rsidR="00101803" w:rsidRDefault="00101803" w:rsidP="00FB5F14">
      <w:pPr>
        <w:spacing w:line="360" w:lineRule="auto"/>
        <w:rPr>
          <w:sz w:val="24"/>
          <w:szCs w:val="24"/>
        </w:rPr>
      </w:pPr>
      <w:r w:rsidRPr="00FB5F14">
        <w:rPr>
          <w:noProof/>
          <w:sz w:val="24"/>
          <w:szCs w:val="24"/>
        </w:rPr>
        <w:drawing>
          <wp:inline distT="0" distB="0" distL="0" distR="0" wp14:anchorId="47023956" wp14:editId="3495CD49">
            <wp:extent cx="594360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D7AD" w14:textId="6682DD67" w:rsidR="00450316" w:rsidRPr="00805A50" w:rsidRDefault="00805A50" w:rsidP="00450316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805A50">
        <w:rPr>
          <w:b/>
          <w:sz w:val="24"/>
          <w:szCs w:val="24"/>
        </w:rPr>
        <w:lastRenderedPageBreak/>
        <w:t xml:space="preserve">Questa/ </w:t>
      </w:r>
      <w:proofErr w:type="spellStart"/>
      <w:r w:rsidRPr="00805A50">
        <w:rPr>
          <w:b/>
          <w:sz w:val="24"/>
          <w:szCs w:val="24"/>
        </w:rPr>
        <w:t>ModelSim</w:t>
      </w:r>
      <w:proofErr w:type="spellEnd"/>
      <w:r w:rsidRPr="00805A50">
        <w:rPr>
          <w:b/>
          <w:sz w:val="24"/>
          <w:szCs w:val="24"/>
        </w:rPr>
        <w:t xml:space="preserve"> Tutorial </w:t>
      </w:r>
    </w:p>
    <w:p w14:paraId="4574B2A0" w14:textId="13AA77D4" w:rsidR="00805A50" w:rsidRPr="00805A50" w:rsidRDefault="00805A50" w:rsidP="00805A50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Screenshot of </w:t>
      </w:r>
      <w:proofErr w:type="spellStart"/>
      <w:r>
        <w:rPr>
          <w:sz w:val="24"/>
          <w:szCs w:val="24"/>
        </w:rPr>
        <w:t>ModelSim</w:t>
      </w:r>
      <w:proofErr w:type="spellEnd"/>
      <w:r>
        <w:rPr>
          <w:sz w:val="24"/>
          <w:szCs w:val="24"/>
        </w:rPr>
        <w:t xml:space="preserve"> simulating the intro VHDL project with the waveform of the signals</w:t>
      </w:r>
    </w:p>
    <w:p w14:paraId="2B048F11" w14:textId="529DD1F1" w:rsidR="00805A50" w:rsidRPr="00805A50" w:rsidRDefault="00805A50" w:rsidP="00805A50">
      <w:pPr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B8BEDD6" wp14:editId="381800D5">
            <wp:extent cx="5943600" cy="503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A50" w:rsidRPr="00805A50" w:rsidSect="00805A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69FC"/>
    <w:multiLevelType w:val="hybridMultilevel"/>
    <w:tmpl w:val="34C002C8"/>
    <w:lvl w:ilvl="0" w:tplc="F87A0FF2">
      <w:start w:val="1"/>
      <w:numFmt w:val="decimal"/>
      <w:lvlText w:val="%1."/>
      <w:lvlJc w:val="left"/>
      <w:pPr>
        <w:ind w:left="990" w:hanging="360"/>
      </w:pPr>
      <w:rPr>
        <w:rFonts w:ascii="Cambria" w:hAnsi="Cambria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2D3AE1"/>
    <w:multiLevelType w:val="hybridMultilevel"/>
    <w:tmpl w:val="6504D8C8"/>
    <w:lvl w:ilvl="0" w:tplc="0ABC0A0E">
      <w:start w:val="1"/>
      <w:numFmt w:val="upperRoman"/>
      <w:lvlText w:val="%1."/>
      <w:lvlJc w:val="left"/>
      <w:pPr>
        <w:ind w:left="720" w:hanging="360"/>
      </w:pPr>
      <w:rPr>
        <w:rFonts w:ascii="Cambria" w:eastAsiaTheme="minorHAnsi" w:hAnsi="Cambria" w:cs="Arial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6174D"/>
    <w:multiLevelType w:val="hybridMultilevel"/>
    <w:tmpl w:val="EF8A0F90"/>
    <w:lvl w:ilvl="0" w:tplc="54E68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03"/>
    <w:rsid w:val="00101803"/>
    <w:rsid w:val="00360F67"/>
    <w:rsid w:val="00450316"/>
    <w:rsid w:val="005C4737"/>
    <w:rsid w:val="00650E68"/>
    <w:rsid w:val="00805A50"/>
    <w:rsid w:val="00D0308E"/>
    <w:rsid w:val="00FB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B102"/>
  <w15:chartTrackingRefBased/>
  <w15:docId w15:val="{53F3016D-3105-4D1B-B20C-015CE2D8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0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05A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A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1</dc:title>
  <dc:subject>Introduction to ModelSim, RARS, Venus and Git</dc:subject>
  <dc:creator>Dang, Mai</dc:creator>
  <cp:keywords/>
  <dc:description/>
  <cp:lastModifiedBy>Dang, Mai</cp:lastModifiedBy>
  <cp:revision>4</cp:revision>
  <dcterms:created xsi:type="dcterms:W3CDTF">2018-04-18T04:52:00Z</dcterms:created>
  <dcterms:modified xsi:type="dcterms:W3CDTF">2018-04-18T05:47:00Z</dcterms:modified>
</cp:coreProperties>
</file>