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1" w:type="dxa"/>
        <w:tblInd w:w="-142" w:type="dxa"/>
        <w:tblLook w:val="01E0" w:firstRow="1" w:lastRow="1" w:firstColumn="1" w:lastColumn="1" w:noHBand="0" w:noVBand="0"/>
      </w:tblPr>
      <w:tblGrid>
        <w:gridCol w:w="3828"/>
        <w:gridCol w:w="5953"/>
      </w:tblGrid>
      <w:tr w:rsidR="00987D81" w:rsidRPr="00987D81" w:rsidTr="00A45AEB">
        <w:tc>
          <w:tcPr>
            <w:tcW w:w="3828" w:type="dxa"/>
          </w:tcPr>
          <w:p w:rsidR="00987D81" w:rsidRPr="00987D81" w:rsidRDefault="00987D81" w:rsidP="00987D81">
            <w:pPr>
              <w:spacing w:line="240" w:lineRule="auto"/>
              <w:jc w:val="both"/>
              <w:rPr>
                <w:rFonts w:eastAsia="Calibri" w:cs="Times New Roman"/>
                <w:sz w:val="28"/>
              </w:rPr>
            </w:pPr>
            <w:r w:rsidRPr="00987D81">
              <w:rPr>
                <w:rFonts w:eastAsia="Calibri" w:cs="Times New Roman"/>
                <w:sz w:val="28"/>
              </w:rPr>
              <w:t xml:space="preserve">     UBND XÃ PHÙ MỸ BẮC</w:t>
            </w:r>
          </w:p>
          <w:p w:rsidR="00987D81" w:rsidRPr="00987D81" w:rsidRDefault="00987D81" w:rsidP="00987D81">
            <w:pPr>
              <w:spacing w:line="240" w:lineRule="auto"/>
              <w:jc w:val="both"/>
              <w:rPr>
                <w:rFonts w:eastAsia="Calibri" w:cs="Times New Roman"/>
                <w:sz w:val="28"/>
              </w:rPr>
            </w:pPr>
            <w:r w:rsidRPr="00987D81">
              <w:rPr>
                <w:rFonts w:eastAsia="Calibri" w:cs="Times New Roman"/>
                <w:noProof/>
                <w:sz w:val="28"/>
              </w:rPr>
              <mc:AlternateContent>
                <mc:Choice Requires="wps">
                  <w:drawing>
                    <wp:anchor distT="4294967295" distB="4294967295" distL="114300" distR="114300" simplePos="0" relativeHeight="251661312" behindDoc="0" locked="0" layoutInCell="1" allowOverlap="1" wp14:anchorId="30130093" wp14:editId="6409C392">
                      <wp:simplePos x="0" y="0"/>
                      <wp:positionH relativeFrom="column">
                        <wp:posOffset>660400</wp:posOffset>
                      </wp:positionH>
                      <wp:positionV relativeFrom="paragraph">
                        <wp:posOffset>207009</wp:posOffset>
                      </wp:positionV>
                      <wp:extent cx="749935" cy="0"/>
                      <wp:effectExtent l="0" t="0" r="3111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9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52pt;margin-top:16.3pt;width:59.0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"/>
                  </w:pict>
                </mc:Fallback>
              </mc:AlternateContent>
            </w:r>
            <w:r w:rsidRPr="00987D81">
              <w:rPr>
                <w:rFonts w:eastAsia="Calibri" w:cs="Times New Roman"/>
                <w:b/>
                <w:sz w:val="28"/>
              </w:rPr>
              <w:t>PHÒNG VĂN HÓA-XÃ HỘI</w:t>
            </w:r>
          </w:p>
        </w:tc>
        <w:tc>
          <w:tcPr>
            <w:tcW w:w="5953" w:type="dxa"/>
          </w:tcPr>
          <w:p w:rsidR="00987D81" w:rsidRPr="00987D81" w:rsidRDefault="00987D81" w:rsidP="00987D81">
            <w:pPr>
              <w:spacing w:line="240" w:lineRule="auto"/>
              <w:jc w:val="both"/>
              <w:rPr>
                <w:rFonts w:eastAsia="Calibri" w:cs="Times New Roman"/>
                <w:b/>
                <w:szCs w:val="26"/>
              </w:rPr>
            </w:pPr>
            <w:r w:rsidRPr="00987D81">
              <w:rPr>
                <w:rFonts w:eastAsia="Calibri" w:cs="Times New Roman"/>
                <w:b/>
                <w:szCs w:val="26"/>
              </w:rPr>
              <w:t>CỘNG HÒA XÃ HỘI CHỦ NGHĨA VIỆT NAM</w:t>
            </w:r>
          </w:p>
          <w:p w:rsidR="00987D81" w:rsidRPr="00987D81" w:rsidRDefault="00487BBE" w:rsidP="00987D81">
            <w:pPr>
              <w:spacing w:line="240" w:lineRule="auto"/>
              <w:jc w:val="both"/>
              <w:rPr>
                <w:rFonts w:eastAsia="Calibri" w:cs="Times New Roman"/>
                <w:b/>
                <w:sz w:val="28"/>
              </w:rPr>
            </w:pPr>
            <w:r>
              <w:rPr>
                <w:rFonts w:eastAsia="Calibri" w:cs="Times New Roman"/>
                <w:b/>
                <w:sz w:val="28"/>
              </w:rPr>
              <w:t xml:space="preserve">             </w:t>
            </w:r>
            <w:r w:rsidR="00987D81" w:rsidRPr="00987D81">
              <w:rPr>
                <w:rFonts w:eastAsia="Calibri" w:cs="Times New Roman"/>
                <w:b/>
                <w:sz w:val="28"/>
              </w:rPr>
              <w:t xml:space="preserve"> Độc lập – Tự do – Hạnh phúc</w:t>
            </w:r>
          </w:p>
          <w:p w:rsidR="00987D81" w:rsidRPr="00987D81" w:rsidRDefault="00487BBE" w:rsidP="00987D81">
            <w:pPr>
              <w:spacing w:line="240" w:lineRule="auto"/>
              <w:jc w:val="both"/>
              <w:rPr>
                <w:rFonts w:eastAsia="Calibri" w:cs="Times New Roman"/>
                <w:sz w:val="28"/>
              </w:rPr>
            </w:pPr>
            <w:r w:rsidRPr="00987D81">
              <w:rPr>
                <w:rFonts w:eastAsia="Calibri" w:cs="Times New Roman"/>
                <w:noProof/>
                <w:sz w:val="28"/>
              </w:rPr>
              <mc:AlternateContent>
                <mc:Choice Requires="wps">
                  <w:drawing>
                    <wp:anchor distT="4294967295" distB="4294967295" distL="114300" distR="114300" simplePos="0" relativeHeight="251660288" behindDoc="0" locked="0" layoutInCell="1" allowOverlap="1" wp14:anchorId="18568769" wp14:editId="4A958842">
                      <wp:simplePos x="0" y="0"/>
                      <wp:positionH relativeFrom="column">
                        <wp:posOffset>808990</wp:posOffset>
                      </wp:positionH>
                      <wp:positionV relativeFrom="paragraph">
                        <wp:posOffset>-635</wp:posOffset>
                      </wp:positionV>
                      <wp:extent cx="2044700" cy="0"/>
                      <wp:effectExtent l="0" t="0" r="1270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7pt,-.05pt" to="224.7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X9/HA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"/>
                  </w:pict>
                </mc:Fallback>
              </mc:AlternateContent>
            </w:r>
          </w:p>
        </w:tc>
      </w:tr>
      <w:tr w:rsidR="00987D81" w:rsidRPr="00987D81" w:rsidTr="00A45AEB">
        <w:tc>
          <w:tcPr>
            <w:tcW w:w="3828" w:type="dxa"/>
          </w:tcPr>
          <w:p w:rsidR="00987D81" w:rsidRPr="00987D81" w:rsidRDefault="00987D81" w:rsidP="00987D81">
            <w:pPr>
              <w:spacing w:line="240" w:lineRule="auto"/>
              <w:jc w:val="both"/>
              <w:rPr>
                <w:rFonts w:eastAsia="Calibri" w:cs="Times New Roman"/>
                <w:sz w:val="28"/>
              </w:rPr>
            </w:pPr>
            <w:r w:rsidRPr="00987D81">
              <w:rPr>
                <w:rFonts w:eastAsia="Calibri" w:cs="Times New Roman"/>
                <w:sz w:val="28"/>
              </w:rPr>
              <w:t xml:space="preserve">       Số:        /BC-VHXH</w:t>
            </w:r>
          </w:p>
        </w:tc>
        <w:tc>
          <w:tcPr>
            <w:tcW w:w="5953" w:type="dxa"/>
          </w:tcPr>
          <w:p w:rsidR="00987D81" w:rsidRPr="00987D81" w:rsidRDefault="00487BBE" w:rsidP="00487BBE">
            <w:pPr>
              <w:spacing w:line="240" w:lineRule="auto"/>
              <w:jc w:val="both"/>
              <w:rPr>
                <w:rFonts w:eastAsia="Calibri" w:cs="Times New Roman"/>
                <w:i/>
                <w:sz w:val="28"/>
              </w:rPr>
            </w:pPr>
            <w:r>
              <w:rPr>
                <w:rFonts w:eastAsia="Calibri" w:cs="Times New Roman"/>
                <w:i/>
                <w:sz w:val="28"/>
              </w:rPr>
              <w:t xml:space="preserve">          </w:t>
            </w:r>
            <w:r w:rsidR="00987D81" w:rsidRPr="00987D81">
              <w:rPr>
                <w:rFonts w:eastAsia="Calibri" w:cs="Times New Roman"/>
                <w:i/>
                <w:sz w:val="28"/>
              </w:rPr>
              <w:t xml:space="preserve">Phù Mỹ Bắc, ngày </w:t>
            </w:r>
            <w:r>
              <w:rPr>
                <w:rFonts w:eastAsia="Calibri" w:cs="Times New Roman"/>
                <w:i/>
                <w:sz w:val="28"/>
              </w:rPr>
              <w:t xml:space="preserve">  </w:t>
            </w:r>
            <w:r w:rsidR="00987D81" w:rsidRPr="00987D81">
              <w:rPr>
                <w:rFonts w:eastAsia="Calibri" w:cs="Times New Roman"/>
                <w:i/>
                <w:sz w:val="28"/>
              </w:rPr>
              <w:t xml:space="preserve"> tháng  </w:t>
            </w:r>
            <w:r>
              <w:rPr>
                <w:rFonts w:eastAsia="Calibri" w:cs="Times New Roman"/>
                <w:i/>
                <w:sz w:val="28"/>
              </w:rPr>
              <w:t>6</w:t>
            </w:r>
            <w:r w:rsidR="00987D81" w:rsidRPr="00987D81">
              <w:rPr>
                <w:rFonts w:eastAsia="Calibri" w:cs="Times New Roman"/>
                <w:i/>
                <w:sz w:val="28"/>
              </w:rPr>
              <w:t xml:space="preserve">  năm 2026</w:t>
            </w:r>
          </w:p>
        </w:tc>
      </w:tr>
    </w:tbl>
    <w:p w:rsidR="00987D81" w:rsidRPr="00987D81" w:rsidRDefault="00987D81" w:rsidP="00987D81">
      <w:pPr>
        <w:spacing w:line="240" w:lineRule="auto"/>
        <w:jc w:val="center"/>
        <w:rPr>
          <w:rFonts w:eastAsia="Calibri" w:cs="Times New Roman"/>
          <w:b/>
          <w:sz w:val="28"/>
        </w:rPr>
      </w:pPr>
    </w:p>
    <w:p w:rsidR="00987D81" w:rsidRPr="00987D81" w:rsidRDefault="00987D81" w:rsidP="00987D81">
      <w:pPr>
        <w:spacing w:line="240" w:lineRule="auto"/>
        <w:jc w:val="center"/>
        <w:rPr>
          <w:rFonts w:eastAsia="Calibri" w:cs="Times New Roman"/>
          <w:b/>
          <w:sz w:val="28"/>
        </w:rPr>
      </w:pPr>
      <w:r w:rsidRPr="00987D81">
        <w:rPr>
          <w:rFonts w:eastAsia="Calibri" w:cs="Times New Roman"/>
          <w:b/>
          <w:sz w:val="28"/>
        </w:rPr>
        <w:t>BÁO CÁO</w:t>
      </w:r>
    </w:p>
    <w:p w:rsidR="00487BBE" w:rsidRDefault="00987D81" w:rsidP="00987D81">
      <w:pPr>
        <w:spacing w:line="240" w:lineRule="auto"/>
        <w:jc w:val="center"/>
        <w:rPr>
          <w:rFonts w:eastAsia="Calibri" w:cs="Times New Roman"/>
          <w:b/>
          <w:sz w:val="28"/>
        </w:rPr>
      </w:pPr>
      <w:r w:rsidRPr="00987D81">
        <w:rPr>
          <w:rFonts w:eastAsia="Calibri" w:cs="Times New Roman"/>
          <w:b/>
          <w:noProof/>
          <w:sz w:val="28"/>
        </w:rPr>
        <mc:AlternateContent>
          <mc:Choice Requires="wps">
            <w:drawing>
              <wp:anchor distT="0" distB="0" distL="114300" distR="114300" simplePos="0" relativeHeight="251659264" behindDoc="0" locked="0" layoutInCell="1" allowOverlap="1" wp14:anchorId="64FD80E9" wp14:editId="6C4749E0">
                <wp:simplePos x="0" y="0"/>
                <wp:positionH relativeFrom="column">
                  <wp:posOffset>2550160</wp:posOffset>
                </wp:positionH>
                <wp:positionV relativeFrom="paragraph">
                  <wp:posOffset>506740</wp:posOffset>
                </wp:positionV>
                <wp:extent cx="1057701"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057701"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00.8pt,39.9pt" to="284.1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" strokecolor="windowText" strokeweight=".5pt">
                <v:stroke joinstyle="miter"/>
              </v:line>
            </w:pict>
          </mc:Fallback>
        </mc:AlternateContent>
      </w:r>
      <w:r w:rsidR="00487BBE">
        <w:rPr>
          <w:rFonts w:eastAsia="Calibri" w:cs="Times New Roman"/>
          <w:b/>
          <w:sz w:val="28"/>
        </w:rPr>
        <w:t>Kết quả thực hiện nhiệm vụ của Phòng Văn hóa – Xã hộ</w:t>
      </w:r>
      <w:r w:rsidR="00D556A0">
        <w:rPr>
          <w:rFonts w:eastAsia="Calibri" w:cs="Times New Roman"/>
          <w:b/>
          <w:sz w:val="28"/>
        </w:rPr>
        <w:t>i</w:t>
      </w:r>
      <w:r w:rsidR="00487BBE">
        <w:rPr>
          <w:rFonts w:eastAsia="Calibri" w:cs="Times New Roman"/>
          <w:b/>
          <w:sz w:val="28"/>
        </w:rPr>
        <w:t xml:space="preserve"> tháng</w:t>
      </w:r>
      <w:r w:rsidR="00D556A0">
        <w:rPr>
          <w:rFonts w:eastAsia="Calibri" w:cs="Times New Roman"/>
          <w:b/>
          <w:sz w:val="28"/>
        </w:rPr>
        <w:t xml:space="preserve"> 6</w:t>
      </w:r>
    </w:p>
    <w:p w:rsidR="00987D81" w:rsidRPr="00987D81" w:rsidRDefault="00487BBE" w:rsidP="00987D81">
      <w:pPr>
        <w:spacing w:line="240" w:lineRule="auto"/>
        <w:jc w:val="center"/>
        <w:rPr>
          <w:rFonts w:eastAsia="Calibri" w:cs="Times New Roman"/>
          <w:b/>
          <w:sz w:val="28"/>
        </w:rPr>
      </w:pPr>
      <w:r>
        <w:rPr>
          <w:rFonts w:eastAsia="Calibri" w:cs="Times New Roman"/>
          <w:b/>
          <w:sz w:val="28"/>
        </w:rPr>
        <w:t xml:space="preserve"> năm </w:t>
      </w:r>
      <w:r w:rsidR="00D556A0">
        <w:rPr>
          <w:rFonts w:eastAsia="Calibri" w:cs="Times New Roman"/>
          <w:b/>
          <w:sz w:val="28"/>
        </w:rPr>
        <w:t xml:space="preserve">2026 </w:t>
      </w:r>
      <w:r>
        <w:rPr>
          <w:rFonts w:eastAsia="Calibri" w:cs="Times New Roman"/>
          <w:b/>
          <w:sz w:val="28"/>
        </w:rPr>
        <w:t xml:space="preserve">và </w:t>
      </w:r>
      <w:r w:rsidR="00D556A0" w:rsidRPr="00D556A0">
        <w:rPr>
          <w:b/>
          <w:sz w:val="28"/>
          <w:szCs w:val="28"/>
        </w:rPr>
        <w:t>phương hướng</w:t>
      </w:r>
      <w:r w:rsidR="00D556A0">
        <w:rPr>
          <w:sz w:val="28"/>
          <w:szCs w:val="28"/>
        </w:rPr>
        <w:t xml:space="preserve">, </w:t>
      </w:r>
      <w:r>
        <w:rPr>
          <w:rFonts w:eastAsia="Calibri" w:cs="Times New Roman"/>
          <w:b/>
          <w:sz w:val="28"/>
        </w:rPr>
        <w:t xml:space="preserve">nhiệm vụ  tháng </w:t>
      </w:r>
      <w:r w:rsidR="00D556A0">
        <w:rPr>
          <w:rFonts w:eastAsia="Calibri" w:cs="Times New Roman"/>
          <w:b/>
          <w:sz w:val="28"/>
        </w:rPr>
        <w:t>7</w:t>
      </w:r>
      <w:r>
        <w:rPr>
          <w:rFonts w:eastAsia="Calibri" w:cs="Times New Roman"/>
          <w:b/>
          <w:sz w:val="28"/>
        </w:rPr>
        <w:t xml:space="preserve"> năm 2026</w:t>
      </w:r>
      <w:r w:rsidR="00987D81" w:rsidRPr="00987D81">
        <w:rPr>
          <w:rFonts w:eastAsia="Calibri" w:cs="Times New Roman"/>
          <w:b/>
          <w:sz w:val="28"/>
        </w:rPr>
        <w:t xml:space="preserve"> </w:t>
      </w:r>
    </w:p>
    <w:p w:rsidR="00987D81" w:rsidRDefault="00987D81"/>
    <w:p w:rsidR="00987D81" w:rsidRDefault="00987D81"/>
    <w:p w:rsidR="00487BBE" w:rsidRDefault="00DA6663" w:rsidP="003E6C28">
      <w:pPr>
        <w:spacing w:line="240" w:lineRule="auto"/>
        <w:ind w:firstLine="720"/>
        <w:jc w:val="both"/>
        <w:rPr>
          <w:sz w:val="28"/>
          <w:szCs w:val="28"/>
        </w:rPr>
      </w:pPr>
      <w:r w:rsidRPr="00487BBE">
        <w:rPr>
          <w:sz w:val="28"/>
          <w:szCs w:val="28"/>
        </w:rPr>
        <w:t>Thực hiện Quy chế làm việc của UBND xã, Phòng Văn hoá - Xã hội báo cáo kết quả thực hiện nhiệm vụ tháng</w:t>
      </w:r>
      <w:r w:rsidR="0057511A">
        <w:rPr>
          <w:sz w:val="28"/>
          <w:szCs w:val="28"/>
        </w:rPr>
        <w:t xml:space="preserve"> 6</w:t>
      </w:r>
      <w:r w:rsidRPr="00487BBE">
        <w:rPr>
          <w:sz w:val="28"/>
          <w:szCs w:val="28"/>
        </w:rPr>
        <w:t xml:space="preserve"> </w:t>
      </w:r>
      <w:r w:rsidR="0057511A">
        <w:rPr>
          <w:sz w:val="28"/>
          <w:szCs w:val="28"/>
        </w:rPr>
        <w:t xml:space="preserve">năm 2026 </w:t>
      </w:r>
      <w:r w:rsidRPr="00487BBE">
        <w:rPr>
          <w:sz w:val="28"/>
          <w:szCs w:val="28"/>
        </w:rPr>
        <w:t xml:space="preserve">và </w:t>
      </w:r>
      <w:r w:rsidR="0057511A">
        <w:rPr>
          <w:sz w:val="28"/>
          <w:szCs w:val="28"/>
        </w:rPr>
        <w:t xml:space="preserve">phương hướng, </w:t>
      </w:r>
      <w:r w:rsidRPr="00487BBE">
        <w:rPr>
          <w:sz w:val="28"/>
          <w:szCs w:val="28"/>
        </w:rPr>
        <w:t xml:space="preserve">nhiệm vụ </w:t>
      </w:r>
      <w:r w:rsidR="0057511A">
        <w:rPr>
          <w:sz w:val="28"/>
          <w:szCs w:val="28"/>
        </w:rPr>
        <w:t>7</w:t>
      </w:r>
      <w:r w:rsidR="00487BBE">
        <w:rPr>
          <w:sz w:val="28"/>
          <w:szCs w:val="28"/>
        </w:rPr>
        <w:t xml:space="preserve"> </w:t>
      </w:r>
      <w:r w:rsidRPr="00487BBE">
        <w:rPr>
          <w:sz w:val="28"/>
          <w:szCs w:val="28"/>
        </w:rPr>
        <w:t>năm 2026 như sau:</w:t>
      </w:r>
    </w:p>
    <w:p w:rsidR="003E6C28" w:rsidRPr="003E6C28" w:rsidRDefault="003E6C28" w:rsidP="003E6C28">
      <w:pPr>
        <w:spacing w:line="240" w:lineRule="auto"/>
        <w:ind w:firstLine="720"/>
        <w:jc w:val="both"/>
        <w:rPr>
          <w:sz w:val="8"/>
          <w:szCs w:val="28"/>
        </w:rPr>
      </w:pPr>
    </w:p>
    <w:p w:rsidR="00487BBE" w:rsidRPr="00487BBE" w:rsidRDefault="00DA6663" w:rsidP="00487BBE">
      <w:pPr>
        <w:ind w:firstLine="720"/>
        <w:jc w:val="both"/>
        <w:rPr>
          <w:b/>
          <w:sz w:val="28"/>
          <w:szCs w:val="28"/>
        </w:rPr>
      </w:pPr>
      <w:r w:rsidRPr="00487BBE">
        <w:rPr>
          <w:b/>
          <w:sz w:val="28"/>
          <w:szCs w:val="28"/>
        </w:rPr>
        <w:t xml:space="preserve"> I. KẾT QUẢ ĐẠT ĐƯỢC </w:t>
      </w:r>
    </w:p>
    <w:p w:rsidR="00487BBE" w:rsidRPr="00487BBE" w:rsidRDefault="00487BBE" w:rsidP="00487BBE">
      <w:pPr>
        <w:ind w:firstLine="720"/>
        <w:jc w:val="both"/>
        <w:rPr>
          <w:b/>
          <w:sz w:val="28"/>
          <w:szCs w:val="28"/>
        </w:rPr>
      </w:pPr>
      <w:r>
        <w:rPr>
          <w:sz w:val="28"/>
          <w:szCs w:val="28"/>
        </w:rPr>
        <w:t xml:space="preserve"> </w:t>
      </w:r>
      <w:r w:rsidR="00DA6663" w:rsidRPr="00487BBE">
        <w:rPr>
          <w:b/>
          <w:sz w:val="28"/>
          <w:szCs w:val="28"/>
        </w:rPr>
        <w:t xml:space="preserve">1. Lĩnh vực nội vụ: </w:t>
      </w:r>
    </w:p>
    <w:p w:rsidR="00C14337" w:rsidRPr="00C14337" w:rsidRDefault="00487BBE" w:rsidP="00C14337">
      <w:pPr>
        <w:spacing w:before="120" w:after="120" w:line="240" w:lineRule="auto"/>
        <w:ind w:firstLine="720"/>
        <w:jc w:val="both"/>
        <w:rPr>
          <w:sz w:val="28"/>
          <w:szCs w:val="28"/>
        </w:rPr>
      </w:pPr>
      <w:r w:rsidRPr="00A51821">
        <w:rPr>
          <w:i/>
          <w:sz w:val="28"/>
          <w:szCs w:val="28"/>
        </w:rPr>
        <w:t xml:space="preserve"> </w:t>
      </w:r>
      <w:r w:rsidR="00C14337" w:rsidRPr="00C14337">
        <w:rPr>
          <w:sz w:val="28"/>
          <w:szCs w:val="28"/>
        </w:rPr>
        <w:t xml:space="preserve">-  </w:t>
      </w:r>
      <w:r w:rsidR="009B3D71">
        <w:rPr>
          <w:sz w:val="28"/>
          <w:szCs w:val="28"/>
        </w:rPr>
        <w:t>Ban hành các quyết định liên quan đến công tác cán bộ ngành giáo dục gồm: quyết định nâng bậc lương đối với viên chức 15 quyết định; quyết định nâng phụ cấp thâm niên nhà giáo 8 quyết định.</w:t>
      </w:r>
      <w:r w:rsidR="00C14337" w:rsidRPr="00C14337">
        <w:rPr>
          <w:sz w:val="28"/>
          <w:szCs w:val="28"/>
        </w:rPr>
        <w:t xml:space="preserve"> </w:t>
      </w:r>
    </w:p>
    <w:p w:rsidR="00C14337" w:rsidRPr="00C14337" w:rsidRDefault="00C14337" w:rsidP="00C14337">
      <w:pPr>
        <w:spacing w:before="120" w:after="120" w:line="240" w:lineRule="auto"/>
        <w:ind w:firstLine="720"/>
        <w:jc w:val="both"/>
        <w:rPr>
          <w:sz w:val="28"/>
          <w:szCs w:val="28"/>
        </w:rPr>
      </w:pPr>
      <w:r w:rsidRPr="00C14337">
        <w:rPr>
          <w:sz w:val="28"/>
          <w:szCs w:val="28"/>
        </w:rPr>
        <w:t>-</w:t>
      </w:r>
      <w:r>
        <w:rPr>
          <w:sz w:val="28"/>
          <w:szCs w:val="28"/>
        </w:rPr>
        <w:t xml:space="preserve"> </w:t>
      </w:r>
      <w:r w:rsidR="009B3D71">
        <w:rPr>
          <w:sz w:val="28"/>
          <w:szCs w:val="28"/>
        </w:rPr>
        <w:t>Báo cáo rà soát  thời gian giữ chức vụ Hiệu trưởng và viên chức kế toán các đơn vị trường trên địa bàn xã</w:t>
      </w:r>
      <w:r w:rsidRPr="00C14337">
        <w:rPr>
          <w:sz w:val="28"/>
          <w:szCs w:val="28"/>
        </w:rPr>
        <w:t xml:space="preserve">. </w:t>
      </w:r>
    </w:p>
    <w:p w:rsidR="00C14337" w:rsidRPr="00C14337" w:rsidRDefault="00C14337" w:rsidP="00C14337">
      <w:pPr>
        <w:spacing w:before="120" w:after="120" w:line="240" w:lineRule="auto"/>
        <w:ind w:firstLine="720"/>
        <w:jc w:val="both"/>
        <w:rPr>
          <w:sz w:val="28"/>
          <w:szCs w:val="28"/>
        </w:rPr>
      </w:pPr>
      <w:r w:rsidRPr="00C14337">
        <w:rPr>
          <w:sz w:val="28"/>
          <w:szCs w:val="28"/>
        </w:rPr>
        <w:t xml:space="preserve">-  </w:t>
      </w:r>
      <w:r w:rsidR="009B3D71">
        <w:rPr>
          <w:sz w:val="28"/>
          <w:szCs w:val="28"/>
        </w:rPr>
        <w:t>Tham mưu xây dựng Đề án và Kế hoạch sắp xếp, tổ chức lại thôn trên địa bàn xã</w:t>
      </w:r>
      <w:r w:rsidRPr="00C14337">
        <w:rPr>
          <w:sz w:val="28"/>
          <w:szCs w:val="28"/>
        </w:rPr>
        <w:t xml:space="preserve">. </w:t>
      </w:r>
    </w:p>
    <w:p w:rsidR="00C14337" w:rsidRPr="00C14337" w:rsidRDefault="00C14337" w:rsidP="00C14337">
      <w:pPr>
        <w:spacing w:before="120" w:after="120" w:line="240" w:lineRule="auto"/>
        <w:ind w:firstLine="720"/>
        <w:jc w:val="both"/>
        <w:rPr>
          <w:sz w:val="28"/>
          <w:szCs w:val="28"/>
        </w:rPr>
      </w:pPr>
      <w:r w:rsidRPr="00C14337">
        <w:rPr>
          <w:sz w:val="28"/>
          <w:szCs w:val="28"/>
        </w:rPr>
        <w:t xml:space="preserve">-  </w:t>
      </w:r>
      <w:r w:rsidR="009B3D71">
        <w:rPr>
          <w:sz w:val="28"/>
          <w:szCs w:val="28"/>
        </w:rPr>
        <w:t>Báo cáo tổng hợp kết quả lấy ý kiến Nhân dân đối với Đề án sắp xếp, tổ chức lại thôn trên địa bàn xã.</w:t>
      </w:r>
    </w:p>
    <w:p w:rsidR="00C14337" w:rsidRPr="00C14337" w:rsidRDefault="00C14337" w:rsidP="00C14337">
      <w:pPr>
        <w:spacing w:before="120" w:after="120" w:line="240" w:lineRule="auto"/>
        <w:ind w:firstLine="720"/>
        <w:jc w:val="both"/>
        <w:rPr>
          <w:sz w:val="28"/>
          <w:szCs w:val="28"/>
        </w:rPr>
      </w:pPr>
      <w:r w:rsidRPr="00C14337">
        <w:rPr>
          <w:sz w:val="28"/>
          <w:szCs w:val="28"/>
        </w:rPr>
        <w:t xml:space="preserve">-  Thực hiện công tác đánh giá, xếp loại chất lượng đối với các đơn vị, tập thể lãnh đạo và cá nhân lãnh đạo, quản lý năm 2025; ban hành công văn hướng dẫn đánh giá, xếp loại chất lượng cán bộ lãnh đạo, quản lý; tham gia góp ý dự thảo kế hoạch của UBND tỉnh về đánh giá, xếp loại chất lượng cơ quan hành chính nhà nước và công chức. </w:t>
      </w:r>
    </w:p>
    <w:p w:rsidR="00C14337" w:rsidRPr="00C14337" w:rsidRDefault="00C14337" w:rsidP="00C14337">
      <w:pPr>
        <w:spacing w:before="120" w:after="120" w:line="240" w:lineRule="auto"/>
        <w:ind w:firstLine="720"/>
        <w:jc w:val="both"/>
        <w:rPr>
          <w:sz w:val="28"/>
          <w:szCs w:val="28"/>
        </w:rPr>
      </w:pPr>
      <w:r w:rsidRPr="00C14337">
        <w:rPr>
          <w:sz w:val="28"/>
          <w:szCs w:val="28"/>
        </w:rPr>
        <w:t>-</w:t>
      </w:r>
      <w:r w:rsidR="003E6C28">
        <w:rPr>
          <w:sz w:val="28"/>
          <w:szCs w:val="28"/>
        </w:rPr>
        <w:t xml:space="preserve"> </w:t>
      </w:r>
      <w:r w:rsidRPr="00C14337">
        <w:rPr>
          <w:sz w:val="28"/>
          <w:szCs w:val="28"/>
        </w:rPr>
        <w:t xml:space="preserve">Thực hiện công tác đào tạo, bồi dưỡng cán bộ, công chức, viên chức năm 2026; thành lập Tổ điều tra và tuyển chọn Giám sát viên Ban Chỉ đạo điều tra cơ sở hành chính, sự nghiệp năm 2026; chỉ đạo các đơn vị thu thập, tổng hợp số liệu thống kê, phân loại đơn vị hành chính cấp xã; thực hiện báo cáo thống kê đối với đơn vị sự nghiệp công lập tự chủ nhóm 2 theo quy định. </w:t>
      </w:r>
    </w:p>
    <w:p w:rsidR="00C14337" w:rsidRPr="00C14337" w:rsidRDefault="00C14337" w:rsidP="00C14337">
      <w:pPr>
        <w:spacing w:before="120" w:after="120" w:line="240" w:lineRule="auto"/>
        <w:ind w:firstLine="720"/>
        <w:jc w:val="both"/>
        <w:rPr>
          <w:sz w:val="28"/>
          <w:szCs w:val="28"/>
        </w:rPr>
      </w:pPr>
      <w:r w:rsidRPr="00C14337">
        <w:rPr>
          <w:sz w:val="28"/>
          <w:szCs w:val="28"/>
        </w:rPr>
        <w:t>-</w:t>
      </w:r>
      <w:r w:rsidR="003E6C28">
        <w:rPr>
          <w:sz w:val="28"/>
          <w:szCs w:val="28"/>
        </w:rPr>
        <w:t xml:space="preserve"> </w:t>
      </w:r>
      <w:r w:rsidR="009B3D71">
        <w:rPr>
          <w:sz w:val="28"/>
          <w:szCs w:val="28"/>
        </w:rPr>
        <w:t>Hoàn thiện hồ sơ giải quyết</w:t>
      </w:r>
      <w:r w:rsidRPr="00C14337">
        <w:rPr>
          <w:sz w:val="28"/>
          <w:szCs w:val="28"/>
        </w:rPr>
        <w:t xml:space="preserve"> chế độ, chính sách đối với người hoạt động không chuyên trách cấp xã theo Nghị định số 154/2025/NĐ-CP ngày 15/6/2025 của Chính phủ</w:t>
      </w:r>
      <w:r w:rsidR="009B3D71">
        <w:rPr>
          <w:sz w:val="28"/>
          <w:szCs w:val="28"/>
        </w:rPr>
        <w:t>.</w:t>
      </w:r>
    </w:p>
    <w:p w:rsidR="00EB068D" w:rsidRPr="006A4641" w:rsidRDefault="00EB068D" w:rsidP="00EB068D">
      <w:pPr>
        <w:ind w:firstLine="720"/>
        <w:jc w:val="both"/>
        <w:rPr>
          <w:rFonts w:eastAsia="Times New Roman" w:cs="Times New Roman"/>
          <w:b/>
          <w:sz w:val="28"/>
          <w:szCs w:val="28"/>
        </w:rPr>
      </w:pPr>
      <w:r w:rsidRPr="005D15A5">
        <w:rPr>
          <w:b/>
          <w:sz w:val="28"/>
          <w:szCs w:val="28"/>
        </w:rPr>
        <w:t>2</w:t>
      </w:r>
      <w:r w:rsidRPr="00487BBE">
        <w:rPr>
          <w:sz w:val="28"/>
          <w:szCs w:val="28"/>
        </w:rPr>
        <w:t xml:space="preserve">. </w:t>
      </w:r>
      <w:r>
        <w:rPr>
          <w:rFonts w:eastAsia="Times New Roman" w:cs="Times New Roman"/>
          <w:b/>
          <w:sz w:val="28"/>
          <w:szCs w:val="28"/>
        </w:rPr>
        <w:t>Lĩnh vực người có công</w:t>
      </w:r>
    </w:p>
    <w:p w:rsidR="00D556A0" w:rsidRPr="00D556A0" w:rsidRDefault="00D556A0" w:rsidP="00D556A0">
      <w:pPr>
        <w:spacing w:before="120" w:after="120" w:line="240" w:lineRule="auto"/>
        <w:ind w:firstLine="720"/>
        <w:jc w:val="both"/>
        <w:rPr>
          <w:rFonts w:cs="Times New Roman"/>
          <w:sz w:val="28"/>
          <w:szCs w:val="28"/>
        </w:rPr>
      </w:pPr>
      <w:r w:rsidRPr="00D556A0">
        <w:rPr>
          <w:rFonts w:cs="Times New Roman"/>
          <w:sz w:val="28"/>
          <w:szCs w:val="28"/>
        </w:rPr>
        <w:t>- Chi trả trợ cấp người có công tháng 6/2026, tại 03 điểm Bưu điện văn hóa xã Phù Mỹ Bắc (từ ngày 10/5 đến ngày 14/6/2026), cụ thể:</w:t>
      </w:r>
    </w:p>
    <w:p w:rsidR="00D556A0" w:rsidRPr="00D556A0" w:rsidRDefault="00D556A0" w:rsidP="00D556A0">
      <w:pPr>
        <w:spacing w:before="120" w:after="120" w:line="240" w:lineRule="auto"/>
        <w:ind w:firstLine="720"/>
        <w:jc w:val="both"/>
        <w:rPr>
          <w:rFonts w:cs="Times New Roman"/>
          <w:sz w:val="28"/>
          <w:szCs w:val="28"/>
        </w:rPr>
      </w:pPr>
      <w:r w:rsidRPr="00D556A0">
        <w:rPr>
          <w:rFonts w:cs="Times New Roman"/>
          <w:sz w:val="28"/>
          <w:szCs w:val="28"/>
        </w:rPr>
        <w:t xml:space="preserve">+ Chi trả qua tài khoản 113 </w:t>
      </w:r>
      <w:r w:rsidRPr="00D556A0">
        <w:rPr>
          <w:rFonts w:eastAsia="Times New Roman" w:cs="Times New Roman"/>
          <w:bCs/>
          <w:sz w:val="28"/>
          <w:szCs w:val="28"/>
        </w:rPr>
        <w:t>đối tượng</w:t>
      </w:r>
      <w:r w:rsidRPr="00D556A0">
        <w:rPr>
          <w:rFonts w:cs="Times New Roman"/>
          <w:sz w:val="28"/>
          <w:szCs w:val="28"/>
        </w:rPr>
        <w:t xml:space="preserve"> số tiền: 319.317.000 đồng.</w:t>
      </w:r>
    </w:p>
    <w:p w:rsidR="00D556A0" w:rsidRPr="00D556A0" w:rsidRDefault="00D556A0" w:rsidP="00D556A0">
      <w:pPr>
        <w:spacing w:before="120" w:after="120" w:line="240" w:lineRule="auto"/>
        <w:ind w:firstLine="720"/>
        <w:jc w:val="both"/>
        <w:rPr>
          <w:rFonts w:cs="Times New Roman"/>
          <w:sz w:val="28"/>
          <w:szCs w:val="28"/>
        </w:rPr>
      </w:pPr>
      <w:r w:rsidRPr="00D556A0">
        <w:rPr>
          <w:rFonts w:cs="Times New Roman"/>
          <w:sz w:val="28"/>
          <w:szCs w:val="28"/>
        </w:rPr>
        <w:lastRenderedPageBreak/>
        <w:t>+ Chi trả tiền mặt thông qua các điểm Bưu điện văn hóa xã 770 đối tượng số tiền: 2.373.223.000 đồng.</w:t>
      </w:r>
    </w:p>
    <w:p w:rsidR="00D556A0" w:rsidRPr="00D556A0" w:rsidRDefault="00D556A0" w:rsidP="00D556A0">
      <w:pPr>
        <w:spacing w:before="120" w:after="120" w:line="240" w:lineRule="auto"/>
        <w:ind w:firstLine="720"/>
        <w:jc w:val="both"/>
        <w:rPr>
          <w:rFonts w:eastAsia="Times New Roman" w:cs="Times New Roman"/>
          <w:sz w:val="28"/>
          <w:szCs w:val="28"/>
        </w:rPr>
      </w:pPr>
      <w:r w:rsidRPr="00D556A0">
        <w:rPr>
          <w:rFonts w:eastAsia="Times New Roman" w:cs="Times New Roman"/>
          <w:bCs/>
          <w:sz w:val="28"/>
          <w:szCs w:val="28"/>
        </w:rPr>
        <w:t xml:space="preserve"> Giảm so với tháng 6 là: 01 đối tượng, số tiền 1.639</w:t>
      </w:r>
      <w:r w:rsidRPr="00D556A0">
        <w:rPr>
          <w:rFonts w:eastAsia="Times New Roman" w:cs="Times New Roman"/>
          <w:sz w:val="28"/>
          <w:szCs w:val="28"/>
        </w:rPr>
        <w:t>.000 đồng (lý do chết).</w:t>
      </w:r>
    </w:p>
    <w:p w:rsidR="00D556A0" w:rsidRPr="00D556A0" w:rsidRDefault="00D556A0" w:rsidP="00D556A0">
      <w:pPr>
        <w:spacing w:before="120" w:after="120" w:line="240" w:lineRule="auto"/>
        <w:ind w:firstLine="720"/>
        <w:jc w:val="both"/>
        <w:rPr>
          <w:rFonts w:cs="Times New Roman"/>
          <w:sz w:val="28"/>
          <w:szCs w:val="28"/>
        </w:rPr>
      </w:pPr>
      <w:r w:rsidRPr="00D556A0">
        <w:rPr>
          <w:rFonts w:cs="Times New Roman"/>
          <w:sz w:val="28"/>
          <w:szCs w:val="28"/>
        </w:rPr>
        <w:t xml:space="preserve"> - Lập sách báo giảm người có công 02 người (ông La Văn Hàm thuộc diện hưởng chế độ trợ cấp Thương binh thôn Hòa Tân; bà Nguyễn Thị Cống thuộc diện hưởng chế độ trợ cấp CCCM thôn An Giang Tây).</w:t>
      </w:r>
    </w:p>
    <w:p w:rsidR="00D556A0" w:rsidRPr="00D556A0" w:rsidRDefault="00D556A0" w:rsidP="00D556A0">
      <w:pPr>
        <w:spacing w:before="120" w:after="200"/>
        <w:jc w:val="both"/>
        <w:rPr>
          <w:rFonts w:cs="Times New Roman"/>
          <w:b/>
          <w:sz w:val="28"/>
          <w:szCs w:val="28"/>
        </w:rPr>
      </w:pPr>
      <w:r w:rsidRPr="00D556A0">
        <w:rPr>
          <w:rFonts w:eastAsia="Times New Roman" w:cs="Times New Roman"/>
          <w:sz w:val="28"/>
          <w:szCs w:val="28"/>
        </w:rPr>
        <w:t xml:space="preserve">           </w:t>
      </w:r>
      <w:r w:rsidRPr="00D556A0">
        <w:rPr>
          <w:rFonts w:cs="Times New Roman"/>
          <w:sz w:val="28"/>
          <w:szCs w:val="28"/>
        </w:rPr>
        <w:t>- Xác lập 11hồ sơ cho đối tượng người có công trong đó: Cấp đổi/cấp lại Bằng “Tổ quốc ghi công” 04 hồ sơ, Cấp lại giấy chứng nhận nhận thân nhân liệt sĩ</w:t>
      </w:r>
      <w:r w:rsidRPr="00D556A0">
        <w:rPr>
          <w:rFonts w:cs="Times New Roman"/>
          <w:b/>
          <w:sz w:val="28"/>
          <w:szCs w:val="28"/>
        </w:rPr>
        <w:t xml:space="preserve"> </w:t>
      </w:r>
      <w:r w:rsidRPr="00D556A0">
        <w:rPr>
          <w:rFonts w:cs="Times New Roman"/>
          <w:sz w:val="28"/>
          <w:szCs w:val="28"/>
        </w:rPr>
        <w:t xml:space="preserve">01hồ sơ, 06 hồ sơ mai táng phí  </w:t>
      </w:r>
    </w:p>
    <w:p w:rsidR="00D556A0" w:rsidRPr="00D556A0" w:rsidRDefault="00D556A0" w:rsidP="00D556A0">
      <w:pPr>
        <w:spacing w:before="120" w:after="120" w:line="240" w:lineRule="auto"/>
        <w:ind w:firstLine="720"/>
        <w:jc w:val="both"/>
        <w:rPr>
          <w:rFonts w:cs="Times New Roman"/>
          <w:sz w:val="28"/>
          <w:szCs w:val="28"/>
        </w:rPr>
      </w:pPr>
      <w:r w:rsidRPr="00D556A0">
        <w:rPr>
          <w:rFonts w:cs="Times New Roman"/>
          <w:sz w:val="28"/>
          <w:szCs w:val="28"/>
        </w:rPr>
        <w:t xml:space="preserve">  </w:t>
      </w:r>
      <w:r w:rsidRPr="00D556A0">
        <w:rPr>
          <w:rFonts w:eastAsia="Times New Roman" w:cs="Times New Roman"/>
          <w:sz w:val="28"/>
          <w:szCs w:val="28"/>
        </w:rPr>
        <w:t xml:space="preserve">- </w:t>
      </w:r>
      <w:r w:rsidRPr="00D556A0">
        <w:rPr>
          <w:rFonts w:cs="Times New Roman"/>
          <w:sz w:val="28"/>
          <w:szCs w:val="28"/>
        </w:rPr>
        <w:t>Lập sách báo giảm bảo hiểm y tế 01 người.</w:t>
      </w:r>
    </w:p>
    <w:p w:rsidR="00D556A0" w:rsidRPr="00D556A0" w:rsidRDefault="00D556A0" w:rsidP="00D556A0">
      <w:pPr>
        <w:tabs>
          <w:tab w:val="left" w:pos="567"/>
        </w:tabs>
        <w:spacing w:before="120" w:after="120" w:line="240" w:lineRule="auto"/>
        <w:ind w:firstLine="720"/>
        <w:jc w:val="both"/>
        <w:rPr>
          <w:rFonts w:cs="Times New Roman"/>
          <w:sz w:val="28"/>
          <w:szCs w:val="28"/>
        </w:rPr>
      </w:pPr>
      <w:r w:rsidRPr="00D556A0">
        <w:rPr>
          <w:rFonts w:asciiTheme="minorHAnsi" w:hAnsiTheme="minorHAnsi"/>
          <w:b/>
          <w:sz w:val="22"/>
        </w:rPr>
        <w:t xml:space="preserve">   </w:t>
      </w:r>
      <w:r w:rsidRPr="00D556A0">
        <w:rPr>
          <w:rFonts w:cs="Times New Roman"/>
          <w:b/>
          <w:sz w:val="28"/>
          <w:szCs w:val="28"/>
        </w:rPr>
        <w:t xml:space="preserve">- </w:t>
      </w:r>
      <w:r w:rsidRPr="00D556A0">
        <w:rPr>
          <w:rFonts w:cs="Times New Roman"/>
          <w:sz w:val="28"/>
          <w:szCs w:val="28"/>
        </w:rPr>
        <w:t>Xây dựng Kế hoạch  và tổ chức thực hiện quy trình lấy mẫu hài cốt liệt sĩ Lưu Văn Sửu, đồng thời tiếp nhận và bàn giao mẫu đối chứng của thân nhân cho Sở Nội vụ tỉnh Gia Lai để tiến hành giám định ADN xác định danh tính liệt sĩ.</w:t>
      </w:r>
    </w:p>
    <w:p w:rsidR="00D556A0" w:rsidRPr="00D556A0" w:rsidRDefault="00D556A0" w:rsidP="00D556A0">
      <w:pPr>
        <w:spacing w:line="240" w:lineRule="auto"/>
        <w:jc w:val="both"/>
        <w:outlineLvl w:val="1"/>
        <w:rPr>
          <w:rFonts w:cs="Times New Roman"/>
          <w:sz w:val="28"/>
          <w:szCs w:val="28"/>
        </w:rPr>
      </w:pPr>
      <w:r w:rsidRPr="00D556A0">
        <w:rPr>
          <w:rFonts w:asciiTheme="minorHAnsi" w:hAnsiTheme="minorHAnsi"/>
          <w:b/>
          <w:sz w:val="28"/>
          <w:szCs w:val="28"/>
        </w:rPr>
        <w:t xml:space="preserve">              - </w:t>
      </w:r>
      <w:r w:rsidRPr="00D556A0">
        <w:rPr>
          <w:rFonts w:cs="Times New Roman"/>
          <w:sz w:val="28"/>
          <w:szCs w:val="28"/>
        </w:rPr>
        <w:t>Phối hợp với Ban chỉ huy Quân sự xã</w:t>
      </w:r>
      <w:r w:rsidRPr="00D556A0">
        <w:rPr>
          <w:rFonts w:asciiTheme="minorHAnsi" w:hAnsiTheme="minorHAnsi"/>
          <w:b/>
          <w:sz w:val="28"/>
          <w:szCs w:val="28"/>
        </w:rPr>
        <w:t xml:space="preserve">  </w:t>
      </w:r>
      <w:r w:rsidRPr="00D556A0">
        <w:rPr>
          <w:rFonts w:cs="Times New Roman"/>
          <w:sz w:val="28"/>
          <w:szCs w:val="28"/>
        </w:rPr>
        <w:t>xây dựng dự thảo kế hoạch rà soát thực trạng mộ liệt sĩ chưa xác định được thông tin an táng trong các nghĩa trang liệt sĩ trên địa bàn xã Phù Mỹ Bắc phục vụ lấy mẫu giám định ADN xác định danh tính hài cốt liệt sĩ.</w:t>
      </w:r>
    </w:p>
    <w:p w:rsidR="00D556A0" w:rsidRPr="00D556A0" w:rsidRDefault="00D556A0" w:rsidP="00D556A0">
      <w:pPr>
        <w:spacing w:after="200"/>
        <w:jc w:val="both"/>
        <w:rPr>
          <w:rFonts w:asciiTheme="minorHAnsi" w:eastAsia="Times New Roman" w:hAnsiTheme="minorHAnsi"/>
          <w:sz w:val="24"/>
          <w:szCs w:val="24"/>
        </w:rPr>
      </w:pPr>
      <w:r w:rsidRPr="00D556A0">
        <w:rPr>
          <w:rFonts w:cs="Times New Roman"/>
          <w:sz w:val="28"/>
          <w:szCs w:val="28"/>
        </w:rPr>
        <w:t xml:space="preserve">            </w:t>
      </w:r>
      <w:r w:rsidRPr="00D556A0">
        <w:rPr>
          <w:rFonts w:asciiTheme="minorHAnsi" w:hAnsiTheme="minorHAnsi"/>
          <w:b/>
          <w:sz w:val="28"/>
          <w:szCs w:val="28"/>
        </w:rPr>
        <w:t xml:space="preserve">- </w:t>
      </w:r>
      <w:r w:rsidRPr="00D556A0">
        <w:rPr>
          <w:rFonts w:cs="Times New Roman"/>
          <w:sz w:val="28"/>
          <w:szCs w:val="28"/>
        </w:rPr>
        <w:t>Xây dựng</w:t>
      </w:r>
      <w:r w:rsidRPr="00D556A0">
        <w:rPr>
          <w:rFonts w:asciiTheme="minorHAnsi" w:hAnsiTheme="minorHAnsi"/>
          <w:b/>
          <w:sz w:val="28"/>
          <w:szCs w:val="28"/>
        </w:rPr>
        <w:t xml:space="preserve"> </w:t>
      </w:r>
      <w:r w:rsidRPr="00D556A0">
        <w:rPr>
          <w:rFonts w:eastAsia="Times New Roman" w:cs="Times New Roman"/>
          <w:sz w:val="28"/>
          <w:szCs w:val="28"/>
        </w:rPr>
        <w:t>kinh phí thực hiện 6 tháng đầu năm, ước thực hiện 6 tháng cuối năm 2026 và xây dựng dự toán kinh phí năm 2027 thực hiện chính sách ưu đãi người có công với cách mạng</w:t>
      </w:r>
      <w:r w:rsidRPr="00D556A0">
        <w:rPr>
          <w:rFonts w:cs="Times New Roman"/>
          <w:sz w:val="28"/>
          <w:szCs w:val="28"/>
        </w:rPr>
        <w:t xml:space="preserve"> theo </w:t>
      </w:r>
      <w:r w:rsidRPr="00D556A0">
        <w:rPr>
          <w:rFonts w:eastAsia="Times New Roman" w:cs="Times New Roman"/>
          <w:sz w:val="28"/>
          <w:szCs w:val="28"/>
        </w:rPr>
        <w:t>Văn bản số 3932/SNV-VP ngày 12 tháng 6 năm 2026 của Sở Nội vụ tỉnh Gia Lai.</w:t>
      </w:r>
      <w:r w:rsidRPr="00D556A0">
        <w:rPr>
          <w:rFonts w:asciiTheme="minorHAnsi" w:hAnsiTheme="minorHAnsi"/>
          <w:sz w:val="24"/>
          <w:szCs w:val="24"/>
        </w:rPr>
        <w:t xml:space="preserve"> </w:t>
      </w:r>
    </w:p>
    <w:p w:rsidR="00D556A0" w:rsidRPr="00D556A0" w:rsidRDefault="00D556A0" w:rsidP="00D556A0">
      <w:pPr>
        <w:spacing w:line="240" w:lineRule="auto"/>
        <w:jc w:val="both"/>
        <w:rPr>
          <w:rFonts w:eastAsia="Times New Roman" w:cs="Times New Roman"/>
          <w:sz w:val="28"/>
          <w:szCs w:val="28"/>
        </w:rPr>
      </w:pPr>
      <w:r w:rsidRPr="00D556A0">
        <w:rPr>
          <w:rFonts w:cs="Times New Roman"/>
          <w:sz w:val="28"/>
          <w:szCs w:val="28"/>
        </w:rPr>
        <w:t xml:space="preserve">              - </w:t>
      </w:r>
      <w:r w:rsidRPr="00D556A0">
        <w:rPr>
          <w:rFonts w:eastAsia="Times New Roman" w:cs="Times New Roman"/>
          <w:sz w:val="28"/>
          <w:szCs w:val="28"/>
        </w:rPr>
        <w:t>Rà soát, thống kê và báo cáo thực trạng nhà ở của thân nhân liệt sĩ trên địa bàn xã  theo Văn bản số 4337/SNV-TĐKT&amp;NCC ngày 24 tháng 6 năm 2026 của Sở Nội vụ tỉnh Gia Lai.</w:t>
      </w:r>
    </w:p>
    <w:p w:rsidR="00D556A0" w:rsidRPr="00D556A0" w:rsidRDefault="00D556A0" w:rsidP="00D556A0">
      <w:pPr>
        <w:spacing w:before="120" w:after="120" w:line="240" w:lineRule="auto"/>
        <w:ind w:right="-22" w:firstLine="720"/>
        <w:jc w:val="both"/>
        <w:rPr>
          <w:rFonts w:cs="Times New Roman"/>
          <w:spacing w:val="-4"/>
          <w:sz w:val="28"/>
          <w:szCs w:val="28"/>
        </w:rPr>
      </w:pPr>
      <w:r w:rsidRPr="00D556A0">
        <w:rPr>
          <w:rFonts w:eastAsia="Times New Roman" w:cs="Times New Roman"/>
          <w:sz w:val="28"/>
          <w:szCs w:val="28"/>
        </w:rPr>
        <w:t xml:space="preserve">   </w:t>
      </w:r>
      <w:r w:rsidRPr="00D556A0">
        <w:rPr>
          <w:rFonts w:cs="Times New Roman"/>
          <w:sz w:val="28"/>
          <w:szCs w:val="28"/>
        </w:rPr>
        <w:t xml:space="preserve">- Rà soát, </w:t>
      </w:r>
      <w:r w:rsidRPr="00D556A0">
        <w:rPr>
          <w:rFonts w:eastAsia="Times New Roman" w:cs="Times New Roman"/>
          <w:sz w:val="28"/>
          <w:szCs w:val="28"/>
        </w:rPr>
        <w:t xml:space="preserve">lập danh sách </w:t>
      </w:r>
      <w:r w:rsidRPr="00D556A0">
        <w:rPr>
          <w:rFonts w:asciiTheme="minorHAnsi" w:hAnsiTheme="minorHAnsi"/>
          <w:sz w:val="28"/>
          <w:szCs w:val="28"/>
        </w:rPr>
        <w:t xml:space="preserve">đối </w:t>
      </w:r>
      <w:r w:rsidRPr="00D556A0">
        <w:rPr>
          <w:rFonts w:cs="Times New Roman"/>
          <w:sz w:val="28"/>
          <w:szCs w:val="28"/>
        </w:rPr>
        <w:t xml:space="preserve">tượng người có công và thân nhân người có công với cách mạng nhận quà của Chủ tịch nước </w:t>
      </w:r>
      <w:r w:rsidRPr="00D556A0">
        <w:rPr>
          <w:rFonts w:cs="Times New Roman"/>
          <w:spacing w:val="-4"/>
          <w:sz w:val="28"/>
          <w:szCs w:val="28"/>
        </w:rPr>
        <w:t>nhân dịp 79 năm Ngày Thương binh-Liệt sĩ (27/7/1947-27/7/2026)</w:t>
      </w:r>
    </w:p>
    <w:p w:rsidR="00EB068D" w:rsidRPr="00F7364B" w:rsidRDefault="00EB068D" w:rsidP="00EB068D">
      <w:pPr>
        <w:spacing w:before="120"/>
        <w:ind w:left="720"/>
        <w:jc w:val="both"/>
        <w:rPr>
          <w:rFonts w:cs="Times New Roman"/>
          <w:b/>
          <w:sz w:val="28"/>
          <w:szCs w:val="28"/>
        </w:rPr>
      </w:pPr>
      <w:r>
        <w:rPr>
          <w:rFonts w:cs="Times New Roman"/>
          <w:b/>
          <w:sz w:val="28"/>
          <w:szCs w:val="28"/>
        </w:rPr>
        <w:t>3</w:t>
      </w:r>
      <w:r w:rsidRPr="00F7364B">
        <w:rPr>
          <w:rFonts w:cs="Times New Roman"/>
          <w:b/>
          <w:sz w:val="28"/>
          <w:szCs w:val="28"/>
        </w:rPr>
        <w:t>. Lĩnh vực B</w:t>
      </w:r>
      <w:r w:rsidR="00C55D38">
        <w:rPr>
          <w:rFonts w:cs="Times New Roman"/>
          <w:b/>
          <w:sz w:val="28"/>
          <w:szCs w:val="28"/>
        </w:rPr>
        <w:t>ảo trợ xã hội</w:t>
      </w:r>
    </w:p>
    <w:p w:rsidR="008959AB" w:rsidRPr="008959AB" w:rsidRDefault="008959AB" w:rsidP="008959AB">
      <w:pPr>
        <w:spacing w:before="80" w:after="80"/>
        <w:ind w:firstLine="720"/>
        <w:jc w:val="both"/>
        <w:rPr>
          <w:rFonts w:cs="Times New Roman"/>
          <w:sz w:val="28"/>
          <w:szCs w:val="28"/>
        </w:rPr>
      </w:pPr>
      <w:r w:rsidRPr="008959AB">
        <w:rPr>
          <w:rFonts w:cs="Times New Roman"/>
          <w:bCs/>
          <w:color w:val="000000"/>
          <w:sz w:val="28"/>
          <w:szCs w:val="28"/>
        </w:rPr>
        <w:t xml:space="preserve">- Thông báo kết thúc thời gian niêm yết công khai đối tượng xác định mức độ khuyết tật đợt 3 năm 2026 tổng số 52 đối tượng, trong đó: </w:t>
      </w:r>
      <w:r w:rsidRPr="008959AB">
        <w:rPr>
          <w:rFonts w:asciiTheme="minorHAnsi" w:hAnsiTheme="minorHAnsi"/>
          <w:sz w:val="22"/>
        </w:rPr>
        <w:t xml:space="preserve"> </w:t>
      </w:r>
      <w:r w:rsidRPr="008959AB">
        <w:rPr>
          <w:rFonts w:cs="Times New Roman"/>
          <w:sz w:val="28"/>
          <w:szCs w:val="28"/>
        </w:rPr>
        <w:t>22 trường hợp khuyết tật nặng, 01 trường hợp người cao tuổi khuyết tật đặc biệt nặng, 05 trường hợp nâng mức trợ cấp xã hội từ khuyết tật nặng lên khuyết tật đặc biệt nặng, 3 trường hợp đối tượng thương binh khuyết tật đặc biệt nặng được xét trợ cấp người nuôi dưỡng, còn lại 21 trường hợp được xác định mức độ khuyết tật nhẹ.</w:t>
      </w:r>
    </w:p>
    <w:p w:rsidR="008959AB" w:rsidRPr="008959AB" w:rsidRDefault="008959AB" w:rsidP="008959AB">
      <w:pPr>
        <w:spacing w:before="120" w:after="120" w:line="240" w:lineRule="auto"/>
        <w:ind w:firstLine="720"/>
        <w:jc w:val="both"/>
        <w:rPr>
          <w:rFonts w:cs="Times New Roman"/>
          <w:bCs/>
          <w:color w:val="000000"/>
          <w:sz w:val="28"/>
          <w:szCs w:val="28"/>
        </w:rPr>
      </w:pPr>
      <w:r w:rsidRPr="008959AB">
        <w:rPr>
          <w:rFonts w:cs="Times New Roman"/>
          <w:bCs/>
          <w:color w:val="000000"/>
          <w:sz w:val="28"/>
          <w:szCs w:val="28"/>
        </w:rPr>
        <w:t>- Tiếp nhận và trình Lãnh đạo phê duyệt 22 Quyết định về việc trợ cấp xã hội người khuyết tật nặng, 9 trường hợp người khuyết tật đặc biệt nặng và 7 Quyết định trợ cấp người trực tiếp nuôi dưỡng người khuyết tật đặc biệt nặng.</w:t>
      </w:r>
    </w:p>
    <w:p w:rsidR="008959AB" w:rsidRPr="008959AB" w:rsidRDefault="008959AB" w:rsidP="008959AB">
      <w:pPr>
        <w:ind w:firstLine="720"/>
        <w:jc w:val="both"/>
        <w:rPr>
          <w:rFonts w:cs="Times New Roman"/>
          <w:bCs/>
          <w:color w:val="000000"/>
          <w:sz w:val="28"/>
          <w:szCs w:val="28"/>
        </w:rPr>
      </w:pPr>
      <w:r w:rsidRPr="008959AB">
        <w:rPr>
          <w:rFonts w:cs="Times New Roman"/>
          <w:bCs/>
          <w:color w:val="000000"/>
          <w:sz w:val="28"/>
          <w:szCs w:val="28"/>
        </w:rPr>
        <w:t>- Rà soát và lập danh sách chi trả trợ cấp xã hội tháng 6/2026.</w:t>
      </w:r>
    </w:p>
    <w:p w:rsidR="008959AB" w:rsidRPr="008959AB" w:rsidRDefault="008959AB" w:rsidP="008959AB">
      <w:pPr>
        <w:ind w:firstLine="720"/>
        <w:jc w:val="both"/>
        <w:rPr>
          <w:rFonts w:cs="Times New Roman"/>
          <w:bCs/>
          <w:color w:val="000000"/>
          <w:sz w:val="28"/>
          <w:szCs w:val="28"/>
        </w:rPr>
      </w:pPr>
      <w:r w:rsidRPr="008959AB">
        <w:rPr>
          <w:rFonts w:cs="Times New Roman"/>
          <w:bCs/>
          <w:color w:val="000000"/>
          <w:sz w:val="28"/>
          <w:szCs w:val="28"/>
        </w:rPr>
        <w:lastRenderedPageBreak/>
        <w:t>- Rà soát lập danh sách chi trả không dùng tiền mặt cho đối tượng HTXH-BTXH.</w:t>
      </w:r>
    </w:p>
    <w:p w:rsidR="008959AB" w:rsidRPr="008959AB" w:rsidRDefault="008959AB" w:rsidP="008959AB">
      <w:pPr>
        <w:spacing w:before="120" w:after="120" w:line="240" w:lineRule="auto"/>
        <w:ind w:firstLine="720"/>
        <w:jc w:val="both"/>
        <w:rPr>
          <w:rFonts w:cs="Times New Roman"/>
          <w:sz w:val="28"/>
          <w:szCs w:val="28"/>
        </w:rPr>
      </w:pPr>
      <w:r w:rsidRPr="008959AB">
        <w:rPr>
          <w:rFonts w:cs="Times New Roman"/>
          <w:sz w:val="28"/>
          <w:szCs w:val="28"/>
        </w:rPr>
        <w:t>- Tiếp nhận và trình lãnh đạo phê duyệt 8 Quyết định thôi hưởng trợ cấp xã hội (lý do đối tượng đã từ trần)</w:t>
      </w:r>
    </w:p>
    <w:p w:rsidR="008959AB" w:rsidRPr="008959AB" w:rsidRDefault="008959AB" w:rsidP="008959AB">
      <w:pPr>
        <w:spacing w:before="120" w:after="120" w:line="240" w:lineRule="auto"/>
        <w:ind w:firstLine="720"/>
        <w:jc w:val="both"/>
        <w:rPr>
          <w:rFonts w:cs="Times New Roman"/>
          <w:bCs/>
          <w:color w:val="000000"/>
          <w:sz w:val="28"/>
          <w:szCs w:val="28"/>
        </w:rPr>
      </w:pPr>
      <w:r w:rsidRPr="008959AB">
        <w:rPr>
          <w:rFonts w:cs="Times New Roman"/>
          <w:bCs/>
          <w:color w:val="000000"/>
          <w:sz w:val="28"/>
          <w:szCs w:val="28"/>
        </w:rPr>
        <w:t>- Đề nghị cấp BHYT cho đối tượng BTXH người khuyết tật 21 trường hợp.</w:t>
      </w:r>
    </w:p>
    <w:p w:rsidR="008959AB" w:rsidRPr="008959AB" w:rsidRDefault="008959AB" w:rsidP="008959AB">
      <w:pPr>
        <w:spacing w:before="120" w:after="120" w:line="240" w:lineRule="auto"/>
        <w:ind w:firstLine="720"/>
        <w:jc w:val="both"/>
        <w:rPr>
          <w:rFonts w:cs="Times New Roman"/>
          <w:bCs/>
          <w:color w:val="000000"/>
          <w:sz w:val="28"/>
          <w:szCs w:val="28"/>
        </w:rPr>
      </w:pPr>
      <w:r w:rsidRPr="008959AB">
        <w:rPr>
          <w:rFonts w:cs="Times New Roman"/>
          <w:bCs/>
          <w:color w:val="000000"/>
          <w:sz w:val="28"/>
          <w:szCs w:val="28"/>
        </w:rPr>
        <w:t>- Báo cáo nhu cầu bổ sung kinh phí năm 2026 và dự toán ngân sách nhà nước đối với các đối tượng BTXH trên địa bàn xã.</w:t>
      </w:r>
    </w:p>
    <w:p w:rsidR="008959AB" w:rsidRPr="008959AB" w:rsidRDefault="008959AB" w:rsidP="008959AB">
      <w:pPr>
        <w:spacing w:before="120" w:after="120" w:line="240" w:lineRule="auto"/>
        <w:ind w:firstLine="720"/>
        <w:jc w:val="both"/>
        <w:rPr>
          <w:rFonts w:cs="Times New Roman"/>
          <w:bCs/>
          <w:color w:val="000000"/>
          <w:sz w:val="28"/>
          <w:szCs w:val="28"/>
        </w:rPr>
      </w:pPr>
      <w:r w:rsidRPr="008959AB">
        <w:rPr>
          <w:rFonts w:cs="Times New Roman"/>
          <w:bCs/>
          <w:color w:val="000000"/>
          <w:sz w:val="28"/>
          <w:szCs w:val="28"/>
        </w:rPr>
        <w:t>- Tiếp nhận và trình Lãnh đạo phê duyệt 01 Quyết định về việc hỗ trợ chi phí mai táng cho đối tượng BTXH đã từ trần.</w:t>
      </w:r>
    </w:p>
    <w:p w:rsidR="008959AB" w:rsidRPr="008959AB" w:rsidRDefault="008959AB" w:rsidP="008959AB">
      <w:pPr>
        <w:spacing w:before="120" w:after="120" w:line="240" w:lineRule="auto"/>
        <w:ind w:firstLine="720"/>
        <w:jc w:val="both"/>
        <w:rPr>
          <w:rFonts w:asciiTheme="minorHAnsi" w:hAnsiTheme="minorHAnsi"/>
          <w:sz w:val="28"/>
          <w:szCs w:val="28"/>
        </w:rPr>
      </w:pPr>
      <w:r w:rsidRPr="008959AB">
        <w:rPr>
          <w:rFonts w:eastAsia="Times New Roman" w:cs="Times New Roman"/>
          <w:sz w:val="28"/>
          <w:szCs w:val="28"/>
        </w:rPr>
        <w:t>- Thực hiện các nhiệm vụ khác do Lãnh đạo Phòng phân công.</w:t>
      </w:r>
    </w:p>
    <w:p w:rsidR="00100AF6" w:rsidRPr="00EB068D" w:rsidRDefault="008959AB" w:rsidP="00100AF6">
      <w:pPr>
        <w:tabs>
          <w:tab w:val="left" w:pos="426"/>
        </w:tabs>
        <w:spacing w:before="120" w:after="120" w:line="240" w:lineRule="auto"/>
        <w:ind w:firstLine="425"/>
        <w:jc w:val="both"/>
        <w:rPr>
          <w:rFonts w:eastAsia="Times New Roman" w:cs="Times New Roman"/>
          <w:b/>
          <w:bCs/>
          <w:sz w:val="28"/>
          <w:szCs w:val="28"/>
        </w:rPr>
      </w:pPr>
      <w:r>
        <w:rPr>
          <w:rFonts w:eastAsia="Times New Roman" w:cs="Times New Roman"/>
          <w:b/>
          <w:bCs/>
          <w:sz w:val="28"/>
          <w:szCs w:val="28"/>
        </w:rPr>
        <w:t xml:space="preserve">  </w:t>
      </w:r>
      <w:r w:rsidR="00EB068D">
        <w:rPr>
          <w:rFonts w:eastAsia="Times New Roman" w:cs="Times New Roman"/>
          <w:b/>
          <w:bCs/>
          <w:sz w:val="28"/>
          <w:szCs w:val="28"/>
        </w:rPr>
        <w:t>4</w:t>
      </w:r>
      <w:r w:rsidR="00EB068D" w:rsidRPr="00EB068D">
        <w:rPr>
          <w:rFonts w:eastAsia="Times New Roman" w:cs="Times New Roman"/>
          <w:b/>
          <w:bCs/>
          <w:sz w:val="28"/>
          <w:szCs w:val="28"/>
        </w:rPr>
        <w:t xml:space="preserve">. </w:t>
      </w:r>
      <w:r w:rsidR="00EB068D">
        <w:rPr>
          <w:rFonts w:eastAsia="Times New Roman" w:cs="Times New Roman"/>
          <w:b/>
          <w:bCs/>
          <w:sz w:val="28"/>
          <w:szCs w:val="28"/>
        </w:rPr>
        <w:t xml:space="preserve">Lĩnh vực </w:t>
      </w:r>
      <w:r w:rsidR="00EB068D" w:rsidRPr="00EB068D">
        <w:rPr>
          <w:rFonts w:eastAsia="Times New Roman" w:cs="Times New Roman"/>
          <w:b/>
          <w:bCs/>
          <w:sz w:val="28"/>
          <w:szCs w:val="28"/>
        </w:rPr>
        <w:t>Giáo dục và Đào tạo</w:t>
      </w:r>
    </w:p>
    <w:p w:rsidR="00A26C55" w:rsidRPr="006F3AC7" w:rsidRDefault="00A26C55" w:rsidP="00A26C55">
      <w:pPr>
        <w:spacing w:before="120" w:after="120" w:line="240" w:lineRule="auto"/>
        <w:ind w:firstLine="720"/>
        <w:jc w:val="both"/>
        <w:rPr>
          <w:sz w:val="28"/>
          <w:szCs w:val="28"/>
        </w:rPr>
      </w:pPr>
      <w:r w:rsidRPr="006F3AC7">
        <w:rPr>
          <w:sz w:val="28"/>
          <w:szCs w:val="28"/>
        </w:rPr>
        <w:t>- Ban hành Công văn chỉ đạo các trường thực hiện:</w:t>
      </w:r>
      <w:r w:rsidR="00100AF6" w:rsidRPr="00100AF6">
        <w:rPr>
          <w:sz w:val="28"/>
          <w:szCs w:val="28"/>
        </w:rPr>
        <w:t xml:space="preserve"> </w:t>
      </w:r>
      <w:r w:rsidR="00100AF6" w:rsidRPr="00FC4347">
        <w:rPr>
          <w:sz w:val="28"/>
          <w:szCs w:val="28"/>
        </w:rPr>
        <w:t>về việc tăng cường các giải pháp bảo đảm thực hiện quyền trẻ em; tăng cường công tác phòng, chống tai nạn, thương tích và phòng, chống đuối nước trẻ em, học sinh trong dịp hè, mùa mưa bão năm 2026; triển khai thực hiện Kết luận của Giám đốc Sở Giáo dục và Đào tạo tại Hội nghị triển khai công tác ngăn chặn, đẩy lùi bạo lực học đường, phòng ngừa tội phạm và tệ nạn xã hội trong ngành Giáo dục năm 2026</w:t>
      </w:r>
      <w:r w:rsidRPr="006F3AC7">
        <w:rPr>
          <w:sz w:val="28"/>
          <w:szCs w:val="28"/>
        </w:rPr>
        <w:t xml:space="preserve">  triển khai thực hiện Quyết định số 88/2026/QĐ-UBND ngày 31/5/2026 của Ủy ban nhân dân tỉnh; khảo sát thực trạng, nhu cầu triển khai nội dung giáo dục STEAM và quy chế hoạt động của trường năng khiếu nghệ thuật, thể dục, thể thao; tổ chức xét chọn, đề cử Nhà giáo tiêu biểu; triển khai tổ chức tập huấn, bồi dưỡng giáo viên sử dụng bộ SGK thống nhất cấp THCS, THPT và bảo đảm cung ứng SGK từ năm học 2026-2027</w:t>
      </w:r>
    </w:p>
    <w:p w:rsidR="00A26C55" w:rsidRPr="006F3AC7" w:rsidRDefault="00A26C55" w:rsidP="00A26C55">
      <w:pPr>
        <w:spacing w:before="120" w:after="120" w:line="240" w:lineRule="auto"/>
        <w:ind w:firstLine="720"/>
        <w:jc w:val="both"/>
        <w:rPr>
          <w:sz w:val="28"/>
          <w:szCs w:val="28"/>
        </w:rPr>
      </w:pPr>
      <w:r w:rsidRPr="006F3AC7">
        <w:rPr>
          <w:sz w:val="28"/>
          <w:szCs w:val="28"/>
        </w:rPr>
        <w:t>-  Báo cáo tình hình triển khai, thực hiện huy động trẻ vào lớp 1, tuyển sinh trung học cơ sở</w:t>
      </w:r>
    </w:p>
    <w:p w:rsidR="00A26C55" w:rsidRPr="006F3AC7" w:rsidRDefault="00A26C55" w:rsidP="00A26C55">
      <w:pPr>
        <w:spacing w:before="120" w:after="120" w:line="240" w:lineRule="auto"/>
        <w:ind w:firstLine="720"/>
        <w:jc w:val="both"/>
        <w:rPr>
          <w:sz w:val="28"/>
          <w:szCs w:val="28"/>
        </w:rPr>
      </w:pPr>
      <w:r w:rsidRPr="006F3AC7">
        <w:rPr>
          <w:sz w:val="28"/>
          <w:szCs w:val="28"/>
        </w:rPr>
        <w:t>- Tham gia góp ý dự thảo Kế hoạch triển khai thực hiện Quyết định số 973/QĐ-TTg ngày 01/6/2026 của Thủ tướng Chinh phủ; góp ý dự thảo Quyết định ủy quyền phê duyệt danh sách đối tượng và kinh phí thực hiện tinh giản biên chế đối với người hoạt động không chuyên trách ở thôn, tổ dân phố; góp ý Dự thảo Đề án “Củng cố, phát triển cơ sở giáo dục chuyên biệt đối với người khuyết tật và thành lập Trung tâm hỗ trợ phát triển giáo dục hòa nhập trên địa bàn tỉnh Gia Lai”; góp ý dự thảo kế hoạch của UBND tỉnh về triển khai các nội dung thành phần thuộc Chương trình mục tiêu quốc gia về phát triển văn hóa giai đoạn 20252035, giai đoạn I: từ năm 2025 đến năm 2030 trong ngành Giáo dục tỉnh Gia Lai</w:t>
      </w:r>
    </w:p>
    <w:p w:rsidR="00A51821" w:rsidRPr="00A45AEB" w:rsidRDefault="00EB068D" w:rsidP="00C14337">
      <w:pPr>
        <w:ind w:firstLine="720"/>
        <w:jc w:val="both"/>
        <w:rPr>
          <w:b/>
          <w:sz w:val="28"/>
          <w:szCs w:val="28"/>
        </w:rPr>
      </w:pPr>
      <w:r w:rsidRPr="00A45AEB">
        <w:rPr>
          <w:b/>
          <w:sz w:val="28"/>
          <w:szCs w:val="28"/>
        </w:rPr>
        <w:t>5</w:t>
      </w:r>
      <w:r w:rsidR="00DA6663" w:rsidRPr="00A45AEB">
        <w:rPr>
          <w:b/>
          <w:sz w:val="28"/>
          <w:szCs w:val="28"/>
        </w:rPr>
        <w:t xml:space="preserve">. </w:t>
      </w:r>
      <w:r w:rsidRPr="00A45AEB">
        <w:rPr>
          <w:b/>
          <w:sz w:val="28"/>
          <w:szCs w:val="28"/>
        </w:rPr>
        <w:t xml:space="preserve">Lĩnh vực </w:t>
      </w:r>
      <w:r w:rsidR="00DA6663" w:rsidRPr="00A45AEB">
        <w:rPr>
          <w:b/>
          <w:sz w:val="28"/>
          <w:szCs w:val="28"/>
        </w:rPr>
        <w:t>cả</w:t>
      </w:r>
      <w:r w:rsidRPr="00A45AEB">
        <w:rPr>
          <w:b/>
          <w:sz w:val="28"/>
          <w:szCs w:val="28"/>
        </w:rPr>
        <w:t>i cách hành chính</w:t>
      </w:r>
    </w:p>
    <w:p w:rsidR="00FC2FF7" w:rsidRPr="00FC2FF7" w:rsidRDefault="00FC2FF7" w:rsidP="000549B5">
      <w:pPr>
        <w:spacing w:before="120" w:after="120" w:line="240" w:lineRule="auto"/>
        <w:ind w:firstLine="720"/>
        <w:jc w:val="both"/>
        <w:rPr>
          <w:rFonts w:eastAsia="Times New Roman" w:cs="Times New Roman"/>
          <w:sz w:val="28"/>
          <w:szCs w:val="28"/>
        </w:rPr>
      </w:pPr>
      <w:r w:rsidRPr="00FC2FF7">
        <w:rPr>
          <w:rFonts w:eastAsia="Times New Roman" w:cs="Times New Roman"/>
          <w:b/>
          <w:bCs/>
          <w:sz w:val="28"/>
          <w:szCs w:val="28"/>
        </w:rPr>
        <w:t>Công tác điều tra cơ sở hành chính:</w:t>
      </w:r>
      <w:r w:rsidRPr="00FC2FF7">
        <w:rPr>
          <w:rFonts w:eastAsia="Times New Roman" w:cs="Times New Roman"/>
          <w:sz w:val="28"/>
          <w:szCs w:val="28"/>
        </w:rPr>
        <w:t xml:space="preserve"> BCĐ Điều tra cơ sở hành chính, sự nghiệp của xã đã tổ chức nghiệm thu chất lượng và số lượng phiếu điều tra cơ sở hành chính sự nghiệp đối với 16 đơn vị trên địa bàn. Và Đoàn nghiệm thu của tỉnh đã trực tiếp nghiệm thu phiếu tại 02 đơn vị (Ủy ban Mặt trận Tổ quốc Việt Nam xã và Trường THCS Mỹ Châu).</w:t>
      </w:r>
    </w:p>
    <w:p w:rsidR="00FC2FF7" w:rsidRPr="00FC2FF7" w:rsidRDefault="00FC2FF7" w:rsidP="000549B5">
      <w:pPr>
        <w:spacing w:before="120" w:after="120" w:line="240" w:lineRule="auto"/>
        <w:ind w:firstLine="720"/>
        <w:jc w:val="both"/>
        <w:rPr>
          <w:sz w:val="28"/>
          <w:szCs w:val="28"/>
        </w:rPr>
      </w:pPr>
      <w:r w:rsidRPr="00FC2FF7">
        <w:rPr>
          <w:rFonts w:eastAsia="Times New Roman" w:cs="Times New Roman"/>
          <w:b/>
          <w:bCs/>
          <w:sz w:val="28"/>
          <w:szCs w:val="28"/>
        </w:rPr>
        <w:lastRenderedPageBreak/>
        <w:t xml:space="preserve">- </w:t>
      </w:r>
      <w:r w:rsidRPr="00FC2FF7">
        <w:rPr>
          <w:b/>
          <w:bCs/>
          <w:sz w:val="28"/>
          <w:szCs w:val="28"/>
        </w:rPr>
        <w:t>Quản lý cán bộ, công chức:</w:t>
      </w:r>
      <w:r w:rsidRPr="00FC2FF7">
        <w:rPr>
          <w:sz w:val="28"/>
          <w:szCs w:val="28"/>
        </w:rPr>
        <w:t xml:space="preserve"> Duy trì thường xuyên việc cập nhật dữ liệu và thực hiện xác nhận kết quả tự khai của cán bộ, công chức, viên chức trên phần mềm quản lý của tỉnh. Hoàn thành việc nhập liệu thông tin của các Phòng chuyên môn và đơn vị trực thuộc của xã trên hệ thống cơ sở dữ liệu tổ chức, bộ máy của Bộ Nội vụ (100% đơn vị hoàn thành).</w:t>
      </w:r>
    </w:p>
    <w:p w:rsidR="00FC2FF7" w:rsidRPr="00FC2FF7" w:rsidRDefault="00FC2FF7" w:rsidP="00FC2FF7">
      <w:pPr>
        <w:spacing w:before="120" w:after="120" w:line="240" w:lineRule="auto"/>
        <w:ind w:firstLine="720"/>
        <w:rPr>
          <w:sz w:val="28"/>
          <w:szCs w:val="28"/>
        </w:rPr>
      </w:pPr>
      <w:r w:rsidRPr="00FC2FF7">
        <w:rPr>
          <w:sz w:val="28"/>
          <w:szCs w:val="28"/>
        </w:rPr>
        <w:t xml:space="preserve">- </w:t>
      </w:r>
      <w:r w:rsidRPr="00FC2FF7">
        <w:rPr>
          <w:b/>
          <w:bCs/>
          <w:sz w:val="28"/>
          <w:szCs w:val="28"/>
        </w:rPr>
        <w:t>Triển khai nhiệm vụ và kế hoạch:</w:t>
      </w:r>
    </w:p>
    <w:p w:rsidR="00FC2FF7" w:rsidRPr="00FC2FF7" w:rsidRDefault="00FC2FF7" w:rsidP="000549B5">
      <w:pPr>
        <w:spacing w:before="120" w:after="120" w:line="240" w:lineRule="auto"/>
        <w:ind w:firstLine="720"/>
        <w:jc w:val="both"/>
        <w:rPr>
          <w:sz w:val="28"/>
          <w:szCs w:val="28"/>
        </w:rPr>
      </w:pPr>
      <w:r w:rsidRPr="00FC2FF7">
        <w:rPr>
          <w:sz w:val="28"/>
          <w:szCs w:val="28"/>
        </w:rPr>
        <w:t>+ Xây dựng và theo dõi bảng dữ liệu thực hiện nhiệm vụ cải cách hành chính năm 2026 của xã thông qua Google Sheet.</w:t>
      </w:r>
    </w:p>
    <w:p w:rsidR="00FC2FF7" w:rsidRPr="00FC2FF7" w:rsidRDefault="00FC2FF7" w:rsidP="000549B5">
      <w:pPr>
        <w:spacing w:before="120" w:after="120" w:line="240" w:lineRule="auto"/>
        <w:ind w:firstLine="720"/>
        <w:jc w:val="both"/>
        <w:rPr>
          <w:sz w:val="28"/>
          <w:szCs w:val="28"/>
        </w:rPr>
      </w:pPr>
      <w:r w:rsidRPr="00FC2FF7">
        <w:rPr>
          <w:sz w:val="28"/>
          <w:szCs w:val="28"/>
        </w:rPr>
        <w:t>+ Ban hành Kế hoạch số 113/KH-UBND ngày 05/06/2026 về Kiểm tra công tác Cải cách hành chính xã Phù Mỹ Bắc năm 2026.</w:t>
      </w:r>
    </w:p>
    <w:p w:rsidR="00FC2FF7" w:rsidRPr="00FC2FF7" w:rsidRDefault="00FC2FF7" w:rsidP="00FC2FF7">
      <w:pPr>
        <w:spacing w:before="120" w:after="120" w:line="240" w:lineRule="auto"/>
        <w:ind w:firstLine="720"/>
        <w:rPr>
          <w:sz w:val="28"/>
          <w:szCs w:val="28"/>
        </w:rPr>
      </w:pPr>
      <w:r w:rsidRPr="00FC2FF7">
        <w:rPr>
          <w:sz w:val="28"/>
          <w:szCs w:val="28"/>
        </w:rPr>
        <w:t xml:space="preserve">- </w:t>
      </w:r>
      <w:r w:rsidRPr="00FC2FF7">
        <w:rPr>
          <w:b/>
          <w:bCs/>
          <w:sz w:val="28"/>
          <w:szCs w:val="28"/>
        </w:rPr>
        <w:t>Công tác báo cáo, thi đua:</w:t>
      </w:r>
    </w:p>
    <w:p w:rsidR="00FC2FF7" w:rsidRPr="00FC2FF7" w:rsidRDefault="00FC2FF7" w:rsidP="000549B5">
      <w:pPr>
        <w:spacing w:before="120" w:after="120" w:line="240" w:lineRule="auto"/>
        <w:ind w:firstLine="720"/>
        <w:jc w:val="both"/>
        <w:rPr>
          <w:sz w:val="28"/>
          <w:szCs w:val="28"/>
        </w:rPr>
      </w:pPr>
      <w:r w:rsidRPr="00FC2FF7">
        <w:rPr>
          <w:sz w:val="28"/>
          <w:szCs w:val="28"/>
        </w:rPr>
        <w:t>+ Hoàn thiện và gửi báo cáo kết quả thực hiện nhiệm vụ cải cách hành chính 6 tháng đầu năm 2026 của xã về Văn phòng UBND tỉnh (Báo cáo số 223/BC-UBND ngày 15/06/2026).</w:t>
      </w:r>
    </w:p>
    <w:p w:rsidR="00FC2FF7" w:rsidRPr="00FC2FF7" w:rsidRDefault="00FC2FF7" w:rsidP="000549B5">
      <w:pPr>
        <w:spacing w:before="120" w:after="120" w:line="240" w:lineRule="auto"/>
        <w:ind w:firstLine="720"/>
        <w:jc w:val="both"/>
        <w:rPr>
          <w:sz w:val="28"/>
          <w:szCs w:val="28"/>
        </w:rPr>
      </w:pPr>
      <w:r w:rsidRPr="00FC2FF7">
        <w:rPr>
          <w:sz w:val="28"/>
          <w:szCs w:val="28"/>
        </w:rPr>
        <w:t>+ Tổng hợp báo cáo sơ kết tình hình thi đua, khen thưởng 6 tháng đầu năm 2026 của Cụm thi đua số 2.</w:t>
      </w:r>
    </w:p>
    <w:p w:rsidR="0044019A" w:rsidRPr="0044019A" w:rsidRDefault="00EB068D" w:rsidP="0044019A">
      <w:pPr>
        <w:spacing w:before="120" w:after="120"/>
        <w:ind w:firstLine="709"/>
        <w:jc w:val="both"/>
        <w:rPr>
          <w:rFonts w:eastAsia="Calibri" w:cs="Times New Roman"/>
          <w:b/>
          <w:bCs/>
          <w:sz w:val="28"/>
          <w:szCs w:val="28"/>
        </w:rPr>
      </w:pPr>
      <w:r w:rsidRPr="00EB068D">
        <w:rPr>
          <w:b/>
          <w:sz w:val="28"/>
          <w:szCs w:val="28"/>
        </w:rPr>
        <w:t>6. Lĩnh vực</w:t>
      </w:r>
      <w:r w:rsidR="0044019A" w:rsidRPr="0044019A">
        <w:rPr>
          <w:rFonts w:eastAsia="Calibri" w:cs="Times New Roman"/>
          <w:b/>
          <w:bCs/>
          <w:sz w:val="28"/>
          <w:szCs w:val="28"/>
        </w:rPr>
        <w:t xml:space="preserve"> Khoa học công nghệ và Chuyển đổi số </w:t>
      </w:r>
    </w:p>
    <w:p w:rsidR="00FC2FF7" w:rsidRPr="00FC2FF7" w:rsidRDefault="00FC2FF7" w:rsidP="00FC2FF7">
      <w:pPr>
        <w:spacing w:before="120" w:after="120" w:line="240" w:lineRule="auto"/>
        <w:ind w:firstLine="720"/>
        <w:rPr>
          <w:rFonts w:eastAsia="Times New Roman" w:cs="Times New Roman"/>
          <w:b/>
          <w:bCs/>
          <w:sz w:val="28"/>
          <w:szCs w:val="28"/>
        </w:rPr>
      </w:pPr>
      <w:r w:rsidRPr="00FC2FF7">
        <w:rPr>
          <w:rFonts w:eastAsia="Times New Roman" w:cs="Times New Roman"/>
          <w:b/>
          <w:bCs/>
          <w:sz w:val="28"/>
          <w:szCs w:val="28"/>
        </w:rPr>
        <w:t>- Vận hành chính quyền số:</w:t>
      </w:r>
    </w:p>
    <w:p w:rsidR="00FC2FF7" w:rsidRPr="00FC2FF7" w:rsidRDefault="00FC2FF7" w:rsidP="000549B5">
      <w:pPr>
        <w:spacing w:before="120" w:after="120" w:line="240" w:lineRule="auto"/>
        <w:ind w:firstLine="720"/>
        <w:jc w:val="both"/>
        <w:rPr>
          <w:rFonts w:eastAsia="Times New Roman" w:cs="Times New Roman"/>
          <w:b/>
          <w:bCs/>
          <w:sz w:val="28"/>
          <w:szCs w:val="28"/>
        </w:rPr>
      </w:pPr>
      <w:r w:rsidRPr="00FC2FF7">
        <w:rPr>
          <w:rFonts w:eastAsia="Times New Roman" w:cs="Times New Roman"/>
          <w:b/>
          <w:bCs/>
          <w:sz w:val="28"/>
          <w:szCs w:val="28"/>
        </w:rPr>
        <w:t xml:space="preserve">+ </w:t>
      </w:r>
      <w:r w:rsidRPr="00FC2FF7">
        <w:rPr>
          <w:rFonts w:eastAsia="Times New Roman" w:cs="Times New Roman"/>
          <w:sz w:val="28"/>
          <w:szCs w:val="28"/>
        </w:rPr>
        <w:t>Thiết kế mẫu và đưa vào vận hành mô hình "Phòng họp không giấy" thông qua việc quét mã QR để truy cập tài liệu tích hợp trên trang web.</w:t>
      </w:r>
    </w:p>
    <w:p w:rsidR="00FC2FF7" w:rsidRPr="00FC2FF7" w:rsidRDefault="00FC2FF7" w:rsidP="000549B5">
      <w:pPr>
        <w:spacing w:before="120" w:after="120" w:line="240" w:lineRule="auto"/>
        <w:ind w:firstLine="720"/>
        <w:jc w:val="both"/>
        <w:rPr>
          <w:rFonts w:eastAsia="Times New Roman" w:cs="Times New Roman"/>
          <w:sz w:val="28"/>
          <w:szCs w:val="28"/>
        </w:rPr>
      </w:pPr>
      <w:r w:rsidRPr="00FC2FF7">
        <w:rPr>
          <w:rFonts w:eastAsia="Times New Roman" w:cs="Times New Roman"/>
          <w:b/>
          <w:bCs/>
          <w:sz w:val="28"/>
          <w:szCs w:val="28"/>
        </w:rPr>
        <w:t xml:space="preserve">+ </w:t>
      </w:r>
      <w:r w:rsidRPr="00FC2FF7">
        <w:rPr>
          <w:rFonts w:eastAsia="Times New Roman" w:cs="Times New Roman"/>
          <w:sz w:val="28"/>
          <w:szCs w:val="28"/>
        </w:rPr>
        <w:t>Trình Quyết định kiện toàn Tổ công nghệ số cộng đồng xã Phù Mỹ Bắc (Quyết định Số: 1450/QĐ-UBND ngày 05 tháng 6 năm 2026 gồm 18 thành viên).</w:t>
      </w:r>
    </w:p>
    <w:p w:rsidR="00FC2FF7" w:rsidRPr="00FC2FF7" w:rsidRDefault="00FC2FF7" w:rsidP="000549B5">
      <w:pPr>
        <w:spacing w:before="120" w:after="120" w:line="240" w:lineRule="auto"/>
        <w:ind w:firstLine="720"/>
        <w:jc w:val="both"/>
        <w:rPr>
          <w:rFonts w:eastAsia="Times New Roman" w:cs="Times New Roman"/>
          <w:sz w:val="28"/>
          <w:szCs w:val="28"/>
        </w:rPr>
      </w:pPr>
      <w:r w:rsidRPr="00FC2FF7">
        <w:rPr>
          <w:rFonts w:eastAsia="Times New Roman" w:cs="Times New Roman"/>
          <w:b/>
          <w:bCs/>
          <w:sz w:val="28"/>
          <w:szCs w:val="28"/>
        </w:rPr>
        <w:t xml:space="preserve">+ </w:t>
      </w:r>
      <w:r w:rsidRPr="00FC2FF7">
        <w:rPr>
          <w:rFonts w:eastAsia="Times New Roman" w:cs="Times New Roman"/>
          <w:sz w:val="28"/>
          <w:szCs w:val="28"/>
        </w:rPr>
        <w:t>Số hóa dữ liệu về các tài khoản định danh mức 2 chưa kích hoạt lên Google Sheet để quản lý.</w:t>
      </w:r>
    </w:p>
    <w:p w:rsidR="00FC2FF7" w:rsidRPr="00FC2FF7" w:rsidRDefault="00FC2FF7" w:rsidP="00FC2FF7">
      <w:pPr>
        <w:spacing w:before="120" w:after="120" w:line="240" w:lineRule="auto"/>
        <w:ind w:firstLine="720"/>
        <w:rPr>
          <w:rFonts w:eastAsia="Times New Roman" w:cs="Times New Roman"/>
          <w:b/>
          <w:bCs/>
          <w:sz w:val="28"/>
          <w:szCs w:val="28"/>
        </w:rPr>
      </w:pPr>
      <w:r w:rsidRPr="00FC2FF7">
        <w:rPr>
          <w:rFonts w:eastAsia="Times New Roman" w:cs="Times New Roman"/>
          <w:b/>
          <w:bCs/>
          <w:sz w:val="28"/>
          <w:szCs w:val="28"/>
        </w:rPr>
        <w:t>- Ứng dụng công nghệ và trí tuệ nhân tạo (AI):</w:t>
      </w:r>
    </w:p>
    <w:p w:rsidR="00FC2FF7" w:rsidRPr="00FC2FF7" w:rsidRDefault="00FC2FF7" w:rsidP="000549B5">
      <w:pPr>
        <w:spacing w:before="120" w:after="120" w:line="240" w:lineRule="auto"/>
        <w:ind w:firstLine="720"/>
        <w:jc w:val="both"/>
        <w:rPr>
          <w:rFonts w:eastAsia="Times New Roman" w:cs="Times New Roman"/>
          <w:sz w:val="28"/>
          <w:szCs w:val="28"/>
        </w:rPr>
      </w:pPr>
      <w:r w:rsidRPr="00FC2FF7">
        <w:rPr>
          <w:rFonts w:eastAsia="Times New Roman" w:cs="Times New Roman"/>
          <w:sz w:val="28"/>
          <w:szCs w:val="28"/>
        </w:rPr>
        <w:t>+ Liên hệ và hoàn thiện hồ sơ mua mới, cài đặt tài khoản Chat GPT Business cho cán bộ, công chức và người lao động để phục vụ công tác chuyên môn.</w:t>
      </w:r>
    </w:p>
    <w:p w:rsidR="00FC2FF7" w:rsidRPr="00FC2FF7" w:rsidRDefault="00FC2FF7" w:rsidP="000549B5">
      <w:pPr>
        <w:spacing w:before="120" w:after="120" w:line="240" w:lineRule="auto"/>
        <w:ind w:firstLine="720"/>
        <w:jc w:val="both"/>
        <w:rPr>
          <w:rFonts w:eastAsia="Times New Roman" w:cs="Times New Roman"/>
          <w:sz w:val="28"/>
          <w:szCs w:val="28"/>
        </w:rPr>
      </w:pPr>
      <w:r w:rsidRPr="00FC2FF7">
        <w:rPr>
          <w:rFonts w:eastAsia="Times New Roman" w:cs="Times New Roman"/>
          <w:sz w:val="28"/>
          <w:szCs w:val="28"/>
        </w:rPr>
        <w:t>+ Tổ chức lớp tập huấn Kỹ năng ứng dụng công cụ số và Trí tuệ nhân tạo (AI) phục vụ chuyển đổi số cho cán bộ, công chức, viên chức và người lao động với gần 200 người tham gia.</w:t>
      </w:r>
    </w:p>
    <w:p w:rsidR="00FC2FF7" w:rsidRPr="00FC2FF7" w:rsidRDefault="00FC2FF7" w:rsidP="00FC2FF7">
      <w:pPr>
        <w:spacing w:before="120" w:after="120" w:line="240" w:lineRule="auto"/>
        <w:ind w:firstLine="720"/>
        <w:rPr>
          <w:rFonts w:eastAsia="Times New Roman" w:cs="Times New Roman"/>
          <w:sz w:val="28"/>
          <w:szCs w:val="28"/>
        </w:rPr>
      </w:pPr>
      <w:r w:rsidRPr="00FC2FF7">
        <w:rPr>
          <w:rFonts w:eastAsia="Times New Roman" w:cs="Times New Roman"/>
          <w:b/>
          <w:bCs/>
          <w:sz w:val="28"/>
          <w:szCs w:val="28"/>
        </w:rPr>
        <w:t>- Thông tin và Truyền thông:</w:t>
      </w:r>
    </w:p>
    <w:p w:rsidR="00FC2FF7" w:rsidRPr="00FC2FF7" w:rsidRDefault="00FC2FF7" w:rsidP="000549B5">
      <w:pPr>
        <w:spacing w:before="120" w:after="120" w:line="240" w:lineRule="auto"/>
        <w:ind w:firstLine="720"/>
        <w:jc w:val="both"/>
        <w:rPr>
          <w:rFonts w:eastAsia="Times New Roman" w:cs="Times New Roman"/>
          <w:sz w:val="28"/>
          <w:szCs w:val="28"/>
        </w:rPr>
      </w:pPr>
      <w:r w:rsidRPr="00FC2FF7">
        <w:rPr>
          <w:rFonts w:eastAsia="Times New Roman" w:cs="Times New Roman"/>
          <w:sz w:val="28"/>
          <w:szCs w:val="28"/>
        </w:rPr>
        <w:t>+ Xây dựng và hoàn thiện chuyên trang riêng cho các sản phẩm OCOP và sản phẩm đặc sắc của địa phương.</w:t>
      </w:r>
    </w:p>
    <w:p w:rsidR="00FC2FF7" w:rsidRPr="00FC2FF7" w:rsidRDefault="00FC2FF7" w:rsidP="000549B5">
      <w:pPr>
        <w:spacing w:before="120" w:after="120" w:line="240" w:lineRule="auto"/>
        <w:ind w:firstLine="720"/>
        <w:jc w:val="both"/>
        <w:rPr>
          <w:rFonts w:eastAsia="Times New Roman" w:cs="Times New Roman"/>
          <w:sz w:val="28"/>
          <w:szCs w:val="28"/>
        </w:rPr>
      </w:pPr>
      <w:r w:rsidRPr="00FC2FF7">
        <w:rPr>
          <w:rFonts w:eastAsia="Times New Roman" w:cs="Times New Roman"/>
          <w:sz w:val="28"/>
          <w:szCs w:val="28"/>
        </w:rPr>
        <w:t xml:space="preserve">+ Duy trì đều đặn chuyên mục bài viết trên Fanpage Facebook của xã với tần suất </w:t>
      </w:r>
      <w:r w:rsidRPr="00FC2FF7">
        <w:rPr>
          <w:rFonts w:eastAsia="Times New Roman" w:cs="Times New Roman"/>
          <w:b/>
          <w:bCs/>
          <w:sz w:val="28"/>
          <w:szCs w:val="28"/>
        </w:rPr>
        <w:t>04 bài viết/tuần</w:t>
      </w:r>
      <w:r w:rsidRPr="00FC2FF7">
        <w:rPr>
          <w:rFonts w:eastAsia="Times New Roman" w:cs="Times New Roman"/>
          <w:sz w:val="28"/>
          <w:szCs w:val="28"/>
        </w:rPr>
        <w:t>, tập trung vào nội dung và hình ảnh chất lượng.</w:t>
      </w:r>
    </w:p>
    <w:p w:rsidR="00FC2FF7" w:rsidRPr="00FC2FF7" w:rsidRDefault="00FC2FF7" w:rsidP="000549B5">
      <w:pPr>
        <w:spacing w:before="120" w:after="120" w:line="240" w:lineRule="auto"/>
        <w:ind w:firstLine="720"/>
        <w:jc w:val="both"/>
        <w:rPr>
          <w:rFonts w:eastAsia="Times New Roman" w:cs="Times New Roman"/>
          <w:sz w:val="28"/>
          <w:szCs w:val="28"/>
        </w:rPr>
      </w:pPr>
      <w:r w:rsidRPr="00FC2FF7">
        <w:rPr>
          <w:rFonts w:eastAsia="Times New Roman" w:cs="Times New Roman"/>
          <w:b/>
          <w:bCs/>
          <w:sz w:val="28"/>
          <w:szCs w:val="28"/>
        </w:rPr>
        <w:t>- Sáng kiến:</w:t>
      </w:r>
      <w:r w:rsidRPr="00FC2FF7">
        <w:rPr>
          <w:rFonts w:eastAsia="Times New Roman" w:cs="Times New Roman"/>
          <w:sz w:val="28"/>
          <w:szCs w:val="28"/>
        </w:rPr>
        <w:t xml:space="preserve"> Ban hành công văn số 884/CV-UBND về việc tiếp nhận đăng ký sáng kiến cấp xã năm 2026.</w:t>
      </w:r>
    </w:p>
    <w:p w:rsidR="0044019A" w:rsidRPr="0044019A" w:rsidRDefault="00EB068D" w:rsidP="0044019A">
      <w:pPr>
        <w:spacing w:before="120" w:after="120" w:line="240" w:lineRule="auto"/>
        <w:ind w:firstLine="720"/>
        <w:jc w:val="both"/>
        <w:rPr>
          <w:rFonts w:eastAsia="Times New Roman" w:cs="Times New Roman"/>
          <w:b/>
          <w:bCs/>
          <w:sz w:val="28"/>
          <w:szCs w:val="28"/>
        </w:rPr>
      </w:pPr>
      <w:r>
        <w:rPr>
          <w:rFonts w:eastAsia="Times New Roman" w:cs="Times New Roman"/>
          <w:b/>
          <w:bCs/>
          <w:sz w:val="28"/>
          <w:szCs w:val="28"/>
        </w:rPr>
        <w:t>7. Lĩnh vực</w:t>
      </w:r>
      <w:r w:rsidR="0044019A" w:rsidRPr="0044019A">
        <w:rPr>
          <w:rFonts w:eastAsia="Times New Roman" w:cs="Times New Roman"/>
          <w:b/>
          <w:bCs/>
          <w:sz w:val="28"/>
          <w:szCs w:val="28"/>
        </w:rPr>
        <w:t xml:space="preserve"> </w:t>
      </w:r>
      <w:r w:rsidR="0044019A" w:rsidRPr="0044019A">
        <w:rPr>
          <w:rFonts w:eastAsia="Calibri" w:cs="Times New Roman"/>
          <w:b/>
          <w:bCs/>
          <w:sz w:val="28"/>
          <w:szCs w:val="28"/>
        </w:rPr>
        <w:t xml:space="preserve"> </w:t>
      </w:r>
      <w:r w:rsidR="00C55D38">
        <w:rPr>
          <w:rFonts w:eastAsia="Calibri" w:cs="Times New Roman"/>
          <w:b/>
          <w:bCs/>
          <w:sz w:val="28"/>
          <w:szCs w:val="28"/>
        </w:rPr>
        <w:t xml:space="preserve">Văn hóa, </w:t>
      </w:r>
      <w:r w:rsidR="0044019A" w:rsidRPr="0044019A">
        <w:rPr>
          <w:rFonts w:eastAsia="Calibri" w:cs="Times New Roman"/>
          <w:b/>
          <w:bCs/>
          <w:sz w:val="28"/>
          <w:szCs w:val="28"/>
        </w:rPr>
        <w:t>Thông tin và Tuyên truyền</w:t>
      </w:r>
    </w:p>
    <w:p w:rsidR="00890929" w:rsidRPr="00890929" w:rsidRDefault="00890929" w:rsidP="00890929">
      <w:pPr>
        <w:spacing w:before="120" w:after="120" w:line="240" w:lineRule="auto"/>
        <w:ind w:firstLine="720"/>
        <w:jc w:val="both"/>
        <w:outlineLvl w:val="2"/>
        <w:rPr>
          <w:rFonts w:eastAsia="Times New Roman" w:cs="Times New Roman"/>
          <w:sz w:val="28"/>
          <w:szCs w:val="28"/>
        </w:rPr>
      </w:pPr>
      <w:r w:rsidRPr="00890929">
        <w:rPr>
          <w:rFonts w:eastAsia="Times New Roman" w:cs="Times New Roman"/>
          <w:sz w:val="28"/>
          <w:szCs w:val="28"/>
        </w:rPr>
        <w:lastRenderedPageBreak/>
        <w:t>- Tham mưu ban hành các báo cáo, kế hoạch, văn bản chuyên ngành theo yêu cầu của UBND tỉnh, Sở Văn hóa, Thể thao và Du lịch và UBND xã; triển khai thực hiện Nghị quyết số 28/2026/QH16 của Quốc hội về phát triển văn hóa Việt Nam trên địa bàn xã.</w:t>
      </w:r>
    </w:p>
    <w:p w:rsidR="00890929" w:rsidRPr="00890929" w:rsidRDefault="00890929" w:rsidP="00890929">
      <w:pPr>
        <w:spacing w:before="120" w:after="120" w:line="240" w:lineRule="auto"/>
        <w:ind w:firstLine="720"/>
        <w:jc w:val="both"/>
        <w:outlineLvl w:val="2"/>
        <w:rPr>
          <w:rFonts w:eastAsia="Times New Roman" w:cs="Times New Roman"/>
          <w:sz w:val="28"/>
          <w:szCs w:val="28"/>
        </w:rPr>
      </w:pPr>
      <w:r w:rsidRPr="00890929">
        <w:rPr>
          <w:rFonts w:eastAsia="Times New Roman" w:cs="Times New Roman"/>
          <w:sz w:val="28"/>
          <w:szCs w:val="28"/>
        </w:rPr>
        <w:t>- Tham mưu xây dựng kế hoạch, phương án, quyết định thành lập Ban Tổ chức và các tiểu ban phục vụ các hoạt động kỷ niệm 95 năm thành lập Chi bộ Đảng Hà Ra - Phú Hựu; phối hợp tổ chức thành công Liên hoan ca khúc cách mạng với Chủ đề “Sáng mãi một niềm tin theo Đảng”, Hội thi “Lực lượng tham gia bảo vệ an ninh, trật tự ở cơ sở giỏi”; tham mưu chuẩn bị và xử lý các nội dung liên quan đến Giải đua xe đạp phong trào mở rộng “Về nguồn Hà Ra - Phú Hựu”.</w:t>
      </w:r>
    </w:p>
    <w:p w:rsidR="00890929" w:rsidRPr="00890929" w:rsidRDefault="00890929" w:rsidP="00890929">
      <w:pPr>
        <w:spacing w:before="120" w:after="120" w:line="240" w:lineRule="auto"/>
        <w:ind w:firstLine="720"/>
        <w:jc w:val="both"/>
        <w:outlineLvl w:val="2"/>
        <w:rPr>
          <w:rFonts w:eastAsia="Times New Roman" w:cs="Times New Roman"/>
          <w:sz w:val="28"/>
          <w:szCs w:val="28"/>
        </w:rPr>
      </w:pPr>
      <w:r w:rsidRPr="00890929">
        <w:rPr>
          <w:rFonts w:eastAsia="Times New Roman" w:cs="Times New Roman"/>
          <w:sz w:val="28"/>
          <w:szCs w:val="28"/>
        </w:rPr>
        <w:t>- Thực hiện công tác tuyên truyền, cổ động trực quan phục vụ các nhiệm vụ chính trị và các ngày lễ, sự kiện của địa phương; thường xuyên cập nhật thông tin, hình ảnh lên Trang thông tin điện tử và các nền tảng truyền thông của xã.</w:t>
      </w:r>
    </w:p>
    <w:p w:rsidR="00890929" w:rsidRPr="00890929" w:rsidRDefault="00890929" w:rsidP="00890929">
      <w:pPr>
        <w:spacing w:before="120" w:after="120" w:line="240" w:lineRule="auto"/>
        <w:ind w:firstLine="720"/>
        <w:jc w:val="both"/>
        <w:outlineLvl w:val="2"/>
        <w:rPr>
          <w:rFonts w:eastAsia="Times New Roman" w:cs="Times New Roman"/>
          <w:sz w:val="28"/>
          <w:szCs w:val="28"/>
        </w:rPr>
      </w:pPr>
      <w:r w:rsidRPr="00890929">
        <w:rPr>
          <w:rFonts w:eastAsia="Times New Roman" w:cs="Times New Roman"/>
          <w:sz w:val="28"/>
          <w:szCs w:val="28"/>
        </w:rPr>
        <w:t>- Tham mưu thực hiện các nhiệm vụ quản lý nhà nước về văn hóa, di sản văn hóa, gia đình, thể dục thể thao; khảo sát Di tích Bờ đá Phú Hà; tham mưu văn bản thống nhất đồng ý tổ chức Lễ hội Cầu ngư Đầm Vạn Phú Thứ; kiện toàn Ban Chỉ đạo Phong trào “Toàn dân đoàn kết xây dựng đời sống văn hóa”; đăng ký tham gia 06 môn thể thao tại Đại hội Thể dục thể thao tỉnh Gia Lai lần thứ I năm 2026, với 11 nội dung thi đấu.</w:t>
      </w:r>
    </w:p>
    <w:p w:rsidR="00890929" w:rsidRPr="00890929" w:rsidRDefault="00890929" w:rsidP="00890929">
      <w:pPr>
        <w:spacing w:before="120" w:after="120" w:line="240" w:lineRule="auto"/>
        <w:ind w:firstLine="720"/>
        <w:jc w:val="both"/>
        <w:outlineLvl w:val="2"/>
        <w:rPr>
          <w:rFonts w:eastAsia="Times New Roman" w:cs="Times New Roman"/>
          <w:sz w:val="28"/>
          <w:szCs w:val="28"/>
        </w:rPr>
      </w:pPr>
      <w:r w:rsidRPr="00890929">
        <w:rPr>
          <w:rFonts w:eastAsia="Times New Roman" w:cs="Times New Roman"/>
          <w:sz w:val="28"/>
          <w:szCs w:val="28"/>
        </w:rPr>
        <w:t>- Tham mưu triển khai các nhiệm vụ về chuyển đổi số; tham gia các lớp tập huấn chuyên môn, ứng dụng trí tuệ nhân tạo (AI), văn phòng điện tử và kiểm soát thủ tục hành chính; tham mưu thành lập Đội Phản ứng nhanh hỗ trợ công tác chuyển đổi số của xã.</w:t>
      </w:r>
    </w:p>
    <w:p w:rsidR="00890929" w:rsidRPr="00890929" w:rsidRDefault="00890929" w:rsidP="00890929">
      <w:pPr>
        <w:spacing w:before="120" w:after="120" w:line="240" w:lineRule="auto"/>
        <w:ind w:firstLine="720"/>
        <w:jc w:val="both"/>
        <w:outlineLvl w:val="2"/>
        <w:rPr>
          <w:rFonts w:eastAsia="Times New Roman" w:cs="Times New Roman"/>
          <w:sz w:val="28"/>
          <w:szCs w:val="28"/>
        </w:rPr>
      </w:pPr>
      <w:r w:rsidRPr="00890929">
        <w:rPr>
          <w:rFonts w:eastAsia="Times New Roman" w:cs="Times New Roman"/>
          <w:sz w:val="28"/>
          <w:szCs w:val="28"/>
        </w:rPr>
        <w:t>- Thực hiện các báo cáo chuyên đề về thiết chế văn hóa, di sản văn hóa, công tác gia đình, số hóa dữ liệu tôn giáo và các báo cáo định kỳ theo quy định.</w:t>
      </w:r>
    </w:p>
    <w:p w:rsidR="00890929" w:rsidRPr="00890929" w:rsidRDefault="00890929" w:rsidP="00890929">
      <w:pPr>
        <w:spacing w:before="120" w:after="120" w:line="240" w:lineRule="auto"/>
        <w:ind w:firstLine="720"/>
        <w:jc w:val="both"/>
        <w:outlineLvl w:val="2"/>
        <w:rPr>
          <w:rFonts w:eastAsia="Times New Roman" w:cs="Times New Roman"/>
          <w:sz w:val="28"/>
          <w:szCs w:val="28"/>
        </w:rPr>
      </w:pPr>
      <w:r w:rsidRPr="00890929">
        <w:rPr>
          <w:rFonts w:eastAsia="Times New Roman" w:cs="Times New Roman"/>
          <w:sz w:val="28"/>
          <w:szCs w:val="28"/>
        </w:rPr>
        <w:t>- Duy trì hoạt động của Câu lạc bộ Dân ca - Bài chòi; tổ chức luyện tập các tiết mục phục vụ nhiệm vụ chính trị; duy trì các hoạt động văn hóa, văn nghệ, thể dục thể thao quần chúng, góp phần nâng cao đời sống tinh thần của Nhân dân.</w:t>
      </w:r>
    </w:p>
    <w:p w:rsidR="00890929" w:rsidRPr="00890929" w:rsidRDefault="00890929" w:rsidP="00890929">
      <w:pPr>
        <w:spacing w:before="120" w:after="120" w:line="240" w:lineRule="auto"/>
        <w:ind w:firstLine="720"/>
        <w:jc w:val="both"/>
        <w:outlineLvl w:val="2"/>
        <w:rPr>
          <w:rFonts w:eastAsia="Times New Roman" w:cs="Times New Roman"/>
          <w:sz w:val="28"/>
          <w:szCs w:val="28"/>
        </w:rPr>
      </w:pPr>
      <w:r w:rsidRPr="00890929">
        <w:rPr>
          <w:rFonts w:eastAsia="Times New Roman" w:cs="Times New Roman"/>
          <w:sz w:val="28"/>
          <w:szCs w:val="28"/>
        </w:rPr>
        <w:t xml:space="preserve">- Phối hợp cập nhật các dữ liệu, tin tức, hình ảnh về các sự kiện của xã lên </w:t>
      </w:r>
      <w:r w:rsidRPr="00890929">
        <w:rPr>
          <w:rFonts w:eastAsia="Times New Roman" w:cs="Times New Roman"/>
          <w:bCs/>
          <w:sz w:val="28"/>
          <w:szCs w:val="28"/>
        </w:rPr>
        <w:t>Trang thông tin điện tử xã, fanpage của Phòng</w:t>
      </w:r>
      <w:r w:rsidRPr="00890929">
        <w:rPr>
          <w:rFonts w:eastAsia="Times New Roman" w:cs="Times New Roman"/>
          <w:sz w:val="28"/>
          <w:szCs w:val="28"/>
        </w:rPr>
        <w:t>.</w:t>
      </w:r>
    </w:p>
    <w:p w:rsidR="00EB068D" w:rsidRPr="00A45AEB" w:rsidRDefault="00DA6663" w:rsidP="00EB068D">
      <w:pPr>
        <w:ind w:firstLine="720"/>
        <w:jc w:val="both"/>
        <w:rPr>
          <w:b/>
          <w:sz w:val="28"/>
          <w:szCs w:val="28"/>
        </w:rPr>
      </w:pPr>
      <w:r w:rsidRPr="00A45AEB">
        <w:rPr>
          <w:b/>
          <w:sz w:val="28"/>
          <w:szCs w:val="28"/>
        </w:rPr>
        <w:t xml:space="preserve"> </w:t>
      </w:r>
      <w:r w:rsidR="00EB068D" w:rsidRPr="00A45AEB">
        <w:rPr>
          <w:b/>
          <w:sz w:val="28"/>
          <w:szCs w:val="28"/>
        </w:rPr>
        <w:t>8. Lĩnh vực y tế:</w:t>
      </w:r>
    </w:p>
    <w:p w:rsidR="001B6094" w:rsidRPr="001B6094" w:rsidRDefault="001B6094" w:rsidP="001B6094">
      <w:pPr>
        <w:spacing w:before="120" w:after="120" w:line="240" w:lineRule="auto"/>
        <w:ind w:firstLine="720"/>
        <w:rPr>
          <w:rFonts w:cs="Times New Roman"/>
          <w:sz w:val="28"/>
          <w:szCs w:val="28"/>
        </w:rPr>
      </w:pPr>
      <w:r>
        <w:rPr>
          <w:rFonts w:eastAsia="Times New Roman" w:cs="Times New Roman"/>
          <w:b/>
          <w:sz w:val="28"/>
          <w:szCs w:val="28"/>
        </w:rPr>
        <w:t>8.1</w:t>
      </w:r>
      <w:r w:rsidRPr="001B6094">
        <w:rPr>
          <w:rFonts w:eastAsia="Times New Roman" w:cs="Times New Roman"/>
          <w:b/>
          <w:sz w:val="28"/>
          <w:szCs w:val="28"/>
        </w:rPr>
        <w:t xml:space="preserve"> Tình hình một số bệnh truyền nhiễm gây dịch nguy hiểm </w:t>
      </w:r>
    </w:p>
    <w:p w:rsidR="001B6094" w:rsidRPr="001B6094" w:rsidRDefault="001B6094" w:rsidP="001B6094">
      <w:pPr>
        <w:spacing w:before="120" w:after="120" w:line="240" w:lineRule="auto"/>
        <w:ind w:firstLine="720"/>
        <w:jc w:val="both"/>
        <w:rPr>
          <w:rFonts w:cs="Times New Roman"/>
          <w:sz w:val="28"/>
          <w:szCs w:val="28"/>
        </w:rPr>
      </w:pPr>
      <w:r w:rsidRPr="001B6094">
        <w:rPr>
          <w:rFonts w:cs="Times New Roman"/>
          <w:sz w:val="28"/>
          <w:szCs w:val="28"/>
        </w:rPr>
        <w:t>- Trong tuần ghi nhận 02 ca sốt xuất huyết mắc mới/0 ca tử vong. So sánh với tuần trước không biến động. Các bệnh dịch truyền nhiễm khác không ghi nhận ca mới - so sánh với tuần trước không tăng giảm.</w:t>
      </w:r>
    </w:p>
    <w:p w:rsidR="001B6094" w:rsidRPr="001B6094" w:rsidRDefault="001B6094" w:rsidP="001B6094">
      <w:pPr>
        <w:spacing w:before="120" w:after="120" w:line="240" w:lineRule="auto"/>
        <w:ind w:firstLine="720"/>
        <w:jc w:val="both"/>
        <w:rPr>
          <w:rFonts w:cs="Times New Roman"/>
          <w:sz w:val="28"/>
          <w:szCs w:val="28"/>
        </w:rPr>
      </w:pPr>
      <w:r w:rsidRPr="001B6094">
        <w:rPr>
          <w:rFonts w:cs="Times New Roman"/>
          <w:sz w:val="28"/>
          <w:szCs w:val="28"/>
        </w:rPr>
        <w:t>- Lũy kế: 19 mắc sốt xuất huyết/0 ca tử vong. So sánh với cùng kỳ năm trước,  tăng 16 ca sốt xuất huyết (02 ca mắc SXH/0 ca tử vong). Bệnh sởi lũy kế: 0ca/0 ca tử vong, so sánh với cùng kỳ năm trước giảm 08 ca. Bệnh tay chân miệng lũy kế: 04 ca/0 ca tử vong, so sánh với cùng kỳ năm trước giảm 01 ca.</w:t>
      </w:r>
    </w:p>
    <w:p w:rsidR="001B6094" w:rsidRPr="001B6094" w:rsidRDefault="001B6094" w:rsidP="001B6094">
      <w:pPr>
        <w:spacing w:before="120" w:after="120" w:line="240" w:lineRule="auto"/>
        <w:ind w:firstLine="720"/>
        <w:jc w:val="both"/>
        <w:rPr>
          <w:rFonts w:cs="Times New Roman"/>
          <w:sz w:val="28"/>
          <w:szCs w:val="28"/>
        </w:rPr>
      </w:pPr>
      <w:r w:rsidRPr="001B6094">
        <w:rPr>
          <w:rFonts w:cs="Times New Roman"/>
          <w:sz w:val="28"/>
          <w:szCs w:val="28"/>
        </w:rPr>
        <w:t xml:space="preserve">- Số ổ dịch mới: 0 phát sinh, so sánh với tuần trước không tăng. Lũy kế: 0 ổ dịch, so sánh với cùng kỳ năm trước giảm (01 ổ dịch). </w:t>
      </w:r>
    </w:p>
    <w:p w:rsidR="001B6094" w:rsidRPr="001B6094" w:rsidRDefault="001B6094" w:rsidP="001B6094">
      <w:pPr>
        <w:spacing w:before="120" w:after="120" w:line="240" w:lineRule="auto"/>
        <w:ind w:firstLine="720"/>
        <w:jc w:val="both"/>
        <w:rPr>
          <w:rFonts w:cs="Times New Roman"/>
          <w:sz w:val="28"/>
          <w:szCs w:val="28"/>
        </w:rPr>
      </w:pPr>
      <w:r w:rsidRPr="001B6094">
        <w:rPr>
          <w:rFonts w:cs="Times New Roman"/>
          <w:sz w:val="28"/>
          <w:szCs w:val="28"/>
        </w:rPr>
        <w:lastRenderedPageBreak/>
        <w:t xml:space="preserve">- Biểu đồ phân bố ca bệnh. </w:t>
      </w:r>
    </w:p>
    <w:p w:rsidR="001B6094" w:rsidRPr="001B6094" w:rsidRDefault="001B6094" w:rsidP="001B6094">
      <w:pPr>
        <w:spacing w:before="120" w:after="120" w:line="240" w:lineRule="auto"/>
        <w:ind w:firstLine="720"/>
        <w:jc w:val="both"/>
        <w:rPr>
          <w:rFonts w:cs="Times New Roman"/>
          <w:sz w:val="28"/>
          <w:szCs w:val="28"/>
        </w:rPr>
      </w:pPr>
      <w:r w:rsidRPr="001B6094">
        <w:rPr>
          <w:rFonts w:cs="Times New Roman"/>
          <w:sz w:val="28"/>
          <w:szCs w:val="28"/>
        </w:rPr>
        <w:t>- Các hoạt động phòng chống dịch đã triển khai:</w:t>
      </w:r>
    </w:p>
    <w:p w:rsidR="001B6094" w:rsidRPr="001B6094" w:rsidRDefault="001B6094" w:rsidP="001B6094">
      <w:pPr>
        <w:spacing w:before="120" w:after="120" w:line="240" w:lineRule="auto"/>
        <w:ind w:firstLine="720"/>
        <w:jc w:val="both"/>
        <w:rPr>
          <w:rFonts w:cs="Times New Roman"/>
          <w:sz w:val="28"/>
          <w:szCs w:val="28"/>
        </w:rPr>
      </w:pPr>
      <w:r w:rsidRPr="001B6094">
        <w:rPr>
          <w:rFonts w:cs="Times New Roman"/>
          <w:sz w:val="28"/>
          <w:szCs w:val="28"/>
        </w:rPr>
        <w:t>+ Triển khai kế hoạch ngày Asean phòng chống sốt xuất huyết: Tổ chức diệt bọ gậy một số thôn trên địa bàn xã.</w:t>
      </w:r>
    </w:p>
    <w:p w:rsidR="001B6094" w:rsidRPr="001B6094" w:rsidRDefault="001B6094" w:rsidP="001B6094">
      <w:pPr>
        <w:spacing w:before="120" w:after="120" w:line="240" w:lineRule="auto"/>
        <w:ind w:firstLine="720"/>
        <w:jc w:val="both"/>
        <w:rPr>
          <w:rFonts w:cs="Times New Roman"/>
          <w:sz w:val="28"/>
          <w:szCs w:val="28"/>
        </w:rPr>
      </w:pPr>
      <w:r w:rsidRPr="001B6094">
        <w:rPr>
          <w:rFonts w:cs="Times New Roman"/>
          <w:sz w:val="28"/>
          <w:szCs w:val="28"/>
        </w:rPr>
        <w:t>+ Giám sát các ca bệnh SXH.</w:t>
      </w:r>
    </w:p>
    <w:p w:rsidR="001B6094" w:rsidRPr="001B6094" w:rsidRDefault="001B6094" w:rsidP="001B6094">
      <w:pPr>
        <w:spacing w:before="120" w:after="120" w:line="240" w:lineRule="auto"/>
        <w:ind w:firstLine="720"/>
        <w:jc w:val="both"/>
        <w:rPr>
          <w:rFonts w:cs="Times New Roman"/>
          <w:sz w:val="28"/>
          <w:szCs w:val="28"/>
        </w:rPr>
      </w:pPr>
      <w:r w:rsidRPr="001B6094">
        <w:rPr>
          <w:rFonts w:cs="Times New Roman"/>
          <w:sz w:val="28"/>
          <w:szCs w:val="28"/>
        </w:rPr>
        <w:t>- Công tác an toàn vệ sinh thực phẩm ( tháng 5/2026):</w:t>
      </w:r>
    </w:p>
    <w:p w:rsidR="001B6094" w:rsidRPr="001B6094" w:rsidRDefault="001B6094" w:rsidP="001B6094">
      <w:pPr>
        <w:spacing w:before="120" w:after="120" w:line="240" w:lineRule="auto"/>
        <w:ind w:firstLine="720"/>
        <w:rPr>
          <w:sz w:val="28"/>
          <w:szCs w:val="28"/>
          <w:lang w:val="vi-VN"/>
        </w:rPr>
      </w:pPr>
      <w:r w:rsidRPr="001B6094">
        <w:rPr>
          <w:sz w:val="28"/>
          <w:szCs w:val="28"/>
        </w:rPr>
        <w:t>+ Công tác giám sát: Đã tổ chức giám sát</w:t>
      </w:r>
      <w:r w:rsidRPr="001B6094">
        <w:rPr>
          <w:sz w:val="28"/>
          <w:szCs w:val="28"/>
          <w:lang w:val="vi-VN"/>
        </w:rPr>
        <w:t>, k</w:t>
      </w:r>
      <w:r w:rsidRPr="001B6094">
        <w:rPr>
          <w:sz w:val="28"/>
          <w:szCs w:val="28"/>
        </w:rPr>
        <w:t>iểm</w:t>
      </w:r>
      <w:r w:rsidRPr="001B6094">
        <w:rPr>
          <w:sz w:val="28"/>
          <w:szCs w:val="28"/>
          <w:lang w:val="vi-VN"/>
        </w:rPr>
        <w:t xml:space="preserve"> tra</w:t>
      </w:r>
      <w:r w:rsidRPr="001B6094">
        <w:rPr>
          <w:sz w:val="28"/>
          <w:szCs w:val="28"/>
        </w:rPr>
        <w:t xml:space="preserve"> một số cơ sở</w:t>
      </w:r>
      <w:r w:rsidRPr="001B6094">
        <w:rPr>
          <w:sz w:val="28"/>
          <w:szCs w:val="28"/>
          <w:lang w:val="vi-VN"/>
        </w:rPr>
        <w:t>.</w:t>
      </w:r>
    </w:p>
    <w:p w:rsidR="001B6094" w:rsidRPr="001B6094" w:rsidRDefault="001B6094" w:rsidP="001B6094">
      <w:pPr>
        <w:spacing w:before="120" w:after="120" w:line="240" w:lineRule="auto"/>
        <w:ind w:firstLine="720"/>
        <w:jc w:val="both"/>
        <w:rPr>
          <w:sz w:val="28"/>
          <w:szCs w:val="28"/>
        </w:rPr>
      </w:pPr>
      <w:r w:rsidRPr="001B6094">
        <w:rPr>
          <w:sz w:val="28"/>
          <w:szCs w:val="28"/>
        </w:rPr>
        <w:t>+ Đã ban hành Kế hoạch và có kế hoạch kiểm tra, giám sát một số cơ sở sản xuất, kinh doanh về ATTP, các trường học, các bếp ăn lưu động.</w:t>
      </w:r>
    </w:p>
    <w:p w:rsidR="001B6094" w:rsidRPr="001B6094" w:rsidRDefault="001B6094" w:rsidP="001B6094">
      <w:pPr>
        <w:spacing w:before="120" w:after="120" w:line="240" w:lineRule="auto"/>
        <w:ind w:firstLine="720"/>
        <w:jc w:val="both"/>
        <w:rPr>
          <w:sz w:val="28"/>
          <w:szCs w:val="28"/>
          <w:lang w:val="it-IT"/>
        </w:rPr>
      </w:pPr>
      <w:r w:rsidRPr="001B6094">
        <w:rPr>
          <w:sz w:val="28"/>
          <w:szCs w:val="28"/>
        </w:rPr>
        <w:t xml:space="preserve">+ Kết quả: Các cơ sở đã kiểm tra đảm bảo các thủ tục giấy tờ, đảm bảo ATTP. </w:t>
      </w:r>
      <w:r w:rsidRPr="001B6094">
        <w:rPr>
          <w:sz w:val="28"/>
          <w:szCs w:val="28"/>
          <w:lang w:val="it-IT"/>
        </w:rPr>
        <w:t>Không có ca</w:t>
      </w:r>
      <w:r w:rsidRPr="001B6094">
        <w:rPr>
          <w:sz w:val="28"/>
          <w:szCs w:val="28"/>
        </w:rPr>
        <w:t>, vụ</w:t>
      </w:r>
      <w:r w:rsidRPr="001B6094">
        <w:rPr>
          <w:sz w:val="28"/>
          <w:szCs w:val="28"/>
          <w:lang w:val="it-IT"/>
        </w:rPr>
        <w:t xml:space="preserve"> ngộ độc thực phẩm phát hiện trong tuần.</w:t>
      </w:r>
    </w:p>
    <w:p w:rsidR="001B6094" w:rsidRPr="001B6094" w:rsidRDefault="001B6094" w:rsidP="001B6094">
      <w:pPr>
        <w:tabs>
          <w:tab w:val="left" w:pos="720"/>
        </w:tabs>
        <w:spacing w:before="120" w:after="120" w:line="240" w:lineRule="auto"/>
        <w:ind w:firstLine="720"/>
        <w:jc w:val="both"/>
        <w:rPr>
          <w:sz w:val="28"/>
          <w:szCs w:val="28"/>
        </w:rPr>
      </w:pPr>
      <w:r w:rsidRPr="001B6094">
        <w:rPr>
          <w:sz w:val="28"/>
          <w:szCs w:val="28"/>
        </w:rPr>
        <w:t>+ Giám sát, đánh giá, theo dõi hoạt động quản lý An toàn thực phẩm tuyến xã đối với cả 3 cơ sở. Trong tháng đã kiểm tra 41/56 cơ sở kinh doanh ATTP trên địa bàn xã.</w:t>
      </w:r>
    </w:p>
    <w:p w:rsidR="001B6094" w:rsidRPr="001B6094" w:rsidRDefault="001B6094" w:rsidP="001B6094">
      <w:pPr>
        <w:spacing w:after="200" w:line="20" w:lineRule="atLeast"/>
        <w:ind w:firstLine="720"/>
        <w:rPr>
          <w:sz w:val="28"/>
          <w:szCs w:val="28"/>
        </w:rPr>
      </w:pPr>
      <w:r w:rsidRPr="001B6094">
        <w:rPr>
          <w:sz w:val="28"/>
          <w:szCs w:val="28"/>
        </w:rPr>
        <w:t>+ Số lượng tỉnh và từng cơ sở y tế xã quản lý năm 2026:</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2664"/>
        <w:gridCol w:w="993"/>
        <w:gridCol w:w="850"/>
        <w:gridCol w:w="992"/>
        <w:gridCol w:w="1134"/>
        <w:gridCol w:w="1134"/>
        <w:gridCol w:w="1134"/>
      </w:tblGrid>
      <w:tr w:rsidR="001B6094" w:rsidRPr="001B6094" w:rsidTr="001B6094">
        <w:tc>
          <w:tcPr>
            <w:tcW w:w="738"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b/>
                <w:bCs/>
                <w:sz w:val="28"/>
                <w:szCs w:val="28"/>
              </w:rPr>
            </w:pPr>
            <w:r w:rsidRPr="001B6094">
              <w:rPr>
                <w:b/>
                <w:bCs/>
                <w:sz w:val="28"/>
                <w:szCs w:val="28"/>
              </w:rPr>
              <w:t>STT</w:t>
            </w:r>
          </w:p>
        </w:tc>
        <w:tc>
          <w:tcPr>
            <w:tcW w:w="2664"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b/>
                <w:bCs/>
                <w:sz w:val="28"/>
                <w:szCs w:val="28"/>
              </w:rPr>
            </w:pPr>
            <w:r w:rsidRPr="001B6094">
              <w:rPr>
                <w:b/>
                <w:bCs/>
                <w:sz w:val="28"/>
                <w:szCs w:val="28"/>
              </w:rPr>
              <w:t>Tên cơ sở</w:t>
            </w:r>
          </w:p>
        </w:tc>
        <w:tc>
          <w:tcPr>
            <w:tcW w:w="993"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b/>
                <w:bCs/>
                <w:sz w:val="28"/>
                <w:szCs w:val="28"/>
              </w:rPr>
            </w:pPr>
            <w:r w:rsidRPr="001B6094">
              <w:rPr>
                <w:b/>
                <w:bCs/>
                <w:sz w:val="28"/>
                <w:szCs w:val="28"/>
              </w:rPr>
              <w:t>Tỉnh quản lý</w:t>
            </w:r>
          </w:p>
        </w:tc>
        <w:tc>
          <w:tcPr>
            <w:tcW w:w="850"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b/>
                <w:bCs/>
                <w:sz w:val="28"/>
                <w:szCs w:val="28"/>
              </w:rPr>
            </w:pPr>
            <w:r w:rsidRPr="001B6094">
              <w:rPr>
                <w:b/>
                <w:bCs/>
                <w:sz w:val="28"/>
                <w:szCs w:val="28"/>
              </w:rPr>
              <w:t>Xã quản lý</w:t>
            </w:r>
          </w:p>
        </w:tc>
        <w:tc>
          <w:tcPr>
            <w:tcW w:w="992"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b/>
                <w:bCs/>
                <w:sz w:val="28"/>
                <w:szCs w:val="28"/>
              </w:rPr>
            </w:pPr>
            <w:r w:rsidRPr="001B6094">
              <w:rPr>
                <w:b/>
                <w:bCs/>
                <w:sz w:val="28"/>
                <w:szCs w:val="28"/>
              </w:rPr>
              <w:t>Đã ký cam kết</w:t>
            </w:r>
          </w:p>
        </w:tc>
        <w:tc>
          <w:tcPr>
            <w:tcW w:w="1134"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b/>
                <w:bCs/>
                <w:sz w:val="28"/>
                <w:szCs w:val="28"/>
              </w:rPr>
            </w:pPr>
            <w:r w:rsidRPr="001B6094">
              <w:rPr>
                <w:b/>
                <w:bCs/>
                <w:sz w:val="28"/>
                <w:szCs w:val="28"/>
              </w:rPr>
              <w:t>Đã cấp chứng nhận</w:t>
            </w:r>
          </w:p>
        </w:tc>
        <w:tc>
          <w:tcPr>
            <w:tcW w:w="1134"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b/>
                <w:bCs/>
                <w:sz w:val="28"/>
                <w:szCs w:val="28"/>
              </w:rPr>
            </w:pPr>
            <w:r w:rsidRPr="001B6094">
              <w:rPr>
                <w:b/>
                <w:bCs/>
                <w:sz w:val="28"/>
                <w:szCs w:val="28"/>
              </w:rPr>
              <w:t>Giám sát trong tháng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859"/>
              </w:tabs>
              <w:spacing w:line="240" w:lineRule="auto"/>
              <w:jc w:val="center"/>
              <w:rPr>
                <w:b/>
                <w:bCs/>
                <w:sz w:val="28"/>
                <w:szCs w:val="28"/>
              </w:rPr>
            </w:pPr>
            <w:r w:rsidRPr="001B6094">
              <w:rPr>
                <w:b/>
                <w:bCs/>
                <w:sz w:val="28"/>
                <w:szCs w:val="28"/>
              </w:rPr>
              <w:t>Cộng dồn</w:t>
            </w:r>
          </w:p>
        </w:tc>
      </w:tr>
      <w:tr w:rsidR="001B6094" w:rsidRPr="001B6094" w:rsidTr="001B6094">
        <w:trPr>
          <w:trHeight w:val="283"/>
        </w:trPr>
        <w:tc>
          <w:tcPr>
            <w:tcW w:w="738"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sz w:val="28"/>
                <w:szCs w:val="28"/>
              </w:rPr>
            </w:pPr>
            <w:r w:rsidRPr="001B6094">
              <w:rPr>
                <w:sz w:val="28"/>
                <w:szCs w:val="28"/>
              </w:rPr>
              <w:t>1</w:t>
            </w:r>
          </w:p>
        </w:tc>
        <w:tc>
          <w:tcPr>
            <w:tcW w:w="2664"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sz w:val="28"/>
                <w:szCs w:val="28"/>
              </w:rPr>
            </w:pPr>
            <w:r w:rsidRPr="001B6094">
              <w:rPr>
                <w:sz w:val="28"/>
                <w:szCs w:val="28"/>
              </w:rPr>
              <w:t>TYT PM Bắc</w:t>
            </w:r>
          </w:p>
        </w:tc>
        <w:tc>
          <w:tcPr>
            <w:tcW w:w="993"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sz w:val="28"/>
                <w:szCs w:val="28"/>
              </w:rPr>
            </w:pPr>
            <w:r w:rsidRPr="001B6094">
              <w:rPr>
                <w:sz w:val="28"/>
                <w:szCs w:val="28"/>
              </w:rPr>
              <w:t>2</w:t>
            </w:r>
          </w:p>
        </w:tc>
        <w:tc>
          <w:tcPr>
            <w:tcW w:w="850"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sz w:val="28"/>
                <w:szCs w:val="28"/>
              </w:rPr>
            </w:pPr>
            <w:r w:rsidRPr="001B6094">
              <w:rPr>
                <w:sz w:val="28"/>
                <w:szCs w:val="28"/>
              </w:rPr>
              <w:t>24</w:t>
            </w:r>
          </w:p>
        </w:tc>
        <w:tc>
          <w:tcPr>
            <w:tcW w:w="992"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sz w:val="28"/>
                <w:szCs w:val="28"/>
              </w:rPr>
            </w:pPr>
            <w:r w:rsidRPr="001B6094">
              <w:rPr>
                <w:sz w:val="28"/>
                <w:szCs w:val="28"/>
              </w:rPr>
              <w:t>21</w:t>
            </w:r>
          </w:p>
        </w:tc>
        <w:tc>
          <w:tcPr>
            <w:tcW w:w="1134"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sz w:val="28"/>
                <w:szCs w:val="28"/>
              </w:rPr>
            </w:pPr>
            <w:r w:rsidRPr="001B6094">
              <w:rPr>
                <w:sz w:val="28"/>
                <w:szCs w:val="28"/>
              </w:rPr>
              <w:t>26</w:t>
            </w:r>
          </w:p>
        </w:tc>
        <w:tc>
          <w:tcPr>
            <w:tcW w:w="1134" w:type="dxa"/>
            <w:tcBorders>
              <w:top w:val="single" w:sz="4" w:space="0" w:color="auto"/>
              <w:left w:val="single" w:sz="4" w:space="0" w:color="auto"/>
              <w:bottom w:val="single" w:sz="4" w:space="0" w:color="auto"/>
              <w:right w:val="single" w:sz="4" w:space="0" w:color="auto"/>
            </w:tcBorders>
            <w:vAlign w:val="center"/>
          </w:tcPr>
          <w:p w:rsidR="001B6094" w:rsidRPr="001B6094" w:rsidRDefault="001B6094" w:rsidP="001B6094">
            <w:pPr>
              <w:tabs>
                <w:tab w:val="left" w:pos="1054"/>
              </w:tabs>
              <w:spacing w:line="240" w:lineRule="auto"/>
              <w:jc w:val="center"/>
              <w:rPr>
                <w:sz w:val="28"/>
                <w:szCs w:val="28"/>
              </w:rPr>
            </w:pPr>
          </w:p>
        </w:tc>
        <w:tc>
          <w:tcPr>
            <w:tcW w:w="1134" w:type="dxa"/>
            <w:tcBorders>
              <w:top w:val="single" w:sz="4" w:space="0" w:color="auto"/>
              <w:left w:val="single" w:sz="4" w:space="0" w:color="auto"/>
              <w:bottom w:val="single" w:sz="4" w:space="0" w:color="auto"/>
              <w:right w:val="single" w:sz="4" w:space="0" w:color="auto"/>
            </w:tcBorders>
            <w:vAlign w:val="center"/>
          </w:tcPr>
          <w:p w:rsidR="001B6094" w:rsidRPr="001B6094" w:rsidRDefault="001B6094" w:rsidP="001B6094">
            <w:pPr>
              <w:tabs>
                <w:tab w:val="left" w:pos="1054"/>
              </w:tabs>
              <w:spacing w:line="240" w:lineRule="auto"/>
              <w:jc w:val="center"/>
              <w:rPr>
                <w:sz w:val="28"/>
                <w:szCs w:val="28"/>
              </w:rPr>
            </w:pPr>
          </w:p>
        </w:tc>
      </w:tr>
      <w:tr w:rsidR="001B6094" w:rsidRPr="001B6094" w:rsidTr="001B6094">
        <w:trPr>
          <w:trHeight w:val="283"/>
        </w:trPr>
        <w:tc>
          <w:tcPr>
            <w:tcW w:w="738"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sz w:val="28"/>
                <w:szCs w:val="28"/>
              </w:rPr>
            </w:pPr>
            <w:r w:rsidRPr="001B6094">
              <w:rPr>
                <w:sz w:val="28"/>
                <w:szCs w:val="28"/>
              </w:rPr>
              <w:t>2</w:t>
            </w:r>
          </w:p>
        </w:tc>
        <w:tc>
          <w:tcPr>
            <w:tcW w:w="2664"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sz w:val="28"/>
                <w:szCs w:val="28"/>
              </w:rPr>
            </w:pPr>
            <w:r w:rsidRPr="001B6094">
              <w:rPr>
                <w:sz w:val="28"/>
                <w:szCs w:val="28"/>
              </w:rPr>
              <w:t>TYT PM Bắc-CS2</w:t>
            </w:r>
          </w:p>
        </w:tc>
        <w:tc>
          <w:tcPr>
            <w:tcW w:w="993"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sz w:val="28"/>
                <w:szCs w:val="28"/>
              </w:rPr>
            </w:pPr>
            <w:r w:rsidRPr="001B6094">
              <w:rPr>
                <w:sz w:val="28"/>
                <w:szCs w:val="28"/>
              </w:rPr>
              <w:t>2</w:t>
            </w:r>
          </w:p>
        </w:tc>
        <w:tc>
          <w:tcPr>
            <w:tcW w:w="850"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sz w:val="28"/>
                <w:szCs w:val="28"/>
              </w:rPr>
            </w:pPr>
            <w:r w:rsidRPr="001B6094">
              <w:rPr>
                <w:sz w:val="28"/>
                <w:szCs w:val="28"/>
              </w:rPr>
              <w:t>13</w:t>
            </w:r>
          </w:p>
        </w:tc>
        <w:tc>
          <w:tcPr>
            <w:tcW w:w="992"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sz w:val="28"/>
                <w:szCs w:val="28"/>
              </w:rPr>
            </w:pPr>
            <w:r w:rsidRPr="001B6094">
              <w:rPr>
                <w:sz w:val="28"/>
                <w:szCs w:val="28"/>
              </w:rPr>
              <w:t>9</w:t>
            </w:r>
          </w:p>
        </w:tc>
        <w:tc>
          <w:tcPr>
            <w:tcW w:w="1134"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sz w:val="28"/>
                <w:szCs w:val="28"/>
              </w:rPr>
            </w:pPr>
            <w:r w:rsidRPr="001B6094">
              <w:rPr>
                <w:sz w:val="28"/>
                <w:szCs w:val="28"/>
              </w:rPr>
              <w:t>12</w:t>
            </w:r>
          </w:p>
        </w:tc>
        <w:tc>
          <w:tcPr>
            <w:tcW w:w="1134" w:type="dxa"/>
            <w:tcBorders>
              <w:top w:val="single" w:sz="4" w:space="0" w:color="auto"/>
              <w:left w:val="single" w:sz="4" w:space="0" w:color="auto"/>
              <w:bottom w:val="single" w:sz="4" w:space="0" w:color="auto"/>
              <w:right w:val="single" w:sz="4" w:space="0" w:color="auto"/>
            </w:tcBorders>
            <w:vAlign w:val="center"/>
          </w:tcPr>
          <w:p w:rsidR="001B6094" w:rsidRPr="001B6094" w:rsidRDefault="001B6094" w:rsidP="001B6094">
            <w:pPr>
              <w:tabs>
                <w:tab w:val="left" w:pos="1054"/>
              </w:tabs>
              <w:spacing w:line="240" w:lineRule="auto"/>
              <w:jc w:val="center"/>
              <w:rPr>
                <w:sz w:val="28"/>
                <w:szCs w:val="28"/>
              </w:rPr>
            </w:pPr>
          </w:p>
        </w:tc>
        <w:tc>
          <w:tcPr>
            <w:tcW w:w="1134" w:type="dxa"/>
            <w:tcBorders>
              <w:top w:val="single" w:sz="4" w:space="0" w:color="auto"/>
              <w:left w:val="single" w:sz="4" w:space="0" w:color="auto"/>
              <w:bottom w:val="single" w:sz="4" w:space="0" w:color="auto"/>
              <w:right w:val="single" w:sz="4" w:space="0" w:color="auto"/>
            </w:tcBorders>
            <w:vAlign w:val="center"/>
          </w:tcPr>
          <w:p w:rsidR="001B6094" w:rsidRPr="001B6094" w:rsidRDefault="001B6094" w:rsidP="001B6094">
            <w:pPr>
              <w:tabs>
                <w:tab w:val="left" w:pos="1054"/>
              </w:tabs>
              <w:spacing w:line="240" w:lineRule="auto"/>
              <w:jc w:val="center"/>
              <w:rPr>
                <w:sz w:val="28"/>
                <w:szCs w:val="28"/>
              </w:rPr>
            </w:pPr>
          </w:p>
        </w:tc>
      </w:tr>
      <w:tr w:rsidR="001B6094" w:rsidRPr="001B6094" w:rsidTr="001B6094">
        <w:trPr>
          <w:trHeight w:val="283"/>
        </w:trPr>
        <w:tc>
          <w:tcPr>
            <w:tcW w:w="738"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sz w:val="28"/>
                <w:szCs w:val="28"/>
              </w:rPr>
            </w:pPr>
            <w:r w:rsidRPr="001B6094">
              <w:rPr>
                <w:sz w:val="28"/>
                <w:szCs w:val="28"/>
              </w:rPr>
              <w:t>3</w:t>
            </w:r>
          </w:p>
        </w:tc>
        <w:tc>
          <w:tcPr>
            <w:tcW w:w="2664"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sz w:val="28"/>
                <w:szCs w:val="28"/>
              </w:rPr>
            </w:pPr>
            <w:r w:rsidRPr="001B6094">
              <w:rPr>
                <w:sz w:val="28"/>
                <w:szCs w:val="28"/>
              </w:rPr>
              <w:t>TYT PM Bắc-CS3</w:t>
            </w:r>
          </w:p>
        </w:tc>
        <w:tc>
          <w:tcPr>
            <w:tcW w:w="993"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sz w:val="28"/>
                <w:szCs w:val="28"/>
              </w:rPr>
            </w:pPr>
            <w:r w:rsidRPr="001B6094">
              <w:rPr>
                <w:sz w:val="28"/>
                <w:szCs w:val="28"/>
              </w:rPr>
              <w:t>3</w:t>
            </w:r>
          </w:p>
        </w:tc>
        <w:tc>
          <w:tcPr>
            <w:tcW w:w="850"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sz w:val="28"/>
                <w:szCs w:val="28"/>
              </w:rPr>
            </w:pPr>
            <w:r w:rsidRPr="001B6094">
              <w:rPr>
                <w:sz w:val="28"/>
                <w:szCs w:val="28"/>
              </w:rPr>
              <w:t>19</w:t>
            </w:r>
          </w:p>
        </w:tc>
        <w:tc>
          <w:tcPr>
            <w:tcW w:w="992"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sz w:val="28"/>
                <w:szCs w:val="28"/>
              </w:rPr>
            </w:pPr>
            <w:r w:rsidRPr="001B6094">
              <w:rPr>
                <w:sz w:val="28"/>
                <w:szCs w:val="28"/>
              </w:rPr>
              <w:t>17</w:t>
            </w:r>
          </w:p>
        </w:tc>
        <w:tc>
          <w:tcPr>
            <w:tcW w:w="1134"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sz w:val="28"/>
                <w:szCs w:val="28"/>
              </w:rPr>
            </w:pPr>
            <w:r w:rsidRPr="001B6094">
              <w:rPr>
                <w:sz w:val="28"/>
                <w:szCs w:val="28"/>
              </w:rPr>
              <w:t>20</w:t>
            </w:r>
          </w:p>
        </w:tc>
        <w:tc>
          <w:tcPr>
            <w:tcW w:w="1134" w:type="dxa"/>
            <w:tcBorders>
              <w:top w:val="single" w:sz="4" w:space="0" w:color="auto"/>
              <w:left w:val="single" w:sz="4" w:space="0" w:color="auto"/>
              <w:bottom w:val="single" w:sz="4" w:space="0" w:color="auto"/>
              <w:right w:val="single" w:sz="4" w:space="0" w:color="auto"/>
            </w:tcBorders>
            <w:vAlign w:val="center"/>
          </w:tcPr>
          <w:p w:rsidR="001B6094" w:rsidRPr="001B6094" w:rsidRDefault="001B6094" w:rsidP="001B6094">
            <w:pPr>
              <w:tabs>
                <w:tab w:val="left" w:pos="1054"/>
              </w:tabs>
              <w:spacing w:line="240" w:lineRule="auto"/>
              <w:jc w:val="center"/>
              <w:rPr>
                <w:sz w:val="28"/>
                <w:szCs w:val="28"/>
              </w:rPr>
            </w:pPr>
          </w:p>
        </w:tc>
        <w:tc>
          <w:tcPr>
            <w:tcW w:w="1134" w:type="dxa"/>
            <w:tcBorders>
              <w:top w:val="single" w:sz="4" w:space="0" w:color="auto"/>
              <w:left w:val="single" w:sz="4" w:space="0" w:color="auto"/>
              <w:bottom w:val="single" w:sz="4" w:space="0" w:color="auto"/>
              <w:right w:val="single" w:sz="4" w:space="0" w:color="auto"/>
            </w:tcBorders>
            <w:vAlign w:val="center"/>
          </w:tcPr>
          <w:p w:rsidR="001B6094" w:rsidRPr="001B6094" w:rsidRDefault="001B6094" w:rsidP="001B6094">
            <w:pPr>
              <w:tabs>
                <w:tab w:val="left" w:pos="1054"/>
              </w:tabs>
              <w:spacing w:line="240" w:lineRule="auto"/>
              <w:jc w:val="center"/>
              <w:rPr>
                <w:sz w:val="28"/>
                <w:szCs w:val="28"/>
              </w:rPr>
            </w:pPr>
          </w:p>
        </w:tc>
      </w:tr>
      <w:tr w:rsidR="001B6094" w:rsidRPr="001B6094" w:rsidTr="001B6094">
        <w:trPr>
          <w:trHeight w:val="283"/>
        </w:trPr>
        <w:tc>
          <w:tcPr>
            <w:tcW w:w="3402" w:type="dxa"/>
            <w:gridSpan w:val="2"/>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b/>
                <w:sz w:val="28"/>
                <w:szCs w:val="28"/>
              </w:rPr>
            </w:pPr>
            <w:r w:rsidRPr="001B6094">
              <w:rPr>
                <w:b/>
                <w:sz w:val="28"/>
                <w:szCs w:val="28"/>
              </w:rPr>
              <w:t>Tổng</w:t>
            </w:r>
          </w:p>
        </w:tc>
        <w:tc>
          <w:tcPr>
            <w:tcW w:w="993"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sz w:val="28"/>
                <w:szCs w:val="28"/>
              </w:rPr>
            </w:pPr>
            <w:r w:rsidRPr="001B6094">
              <w:rPr>
                <w:sz w:val="28"/>
                <w:szCs w:val="28"/>
              </w:rPr>
              <w:t>7</w:t>
            </w:r>
          </w:p>
        </w:tc>
        <w:tc>
          <w:tcPr>
            <w:tcW w:w="850"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sz w:val="28"/>
                <w:szCs w:val="28"/>
              </w:rPr>
            </w:pPr>
            <w:r w:rsidRPr="001B6094">
              <w:rPr>
                <w:sz w:val="28"/>
                <w:szCs w:val="28"/>
              </w:rPr>
              <w:t>56</w:t>
            </w:r>
          </w:p>
        </w:tc>
        <w:tc>
          <w:tcPr>
            <w:tcW w:w="992"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sz w:val="28"/>
                <w:szCs w:val="28"/>
              </w:rPr>
            </w:pPr>
            <w:r w:rsidRPr="001B6094">
              <w:rPr>
                <w:sz w:val="28"/>
                <w:szCs w:val="28"/>
              </w:rPr>
              <w:t>47</w:t>
            </w:r>
          </w:p>
        </w:tc>
        <w:tc>
          <w:tcPr>
            <w:tcW w:w="1134"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sz w:val="28"/>
                <w:szCs w:val="28"/>
              </w:rPr>
            </w:pPr>
            <w:r w:rsidRPr="001B6094">
              <w:rPr>
                <w:sz w:val="28"/>
                <w:szCs w:val="28"/>
              </w:rPr>
              <w:t>58</w:t>
            </w:r>
          </w:p>
        </w:tc>
        <w:tc>
          <w:tcPr>
            <w:tcW w:w="1134"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sz w:val="28"/>
                <w:szCs w:val="28"/>
              </w:rPr>
            </w:pPr>
          </w:p>
        </w:tc>
        <w:tc>
          <w:tcPr>
            <w:tcW w:w="1134" w:type="dxa"/>
            <w:tcBorders>
              <w:top w:val="single" w:sz="4" w:space="0" w:color="auto"/>
              <w:left w:val="single" w:sz="4" w:space="0" w:color="auto"/>
              <w:bottom w:val="single" w:sz="4" w:space="0" w:color="auto"/>
              <w:right w:val="single" w:sz="4" w:space="0" w:color="auto"/>
            </w:tcBorders>
            <w:vAlign w:val="center"/>
            <w:hideMark/>
          </w:tcPr>
          <w:p w:rsidR="001B6094" w:rsidRPr="001B6094" w:rsidRDefault="001B6094" w:rsidP="001B6094">
            <w:pPr>
              <w:tabs>
                <w:tab w:val="left" w:pos="1054"/>
              </w:tabs>
              <w:spacing w:line="240" w:lineRule="auto"/>
              <w:jc w:val="center"/>
              <w:rPr>
                <w:sz w:val="28"/>
                <w:szCs w:val="28"/>
              </w:rPr>
            </w:pPr>
          </w:p>
        </w:tc>
      </w:tr>
    </w:tbl>
    <w:p w:rsidR="001B6094" w:rsidRPr="001B6094" w:rsidRDefault="001B6094" w:rsidP="001B6094">
      <w:pPr>
        <w:spacing w:after="200" w:line="20" w:lineRule="atLeast"/>
        <w:jc w:val="both"/>
        <w:rPr>
          <w:rFonts w:cs="Times New Roman"/>
          <w:sz w:val="2"/>
          <w:szCs w:val="2"/>
        </w:rPr>
      </w:pPr>
    </w:p>
    <w:p w:rsidR="001B6094" w:rsidRPr="001B6094" w:rsidRDefault="001B6094" w:rsidP="001B6094">
      <w:pPr>
        <w:spacing w:after="200" w:line="20" w:lineRule="atLeast"/>
        <w:ind w:firstLine="720"/>
        <w:jc w:val="both"/>
        <w:rPr>
          <w:rFonts w:cs="Times New Roman"/>
          <w:sz w:val="28"/>
          <w:szCs w:val="28"/>
        </w:rPr>
      </w:pPr>
      <w:r w:rsidRPr="001B6094">
        <w:rPr>
          <w:rFonts w:cs="Times New Roman"/>
          <w:sz w:val="28"/>
          <w:szCs w:val="28"/>
        </w:rPr>
        <w:t xml:space="preserve">- Công tác dân số và phát triển: </w:t>
      </w:r>
      <w:r w:rsidRPr="001B6094">
        <w:rPr>
          <w:sz w:val="28"/>
          <w:szCs w:val="28"/>
          <w:lang w:val="it-IT"/>
        </w:rPr>
        <w:t xml:space="preserve">Tổng số cặp vợ chồng mới áp dụng các biện pháp tránh thai (BPTT) hiện đại trong </w:t>
      </w:r>
      <w:r w:rsidRPr="001B6094">
        <w:rPr>
          <w:sz w:val="28"/>
          <w:szCs w:val="28"/>
        </w:rPr>
        <w:t>tháng</w:t>
      </w:r>
      <w:r w:rsidRPr="001B6094">
        <w:rPr>
          <w:sz w:val="28"/>
          <w:szCs w:val="28"/>
          <w:lang w:val="it-IT"/>
        </w:rPr>
        <w:t xml:space="preserve"> 5: 10, cộng dồn: 1250.</w:t>
      </w:r>
    </w:p>
    <w:p w:rsidR="001B6094" w:rsidRPr="001B6094" w:rsidRDefault="001B6094" w:rsidP="001B6094">
      <w:pPr>
        <w:spacing w:after="200" w:line="20" w:lineRule="atLeast"/>
        <w:ind w:left="720"/>
        <w:rPr>
          <w:rFonts w:cs="Times New Roman"/>
          <w:sz w:val="28"/>
          <w:szCs w:val="28"/>
        </w:rPr>
      </w:pPr>
      <w:r>
        <w:rPr>
          <w:rFonts w:eastAsia="Times New Roman" w:cs="Times New Roman"/>
          <w:b/>
          <w:sz w:val="28"/>
          <w:szCs w:val="28"/>
        </w:rPr>
        <w:t>8.2</w:t>
      </w:r>
      <w:r w:rsidRPr="001B6094">
        <w:rPr>
          <w:rFonts w:eastAsia="Times New Roman" w:cs="Times New Roman"/>
          <w:b/>
          <w:sz w:val="28"/>
          <w:szCs w:val="28"/>
        </w:rPr>
        <w:t xml:space="preserve">. Công tác khám bệnh, chữa bệnh tại các đơn vị trực thuộc  </w:t>
      </w:r>
    </w:p>
    <w:p w:rsidR="001B6094" w:rsidRPr="001B6094" w:rsidRDefault="001B6094" w:rsidP="001B6094">
      <w:pPr>
        <w:spacing w:after="200" w:line="20" w:lineRule="atLeast"/>
        <w:ind w:firstLine="720"/>
        <w:rPr>
          <w:rFonts w:cs="Times New Roman"/>
          <w:sz w:val="28"/>
          <w:szCs w:val="28"/>
        </w:rPr>
      </w:pPr>
      <w:r w:rsidRPr="001B6094">
        <w:rPr>
          <w:rFonts w:eastAsia="Times New Roman" w:cs="Times New Roman"/>
          <w:b/>
          <w:i/>
          <w:sz w:val="28"/>
          <w:szCs w:val="28"/>
        </w:rPr>
        <w:t xml:space="preserve">Bảng 01: Tình hình khám bệnh, chữa bệnh tại các đơn vị  </w:t>
      </w:r>
    </w:p>
    <w:tbl>
      <w:tblPr>
        <w:tblStyle w:val="TableGrid"/>
        <w:tblW w:w="9639" w:type="dxa"/>
        <w:tblInd w:w="106" w:type="dxa"/>
        <w:tblCellMar>
          <w:top w:w="11" w:type="dxa"/>
          <w:left w:w="106" w:type="dxa"/>
          <w:right w:w="38" w:type="dxa"/>
        </w:tblCellMar>
        <w:tblLook w:val="04A0" w:firstRow="1" w:lastRow="0" w:firstColumn="1" w:lastColumn="0" w:noHBand="0" w:noVBand="1"/>
      </w:tblPr>
      <w:tblGrid>
        <w:gridCol w:w="740"/>
        <w:gridCol w:w="5214"/>
        <w:gridCol w:w="1843"/>
        <w:gridCol w:w="1842"/>
      </w:tblGrid>
      <w:tr w:rsidR="001B6094" w:rsidRPr="001B6094" w:rsidTr="001B6094">
        <w:trPr>
          <w:trHeight w:val="655"/>
        </w:trPr>
        <w:tc>
          <w:tcPr>
            <w:tcW w:w="740" w:type="dxa"/>
            <w:tcBorders>
              <w:top w:val="single" w:sz="4" w:space="0" w:color="000000"/>
              <w:left w:val="single" w:sz="4" w:space="0" w:color="000000"/>
              <w:bottom w:val="single" w:sz="4" w:space="0" w:color="000000"/>
              <w:right w:val="single" w:sz="4" w:space="0" w:color="000000"/>
            </w:tcBorders>
            <w:vAlign w:val="center"/>
          </w:tcPr>
          <w:p w:rsidR="001B6094" w:rsidRPr="001B6094" w:rsidRDefault="001B6094" w:rsidP="001B6094">
            <w:pPr>
              <w:spacing w:before="120" w:after="120" w:line="20" w:lineRule="atLeast"/>
              <w:jc w:val="center"/>
              <w:rPr>
                <w:rFonts w:ascii="Times New Roman" w:hAnsi="Times New Roman" w:cs="Times New Roman"/>
                <w:sz w:val="28"/>
                <w:szCs w:val="28"/>
              </w:rPr>
            </w:pPr>
            <w:r w:rsidRPr="001B6094">
              <w:rPr>
                <w:rFonts w:ascii="Times New Roman" w:eastAsia="Times New Roman" w:hAnsi="Times New Roman" w:cs="Times New Roman"/>
                <w:b/>
                <w:sz w:val="28"/>
                <w:szCs w:val="28"/>
              </w:rPr>
              <w:t>TT</w:t>
            </w:r>
          </w:p>
        </w:tc>
        <w:tc>
          <w:tcPr>
            <w:tcW w:w="5214" w:type="dxa"/>
            <w:tcBorders>
              <w:top w:val="single" w:sz="4" w:space="0" w:color="000000"/>
              <w:left w:val="single" w:sz="4" w:space="0" w:color="000000"/>
              <w:bottom w:val="single" w:sz="4" w:space="0" w:color="000000"/>
              <w:right w:val="single" w:sz="4" w:space="0" w:color="000000"/>
            </w:tcBorders>
            <w:vAlign w:val="center"/>
          </w:tcPr>
          <w:p w:rsidR="001B6094" w:rsidRPr="001B6094" w:rsidRDefault="001B6094" w:rsidP="001B6094">
            <w:pPr>
              <w:spacing w:before="120" w:after="120" w:line="20" w:lineRule="atLeast"/>
              <w:jc w:val="center"/>
              <w:rPr>
                <w:rFonts w:ascii="Times New Roman" w:hAnsi="Times New Roman" w:cs="Times New Roman"/>
                <w:sz w:val="28"/>
                <w:szCs w:val="28"/>
              </w:rPr>
            </w:pPr>
            <w:r w:rsidRPr="001B6094">
              <w:rPr>
                <w:rFonts w:ascii="Times New Roman" w:eastAsia="Times New Roman" w:hAnsi="Times New Roman" w:cs="Times New Roman"/>
                <w:b/>
                <w:sz w:val="28"/>
                <w:szCs w:val="28"/>
              </w:rPr>
              <w:t>Chỉ số hoạt động</w:t>
            </w:r>
          </w:p>
        </w:tc>
        <w:tc>
          <w:tcPr>
            <w:tcW w:w="1843" w:type="dxa"/>
            <w:tcBorders>
              <w:top w:val="single" w:sz="4" w:space="0" w:color="000000"/>
              <w:left w:val="single" w:sz="4" w:space="0" w:color="000000"/>
              <w:bottom w:val="single" w:sz="4" w:space="0" w:color="000000"/>
              <w:right w:val="single" w:sz="4" w:space="0" w:color="000000"/>
            </w:tcBorders>
            <w:vAlign w:val="center"/>
          </w:tcPr>
          <w:p w:rsidR="001B6094" w:rsidRPr="001B6094" w:rsidRDefault="001B6094" w:rsidP="001B6094">
            <w:pPr>
              <w:spacing w:before="120" w:after="120" w:line="20" w:lineRule="atLeast"/>
              <w:jc w:val="center"/>
              <w:rPr>
                <w:rFonts w:ascii="Times New Roman" w:hAnsi="Times New Roman" w:cs="Times New Roman"/>
                <w:sz w:val="28"/>
                <w:szCs w:val="28"/>
              </w:rPr>
            </w:pPr>
            <w:r w:rsidRPr="001B6094">
              <w:rPr>
                <w:rFonts w:ascii="Times New Roman" w:eastAsia="Times New Roman" w:hAnsi="Times New Roman" w:cs="Times New Roman"/>
                <w:b/>
                <w:sz w:val="28"/>
                <w:szCs w:val="28"/>
              </w:rPr>
              <w:t>ĐVT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sz w:val="28"/>
                <w:szCs w:val="28"/>
              </w:rPr>
            </w:pPr>
            <w:r w:rsidRPr="001B6094">
              <w:rPr>
                <w:rFonts w:ascii="Times New Roman" w:eastAsia="Times New Roman" w:hAnsi="Times New Roman" w:cs="Times New Roman"/>
                <w:b/>
                <w:sz w:val="28"/>
                <w:szCs w:val="28"/>
              </w:rPr>
              <w:t>Thực hiện trong tuần</w:t>
            </w:r>
          </w:p>
        </w:tc>
      </w:tr>
      <w:tr w:rsidR="001B6094" w:rsidRPr="001B6094" w:rsidTr="001B6094">
        <w:trPr>
          <w:trHeight w:val="170"/>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sz w:val="28"/>
                <w:szCs w:val="28"/>
              </w:rPr>
            </w:pPr>
            <w:r w:rsidRPr="001B6094">
              <w:rPr>
                <w:rFonts w:ascii="Times New Roman" w:hAnsi="Times New Roman" w:cs="Times New Roman"/>
                <w:sz w:val="28"/>
                <w:szCs w:val="28"/>
              </w:rPr>
              <w:t>1</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sz w:val="28"/>
                <w:szCs w:val="28"/>
              </w:rPr>
            </w:pPr>
            <w:r w:rsidRPr="001B6094">
              <w:rPr>
                <w:rFonts w:ascii="Times New Roman" w:hAnsi="Times New Roman" w:cs="Times New Roman"/>
                <w:sz w:val="28"/>
                <w:szCs w:val="28"/>
              </w:rPr>
              <w:t>Số lượt người khám bệnh</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sz w:val="28"/>
                <w:szCs w:val="28"/>
              </w:rPr>
            </w:pPr>
            <w:r w:rsidRPr="001B6094">
              <w:rPr>
                <w:rFonts w:ascii="Times New Roman" w:hAnsi="Times New Roman" w:cs="Times New Roman"/>
                <w:sz w:val="28"/>
                <w:szCs w:val="28"/>
              </w:rPr>
              <w:t>Lượt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hAnsi="Times New Roman" w:cs="Times New Roman"/>
                <w:sz w:val="28"/>
                <w:szCs w:val="28"/>
              </w:rPr>
              <w:t xml:space="preserve">119 </w:t>
            </w:r>
          </w:p>
        </w:tc>
      </w:tr>
      <w:tr w:rsidR="001B6094" w:rsidRPr="001B6094" w:rsidTr="001B6094">
        <w:trPr>
          <w:trHeight w:val="341"/>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sz w:val="28"/>
                <w:szCs w:val="28"/>
              </w:rPr>
            </w:pPr>
            <w:r w:rsidRPr="001B6094">
              <w:rPr>
                <w:rFonts w:ascii="Times New Roman" w:eastAsia="Times New Roman" w:hAnsi="Times New Roman" w:cs="Times New Roman"/>
                <w:sz w:val="28"/>
                <w:szCs w:val="28"/>
              </w:rPr>
              <w:t>1.1</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eastAsia="Times New Roman" w:hAnsi="Times New Roman" w:cs="Times New Roman"/>
                <w:iCs/>
                <w:sz w:val="28"/>
                <w:szCs w:val="28"/>
              </w:rPr>
              <w:t>Trong đó: - Có thẻ BHYT</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sz w:val="28"/>
                <w:szCs w:val="28"/>
              </w:rPr>
            </w:pPr>
            <w:r w:rsidRPr="001B6094">
              <w:rPr>
                <w:rFonts w:ascii="Times New Roman" w:eastAsia="Times New Roman" w:hAnsi="Times New Roman" w:cs="Times New Roman"/>
                <w:i/>
                <w:sz w:val="28"/>
                <w:szCs w:val="28"/>
              </w:rPr>
              <w: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eastAsia="Times New Roman" w:hAnsi="Times New Roman" w:cs="Times New Roman"/>
                <w:i/>
                <w:sz w:val="28"/>
                <w:szCs w:val="28"/>
              </w:rPr>
              <w:t xml:space="preserve">119 </w:t>
            </w:r>
          </w:p>
        </w:tc>
      </w:tr>
      <w:tr w:rsidR="001B6094" w:rsidRPr="001B6094" w:rsidTr="001B6094">
        <w:trPr>
          <w:trHeight w:val="341"/>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sz w:val="28"/>
                <w:szCs w:val="28"/>
              </w:rPr>
            </w:pPr>
            <w:r w:rsidRPr="001B6094">
              <w:rPr>
                <w:rFonts w:ascii="Times New Roman" w:eastAsia="Times New Roman" w:hAnsi="Times New Roman" w:cs="Times New Roman"/>
                <w:sz w:val="28"/>
                <w:szCs w:val="28"/>
              </w:rPr>
              <w:t>1.2</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eastAsia="Times New Roman" w:hAnsi="Times New Roman" w:cs="Times New Roman"/>
                <w:iCs/>
                <w:sz w:val="28"/>
                <w:szCs w:val="28"/>
              </w:rPr>
              <w:t>- YHCT hoặc YHCT kết hợp YHHĐ</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sz w:val="28"/>
                <w:szCs w:val="28"/>
              </w:rPr>
            </w:pPr>
            <w:r w:rsidRPr="001B6094">
              <w:rPr>
                <w:rFonts w:ascii="Times New Roman" w:eastAsia="Times New Roman" w:hAnsi="Times New Roman" w:cs="Times New Roman"/>
                <w:i/>
                <w:sz w:val="28"/>
                <w:szCs w:val="28"/>
              </w:rPr>
              <w: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eastAsia="Times New Roman" w:hAnsi="Times New Roman" w:cs="Times New Roman"/>
                <w:i/>
                <w:sz w:val="28"/>
                <w:szCs w:val="28"/>
              </w:rPr>
              <w:t xml:space="preserve">48 </w:t>
            </w:r>
          </w:p>
        </w:tc>
      </w:tr>
      <w:tr w:rsidR="001B6094" w:rsidRPr="001B6094" w:rsidTr="001B6094">
        <w:trPr>
          <w:trHeight w:val="338"/>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sz w:val="28"/>
                <w:szCs w:val="28"/>
              </w:rPr>
            </w:pPr>
            <w:r w:rsidRPr="001B6094">
              <w:rPr>
                <w:rFonts w:ascii="Times New Roman" w:eastAsia="Times New Roman" w:hAnsi="Times New Roman" w:cs="Times New Roman"/>
                <w:sz w:val="28"/>
                <w:szCs w:val="28"/>
              </w:rPr>
              <w:t>1.3</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eastAsia="Times New Roman" w:hAnsi="Times New Roman" w:cs="Times New Roman"/>
                <w:iCs/>
                <w:sz w:val="28"/>
                <w:szCs w:val="28"/>
              </w:rPr>
              <w:t>- Trẻ ≤ 15 tuổi</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sz w:val="28"/>
                <w:szCs w:val="28"/>
              </w:rPr>
            </w:pPr>
            <w:r w:rsidRPr="001B6094">
              <w:rPr>
                <w:rFonts w:ascii="Times New Roman" w:eastAsia="Times New Roman" w:hAnsi="Times New Roman" w:cs="Times New Roman"/>
                <w:i/>
                <w:sz w:val="28"/>
                <w:szCs w:val="28"/>
              </w:rPr>
              <w: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eastAsia="Times New Roman" w:hAnsi="Times New Roman" w:cs="Times New Roman"/>
                <w:i/>
                <w:sz w:val="28"/>
                <w:szCs w:val="28"/>
              </w:rPr>
              <w:t xml:space="preserve">10 </w:t>
            </w:r>
          </w:p>
        </w:tc>
      </w:tr>
      <w:tr w:rsidR="001B6094" w:rsidRPr="001B6094" w:rsidTr="001B6094">
        <w:trPr>
          <w:trHeight w:val="341"/>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sz w:val="28"/>
                <w:szCs w:val="28"/>
              </w:rPr>
            </w:pPr>
            <w:r w:rsidRPr="001B6094">
              <w:rPr>
                <w:rFonts w:ascii="Times New Roman" w:eastAsia="Times New Roman" w:hAnsi="Times New Roman" w:cs="Times New Roman"/>
                <w:sz w:val="28"/>
                <w:szCs w:val="28"/>
              </w:rPr>
              <w:t>1.4</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eastAsia="Times New Roman" w:hAnsi="Times New Roman" w:cs="Times New Roman"/>
                <w:iCs/>
                <w:sz w:val="28"/>
                <w:szCs w:val="28"/>
              </w:rPr>
              <w:t>- Người ≥ 60 tuổi</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sz w:val="28"/>
                <w:szCs w:val="28"/>
              </w:rPr>
            </w:pPr>
            <w:r w:rsidRPr="001B6094">
              <w:rPr>
                <w:rFonts w:ascii="Times New Roman" w:eastAsia="Times New Roman" w:hAnsi="Times New Roman" w:cs="Times New Roman"/>
                <w:i/>
                <w:sz w:val="28"/>
                <w:szCs w:val="28"/>
              </w:rPr>
              <w: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eastAsia="Times New Roman" w:hAnsi="Times New Roman" w:cs="Times New Roman"/>
                <w:i/>
                <w:sz w:val="28"/>
                <w:szCs w:val="28"/>
              </w:rPr>
              <w:t xml:space="preserve">77 </w:t>
            </w:r>
          </w:p>
        </w:tc>
      </w:tr>
      <w:tr w:rsidR="001B6094" w:rsidRPr="001B6094" w:rsidTr="001B6094">
        <w:trPr>
          <w:trHeight w:val="341"/>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sz w:val="28"/>
                <w:szCs w:val="28"/>
              </w:rPr>
            </w:pPr>
            <w:r w:rsidRPr="001B6094">
              <w:rPr>
                <w:rFonts w:ascii="Times New Roman" w:hAnsi="Times New Roman" w:cs="Times New Roman"/>
                <w:sz w:val="28"/>
                <w:szCs w:val="28"/>
              </w:rPr>
              <w:lastRenderedPageBreak/>
              <w:t>2</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hAnsi="Times New Roman" w:cs="Times New Roman"/>
                <w:iCs/>
                <w:sz w:val="28"/>
                <w:szCs w:val="28"/>
              </w:rPr>
              <w:t>Số lượt BN khám bệnh phải chuyển tuyến</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sz w:val="28"/>
                <w:szCs w:val="28"/>
              </w:rPr>
            </w:pPr>
            <w:r w:rsidRPr="001B6094">
              <w:rPr>
                <w:rFonts w:ascii="Times New Roman" w:hAnsi="Times New Roman" w:cs="Times New Roman"/>
                <w:sz w:val="28"/>
                <w:szCs w:val="28"/>
              </w:rPr>
              <w:t>Lượt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hAnsi="Times New Roman" w:cs="Times New Roman"/>
                <w:sz w:val="28"/>
                <w:szCs w:val="28"/>
              </w:rPr>
              <w:t xml:space="preserve">00 </w:t>
            </w:r>
          </w:p>
        </w:tc>
      </w:tr>
      <w:tr w:rsidR="001B6094" w:rsidRPr="001B6094" w:rsidTr="001B6094">
        <w:trPr>
          <w:trHeight w:val="338"/>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sz w:val="28"/>
                <w:szCs w:val="28"/>
              </w:rPr>
            </w:pPr>
            <w:r w:rsidRPr="001B6094">
              <w:rPr>
                <w:rFonts w:ascii="Times New Roman" w:eastAsia="Times New Roman" w:hAnsi="Times New Roman" w:cs="Times New Roman"/>
                <w:sz w:val="28"/>
                <w:szCs w:val="28"/>
              </w:rPr>
              <w:t>2.1</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eastAsia="Times New Roman" w:hAnsi="Times New Roman" w:cs="Times New Roman"/>
                <w:iCs/>
                <w:sz w:val="28"/>
                <w:szCs w:val="28"/>
              </w:rPr>
              <w:t>Trong đó: Chuyển đi ngoài tỉnh</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sz w:val="28"/>
                <w:szCs w:val="28"/>
              </w:rPr>
            </w:pPr>
            <w:r w:rsidRPr="001B6094">
              <w:rPr>
                <w:rFonts w:ascii="Times New Roman" w:eastAsia="Times New Roman" w:hAnsi="Times New Roman" w:cs="Times New Roman"/>
                <w:i/>
                <w:sz w:val="28"/>
                <w:szCs w:val="28"/>
              </w:rPr>
              <w: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eastAsia="Times New Roman" w:hAnsi="Times New Roman" w:cs="Times New Roman"/>
                <w:i/>
                <w:sz w:val="28"/>
                <w:szCs w:val="28"/>
              </w:rPr>
              <w:t xml:space="preserve"> </w:t>
            </w:r>
          </w:p>
        </w:tc>
      </w:tr>
      <w:tr w:rsidR="001B6094" w:rsidRPr="001B6094" w:rsidTr="001B6094">
        <w:trPr>
          <w:trHeight w:val="341"/>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sz w:val="28"/>
                <w:szCs w:val="28"/>
              </w:rPr>
            </w:pPr>
            <w:r w:rsidRPr="001B6094">
              <w:rPr>
                <w:rFonts w:ascii="Times New Roman" w:eastAsia="Times New Roman" w:hAnsi="Times New Roman" w:cs="Times New Roman"/>
                <w:sz w:val="28"/>
                <w:szCs w:val="28"/>
              </w:rPr>
              <w:t>2.2</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eastAsia="Times New Roman" w:hAnsi="Times New Roman" w:cs="Times New Roman"/>
                <w:iCs/>
                <w:sz w:val="28"/>
                <w:szCs w:val="28"/>
              </w:rPr>
              <w:t>Chuyển đi tuyến trên (trong tỉnh)</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sz w:val="28"/>
                <w:szCs w:val="28"/>
              </w:rPr>
            </w:pPr>
            <w:r w:rsidRPr="001B6094">
              <w:rPr>
                <w:rFonts w:ascii="Times New Roman" w:eastAsia="Times New Roman" w:hAnsi="Times New Roman" w:cs="Times New Roman"/>
                <w:i/>
                <w:sz w:val="28"/>
                <w:szCs w:val="28"/>
              </w:rPr>
              <w: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eastAsia="Times New Roman" w:hAnsi="Times New Roman" w:cs="Times New Roman"/>
                <w:i/>
                <w:sz w:val="28"/>
                <w:szCs w:val="28"/>
              </w:rPr>
              <w:t xml:space="preserve"> </w:t>
            </w:r>
          </w:p>
        </w:tc>
      </w:tr>
      <w:tr w:rsidR="001B6094" w:rsidRPr="001B6094" w:rsidTr="001B6094">
        <w:trPr>
          <w:trHeight w:val="341"/>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sz w:val="28"/>
                <w:szCs w:val="28"/>
              </w:rPr>
            </w:pPr>
            <w:r w:rsidRPr="001B6094">
              <w:rPr>
                <w:rFonts w:ascii="Times New Roman" w:hAnsi="Times New Roman" w:cs="Times New Roman"/>
                <w:sz w:val="28"/>
                <w:szCs w:val="28"/>
              </w:rPr>
              <w:t>3</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hAnsi="Times New Roman" w:cs="Times New Roman"/>
                <w:iCs/>
                <w:sz w:val="28"/>
                <w:szCs w:val="28"/>
              </w:rPr>
              <w:t>Số lượt bệnh nhân điều trị nội trú</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sz w:val="28"/>
                <w:szCs w:val="28"/>
              </w:rPr>
            </w:pPr>
            <w:r w:rsidRPr="001B6094">
              <w:rPr>
                <w:rFonts w:ascii="Times New Roman" w:hAnsi="Times New Roman" w:cs="Times New Roman"/>
                <w:sz w:val="28"/>
                <w:szCs w:val="28"/>
              </w:rPr>
              <w:t>Lượt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hAnsi="Times New Roman" w:cs="Times New Roman"/>
                <w:sz w:val="28"/>
                <w:szCs w:val="28"/>
              </w:rPr>
              <w:t xml:space="preserve">00 </w:t>
            </w:r>
          </w:p>
        </w:tc>
      </w:tr>
      <w:tr w:rsidR="001B6094" w:rsidRPr="001B6094" w:rsidTr="001B6094">
        <w:trPr>
          <w:trHeight w:val="338"/>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sz w:val="28"/>
                <w:szCs w:val="28"/>
              </w:rPr>
            </w:pPr>
            <w:r w:rsidRPr="001B6094">
              <w:rPr>
                <w:rFonts w:ascii="Times New Roman" w:eastAsia="Times New Roman" w:hAnsi="Times New Roman" w:cs="Times New Roman"/>
                <w:sz w:val="28"/>
                <w:szCs w:val="28"/>
              </w:rPr>
              <w:t>3.1</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eastAsia="Times New Roman" w:hAnsi="Times New Roman" w:cs="Times New Roman"/>
                <w:iCs/>
                <w:sz w:val="28"/>
                <w:szCs w:val="28"/>
              </w:rPr>
              <w:t>Trong đó: - Có thẻ BHYT</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sz w:val="28"/>
                <w:szCs w:val="28"/>
              </w:rPr>
            </w:pPr>
            <w:r w:rsidRPr="001B6094">
              <w:rPr>
                <w:rFonts w:ascii="Times New Roman" w:eastAsia="Times New Roman" w:hAnsi="Times New Roman" w:cs="Times New Roman"/>
                <w:i/>
                <w:sz w:val="28"/>
                <w:szCs w:val="28"/>
              </w:rPr>
              <w: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eastAsia="Times New Roman" w:hAnsi="Times New Roman" w:cs="Times New Roman"/>
                <w:i/>
                <w:sz w:val="28"/>
                <w:szCs w:val="28"/>
              </w:rPr>
              <w:t xml:space="preserve"> </w:t>
            </w:r>
          </w:p>
        </w:tc>
      </w:tr>
      <w:tr w:rsidR="001B6094" w:rsidRPr="001B6094" w:rsidTr="001B6094">
        <w:trPr>
          <w:trHeight w:val="341"/>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sz w:val="28"/>
                <w:szCs w:val="28"/>
              </w:rPr>
            </w:pPr>
            <w:r w:rsidRPr="001B6094">
              <w:rPr>
                <w:rFonts w:ascii="Times New Roman" w:eastAsia="Times New Roman" w:hAnsi="Times New Roman" w:cs="Times New Roman"/>
                <w:sz w:val="28"/>
                <w:szCs w:val="28"/>
              </w:rPr>
              <w:t>3.2</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eastAsia="Times New Roman" w:hAnsi="Times New Roman" w:cs="Times New Roman"/>
                <w:iCs/>
                <w:sz w:val="28"/>
                <w:szCs w:val="28"/>
              </w:rPr>
              <w:t>- YHCT hoặc YHCT kết hợp YHHĐ</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sz w:val="28"/>
                <w:szCs w:val="28"/>
              </w:rPr>
            </w:pPr>
            <w:r w:rsidRPr="001B6094">
              <w:rPr>
                <w:rFonts w:ascii="Times New Roman" w:eastAsia="Times New Roman" w:hAnsi="Times New Roman" w:cs="Times New Roman"/>
                <w:i/>
                <w:sz w:val="28"/>
                <w:szCs w:val="28"/>
              </w:rPr>
              <w: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eastAsia="Times New Roman" w:hAnsi="Times New Roman" w:cs="Times New Roman"/>
                <w:i/>
                <w:sz w:val="28"/>
                <w:szCs w:val="28"/>
              </w:rPr>
              <w:t xml:space="preserve"> </w:t>
            </w:r>
          </w:p>
        </w:tc>
      </w:tr>
      <w:tr w:rsidR="001B6094" w:rsidRPr="001B6094" w:rsidTr="001B6094">
        <w:trPr>
          <w:trHeight w:val="341"/>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sz w:val="28"/>
                <w:szCs w:val="28"/>
              </w:rPr>
            </w:pPr>
            <w:r w:rsidRPr="001B6094">
              <w:rPr>
                <w:rFonts w:ascii="Times New Roman" w:eastAsia="Times New Roman" w:hAnsi="Times New Roman" w:cs="Times New Roman"/>
                <w:sz w:val="28"/>
                <w:szCs w:val="28"/>
              </w:rPr>
              <w:t>3.3</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eastAsia="Times New Roman" w:hAnsi="Times New Roman" w:cs="Times New Roman"/>
                <w:iCs/>
                <w:sz w:val="28"/>
                <w:szCs w:val="28"/>
              </w:rPr>
              <w:t>- Trẻ ≤ 15 tuổi</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sz w:val="28"/>
                <w:szCs w:val="28"/>
              </w:rPr>
            </w:pPr>
            <w:r w:rsidRPr="001B6094">
              <w:rPr>
                <w:rFonts w:ascii="Times New Roman" w:eastAsia="Times New Roman" w:hAnsi="Times New Roman" w:cs="Times New Roman"/>
                <w:i/>
                <w:sz w:val="28"/>
                <w:szCs w:val="28"/>
              </w:rPr>
              <w: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eastAsia="Times New Roman" w:hAnsi="Times New Roman" w:cs="Times New Roman"/>
                <w:i/>
                <w:sz w:val="28"/>
                <w:szCs w:val="28"/>
              </w:rPr>
              <w:t xml:space="preserve"> </w:t>
            </w:r>
          </w:p>
        </w:tc>
      </w:tr>
      <w:tr w:rsidR="001B6094" w:rsidRPr="001B6094" w:rsidTr="001B6094">
        <w:trPr>
          <w:trHeight w:val="338"/>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hanging="100"/>
              <w:jc w:val="center"/>
              <w:rPr>
                <w:rFonts w:ascii="Times New Roman" w:hAnsi="Times New Roman" w:cs="Times New Roman"/>
                <w:iCs/>
                <w:sz w:val="28"/>
                <w:szCs w:val="28"/>
              </w:rPr>
            </w:pPr>
            <w:r w:rsidRPr="001B6094">
              <w:rPr>
                <w:rFonts w:ascii="Times New Roman" w:eastAsia="Times New Roman" w:hAnsi="Times New Roman" w:cs="Times New Roman"/>
                <w:iCs/>
                <w:sz w:val="28"/>
                <w:szCs w:val="28"/>
              </w:rPr>
              <w:t>3.4</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eastAsia="Times New Roman" w:hAnsi="Times New Roman" w:cs="Times New Roman"/>
                <w:iCs/>
                <w:sz w:val="28"/>
                <w:szCs w:val="28"/>
              </w:rPr>
              <w:t xml:space="preserve">- Người ≥ 60 tuổi </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iCs/>
                <w:sz w:val="28"/>
                <w:szCs w:val="28"/>
              </w:rPr>
            </w:pPr>
            <w:r w:rsidRPr="001B6094">
              <w:rPr>
                <w:rFonts w:ascii="Times New Roman" w:eastAsia="Times New Roman" w:hAnsi="Times New Roman" w:cs="Times New Roman"/>
                <w:iCs/>
                <w:sz w:val="28"/>
                <w:szCs w:val="28"/>
              </w:rPr>
              <w: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jc w:val="right"/>
              <w:rPr>
                <w:rFonts w:ascii="Times New Roman" w:hAnsi="Times New Roman" w:cs="Times New Roman"/>
                <w:sz w:val="28"/>
                <w:szCs w:val="28"/>
              </w:rPr>
            </w:pPr>
            <w:r w:rsidRPr="001B6094">
              <w:rPr>
                <w:rFonts w:ascii="Times New Roman" w:eastAsia="Times New Roman" w:hAnsi="Times New Roman" w:cs="Times New Roman"/>
                <w:i/>
                <w:sz w:val="28"/>
                <w:szCs w:val="28"/>
              </w:rPr>
              <w:t xml:space="preserve"> </w:t>
            </w:r>
          </w:p>
        </w:tc>
      </w:tr>
      <w:tr w:rsidR="001B6094" w:rsidRPr="001B6094" w:rsidTr="001B6094">
        <w:trPr>
          <w:trHeight w:val="341"/>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hanging="100"/>
              <w:jc w:val="center"/>
              <w:rPr>
                <w:rFonts w:ascii="Times New Roman" w:hAnsi="Times New Roman" w:cs="Times New Roman"/>
                <w:sz w:val="28"/>
                <w:szCs w:val="28"/>
              </w:rPr>
            </w:pPr>
            <w:r w:rsidRPr="001B6094">
              <w:rPr>
                <w:rFonts w:ascii="Times New Roman" w:hAnsi="Times New Roman" w:cs="Times New Roman"/>
                <w:sz w:val="28"/>
                <w:szCs w:val="28"/>
              </w:rPr>
              <w:t>4</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sz w:val="28"/>
                <w:szCs w:val="28"/>
              </w:rPr>
            </w:pPr>
            <w:r w:rsidRPr="001B6094">
              <w:rPr>
                <w:rFonts w:ascii="Times New Roman" w:hAnsi="Times New Roman" w:cs="Times New Roman"/>
                <w:sz w:val="28"/>
                <w:szCs w:val="28"/>
              </w:rPr>
              <w:t xml:space="preserve">Số lượt bệnh nhân nội trú chuyển tuyến </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iCs/>
                <w:sz w:val="28"/>
                <w:szCs w:val="28"/>
              </w:rPr>
            </w:pPr>
            <w:r w:rsidRPr="001B6094">
              <w:rPr>
                <w:rFonts w:ascii="Times New Roman" w:hAnsi="Times New Roman" w:cs="Times New Roman"/>
                <w:iCs/>
                <w:sz w:val="28"/>
                <w:szCs w:val="28"/>
              </w:rPr>
              <w:t>Lượt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hAnsi="Times New Roman" w:cs="Times New Roman"/>
                <w:sz w:val="28"/>
                <w:szCs w:val="28"/>
              </w:rPr>
              <w:t xml:space="preserve">00 </w:t>
            </w:r>
          </w:p>
        </w:tc>
      </w:tr>
      <w:tr w:rsidR="001B6094" w:rsidRPr="001B6094" w:rsidTr="001B6094">
        <w:trPr>
          <w:trHeight w:val="341"/>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hanging="100"/>
              <w:jc w:val="center"/>
              <w:rPr>
                <w:rFonts w:ascii="Times New Roman" w:hAnsi="Times New Roman" w:cs="Times New Roman"/>
                <w:iCs/>
                <w:sz w:val="28"/>
                <w:szCs w:val="28"/>
              </w:rPr>
            </w:pPr>
            <w:r w:rsidRPr="001B6094">
              <w:rPr>
                <w:rFonts w:ascii="Times New Roman" w:eastAsia="Times New Roman" w:hAnsi="Times New Roman" w:cs="Times New Roman"/>
                <w:iCs/>
                <w:sz w:val="28"/>
                <w:szCs w:val="28"/>
              </w:rPr>
              <w:t>4.1</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sz w:val="28"/>
                <w:szCs w:val="28"/>
              </w:rPr>
            </w:pPr>
            <w:r w:rsidRPr="001B6094">
              <w:rPr>
                <w:rFonts w:ascii="Times New Roman" w:eastAsia="Times New Roman" w:hAnsi="Times New Roman" w:cs="Times New Roman"/>
                <w:i/>
                <w:sz w:val="28"/>
                <w:szCs w:val="28"/>
              </w:rPr>
              <w:t xml:space="preserve">Trong đó: Chuyển đi ngoài tỉnh </w:t>
            </w:r>
          </w:p>
        </w:tc>
        <w:tc>
          <w:tcPr>
            <w:tcW w:w="1843" w:type="dxa"/>
            <w:tcBorders>
              <w:top w:val="single" w:sz="4" w:space="0" w:color="000000"/>
              <w:left w:val="single" w:sz="4" w:space="0" w:color="000000"/>
              <w:bottom w:val="single" w:sz="4" w:space="0" w:color="000000"/>
              <w:right w:val="single" w:sz="4" w:space="0" w:color="000000"/>
            </w:tcBorders>
            <w:vAlign w:val="bottom"/>
          </w:tcPr>
          <w:p w:rsidR="001B6094" w:rsidRPr="001B6094" w:rsidRDefault="001B6094" w:rsidP="001B6094">
            <w:pPr>
              <w:spacing w:before="120" w:after="120" w:line="20" w:lineRule="atLeast"/>
              <w:jc w:val="center"/>
              <w:rPr>
                <w:rFonts w:ascii="Times New Roman" w:hAnsi="Times New Roman" w:cs="Times New Roman"/>
                <w:iCs/>
                <w:sz w:val="28"/>
                <w:szCs w:val="28"/>
              </w:rPr>
            </w:pP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eastAsia="Times New Roman" w:hAnsi="Times New Roman" w:cs="Times New Roman"/>
                <w:i/>
                <w:sz w:val="28"/>
                <w:szCs w:val="28"/>
              </w:rPr>
              <w:t xml:space="preserve"> </w:t>
            </w:r>
          </w:p>
        </w:tc>
      </w:tr>
      <w:tr w:rsidR="001B6094" w:rsidRPr="001B6094" w:rsidTr="001B6094">
        <w:trPr>
          <w:trHeight w:val="338"/>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hanging="100"/>
              <w:jc w:val="center"/>
              <w:rPr>
                <w:rFonts w:ascii="Times New Roman" w:hAnsi="Times New Roman" w:cs="Times New Roman"/>
                <w:iCs/>
                <w:sz w:val="28"/>
                <w:szCs w:val="28"/>
              </w:rPr>
            </w:pPr>
            <w:r w:rsidRPr="001B6094">
              <w:rPr>
                <w:rFonts w:ascii="Times New Roman" w:eastAsia="Times New Roman" w:hAnsi="Times New Roman" w:cs="Times New Roman"/>
                <w:iCs/>
                <w:sz w:val="28"/>
                <w:szCs w:val="28"/>
              </w:rPr>
              <w:t>4.2</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sz w:val="28"/>
                <w:szCs w:val="28"/>
              </w:rPr>
            </w:pPr>
            <w:r w:rsidRPr="001B6094">
              <w:rPr>
                <w:rFonts w:ascii="Times New Roman" w:eastAsia="Times New Roman" w:hAnsi="Times New Roman" w:cs="Times New Roman"/>
                <w:i/>
                <w:sz w:val="28"/>
                <w:szCs w:val="28"/>
              </w:rPr>
              <w:t xml:space="preserve">Chuyển đi tuyến trên (trong tỉnh) </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iCs/>
                <w:sz w:val="28"/>
                <w:szCs w:val="28"/>
              </w:rPr>
            </w:pPr>
            <w:r w:rsidRPr="001B6094">
              <w:rPr>
                <w:rFonts w:ascii="Times New Roman" w:eastAsia="Times New Roman" w:hAnsi="Times New Roman" w:cs="Times New Roman"/>
                <w:iCs/>
                <w:sz w:val="28"/>
                <w:szCs w:val="28"/>
              </w:rPr>
              <w: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eastAsia="Times New Roman" w:hAnsi="Times New Roman" w:cs="Times New Roman"/>
                <w:i/>
                <w:sz w:val="28"/>
                <w:szCs w:val="28"/>
              </w:rPr>
              <w:t xml:space="preserve"> </w:t>
            </w:r>
          </w:p>
        </w:tc>
      </w:tr>
      <w:tr w:rsidR="001B6094" w:rsidRPr="001B6094" w:rsidTr="001B6094">
        <w:trPr>
          <w:trHeight w:val="341"/>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hanging="100"/>
              <w:jc w:val="center"/>
              <w:rPr>
                <w:rFonts w:ascii="Times New Roman" w:hAnsi="Times New Roman" w:cs="Times New Roman"/>
                <w:iCs/>
                <w:sz w:val="28"/>
                <w:szCs w:val="28"/>
              </w:rPr>
            </w:pPr>
            <w:r w:rsidRPr="001B6094">
              <w:rPr>
                <w:rFonts w:ascii="Times New Roman" w:hAnsi="Times New Roman" w:cs="Times New Roman"/>
                <w:iCs/>
                <w:sz w:val="28"/>
                <w:szCs w:val="28"/>
              </w:rPr>
              <w:t>5</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sz w:val="28"/>
                <w:szCs w:val="28"/>
              </w:rPr>
            </w:pPr>
            <w:r w:rsidRPr="001B6094">
              <w:rPr>
                <w:rFonts w:ascii="Times New Roman" w:hAnsi="Times New Roman" w:cs="Times New Roman"/>
                <w:sz w:val="28"/>
                <w:szCs w:val="28"/>
              </w:rPr>
              <w:t xml:space="preserve">Tổng số ngày điều trị của bệnh nhân nội trú </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iCs/>
                <w:sz w:val="28"/>
                <w:szCs w:val="28"/>
              </w:rPr>
            </w:pPr>
            <w:r w:rsidRPr="001B6094">
              <w:rPr>
                <w:rFonts w:ascii="Times New Roman" w:hAnsi="Times New Roman" w:cs="Times New Roman"/>
                <w:iCs/>
                <w:sz w:val="28"/>
                <w:szCs w:val="28"/>
              </w:rPr>
              <w:t>Ngày</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hAnsi="Times New Roman" w:cs="Times New Roman"/>
                <w:sz w:val="28"/>
                <w:szCs w:val="28"/>
              </w:rPr>
              <w:t xml:space="preserve">00 </w:t>
            </w:r>
          </w:p>
        </w:tc>
      </w:tr>
      <w:tr w:rsidR="001B6094" w:rsidRPr="001B6094" w:rsidTr="001B6094">
        <w:trPr>
          <w:trHeight w:val="341"/>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hanging="100"/>
              <w:jc w:val="center"/>
              <w:rPr>
                <w:rFonts w:ascii="Times New Roman" w:hAnsi="Times New Roman" w:cs="Times New Roman"/>
                <w:iCs/>
                <w:sz w:val="28"/>
                <w:szCs w:val="28"/>
              </w:rPr>
            </w:pPr>
            <w:r w:rsidRPr="001B6094">
              <w:rPr>
                <w:rFonts w:ascii="Times New Roman" w:hAnsi="Times New Roman" w:cs="Times New Roman"/>
                <w:iCs/>
                <w:sz w:val="28"/>
                <w:szCs w:val="28"/>
              </w:rPr>
              <w:t>6</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sz w:val="28"/>
                <w:szCs w:val="28"/>
              </w:rPr>
            </w:pPr>
            <w:r w:rsidRPr="001B6094">
              <w:rPr>
                <w:rFonts w:ascii="Times New Roman" w:hAnsi="Times New Roman" w:cs="Times New Roman"/>
                <w:sz w:val="28"/>
                <w:szCs w:val="28"/>
              </w:rPr>
              <w:t xml:space="preserve">Số lượt bệnh nhân điều trị nội trú ra viện </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iCs/>
                <w:sz w:val="28"/>
                <w:szCs w:val="28"/>
              </w:rPr>
            </w:pPr>
            <w:r w:rsidRPr="001B6094">
              <w:rPr>
                <w:rFonts w:ascii="Times New Roman" w:hAnsi="Times New Roman" w:cs="Times New Roman"/>
                <w:iCs/>
                <w:sz w:val="28"/>
                <w:szCs w:val="28"/>
              </w:rPr>
              <w:t>Lượt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hAnsi="Times New Roman" w:cs="Times New Roman"/>
                <w:sz w:val="28"/>
                <w:szCs w:val="28"/>
              </w:rPr>
              <w:t xml:space="preserve">00 </w:t>
            </w:r>
          </w:p>
        </w:tc>
      </w:tr>
      <w:tr w:rsidR="001B6094" w:rsidRPr="001B6094" w:rsidTr="001B6094">
        <w:trPr>
          <w:trHeight w:val="341"/>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hanging="100"/>
              <w:jc w:val="center"/>
              <w:rPr>
                <w:rFonts w:ascii="Times New Roman" w:hAnsi="Times New Roman" w:cs="Times New Roman"/>
                <w:iCs/>
                <w:sz w:val="28"/>
                <w:szCs w:val="28"/>
              </w:rPr>
            </w:pPr>
            <w:r w:rsidRPr="001B6094">
              <w:rPr>
                <w:rFonts w:ascii="Times New Roman" w:eastAsia="Times New Roman" w:hAnsi="Times New Roman" w:cs="Times New Roman"/>
                <w:iCs/>
                <w:sz w:val="28"/>
                <w:szCs w:val="28"/>
              </w:rPr>
              <w:t>6.1</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eastAsia="Times New Roman" w:hAnsi="Times New Roman" w:cs="Times New Roman"/>
                <w:iCs/>
                <w:sz w:val="28"/>
                <w:szCs w:val="28"/>
              </w:rPr>
              <w:t xml:space="preserve">Số điều trị khỏi </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iCs/>
                <w:sz w:val="28"/>
                <w:szCs w:val="28"/>
              </w:rPr>
            </w:pPr>
            <w:r w:rsidRPr="001B6094">
              <w:rPr>
                <w:rFonts w:ascii="Times New Roman" w:eastAsia="Times New Roman" w:hAnsi="Times New Roman" w:cs="Times New Roman"/>
                <w:iCs/>
                <w:sz w:val="28"/>
                <w:szCs w:val="28"/>
              </w:rPr>
              <w: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eastAsia="Times New Roman" w:hAnsi="Times New Roman" w:cs="Times New Roman"/>
                <w:i/>
                <w:sz w:val="28"/>
                <w:szCs w:val="28"/>
              </w:rPr>
              <w:t xml:space="preserve"> </w:t>
            </w:r>
          </w:p>
        </w:tc>
      </w:tr>
      <w:tr w:rsidR="001B6094" w:rsidRPr="001B6094" w:rsidTr="001B6094">
        <w:trPr>
          <w:trHeight w:val="341"/>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hanging="100"/>
              <w:jc w:val="center"/>
              <w:rPr>
                <w:rFonts w:ascii="Times New Roman" w:hAnsi="Times New Roman" w:cs="Times New Roman"/>
                <w:iCs/>
                <w:sz w:val="28"/>
                <w:szCs w:val="28"/>
              </w:rPr>
            </w:pPr>
            <w:r w:rsidRPr="001B6094">
              <w:rPr>
                <w:rFonts w:ascii="Times New Roman" w:eastAsia="Times New Roman" w:hAnsi="Times New Roman" w:cs="Times New Roman"/>
                <w:iCs/>
                <w:sz w:val="28"/>
                <w:szCs w:val="28"/>
              </w:rPr>
              <w:t>6.2</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eastAsia="Times New Roman" w:hAnsi="Times New Roman" w:cs="Times New Roman"/>
                <w:iCs/>
                <w:sz w:val="28"/>
                <w:szCs w:val="28"/>
              </w:rPr>
              <w:t xml:space="preserve">Số điều trị đỡ / giảm </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iCs/>
                <w:sz w:val="28"/>
                <w:szCs w:val="28"/>
              </w:rPr>
            </w:pPr>
            <w:r w:rsidRPr="001B6094">
              <w:rPr>
                <w:rFonts w:ascii="Times New Roman" w:eastAsia="Times New Roman" w:hAnsi="Times New Roman" w:cs="Times New Roman"/>
                <w:iCs/>
                <w:sz w:val="28"/>
                <w:szCs w:val="28"/>
              </w:rPr>
              <w: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eastAsia="Times New Roman" w:hAnsi="Times New Roman" w:cs="Times New Roman"/>
                <w:i/>
                <w:sz w:val="28"/>
                <w:szCs w:val="28"/>
              </w:rPr>
              <w:t xml:space="preserve"> </w:t>
            </w:r>
          </w:p>
        </w:tc>
      </w:tr>
      <w:tr w:rsidR="001B6094" w:rsidRPr="001B6094" w:rsidTr="001B6094">
        <w:trPr>
          <w:trHeight w:val="338"/>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hanging="100"/>
              <w:jc w:val="center"/>
              <w:rPr>
                <w:rFonts w:ascii="Times New Roman" w:hAnsi="Times New Roman" w:cs="Times New Roman"/>
                <w:iCs/>
                <w:sz w:val="28"/>
                <w:szCs w:val="28"/>
              </w:rPr>
            </w:pPr>
            <w:r w:rsidRPr="001B6094">
              <w:rPr>
                <w:rFonts w:ascii="Times New Roman" w:eastAsia="Times New Roman" w:hAnsi="Times New Roman" w:cs="Times New Roman"/>
                <w:iCs/>
                <w:sz w:val="28"/>
                <w:szCs w:val="28"/>
              </w:rPr>
              <w:t>6.3</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eastAsia="Times New Roman" w:hAnsi="Times New Roman" w:cs="Times New Roman"/>
                <w:iCs/>
                <w:sz w:val="28"/>
                <w:szCs w:val="28"/>
              </w:rPr>
              <w:t xml:space="preserve">Số điều trị không thay đổi </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iCs/>
                <w:sz w:val="28"/>
                <w:szCs w:val="28"/>
              </w:rPr>
            </w:pPr>
            <w:r w:rsidRPr="001B6094">
              <w:rPr>
                <w:rFonts w:ascii="Times New Roman" w:eastAsia="Times New Roman" w:hAnsi="Times New Roman" w:cs="Times New Roman"/>
                <w:iCs/>
                <w:sz w:val="28"/>
                <w:szCs w:val="28"/>
              </w:rPr>
              <w: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eastAsia="Times New Roman" w:hAnsi="Times New Roman" w:cs="Times New Roman"/>
                <w:i/>
                <w:sz w:val="28"/>
                <w:szCs w:val="28"/>
              </w:rPr>
              <w:t xml:space="preserve"> </w:t>
            </w:r>
          </w:p>
        </w:tc>
      </w:tr>
      <w:tr w:rsidR="001B6094" w:rsidRPr="001B6094" w:rsidTr="001B6094">
        <w:trPr>
          <w:trHeight w:val="341"/>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hanging="100"/>
              <w:jc w:val="center"/>
              <w:rPr>
                <w:rFonts w:ascii="Times New Roman" w:hAnsi="Times New Roman" w:cs="Times New Roman"/>
                <w:iCs/>
                <w:sz w:val="28"/>
                <w:szCs w:val="28"/>
              </w:rPr>
            </w:pPr>
            <w:r w:rsidRPr="001B6094">
              <w:rPr>
                <w:rFonts w:ascii="Times New Roman" w:eastAsia="Times New Roman" w:hAnsi="Times New Roman" w:cs="Times New Roman"/>
                <w:iCs/>
                <w:sz w:val="28"/>
                <w:szCs w:val="28"/>
              </w:rPr>
              <w:t>6.4</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eastAsia="Times New Roman" w:hAnsi="Times New Roman" w:cs="Times New Roman"/>
                <w:iCs/>
                <w:sz w:val="28"/>
                <w:szCs w:val="28"/>
              </w:rPr>
              <w:t xml:space="preserve">Số điều trị bị nặng hơn </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iCs/>
                <w:sz w:val="28"/>
                <w:szCs w:val="28"/>
              </w:rPr>
            </w:pPr>
            <w:r w:rsidRPr="001B6094">
              <w:rPr>
                <w:rFonts w:ascii="Times New Roman" w:eastAsia="Times New Roman" w:hAnsi="Times New Roman" w:cs="Times New Roman"/>
                <w:iCs/>
                <w:sz w:val="28"/>
                <w:szCs w:val="28"/>
              </w:rPr>
              <w: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eastAsia="Times New Roman" w:hAnsi="Times New Roman" w:cs="Times New Roman"/>
                <w:i/>
                <w:sz w:val="28"/>
                <w:szCs w:val="28"/>
              </w:rPr>
              <w:t xml:space="preserve"> </w:t>
            </w:r>
          </w:p>
        </w:tc>
      </w:tr>
      <w:tr w:rsidR="001B6094" w:rsidRPr="001B6094" w:rsidTr="001B6094">
        <w:trPr>
          <w:trHeight w:val="341"/>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hanging="100"/>
              <w:jc w:val="center"/>
              <w:rPr>
                <w:rFonts w:ascii="Times New Roman" w:hAnsi="Times New Roman" w:cs="Times New Roman"/>
                <w:iCs/>
                <w:sz w:val="28"/>
                <w:szCs w:val="28"/>
              </w:rPr>
            </w:pPr>
            <w:r w:rsidRPr="001B6094">
              <w:rPr>
                <w:rFonts w:ascii="Times New Roman" w:eastAsia="Times New Roman" w:hAnsi="Times New Roman" w:cs="Times New Roman"/>
                <w:iCs/>
                <w:sz w:val="28"/>
                <w:szCs w:val="28"/>
              </w:rPr>
              <w:t>6.5</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eastAsia="Times New Roman" w:hAnsi="Times New Roman" w:cs="Times New Roman"/>
                <w:iCs/>
                <w:sz w:val="28"/>
                <w:szCs w:val="28"/>
              </w:rPr>
              <w:t xml:space="preserve">Số tử vong </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iCs/>
                <w:sz w:val="28"/>
                <w:szCs w:val="28"/>
              </w:rPr>
            </w:pPr>
            <w:r w:rsidRPr="001B6094">
              <w:rPr>
                <w:rFonts w:ascii="Times New Roman" w:eastAsia="Times New Roman" w:hAnsi="Times New Roman" w:cs="Times New Roman"/>
                <w:iCs/>
                <w:sz w:val="28"/>
                <w:szCs w:val="28"/>
              </w:rPr>
              <w: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eastAsia="Times New Roman" w:hAnsi="Times New Roman" w:cs="Times New Roman"/>
                <w:i/>
                <w:sz w:val="28"/>
                <w:szCs w:val="28"/>
              </w:rPr>
              <w:t xml:space="preserve"> </w:t>
            </w:r>
          </w:p>
        </w:tc>
      </w:tr>
      <w:tr w:rsidR="001B6094" w:rsidRPr="001B6094" w:rsidTr="001B6094">
        <w:trPr>
          <w:trHeight w:val="338"/>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hanging="100"/>
              <w:jc w:val="center"/>
              <w:rPr>
                <w:rFonts w:ascii="Times New Roman" w:hAnsi="Times New Roman" w:cs="Times New Roman"/>
                <w:iCs/>
                <w:sz w:val="28"/>
                <w:szCs w:val="28"/>
              </w:rPr>
            </w:pPr>
            <w:r w:rsidRPr="001B6094">
              <w:rPr>
                <w:rFonts w:ascii="Times New Roman" w:eastAsia="Times New Roman" w:hAnsi="Times New Roman" w:cs="Times New Roman"/>
                <w:iCs/>
                <w:sz w:val="28"/>
                <w:szCs w:val="28"/>
              </w:rPr>
              <w:t>6.6</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eastAsia="Times New Roman" w:hAnsi="Times New Roman" w:cs="Times New Roman"/>
                <w:iCs/>
                <w:sz w:val="28"/>
                <w:szCs w:val="28"/>
              </w:rPr>
              <w:t xml:space="preserve">Trong đó, Tử vong trong 24 giờ đầu nhập viện </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iCs/>
                <w:sz w:val="28"/>
                <w:szCs w:val="28"/>
              </w:rPr>
            </w:pPr>
            <w:r w:rsidRPr="001B6094">
              <w:rPr>
                <w:rFonts w:ascii="Times New Roman" w:eastAsia="Times New Roman" w:hAnsi="Times New Roman" w:cs="Times New Roman"/>
                <w:iCs/>
                <w:sz w:val="28"/>
                <w:szCs w:val="28"/>
              </w:rPr>
              <w: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eastAsia="Times New Roman" w:hAnsi="Times New Roman" w:cs="Times New Roman"/>
                <w:i/>
                <w:sz w:val="28"/>
                <w:szCs w:val="28"/>
              </w:rPr>
              <w:t xml:space="preserve"> </w:t>
            </w:r>
          </w:p>
        </w:tc>
      </w:tr>
      <w:tr w:rsidR="001B6094" w:rsidRPr="001B6094" w:rsidTr="001B6094">
        <w:trPr>
          <w:trHeight w:val="341"/>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hanging="100"/>
              <w:jc w:val="center"/>
              <w:rPr>
                <w:rFonts w:ascii="Times New Roman" w:hAnsi="Times New Roman" w:cs="Times New Roman"/>
                <w:iCs/>
                <w:sz w:val="28"/>
                <w:szCs w:val="28"/>
              </w:rPr>
            </w:pPr>
            <w:r w:rsidRPr="001B6094">
              <w:rPr>
                <w:rFonts w:ascii="Times New Roman" w:hAnsi="Times New Roman" w:cs="Times New Roman"/>
                <w:iCs/>
                <w:sz w:val="28"/>
                <w:szCs w:val="28"/>
              </w:rPr>
              <w:t>7</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hAnsi="Times New Roman" w:cs="Times New Roman"/>
                <w:iCs/>
                <w:sz w:val="28"/>
                <w:szCs w:val="28"/>
              </w:rPr>
              <w:t xml:space="preserve">Số lượt bệnh nhân điều trị ngoại trú </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iCs/>
                <w:sz w:val="28"/>
                <w:szCs w:val="28"/>
              </w:rPr>
            </w:pPr>
            <w:r w:rsidRPr="001B6094">
              <w:rPr>
                <w:rFonts w:ascii="Times New Roman" w:hAnsi="Times New Roman" w:cs="Times New Roman"/>
                <w:iCs/>
                <w:sz w:val="28"/>
                <w:szCs w:val="28"/>
              </w:rPr>
              <w:t>Lượt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hAnsi="Times New Roman" w:cs="Times New Roman"/>
                <w:sz w:val="28"/>
                <w:szCs w:val="28"/>
              </w:rPr>
              <w:t>119</w:t>
            </w:r>
          </w:p>
        </w:tc>
      </w:tr>
      <w:tr w:rsidR="001B6094" w:rsidRPr="001B6094" w:rsidTr="001B6094">
        <w:trPr>
          <w:trHeight w:val="341"/>
        </w:trPr>
        <w:tc>
          <w:tcPr>
            <w:tcW w:w="740" w:type="dxa"/>
            <w:tcBorders>
              <w:top w:val="single" w:sz="4" w:space="0" w:color="000000"/>
              <w:left w:val="single" w:sz="4" w:space="0" w:color="000000"/>
              <w:bottom w:val="single" w:sz="4" w:space="0" w:color="000000"/>
              <w:right w:val="single" w:sz="4" w:space="0" w:color="000000"/>
            </w:tcBorders>
            <w:vAlign w:val="bottom"/>
          </w:tcPr>
          <w:p w:rsidR="001B6094" w:rsidRPr="001B6094" w:rsidRDefault="001B6094" w:rsidP="001B6094">
            <w:pPr>
              <w:spacing w:before="120" w:after="120" w:line="20" w:lineRule="atLeast"/>
              <w:ind w:hanging="100"/>
              <w:jc w:val="center"/>
              <w:rPr>
                <w:rFonts w:ascii="Times New Roman" w:hAnsi="Times New Roman" w:cs="Times New Roman"/>
                <w:iCs/>
                <w:sz w:val="28"/>
                <w:szCs w:val="28"/>
              </w:rPr>
            </w:pP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eastAsia="Times New Roman" w:hAnsi="Times New Roman" w:cs="Times New Roman"/>
                <w:iCs/>
                <w:sz w:val="28"/>
                <w:szCs w:val="28"/>
              </w:rPr>
              <w:t xml:space="preserve">Trong đó: Có bệnh án ngoại trú </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iCs/>
                <w:sz w:val="28"/>
                <w:szCs w:val="28"/>
              </w:rPr>
            </w:pPr>
            <w:r w:rsidRPr="001B6094">
              <w:rPr>
                <w:rFonts w:ascii="Times New Roman" w:eastAsia="Times New Roman" w:hAnsi="Times New Roman" w:cs="Times New Roman"/>
                <w:iCs/>
                <w:sz w:val="28"/>
                <w:szCs w:val="28"/>
              </w:rPr>
              <w: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eastAsia="Times New Roman" w:hAnsi="Times New Roman" w:cs="Times New Roman"/>
                <w:i/>
                <w:sz w:val="28"/>
                <w:szCs w:val="28"/>
              </w:rPr>
              <w:t xml:space="preserve">04 </w:t>
            </w:r>
          </w:p>
        </w:tc>
      </w:tr>
      <w:tr w:rsidR="001B6094" w:rsidRPr="001B6094" w:rsidTr="001B6094">
        <w:trPr>
          <w:trHeight w:val="338"/>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hanging="100"/>
              <w:jc w:val="center"/>
              <w:rPr>
                <w:rFonts w:ascii="Times New Roman" w:hAnsi="Times New Roman" w:cs="Times New Roman"/>
                <w:iCs/>
                <w:sz w:val="28"/>
                <w:szCs w:val="28"/>
              </w:rPr>
            </w:pPr>
            <w:r w:rsidRPr="001B6094">
              <w:rPr>
                <w:rFonts w:ascii="Times New Roman" w:hAnsi="Times New Roman" w:cs="Times New Roman"/>
                <w:iCs/>
                <w:sz w:val="28"/>
                <w:szCs w:val="28"/>
              </w:rPr>
              <w:t>8</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hAnsi="Times New Roman" w:cs="Times New Roman"/>
                <w:iCs/>
                <w:sz w:val="28"/>
                <w:szCs w:val="28"/>
              </w:rPr>
              <w:t xml:space="preserve">Tổng số ngày điều trị bệnh nhân ngoại trú </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iCs/>
                <w:sz w:val="28"/>
                <w:szCs w:val="28"/>
              </w:rPr>
            </w:pPr>
            <w:r w:rsidRPr="001B6094">
              <w:rPr>
                <w:rFonts w:ascii="Times New Roman" w:hAnsi="Times New Roman" w:cs="Times New Roman"/>
                <w:iCs/>
                <w:sz w:val="28"/>
                <w:szCs w:val="28"/>
              </w:rPr>
              <w:t>Ngày</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hAnsi="Times New Roman" w:cs="Times New Roman"/>
                <w:sz w:val="28"/>
                <w:szCs w:val="28"/>
              </w:rPr>
              <w:t xml:space="preserve">30 </w:t>
            </w:r>
          </w:p>
        </w:tc>
      </w:tr>
      <w:tr w:rsidR="001B6094" w:rsidRPr="001B6094" w:rsidTr="001B6094">
        <w:trPr>
          <w:trHeight w:val="341"/>
        </w:trPr>
        <w:tc>
          <w:tcPr>
            <w:tcW w:w="740" w:type="dxa"/>
            <w:tcBorders>
              <w:top w:val="single" w:sz="4" w:space="0" w:color="000000"/>
              <w:left w:val="single" w:sz="4" w:space="0" w:color="000000"/>
              <w:bottom w:val="single" w:sz="4" w:space="0" w:color="000000"/>
              <w:right w:val="single" w:sz="4" w:space="0" w:color="000000"/>
            </w:tcBorders>
            <w:vAlign w:val="bottom"/>
          </w:tcPr>
          <w:p w:rsidR="001B6094" w:rsidRPr="001B6094" w:rsidRDefault="001B6094" w:rsidP="001B6094">
            <w:pPr>
              <w:spacing w:before="120" w:after="120" w:line="20" w:lineRule="atLeast"/>
              <w:ind w:hanging="100"/>
              <w:jc w:val="center"/>
              <w:rPr>
                <w:rFonts w:ascii="Times New Roman" w:hAnsi="Times New Roman" w:cs="Times New Roman"/>
                <w:iCs/>
                <w:sz w:val="28"/>
                <w:szCs w:val="28"/>
              </w:rPr>
            </w:pP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eastAsia="Times New Roman" w:hAnsi="Times New Roman" w:cs="Times New Roman"/>
                <w:iCs/>
                <w:sz w:val="28"/>
                <w:szCs w:val="28"/>
              </w:rPr>
              <w:t xml:space="preserve">Trong đó: Có bệnh án ngoại trú </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iCs/>
                <w:sz w:val="28"/>
                <w:szCs w:val="28"/>
              </w:rPr>
            </w:pPr>
            <w:r w:rsidRPr="001B6094">
              <w:rPr>
                <w:rFonts w:ascii="Times New Roman" w:eastAsia="Times New Roman" w:hAnsi="Times New Roman" w:cs="Times New Roman"/>
                <w:iCs/>
                <w:sz w:val="28"/>
                <w:szCs w:val="28"/>
              </w:rPr>
              <w: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eastAsia="Times New Roman" w:hAnsi="Times New Roman" w:cs="Times New Roman"/>
                <w:i/>
                <w:sz w:val="28"/>
                <w:szCs w:val="28"/>
              </w:rPr>
              <w:t xml:space="preserve">04 </w:t>
            </w:r>
          </w:p>
        </w:tc>
      </w:tr>
      <w:tr w:rsidR="001B6094" w:rsidRPr="001B6094" w:rsidTr="001B6094">
        <w:trPr>
          <w:trHeight w:val="341"/>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hanging="100"/>
              <w:jc w:val="center"/>
              <w:rPr>
                <w:rFonts w:ascii="Times New Roman" w:hAnsi="Times New Roman" w:cs="Times New Roman"/>
                <w:iCs/>
                <w:sz w:val="28"/>
                <w:szCs w:val="28"/>
              </w:rPr>
            </w:pPr>
            <w:r w:rsidRPr="001B6094">
              <w:rPr>
                <w:rFonts w:ascii="Times New Roman" w:hAnsi="Times New Roman" w:cs="Times New Roman"/>
                <w:iCs/>
                <w:sz w:val="28"/>
                <w:szCs w:val="28"/>
              </w:rPr>
              <w:t>9</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hAnsi="Times New Roman" w:cs="Times New Roman"/>
                <w:iCs/>
                <w:sz w:val="28"/>
                <w:szCs w:val="28"/>
              </w:rPr>
              <w:t xml:space="preserve">Tổng số xét nghiệm các loại </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iCs/>
                <w:sz w:val="28"/>
                <w:szCs w:val="28"/>
              </w:rPr>
            </w:pPr>
            <w:r w:rsidRPr="001B6094">
              <w:rPr>
                <w:rFonts w:ascii="Times New Roman" w:hAnsi="Times New Roman" w:cs="Times New Roman"/>
                <w:iCs/>
                <w:sz w:val="28"/>
                <w:szCs w:val="28"/>
              </w:rPr>
              <w:t>Lượt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hAnsi="Times New Roman" w:cs="Times New Roman"/>
                <w:sz w:val="28"/>
                <w:szCs w:val="28"/>
              </w:rPr>
              <w:t xml:space="preserve">00 </w:t>
            </w:r>
          </w:p>
        </w:tc>
      </w:tr>
      <w:tr w:rsidR="001B6094" w:rsidRPr="001B6094" w:rsidTr="001B6094">
        <w:trPr>
          <w:trHeight w:val="339"/>
        </w:trPr>
        <w:tc>
          <w:tcPr>
            <w:tcW w:w="740" w:type="dxa"/>
            <w:tcBorders>
              <w:top w:val="single" w:sz="4" w:space="0" w:color="000000"/>
              <w:left w:val="single" w:sz="4" w:space="0" w:color="000000"/>
              <w:bottom w:val="single" w:sz="4" w:space="0" w:color="000000"/>
              <w:right w:val="single" w:sz="4" w:space="0" w:color="000000"/>
            </w:tcBorders>
            <w:vAlign w:val="bottom"/>
          </w:tcPr>
          <w:p w:rsidR="001B6094" w:rsidRPr="001B6094" w:rsidRDefault="001B6094" w:rsidP="001B6094">
            <w:pPr>
              <w:spacing w:before="120" w:after="120" w:line="20" w:lineRule="atLeast"/>
              <w:ind w:hanging="100"/>
              <w:jc w:val="center"/>
              <w:rPr>
                <w:rFonts w:ascii="Times New Roman" w:hAnsi="Times New Roman" w:cs="Times New Roman"/>
                <w:iCs/>
                <w:sz w:val="28"/>
                <w:szCs w:val="28"/>
              </w:rPr>
            </w:pP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eastAsia="Times New Roman" w:hAnsi="Times New Roman" w:cs="Times New Roman"/>
                <w:iCs/>
                <w:sz w:val="28"/>
                <w:szCs w:val="28"/>
              </w:rPr>
              <w:t xml:space="preserve">Trong đó: Cho bệnh nhân điều trị nội trú </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iCs/>
                <w:sz w:val="28"/>
                <w:szCs w:val="28"/>
              </w:rPr>
            </w:pPr>
            <w:r w:rsidRPr="001B6094">
              <w:rPr>
                <w:rFonts w:ascii="Times New Roman" w:eastAsia="Times New Roman" w:hAnsi="Times New Roman" w:cs="Times New Roman"/>
                <w:iCs/>
                <w:sz w:val="28"/>
                <w:szCs w:val="28"/>
              </w:rPr>
              <w:t>Lượt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eastAsia="Times New Roman" w:hAnsi="Times New Roman" w:cs="Times New Roman"/>
                <w:i/>
                <w:sz w:val="28"/>
                <w:szCs w:val="28"/>
              </w:rPr>
              <w:t xml:space="preserve"> </w:t>
            </w:r>
          </w:p>
        </w:tc>
      </w:tr>
      <w:tr w:rsidR="001B6094" w:rsidRPr="001B6094" w:rsidTr="001B6094">
        <w:trPr>
          <w:trHeight w:val="341"/>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hanging="100"/>
              <w:jc w:val="center"/>
              <w:rPr>
                <w:rFonts w:ascii="Times New Roman" w:hAnsi="Times New Roman" w:cs="Times New Roman"/>
                <w:iCs/>
                <w:sz w:val="28"/>
                <w:szCs w:val="28"/>
              </w:rPr>
            </w:pPr>
            <w:r w:rsidRPr="001B6094">
              <w:rPr>
                <w:rFonts w:ascii="Times New Roman" w:hAnsi="Times New Roman" w:cs="Times New Roman"/>
                <w:iCs/>
                <w:sz w:val="28"/>
                <w:szCs w:val="28"/>
              </w:rPr>
              <w:t>10</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hAnsi="Times New Roman" w:cs="Times New Roman"/>
                <w:iCs/>
                <w:sz w:val="28"/>
                <w:szCs w:val="28"/>
              </w:rPr>
              <w:t xml:space="preserve">Tổng số chiếu, chụp X-quang </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iCs/>
                <w:sz w:val="28"/>
                <w:szCs w:val="28"/>
              </w:rPr>
            </w:pPr>
            <w:r w:rsidRPr="001B6094">
              <w:rPr>
                <w:rFonts w:ascii="Times New Roman" w:hAnsi="Times New Roman" w:cs="Times New Roman"/>
                <w:iCs/>
                <w:sz w:val="28"/>
                <w:szCs w:val="28"/>
              </w:rPr>
              <w:t>Lượt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hAnsi="Times New Roman" w:cs="Times New Roman"/>
                <w:sz w:val="28"/>
                <w:szCs w:val="28"/>
              </w:rPr>
              <w:t xml:space="preserve">00 </w:t>
            </w:r>
          </w:p>
        </w:tc>
      </w:tr>
      <w:tr w:rsidR="001B6094" w:rsidRPr="001B6094" w:rsidTr="001B6094">
        <w:trPr>
          <w:trHeight w:val="341"/>
        </w:trPr>
        <w:tc>
          <w:tcPr>
            <w:tcW w:w="740" w:type="dxa"/>
            <w:tcBorders>
              <w:top w:val="single" w:sz="4" w:space="0" w:color="000000"/>
              <w:left w:val="single" w:sz="4" w:space="0" w:color="000000"/>
              <w:bottom w:val="single" w:sz="4" w:space="0" w:color="000000"/>
              <w:right w:val="single" w:sz="4" w:space="0" w:color="000000"/>
            </w:tcBorders>
            <w:vAlign w:val="bottom"/>
          </w:tcPr>
          <w:p w:rsidR="001B6094" w:rsidRPr="001B6094" w:rsidRDefault="001B6094" w:rsidP="001B6094">
            <w:pPr>
              <w:spacing w:before="120" w:after="120" w:line="20" w:lineRule="atLeast"/>
              <w:ind w:hanging="100"/>
              <w:jc w:val="center"/>
              <w:rPr>
                <w:rFonts w:ascii="Times New Roman" w:hAnsi="Times New Roman" w:cs="Times New Roman"/>
                <w:iCs/>
                <w:sz w:val="28"/>
                <w:szCs w:val="28"/>
              </w:rPr>
            </w:pP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eastAsia="Times New Roman" w:hAnsi="Times New Roman" w:cs="Times New Roman"/>
                <w:iCs/>
                <w:sz w:val="28"/>
                <w:szCs w:val="28"/>
              </w:rPr>
              <w:t xml:space="preserve">Trong đó: Cho bệnh nhân điều trị nội trú </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iCs/>
                <w:sz w:val="28"/>
                <w:szCs w:val="28"/>
              </w:rPr>
            </w:pPr>
            <w:r w:rsidRPr="001B6094">
              <w:rPr>
                <w:rFonts w:ascii="Times New Roman" w:eastAsia="Times New Roman" w:hAnsi="Times New Roman" w:cs="Times New Roman"/>
                <w:iCs/>
                <w:sz w:val="28"/>
                <w:szCs w:val="28"/>
              </w:rPr>
              <w:t>Lượt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eastAsia="Times New Roman" w:hAnsi="Times New Roman" w:cs="Times New Roman"/>
                <w:i/>
                <w:sz w:val="28"/>
                <w:szCs w:val="28"/>
              </w:rPr>
              <w:t xml:space="preserve"> </w:t>
            </w:r>
          </w:p>
        </w:tc>
      </w:tr>
      <w:tr w:rsidR="001B6094" w:rsidRPr="001B6094" w:rsidTr="001B6094">
        <w:trPr>
          <w:trHeight w:val="338"/>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hanging="100"/>
              <w:jc w:val="center"/>
              <w:rPr>
                <w:rFonts w:ascii="Times New Roman" w:hAnsi="Times New Roman" w:cs="Times New Roman"/>
                <w:iCs/>
                <w:sz w:val="28"/>
                <w:szCs w:val="28"/>
              </w:rPr>
            </w:pPr>
            <w:r w:rsidRPr="001B6094">
              <w:rPr>
                <w:rFonts w:ascii="Times New Roman" w:hAnsi="Times New Roman" w:cs="Times New Roman"/>
                <w:iCs/>
                <w:sz w:val="28"/>
                <w:szCs w:val="28"/>
              </w:rPr>
              <w:t>11</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hAnsi="Times New Roman" w:cs="Times New Roman"/>
                <w:iCs/>
                <w:sz w:val="28"/>
                <w:szCs w:val="28"/>
              </w:rPr>
              <w:t xml:space="preserve">Tổng số chụp MRI/ CT-Scanner </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iCs/>
                <w:sz w:val="28"/>
                <w:szCs w:val="28"/>
              </w:rPr>
            </w:pPr>
            <w:r w:rsidRPr="001B6094">
              <w:rPr>
                <w:rFonts w:ascii="Times New Roman" w:hAnsi="Times New Roman" w:cs="Times New Roman"/>
                <w:iCs/>
                <w:sz w:val="28"/>
                <w:szCs w:val="28"/>
              </w:rPr>
              <w:t>Lượt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hAnsi="Times New Roman" w:cs="Times New Roman"/>
                <w:sz w:val="28"/>
                <w:szCs w:val="28"/>
              </w:rPr>
              <w:t xml:space="preserve">00 </w:t>
            </w:r>
          </w:p>
        </w:tc>
      </w:tr>
      <w:tr w:rsidR="001B6094" w:rsidRPr="001B6094" w:rsidTr="001B6094">
        <w:trPr>
          <w:trHeight w:val="341"/>
        </w:trPr>
        <w:tc>
          <w:tcPr>
            <w:tcW w:w="740" w:type="dxa"/>
            <w:tcBorders>
              <w:top w:val="single" w:sz="4" w:space="0" w:color="000000"/>
              <w:left w:val="single" w:sz="4" w:space="0" w:color="000000"/>
              <w:bottom w:val="single" w:sz="4" w:space="0" w:color="000000"/>
              <w:right w:val="single" w:sz="4" w:space="0" w:color="000000"/>
            </w:tcBorders>
            <w:vAlign w:val="bottom"/>
          </w:tcPr>
          <w:p w:rsidR="001B6094" w:rsidRPr="001B6094" w:rsidRDefault="001B6094" w:rsidP="001B6094">
            <w:pPr>
              <w:spacing w:before="120" w:after="120" w:line="20" w:lineRule="atLeast"/>
              <w:ind w:hanging="100"/>
              <w:jc w:val="center"/>
              <w:rPr>
                <w:rFonts w:ascii="Times New Roman" w:hAnsi="Times New Roman" w:cs="Times New Roman"/>
                <w:iCs/>
                <w:sz w:val="28"/>
                <w:szCs w:val="28"/>
              </w:rPr>
            </w:pP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eastAsia="Times New Roman" w:hAnsi="Times New Roman" w:cs="Times New Roman"/>
                <w:iCs/>
                <w:sz w:val="28"/>
                <w:szCs w:val="28"/>
              </w:rPr>
              <w:t xml:space="preserve">Trong đó: Cho bệnh nhân điều trị nội trú </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iCs/>
                <w:sz w:val="28"/>
                <w:szCs w:val="28"/>
              </w:rPr>
            </w:pPr>
            <w:r w:rsidRPr="001B6094">
              <w:rPr>
                <w:rFonts w:ascii="Times New Roman" w:eastAsia="Times New Roman" w:hAnsi="Times New Roman" w:cs="Times New Roman"/>
                <w:iCs/>
                <w:sz w:val="28"/>
                <w:szCs w:val="28"/>
              </w:rPr>
              <w:t>Lượt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eastAsia="Times New Roman" w:hAnsi="Times New Roman" w:cs="Times New Roman"/>
                <w:i/>
                <w:sz w:val="28"/>
                <w:szCs w:val="28"/>
              </w:rPr>
              <w:t xml:space="preserve"> </w:t>
            </w:r>
          </w:p>
        </w:tc>
      </w:tr>
      <w:tr w:rsidR="001B6094" w:rsidRPr="001B6094" w:rsidTr="001B6094">
        <w:trPr>
          <w:trHeight w:val="341"/>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hanging="100"/>
              <w:jc w:val="center"/>
              <w:rPr>
                <w:rFonts w:ascii="Times New Roman" w:hAnsi="Times New Roman" w:cs="Times New Roman"/>
                <w:iCs/>
                <w:sz w:val="28"/>
                <w:szCs w:val="28"/>
              </w:rPr>
            </w:pPr>
            <w:r w:rsidRPr="001B6094">
              <w:rPr>
                <w:rFonts w:ascii="Times New Roman" w:hAnsi="Times New Roman" w:cs="Times New Roman"/>
                <w:iCs/>
                <w:sz w:val="28"/>
                <w:szCs w:val="28"/>
              </w:rPr>
              <w:t>12</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hAnsi="Times New Roman" w:cs="Times New Roman"/>
                <w:iCs/>
                <w:sz w:val="28"/>
                <w:szCs w:val="28"/>
              </w:rPr>
              <w:t xml:space="preserve">Tổng số siêu âm </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iCs/>
                <w:sz w:val="28"/>
                <w:szCs w:val="28"/>
              </w:rPr>
            </w:pPr>
            <w:r w:rsidRPr="001B6094">
              <w:rPr>
                <w:rFonts w:ascii="Times New Roman" w:hAnsi="Times New Roman" w:cs="Times New Roman"/>
                <w:iCs/>
                <w:sz w:val="28"/>
                <w:szCs w:val="28"/>
              </w:rPr>
              <w:t>Lượt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hAnsi="Times New Roman" w:cs="Times New Roman"/>
                <w:sz w:val="28"/>
                <w:szCs w:val="28"/>
              </w:rPr>
              <w:t xml:space="preserve">00 </w:t>
            </w:r>
          </w:p>
        </w:tc>
      </w:tr>
      <w:tr w:rsidR="001B6094" w:rsidRPr="001B6094" w:rsidTr="001B6094">
        <w:trPr>
          <w:trHeight w:val="338"/>
        </w:trPr>
        <w:tc>
          <w:tcPr>
            <w:tcW w:w="740" w:type="dxa"/>
            <w:tcBorders>
              <w:top w:val="single" w:sz="4" w:space="0" w:color="000000"/>
              <w:left w:val="single" w:sz="4" w:space="0" w:color="000000"/>
              <w:bottom w:val="single" w:sz="4" w:space="0" w:color="000000"/>
              <w:right w:val="single" w:sz="4" w:space="0" w:color="000000"/>
            </w:tcBorders>
            <w:vAlign w:val="bottom"/>
          </w:tcPr>
          <w:p w:rsidR="001B6094" w:rsidRPr="001B6094" w:rsidRDefault="001B6094" w:rsidP="001B6094">
            <w:pPr>
              <w:spacing w:before="120" w:after="120" w:line="20" w:lineRule="atLeast"/>
              <w:ind w:hanging="100"/>
              <w:jc w:val="center"/>
              <w:rPr>
                <w:rFonts w:ascii="Times New Roman" w:hAnsi="Times New Roman" w:cs="Times New Roman"/>
                <w:iCs/>
                <w:sz w:val="28"/>
                <w:szCs w:val="28"/>
              </w:rPr>
            </w:pP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eastAsia="Times New Roman" w:hAnsi="Times New Roman" w:cs="Times New Roman"/>
                <w:iCs/>
                <w:sz w:val="28"/>
                <w:szCs w:val="28"/>
              </w:rPr>
              <w:t xml:space="preserve">Trong đó: Cho bệnh nhân điều trị nội trú </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iCs/>
                <w:sz w:val="28"/>
                <w:szCs w:val="28"/>
              </w:rPr>
            </w:pPr>
            <w:r w:rsidRPr="001B6094">
              <w:rPr>
                <w:rFonts w:ascii="Times New Roman" w:eastAsia="Times New Roman" w:hAnsi="Times New Roman" w:cs="Times New Roman"/>
                <w:iCs/>
                <w:sz w:val="28"/>
                <w:szCs w:val="28"/>
              </w:rPr>
              <w:t>Lượt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eastAsia="Times New Roman" w:hAnsi="Times New Roman" w:cs="Times New Roman"/>
                <w:i/>
                <w:sz w:val="28"/>
                <w:szCs w:val="28"/>
              </w:rPr>
              <w:t xml:space="preserve"> </w:t>
            </w:r>
          </w:p>
        </w:tc>
      </w:tr>
      <w:tr w:rsidR="001B6094" w:rsidRPr="001B6094" w:rsidTr="001B6094">
        <w:trPr>
          <w:trHeight w:val="341"/>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hanging="100"/>
              <w:jc w:val="center"/>
              <w:rPr>
                <w:rFonts w:ascii="Times New Roman" w:hAnsi="Times New Roman" w:cs="Times New Roman"/>
                <w:iCs/>
                <w:sz w:val="28"/>
                <w:szCs w:val="28"/>
              </w:rPr>
            </w:pPr>
            <w:r w:rsidRPr="001B6094">
              <w:rPr>
                <w:rFonts w:ascii="Times New Roman" w:hAnsi="Times New Roman" w:cs="Times New Roman"/>
                <w:iCs/>
                <w:sz w:val="28"/>
                <w:szCs w:val="28"/>
              </w:rPr>
              <w:t>13</w:t>
            </w: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hAnsi="Times New Roman" w:cs="Times New Roman"/>
                <w:iCs/>
                <w:sz w:val="28"/>
                <w:szCs w:val="28"/>
              </w:rPr>
              <w:t xml:space="preserve">Tổng số điện tim, điện não </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iCs/>
                <w:sz w:val="28"/>
                <w:szCs w:val="28"/>
              </w:rPr>
            </w:pPr>
            <w:r w:rsidRPr="001B6094">
              <w:rPr>
                <w:rFonts w:ascii="Times New Roman" w:hAnsi="Times New Roman" w:cs="Times New Roman"/>
                <w:iCs/>
                <w:sz w:val="28"/>
                <w:szCs w:val="28"/>
              </w:rPr>
              <w:t>Lượt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hAnsi="Times New Roman" w:cs="Times New Roman"/>
                <w:sz w:val="28"/>
                <w:szCs w:val="28"/>
              </w:rPr>
              <w:t xml:space="preserve">00 </w:t>
            </w:r>
          </w:p>
        </w:tc>
      </w:tr>
      <w:tr w:rsidR="001B6094" w:rsidRPr="001B6094" w:rsidTr="001B6094">
        <w:trPr>
          <w:trHeight w:val="341"/>
        </w:trPr>
        <w:tc>
          <w:tcPr>
            <w:tcW w:w="740"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hanging="100"/>
              <w:rPr>
                <w:rFonts w:ascii="Times New Roman" w:hAnsi="Times New Roman" w:cs="Times New Roman"/>
                <w:iCs/>
                <w:sz w:val="28"/>
                <w:szCs w:val="28"/>
              </w:rPr>
            </w:pPr>
          </w:p>
        </w:tc>
        <w:tc>
          <w:tcPr>
            <w:tcW w:w="5214"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10"/>
              <w:rPr>
                <w:rFonts w:ascii="Times New Roman" w:hAnsi="Times New Roman" w:cs="Times New Roman"/>
                <w:iCs/>
                <w:sz w:val="28"/>
                <w:szCs w:val="28"/>
              </w:rPr>
            </w:pPr>
            <w:r w:rsidRPr="001B6094">
              <w:rPr>
                <w:rFonts w:ascii="Times New Roman" w:eastAsia="Times New Roman" w:hAnsi="Times New Roman" w:cs="Times New Roman"/>
                <w:iCs/>
                <w:sz w:val="28"/>
                <w:szCs w:val="28"/>
              </w:rPr>
              <w:t xml:space="preserve">Trong đó: Cho bệnh nhân điều trị nội trú </w:t>
            </w:r>
          </w:p>
        </w:tc>
        <w:tc>
          <w:tcPr>
            <w:tcW w:w="1843"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jc w:val="center"/>
              <w:rPr>
                <w:rFonts w:ascii="Times New Roman" w:hAnsi="Times New Roman" w:cs="Times New Roman"/>
                <w:iCs/>
                <w:sz w:val="28"/>
                <w:szCs w:val="28"/>
              </w:rPr>
            </w:pPr>
            <w:r w:rsidRPr="001B6094">
              <w:rPr>
                <w:rFonts w:ascii="Times New Roman" w:eastAsia="Times New Roman" w:hAnsi="Times New Roman" w:cs="Times New Roman"/>
                <w:iCs/>
                <w:sz w:val="28"/>
                <w:szCs w:val="28"/>
              </w:rPr>
              <w:t>Lượt</w:t>
            </w:r>
          </w:p>
        </w:tc>
        <w:tc>
          <w:tcPr>
            <w:tcW w:w="1842" w:type="dxa"/>
            <w:tcBorders>
              <w:top w:val="single" w:sz="4" w:space="0" w:color="000000"/>
              <w:left w:val="single" w:sz="4" w:space="0" w:color="000000"/>
              <w:bottom w:val="single" w:sz="4" w:space="0" w:color="000000"/>
              <w:right w:val="single" w:sz="4" w:space="0" w:color="000000"/>
            </w:tcBorders>
          </w:tcPr>
          <w:p w:rsidR="001B6094" w:rsidRPr="001B6094" w:rsidRDefault="001B6094" w:rsidP="001B6094">
            <w:pPr>
              <w:spacing w:before="120" w:after="120" w:line="20" w:lineRule="atLeast"/>
              <w:ind w:firstLine="720"/>
              <w:rPr>
                <w:rFonts w:ascii="Times New Roman" w:hAnsi="Times New Roman" w:cs="Times New Roman"/>
                <w:sz w:val="28"/>
                <w:szCs w:val="28"/>
              </w:rPr>
            </w:pPr>
            <w:r w:rsidRPr="001B6094">
              <w:rPr>
                <w:rFonts w:ascii="Times New Roman" w:eastAsia="Times New Roman" w:hAnsi="Times New Roman" w:cs="Times New Roman"/>
                <w:i/>
                <w:sz w:val="28"/>
                <w:szCs w:val="28"/>
              </w:rPr>
              <w:t xml:space="preserve"> </w:t>
            </w:r>
          </w:p>
        </w:tc>
      </w:tr>
    </w:tbl>
    <w:p w:rsidR="001A5433" w:rsidRPr="001A5433" w:rsidRDefault="00CE2998" w:rsidP="00FC2FF7">
      <w:pPr>
        <w:tabs>
          <w:tab w:val="left" w:pos="426"/>
        </w:tabs>
        <w:spacing w:before="120" w:after="120" w:line="240" w:lineRule="auto"/>
        <w:ind w:firstLine="425"/>
        <w:jc w:val="both"/>
        <w:rPr>
          <w:rFonts w:cs="Times New Roman"/>
          <w:sz w:val="28"/>
          <w:szCs w:val="28"/>
        </w:rPr>
      </w:pPr>
      <w:r>
        <w:rPr>
          <w:rFonts w:cs="Times New Roman"/>
          <w:b/>
          <w:sz w:val="28"/>
          <w:szCs w:val="28"/>
        </w:rPr>
        <w:tab/>
      </w:r>
    </w:p>
    <w:p w:rsidR="00F7364B" w:rsidRDefault="00CB67CE" w:rsidP="00CB67CE">
      <w:pPr>
        <w:ind w:firstLine="720"/>
        <w:jc w:val="center"/>
        <w:rPr>
          <w:b/>
          <w:sz w:val="28"/>
          <w:szCs w:val="28"/>
        </w:rPr>
      </w:pPr>
      <w:r>
        <w:rPr>
          <w:b/>
          <w:sz w:val="28"/>
          <w:szCs w:val="28"/>
        </w:rPr>
        <w:t>PHẦN THỨ HAI</w:t>
      </w:r>
    </w:p>
    <w:p w:rsidR="00CB67CE" w:rsidRDefault="00CB67CE" w:rsidP="00CB67CE">
      <w:pPr>
        <w:ind w:firstLine="720"/>
        <w:jc w:val="center"/>
        <w:rPr>
          <w:b/>
          <w:sz w:val="28"/>
          <w:szCs w:val="28"/>
        </w:rPr>
      </w:pPr>
      <w:r>
        <w:rPr>
          <w:b/>
          <w:sz w:val="28"/>
          <w:szCs w:val="28"/>
        </w:rPr>
        <w:t>NHIỆM VỤ THÁNG 7 NĂM 2026</w:t>
      </w:r>
    </w:p>
    <w:p w:rsidR="00CB67CE" w:rsidRPr="00CE2998" w:rsidRDefault="00CB67CE" w:rsidP="00CB67CE">
      <w:pPr>
        <w:ind w:firstLine="720"/>
        <w:jc w:val="center"/>
        <w:rPr>
          <w:b/>
          <w:sz w:val="28"/>
          <w:szCs w:val="28"/>
        </w:rPr>
      </w:pPr>
    </w:p>
    <w:p w:rsidR="00F7364B" w:rsidRPr="00CE2998" w:rsidRDefault="00DA6663" w:rsidP="001A5433">
      <w:pPr>
        <w:ind w:firstLine="720"/>
        <w:jc w:val="both"/>
        <w:rPr>
          <w:b/>
          <w:sz w:val="28"/>
          <w:szCs w:val="28"/>
        </w:rPr>
      </w:pPr>
      <w:r w:rsidRPr="00CE2998">
        <w:rPr>
          <w:b/>
          <w:sz w:val="28"/>
          <w:szCs w:val="28"/>
        </w:rPr>
        <w:t xml:space="preserve">1. Lĩnh vực nội vụ </w:t>
      </w:r>
    </w:p>
    <w:p w:rsidR="0045405B" w:rsidRPr="001A71AA" w:rsidRDefault="0045405B" w:rsidP="0045405B">
      <w:pPr>
        <w:spacing w:before="120" w:after="120" w:line="240" w:lineRule="auto"/>
        <w:ind w:right="-22" w:firstLine="720"/>
        <w:jc w:val="both"/>
        <w:rPr>
          <w:rFonts w:cs="Times New Roman"/>
          <w:bCs/>
          <w:color w:val="000000" w:themeColor="text1"/>
          <w:sz w:val="28"/>
          <w:szCs w:val="28"/>
          <w:shd w:val="clear" w:color="auto" w:fill="F8F8F8"/>
        </w:rPr>
      </w:pPr>
      <w:r w:rsidRPr="001A71AA">
        <w:rPr>
          <w:sz w:val="28"/>
          <w:szCs w:val="28"/>
        </w:rPr>
        <w:t>-</w:t>
      </w:r>
      <w:r>
        <w:rPr>
          <w:sz w:val="28"/>
          <w:szCs w:val="28"/>
        </w:rPr>
        <w:t xml:space="preserve"> </w:t>
      </w:r>
      <w:r w:rsidRPr="001A71AA">
        <w:rPr>
          <w:sz w:val="28"/>
          <w:szCs w:val="28"/>
        </w:rPr>
        <w:t xml:space="preserve">Trình hồ sơ nâng lương trước hạng, ra quyết định thâm niên, nâng lương thường xuyên; </w:t>
      </w:r>
      <w:r w:rsidRPr="001A71AA">
        <w:rPr>
          <w:rFonts w:cs="Times New Roman"/>
          <w:bCs/>
          <w:color w:val="000000" w:themeColor="text1"/>
          <w:sz w:val="28"/>
          <w:szCs w:val="28"/>
          <w:shd w:val="clear" w:color="auto" w:fill="F8F8F8"/>
        </w:rPr>
        <w:t>bổ nhiệm chức danh nghề nghiệp và xếp lương đối với viên chức.</w:t>
      </w:r>
    </w:p>
    <w:p w:rsidR="0045405B" w:rsidRPr="001A71AA" w:rsidRDefault="0045405B" w:rsidP="0045405B">
      <w:pPr>
        <w:spacing w:after="160" w:line="240" w:lineRule="auto"/>
        <w:ind w:firstLine="720"/>
        <w:jc w:val="both"/>
        <w:rPr>
          <w:rFonts w:eastAsia="Aptos" w:cs="Times New Roman"/>
          <w:kern w:val="2"/>
          <w:sz w:val="28"/>
          <w:szCs w:val="24"/>
          <w14:ligatures w14:val="standardContextual"/>
        </w:rPr>
      </w:pPr>
      <w:r>
        <w:rPr>
          <w:rFonts w:eastAsia="Aptos" w:cs="Times New Roman"/>
          <w:kern w:val="2"/>
          <w:sz w:val="28"/>
          <w:szCs w:val="24"/>
          <w14:ligatures w14:val="standardContextual"/>
        </w:rPr>
        <w:t xml:space="preserve">- Tham mưu ra quyết định thú y xã  theo Nghị quyết </w:t>
      </w:r>
      <w:r>
        <w:t>55/2026/NQ-HĐND, ngày 29 tháng 5 năm 2026 của HĐND tỉnh Gia Lai, về việc kiện toàn mạng lưới thú y cấp xã trên địa bàn tỉnh Gia Lai</w:t>
      </w:r>
    </w:p>
    <w:p w:rsidR="0045405B" w:rsidRPr="001A71AA" w:rsidRDefault="0045405B" w:rsidP="0045405B">
      <w:pPr>
        <w:spacing w:after="160" w:line="240" w:lineRule="auto"/>
        <w:ind w:firstLine="720"/>
        <w:jc w:val="both"/>
        <w:rPr>
          <w:rFonts w:eastAsia="Aptos" w:cs="Times New Roman"/>
          <w:kern w:val="2"/>
          <w:sz w:val="28"/>
          <w:szCs w:val="24"/>
          <w14:ligatures w14:val="standardContextual"/>
        </w:rPr>
      </w:pPr>
      <w:r>
        <w:rPr>
          <w:rFonts w:eastAsia="Aptos" w:cs="Times New Roman"/>
          <w:kern w:val="2"/>
          <w:sz w:val="28"/>
          <w:szCs w:val="24"/>
          <w14:ligatures w14:val="standardContextual"/>
        </w:rPr>
        <w:t xml:space="preserve">- </w:t>
      </w:r>
      <w:r w:rsidRPr="001A71AA">
        <w:rPr>
          <w:rFonts w:eastAsia="Aptos" w:cs="Times New Roman"/>
          <w:kern w:val="2"/>
          <w:sz w:val="28"/>
          <w:szCs w:val="24"/>
          <w14:ligatures w14:val="standardContextual"/>
        </w:rPr>
        <w:t>Ra Quyết định phê duyệt Đề án vị trí việc làm các Phòng chuyên môn và Trạm y tế xã.</w:t>
      </w:r>
    </w:p>
    <w:p w:rsidR="005D15A5" w:rsidRDefault="005D15A5" w:rsidP="005D15A5">
      <w:pPr>
        <w:ind w:firstLine="720"/>
        <w:jc w:val="both"/>
        <w:rPr>
          <w:rFonts w:eastAsia="Times New Roman" w:cs="Times New Roman"/>
          <w:b/>
          <w:sz w:val="28"/>
          <w:szCs w:val="28"/>
        </w:rPr>
      </w:pPr>
      <w:bookmarkStart w:id="0" w:name="_GoBack"/>
      <w:bookmarkEnd w:id="0"/>
      <w:r w:rsidRPr="005D15A5">
        <w:rPr>
          <w:b/>
          <w:sz w:val="28"/>
          <w:szCs w:val="28"/>
        </w:rPr>
        <w:t>2</w:t>
      </w:r>
      <w:r w:rsidRPr="00487BBE">
        <w:rPr>
          <w:sz w:val="28"/>
          <w:szCs w:val="28"/>
        </w:rPr>
        <w:t xml:space="preserve">. </w:t>
      </w:r>
      <w:r>
        <w:rPr>
          <w:rFonts w:eastAsia="Times New Roman" w:cs="Times New Roman"/>
          <w:b/>
          <w:sz w:val="28"/>
          <w:szCs w:val="28"/>
        </w:rPr>
        <w:t>Lĩnh vực người có công</w:t>
      </w:r>
    </w:p>
    <w:p w:rsidR="00810C64" w:rsidRPr="00810C64" w:rsidRDefault="00810C64" w:rsidP="00810C64">
      <w:pPr>
        <w:spacing w:before="120" w:after="120" w:line="240" w:lineRule="auto"/>
        <w:ind w:right="-22" w:firstLine="720"/>
        <w:jc w:val="both"/>
        <w:rPr>
          <w:rFonts w:cs="Times New Roman"/>
          <w:spacing w:val="-4"/>
          <w:sz w:val="28"/>
          <w:szCs w:val="28"/>
        </w:rPr>
      </w:pPr>
      <w:r w:rsidRPr="00810C64">
        <w:rPr>
          <w:rFonts w:cs="Times New Roman"/>
          <w:b/>
          <w:sz w:val="28"/>
          <w:szCs w:val="28"/>
        </w:rPr>
        <w:t>-</w:t>
      </w:r>
      <w:r w:rsidRPr="00810C64">
        <w:rPr>
          <w:rFonts w:asciiTheme="minorHAnsi" w:hAnsiTheme="minorHAnsi"/>
          <w:sz w:val="28"/>
          <w:szCs w:val="28"/>
        </w:rPr>
        <w:t xml:space="preserve"> </w:t>
      </w:r>
      <w:r w:rsidRPr="00810C64">
        <w:rPr>
          <w:rFonts w:cs="Times New Roman"/>
          <w:sz w:val="28"/>
          <w:szCs w:val="28"/>
        </w:rPr>
        <w:t xml:space="preserve">Cấp phát quà đối tượng người có công và thân nhân người có công với cách mạng </w:t>
      </w:r>
      <w:r w:rsidRPr="00810C64">
        <w:rPr>
          <w:rFonts w:cs="Times New Roman"/>
          <w:spacing w:val="-4"/>
          <w:sz w:val="28"/>
          <w:szCs w:val="28"/>
        </w:rPr>
        <w:t>nhân dịp 79 năm Ngày Thương binh-Liệt sĩ (27/7/1947-27/7/2026)</w:t>
      </w:r>
    </w:p>
    <w:p w:rsidR="00810C64" w:rsidRPr="00810C64" w:rsidRDefault="00810C64" w:rsidP="00810C64">
      <w:pPr>
        <w:widowControl w:val="0"/>
        <w:autoSpaceDE w:val="0"/>
        <w:autoSpaceDN w:val="0"/>
        <w:spacing w:line="240" w:lineRule="auto"/>
        <w:jc w:val="both"/>
        <w:outlineLvl w:val="1"/>
        <w:rPr>
          <w:rFonts w:ascii="Times New Roman Bold" w:eastAsia="Times New Roman" w:hAnsi="Times New Roman Bold" w:cs="Times New Roman"/>
          <w:bCs/>
          <w:sz w:val="28"/>
          <w:szCs w:val="28"/>
        </w:rPr>
      </w:pPr>
      <w:r w:rsidRPr="00810C64">
        <w:rPr>
          <w:rFonts w:eastAsia="Times New Roman" w:cs="Times New Roman"/>
          <w:bCs/>
          <w:sz w:val="28"/>
          <w:szCs w:val="28"/>
        </w:rPr>
        <w:t xml:space="preserve">           - Tham mưu tổ chức Phiên giao dịch việc làm năm 2026.</w:t>
      </w:r>
    </w:p>
    <w:p w:rsidR="00810C64" w:rsidRPr="00810C64" w:rsidRDefault="00810C64" w:rsidP="00810C64">
      <w:pPr>
        <w:spacing w:before="120" w:after="120" w:line="240" w:lineRule="auto"/>
        <w:ind w:right="-22" w:firstLine="720"/>
        <w:jc w:val="both"/>
        <w:rPr>
          <w:rFonts w:eastAsia="Times New Roman" w:cs="Times New Roman"/>
          <w:sz w:val="28"/>
          <w:szCs w:val="28"/>
        </w:rPr>
      </w:pPr>
      <w:r w:rsidRPr="00810C64">
        <w:rPr>
          <w:rFonts w:eastAsia="Times New Roman" w:cs="Times New Roman"/>
          <w:sz w:val="28"/>
          <w:szCs w:val="28"/>
        </w:rPr>
        <w:t xml:space="preserve"> - Tham mưu giải quyết các hồ sơ người có công.</w:t>
      </w:r>
    </w:p>
    <w:p w:rsidR="00810C64" w:rsidRPr="00810C64" w:rsidRDefault="00810C64" w:rsidP="00810C64">
      <w:pPr>
        <w:spacing w:before="120" w:after="120" w:line="240" w:lineRule="auto"/>
        <w:ind w:right="-22" w:firstLine="720"/>
        <w:jc w:val="both"/>
        <w:rPr>
          <w:rFonts w:eastAsia="Times New Roman" w:cs="Times New Roman"/>
          <w:sz w:val="28"/>
          <w:szCs w:val="28"/>
        </w:rPr>
      </w:pPr>
      <w:r w:rsidRPr="00810C64">
        <w:rPr>
          <w:rFonts w:asciiTheme="minorHAnsi" w:hAnsiTheme="minorHAnsi"/>
          <w:sz w:val="28"/>
          <w:szCs w:val="28"/>
        </w:rPr>
        <w:t xml:space="preserve"> -</w:t>
      </w:r>
      <w:r w:rsidRPr="00810C64">
        <w:rPr>
          <w:rFonts w:cs="Times New Roman"/>
          <w:color w:val="000000"/>
          <w:sz w:val="28"/>
          <w:szCs w:val="28"/>
        </w:rPr>
        <w:t xml:space="preserve"> </w:t>
      </w:r>
      <w:r w:rsidRPr="00810C64">
        <w:rPr>
          <w:rFonts w:cs="Times New Roman"/>
          <w:sz w:val="28"/>
          <w:szCs w:val="28"/>
        </w:rPr>
        <w:t xml:space="preserve">Lập danh sách chi trả trợ cấp người có công tháng 7/2026.  </w:t>
      </w:r>
    </w:p>
    <w:p w:rsidR="00810C64" w:rsidRDefault="00810C64" w:rsidP="00810C64">
      <w:pPr>
        <w:spacing w:before="120"/>
        <w:ind w:left="720"/>
        <w:jc w:val="both"/>
        <w:rPr>
          <w:rFonts w:cs="Times New Roman"/>
          <w:sz w:val="28"/>
          <w:szCs w:val="28"/>
        </w:rPr>
      </w:pPr>
      <w:r w:rsidRPr="00810C64">
        <w:rPr>
          <w:rFonts w:cs="Times New Roman"/>
          <w:sz w:val="28"/>
          <w:szCs w:val="28"/>
        </w:rPr>
        <w:t xml:space="preserve"> - Giải quyết các nội dung công việc do Trưởng Phòng phân công.</w:t>
      </w:r>
    </w:p>
    <w:p w:rsidR="00C12941" w:rsidRPr="00F7364B" w:rsidRDefault="00C12941" w:rsidP="00810C64">
      <w:pPr>
        <w:spacing w:before="120"/>
        <w:ind w:left="720"/>
        <w:jc w:val="both"/>
        <w:rPr>
          <w:rFonts w:cs="Times New Roman"/>
          <w:b/>
          <w:sz w:val="28"/>
          <w:szCs w:val="28"/>
        </w:rPr>
      </w:pPr>
      <w:r>
        <w:rPr>
          <w:rFonts w:cs="Times New Roman"/>
          <w:b/>
          <w:sz w:val="28"/>
          <w:szCs w:val="28"/>
        </w:rPr>
        <w:t>3</w:t>
      </w:r>
      <w:r w:rsidRPr="00F7364B">
        <w:rPr>
          <w:rFonts w:cs="Times New Roman"/>
          <w:b/>
          <w:sz w:val="28"/>
          <w:szCs w:val="28"/>
        </w:rPr>
        <w:t>. Lĩnh vực B</w:t>
      </w:r>
      <w:r w:rsidR="007B0AF0">
        <w:rPr>
          <w:rFonts w:cs="Times New Roman"/>
          <w:b/>
          <w:sz w:val="28"/>
          <w:szCs w:val="28"/>
        </w:rPr>
        <w:t>ảo trợ xã hội</w:t>
      </w:r>
    </w:p>
    <w:p w:rsidR="009D0ED0" w:rsidRPr="009D0ED0" w:rsidRDefault="009D0ED0" w:rsidP="009D0ED0">
      <w:pPr>
        <w:widowControl w:val="0"/>
        <w:spacing w:before="120" w:after="120" w:line="240" w:lineRule="auto"/>
        <w:ind w:firstLine="720"/>
        <w:jc w:val="both"/>
        <w:rPr>
          <w:rFonts w:cs="Times New Roman"/>
          <w:sz w:val="28"/>
          <w:szCs w:val="28"/>
        </w:rPr>
      </w:pPr>
      <w:r w:rsidRPr="009D0ED0">
        <w:rPr>
          <w:rFonts w:cs="Times New Roman"/>
          <w:sz w:val="28"/>
          <w:szCs w:val="28"/>
          <w:lang w:val="vi-VN"/>
        </w:rPr>
        <w:t>- Phối hợp với BHXH cơ sở Phù Mỹ thực hiện công tác mỗi tuần một thôn để tuyên truyền vận động những đối tượng chưa mua BHXH, BHYT để tuyên truyền vận động đạt chỉ tiêu tỉnh giao.</w:t>
      </w:r>
    </w:p>
    <w:p w:rsidR="009D0ED0" w:rsidRPr="009D0ED0" w:rsidRDefault="009D0ED0" w:rsidP="009D0ED0">
      <w:pPr>
        <w:widowControl w:val="0"/>
        <w:tabs>
          <w:tab w:val="left" w:pos="426"/>
        </w:tabs>
        <w:spacing w:before="120" w:after="120" w:line="240" w:lineRule="auto"/>
        <w:jc w:val="both"/>
        <w:rPr>
          <w:rFonts w:cs="Times New Roman"/>
          <w:bCs/>
          <w:color w:val="000000"/>
          <w:sz w:val="28"/>
          <w:szCs w:val="28"/>
        </w:rPr>
      </w:pPr>
      <w:r w:rsidRPr="009D0ED0">
        <w:rPr>
          <w:rFonts w:cs="Times New Roman"/>
          <w:bCs/>
          <w:color w:val="000000"/>
          <w:sz w:val="28"/>
          <w:szCs w:val="28"/>
          <w:lang w:val="vi-VN"/>
        </w:rPr>
        <w:lastRenderedPageBreak/>
        <w:tab/>
      </w:r>
      <w:r w:rsidRPr="009D0ED0">
        <w:rPr>
          <w:rFonts w:cs="Times New Roman"/>
          <w:bCs/>
          <w:color w:val="000000"/>
          <w:sz w:val="28"/>
          <w:szCs w:val="28"/>
          <w:lang w:val="vi-VN"/>
        </w:rPr>
        <w:tab/>
        <w:t xml:space="preserve">- Tiếp nhận và giải quyết hồ sơ </w:t>
      </w:r>
      <w:r w:rsidRPr="009D0ED0">
        <w:rPr>
          <w:rFonts w:cs="Times New Roman"/>
          <w:bCs/>
          <w:color w:val="000000"/>
          <w:sz w:val="28"/>
          <w:szCs w:val="28"/>
        </w:rPr>
        <w:t>đề nghị nâng mức trợ cấp xã hội cho đối tượng người khuyết tật nặng thành đối tượng người cao tuổi khuyết tật nặng khi đối tượng đủ 60 tuổi đúng quy</w:t>
      </w:r>
      <w:r w:rsidRPr="009D0ED0">
        <w:rPr>
          <w:rFonts w:cs="Times New Roman"/>
          <w:bCs/>
          <w:color w:val="000000"/>
          <w:sz w:val="28"/>
          <w:szCs w:val="28"/>
          <w:lang w:val="vi-VN"/>
        </w:rPr>
        <w:t xml:space="preserve"> định.</w:t>
      </w:r>
    </w:p>
    <w:p w:rsidR="009D0ED0" w:rsidRPr="009D0ED0" w:rsidRDefault="009D0ED0" w:rsidP="009D0ED0">
      <w:pPr>
        <w:tabs>
          <w:tab w:val="left" w:pos="426"/>
        </w:tabs>
        <w:spacing w:before="120" w:after="120" w:line="240" w:lineRule="auto"/>
        <w:jc w:val="both"/>
        <w:rPr>
          <w:rFonts w:cs="Times New Roman"/>
          <w:bCs/>
          <w:color w:val="000000"/>
          <w:sz w:val="28"/>
          <w:szCs w:val="28"/>
        </w:rPr>
      </w:pPr>
      <w:r w:rsidRPr="009D0ED0">
        <w:rPr>
          <w:rFonts w:cs="Times New Roman"/>
          <w:bCs/>
          <w:color w:val="000000"/>
          <w:sz w:val="28"/>
          <w:szCs w:val="28"/>
        </w:rPr>
        <w:tab/>
      </w:r>
      <w:r w:rsidRPr="009D0ED0">
        <w:rPr>
          <w:rFonts w:cs="Times New Roman"/>
          <w:bCs/>
          <w:color w:val="000000"/>
          <w:sz w:val="28"/>
          <w:szCs w:val="28"/>
        </w:rPr>
        <w:tab/>
        <w:t xml:space="preserve">- Tiếp nhận và giải quyết hồ sơ mai táng phí cho đối tượng BTXH-HTXH từ trần. </w:t>
      </w:r>
    </w:p>
    <w:p w:rsidR="009D0ED0" w:rsidRPr="009D0ED0" w:rsidRDefault="009D0ED0" w:rsidP="009D0ED0">
      <w:pPr>
        <w:tabs>
          <w:tab w:val="left" w:pos="426"/>
        </w:tabs>
        <w:spacing w:before="120" w:after="120" w:line="240" w:lineRule="auto"/>
        <w:jc w:val="both"/>
        <w:rPr>
          <w:rFonts w:cs="Times New Roman"/>
          <w:bCs/>
          <w:color w:val="000000"/>
          <w:sz w:val="28"/>
          <w:szCs w:val="28"/>
          <w:lang w:val="vi-VN"/>
        </w:rPr>
      </w:pPr>
      <w:r w:rsidRPr="009D0ED0">
        <w:rPr>
          <w:rFonts w:cs="Times New Roman"/>
          <w:bCs/>
          <w:color w:val="000000"/>
          <w:sz w:val="28"/>
          <w:szCs w:val="28"/>
          <w:lang w:val="vi-VN"/>
        </w:rPr>
        <w:tab/>
      </w:r>
      <w:r w:rsidRPr="009D0ED0">
        <w:rPr>
          <w:rFonts w:cs="Times New Roman"/>
          <w:bCs/>
          <w:color w:val="000000"/>
          <w:sz w:val="28"/>
          <w:szCs w:val="28"/>
          <w:lang w:val="vi-VN"/>
        </w:rPr>
        <w:tab/>
        <w:t>-  Đề nghị cấp thẻ BHYT các đối tượng BTXH theo quy định.</w:t>
      </w:r>
    </w:p>
    <w:p w:rsidR="009D0ED0" w:rsidRPr="009D0ED0" w:rsidRDefault="009D0ED0" w:rsidP="009D0ED0">
      <w:pPr>
        <w:tabs>
          <w:tab w:val="left" w:pos="426"/>
        </w:tabs>
        <w:spacing w:before="120" w:after="120" w:line="240" w:lineRule="auto"/>
        <w:jc w:val="both"/>
        <w:rPr>
          <w:rFonts w:cs="Times New Roman"/>
          <w:bCs/>
          <w:color w:val="000000"/>
          <w:sz w:val="28"/>
          <w:szCs w:val="28"/>
          <w:lang w:val="vi-VN"/>
        </w:rPr>
      </w:pPr>
      <w:r w:rsidRPr="009D0ED0">
        <w:rPr>
          <w:rFonts w:cs="Times New Roman"/>
          <w:bCs/>
          <w:color w:val="000000"/>
          <w:sz w:val="28"/>
          <w:szCs w:val="28"/>
          <w:lang w:val="vi-VN"/>
        </w:rPr>
        <w:tab/>
      </w:r>
      <w:r w:rsidRPr="009D0ED0">
        <w:rPr>
          <w:rFonts w:cs="Times New Roman"/>
          <w:bCs/>
          <w:color w:val="000000"/>
          <w:sz w:val="28"/>
          <w:szCs w:val="28"/>
          <w:lang w:val="vi-VN"/>
        </w:rPr>
        <w:tab/>
        <w:t xml:space="preserve">- </w:t>
      </w:r>
      <w:r w:rsidRPr="009D0ED0">
        <w:rPr>
          <w:rFonts w:cs="Times New Roman"/>
          <w:bCs/>
          <w:color w:val="000000"/>
          <w:sz w:val="28"/>
          <w:szCs w:val="28"/>
        </w:rPr>
        <w:t xml:space="preserve"> </w:t>
      </w:r>
      <w:r w:rsidRPr="009D0ED0">
        <w:rPr>
          <w:rFonts w:cs="Times New Roman"/>
          <w:bCs/>
          <w:color w:val="000000"/>
          <w:sz w:val="28"/>
          <w:szCs w:val="28"/>
          <w:lang w:val="vi-VN"/>
        </w:rPr>
        <w:t>Thực hiện các nhiệm vụ khác lãnh đạo Phòng phân công.</w:t>
      </w:r>
    </w:p>
    <w:p w:rsidR="00C12941" w:rsidRPr="00EB068D" w:rsidRDefault="00C12941" w:rsidP="00C12941">
      <w:pPr>
        <w:spacing w:before="120" w:after="120" w:line="240" w:lineRule="auto"/>
        <w:ind w:firstLine="720"/>
        <w:jc w:val="both"/>
        <w:rPr>
          <w:rFonts w:eastAsia="Times New Roman" w:cs="Times New Roman"/>
          <w:b/>
          <w:bCs/>
          <w:sz w:val="28"/>
          <w:szCs w:val="28"/>
        </w:rPr>
      </w:pPr>
      <w:r>
        <w:rPr>
          <w:rFonts w:eastAsia="Times New Roman" w:cs="Times New Roman"/>
          <w:b/>
          <w:bCs/>
          <w:sz w:val="28"/>
          <w:szCs w:val="28"/>
        </w:rPr>
        <w:t>4</w:t>
      </w:r>
      <w:r w:rsidRPr="00EB068D">
        <w:rPr>
          <w:rFonts w:eastAsia="Times New Roman" w:cs="Times New Roman"/>
          <w:b/>
          <w:bCs/>
          <w:sz w:val="28"/>
          <w:szCs w:val="28"/>
        </w:rPr>
        <w:t xml:space="preserve">. </w:t>
      </w:r>
      <w:r>
        <w:rPr>
          <w:rFonts w:eastAsia="Times New Roman" w:cs="Times New Roman"/>
          <w:b/>
          <w:bCs/>
          <w:sz w:val="28"/>
          <w:szCs w:val="28"/>
        </w:rPr>
        <w:t xml:space="preserve">Lĩnh vực </w:t>
      </w:r>
      <w:r w:rsidRPr="00EB068D">
        <w:rPr>
          <w:rFonts w:eastAsia="Times New Roman" w:cs="Times New Roman"/>
          <w:b/>
          <w:bCs/>
          <w:sz w:val="28"/>
          <w:szCs w:val="28"/>
        </w:rPr>
        <w:t>Giáo dục và Đào tạo</w:t>
      </w:r>
    </w:p>
    <w:p w:rsidR="00A26940" w:rsidRPr="00321AB3" w:rsidRDefault="00A26940" w:rsidP="00A26940">
      <w:pPr>
        <w:spacing w:before="120" w:after="120" w:line="240" w:lineRule="auto"/>
        <w:ind w:firstLine="709"/>
        <w:jc w:val="both"/>
        <w:rPr>
          <w:sz w:val="28"/>
          <w:szCs w:val="28"/>
          <w:lang w:val="da-DK"/>
        </w:rPr>
      </w:pPr>
      <w:r w:rsidRPr="00321AB3">
        <w:rPr>
          <w:sz w:val="28"/>
          <w:szCs w:val="28"/>
          <w:lang w:val="da-DK"/>
        </w:rPr>
        <w:t>- Ban hành Quyết định phê duyệt Kế hoạch chiến lược phát triển nhà trường giai đoạn 2026-2031.</w:t>
      </w:r>
    </w:p>
    <w:p w:rsidR="00A26940" w:rsidRPr="00321AB3" w:rsidRDefault="00A26940" w:rsidP="00A26940">
      <w:pPr>
        <w:spacing w:before="120" w:after="120" w:line="240" w:lineRule="auto"/>
        <w:ind w:firstLine="709"/>
        <w:jc w:val="both"/>
        <w:rPr>
          <w:sz w:val="28"/>
          <w:szCs w:val="28"/>
          <w:lang w:val="da-DK"/>
        </w:rPr>
      </w:pPr>
      <w:r w:rsidRPr="00321AB3">
        <w:rPr>
          <w:sz w:val="28"/>
          <w:szCs w:val="28"/>
          <w:lang w:val="da-DK"/>
        </w:rPr>
        <w:t>- Tờ trình đề nghị miễn, giảm học phí theo Nghị định 238/2025/NĐ-CP ngày 03/9/2025 về Quy định về chính sách học phí, miễn, giảm, hỗ trợ học phí, hỗ trợ chi phí học tập và giá dịch vụ trong lĩnh vực giáo dục, đào tạo.</w:t>
      </w:r>
    </w:p>
    <w:p w:rsidR="00A26940" w:rsidRPr="00321AB3" w:rsidRDefault="00A26940" w:rsidP="00A26940">
      <w:pPr>
        <w:spacing w:before="120" w:after="120" w:line="240" w:lineRule="auto"/>
        <w:ind w:firstLine="709"/>
        <w:jc w:val="both"/>
        <w:rPr>
          <w:sz w:val="28"/>
          <w:szCs w:val="28"/>
          <w:lang w:val="da-DK"/>
        </w:rPr>
      </w:pPr>
      <w:r w:rsidRPr="00321AB3">
        <w:rPr>
          <w:sz w:val="28"/>
          <w:szCs w:val="28"/>
          <w:lang w:val="da-DK"/>
        </w:rPr>
        <w:t>- Ban hành công văn chỉ đạo các trường thực hiện: tập huấn triển khai công tác BDTX giáo viên, CBQL cơ sở giáo dục MN, PT, GDTX và báo cáo kết quả BDTX trên TEMIS năm học 2025 - 2026; khảo sát một số nội dung để thực hiện Đề án đưa tiếng Anh thành ngôn ngữ thứ hai trong trường học; triển khai thực hiện công tác huy động học sinh đến trường và duy trì sĩ số học sinh giai đoạn 2026-2030; triển khai thực hiện Chiến lược quốc gia về bình đẳng giới và Chương trình phòng ngừa, ứng phó với bạo lực trên cơ sở giới giai đoạn 2026-2030; triển khai thực hiện Kế hoạch số 208/KH-UBND ngày 28/5/2026 của UBND tỉnh về thực hiện Chương trình phòng, chống tai nạn, thương tích trẻ em giai đoạn 2026-2030.</w:t>
      </w:r>
    </w:p>
    <w:p w:rsidR="00A26940" w:rsidRPr="00321AB3" w:rsidRDefault="00A26940" w:rsidP="00A26940">
      <w:pPr>
        <w:spacing w:before="120" w:after="120" w:line="240" w:lineRule="auto"/>
        <w:ind w:firstLine="709"/>
        <w:jc w:val="both"/>
        <w:rPr>
          <w:sz w:val="28"/>
          <w:szCs w:val="28"/>
        </w:rPr>
      </w:pPr>
      <w:r w:rsidRPr="00321AB3">
        <w:rPr>
          <w:sz w:val="28"/>
          <w:szCs w:val="28"/>
        </w:rPr>
        <w:t>- Tham gia góp ý hồ sơ dự thảo Quyết định quy định chi tiết danh mục các khoản thu và mức thu, cơ chế quản lý thu, chi đối với các dịch vụ phục vụ, hỗ trợ hoạt động giáo dục, đào tạo đối với cơ sở giáo dục công lập trên địa bàn tỉnh Gia Lai</w:t>
      </w:r>
      <w:r>
        <w:rPr>
          <w:sz w:val="28"/>
          <w:szCs w:val="28"/>
        </w:rPr>
        <w:t>.</w:t>
      </w:r>
    </w:p>
    <w:p w:rsidR="00C12941" w:rsidRPr="00A45AEB" w:rsidRDefault="00C12941" w:rsidP="00C12941">
      <w:pPr>
        <w:ind w:firstLine="720"/>
        <w:jc w:val="both"/>
        <w:rPr>
          <w:b/>
          <w:sz w:val="28"/>
          <w:szCs w:val="28"/>
        </w:rPr>
      </w:pPr>
      <w:r w:rsidRPr="00A45AEB">
        <w:rPr>
          <w:b/>
          <w:sz w:val="28"/>
          <w:szCs w:val="28"/>
        </w:rPr>
        <w:t>5. Lĩnh vực cải cách hành chính</w:t>
      </w:r>
    </w:p>
    <w:p w:rsidR="00FC2FF7" w:rsidRPr="00FC2FF7" w:rsidRDefault="00FC2FF7" w:rsidP="00FC2FF7">
      <w:pPr>
        <w:spacing w:before="120" w:after="120" w:line="240" w:lineRule="auto"/>
        <w:ind w:firstLine="720"/>
        <w:rPr>
          <w:sz w:val="28"/>
          <w:szCs w:val="28"/>
        </w:rPr>
      </w:pPr>
      <w:r w:rsidRPr="00FC2FF7">
        <w:rPr>
          <w:b/>
          <w:bCs/>
          <w:sz w:val="28"/>
          <w:szCs w:val="28"/>
        </w:rPr>
        <w:t>- Công tác kiểm tra:</w:t>
      </w:r>
      <w:r w:rsidRPr="00FC2FF7">
        <w:rPr>
          <w:sz w:val="28"/>
          <w:szCs w:val="28"/>
        </w:rPr>
        <w:t xml:space="preserve"> Thực hiện kiểm tra công tác cải cách hành chính đối với các phòng chuyên môn, cơ quan, đơn vị thuộc xã.</w:t>
      </w:r>
    </w:p>
    <w:p w:rsidR="00FC2FF7" w:rsidRPr="00FC2FF7" w:rsidRDefault="00FC2FF7" w:rsidP="00FC2FF7">
      <w:pPr>
        <w:spacing w:before="120" w:after="120" w:line="240" w:lineRule="auto"/>
        <w:ind w:firstLine="709"/>
        <w:jc w:val="both"/>
        <w:rPr>
          <w:rFonts w:eastAsia="Times New Roman" w:cs="Times New Roman"/>
          <w:sz w:val="28"/>
          <w:szCs w:val="28"/>
        </w:rPr>
      </w:pPr>
      <w:r w:rsidRPr="00FC2FF7">
        <w:rPr>
          <w:b/>
          <w:bCs/>
          <w:sz w:val="28"/>
          <w:szCs w:val="28"/>
        </w:rPr>
        <w:t>- Quản lý cán bộ, công chức, viên chức:</w:t>
      </w:r>
      <w:r w:rsidRPr="00FC2FF7">
        <w:rPr>
          <w:sz w:val="28"/>
          <w:szCs w:val="28"/>
        </w:rPr>
        <w:t xml:space="preserve"> </w:t>
      </w:r>
      <w:r w:rsidRPr="00FC2FF7">
        <w:rPr>
          <w:rFonts w:eastAsia="Times New Roman" w:cs="Times New Roman"/>
          <w:sz w:val="28"/>
          <w:szCs w:val="28"/>
        </w:rPr>
        <w:t>Tiếp tục cập nhật và phê duyệt hồ sơ cán bộ, công chức và viên chức tự khai trên phần mềm quản lý cán bộ, công chức của xã;</w:t>
      </w:r>
    </w:p>
    <w:p w:rsidR="00FC2FF7" w:rsidRPr="00FC2FF7" w:rsidRDefault="00FC2FF7" w:rsidP="00FC2FF7">
      <w:pPr>
        <w:spacing w:before="120" w:after="120" w:line="240" w:lineRule="auto"/>
        <w:ind w:firstLine="720"/>
        <w:jc w:val="both"/>
        <w:rPr>
          <w:rFonts w:eastAsia="Times New Roman" w:cs="Times New Roman"/>
          <w:b/>
          <w:bCs/>
          <w:sz w:val="28"/>
          <w:szCs w:val="28"/>
        </w:rPr>
      </w:pPr>
      <w:r w:rsidRPr="00FC2FF7">
        <w:rPr>
          <w:rFonts w:eastAsia="Times New Roman" w:cs="Times New Roman"/>
          <w:b/>
          <w:bCs/>
          <w:sz w:val="28"/>
          <w:szCs w:val="28"/>
        </w:rPr>
        <w:t xml:space="preserve">- Tiếp tục chuẩn hóa dữ liệu: </w:t>
      </w:r>
      <w:r w:rsidRPr="00FC2FF7">
        <w:rPr>
          <w:rFonts w:eastAsia="Times New Roman" w:cs="Times New Roman"/>
          <w:sz w:val="28"/>
          <w:szCs w:val="28"/>
        </w:rPr>
        <w:t>Cập nhật và phê duyệt hồ sơ cán bộ, công chức, viên chức trên phần mềm quản lý.</w:t>
      </w:r>
    </w:p>
    <w:p w:rsidR="00FC2FF7" w:rsidRPr="00FC2FF7" w:rsidRDefault="00FC2FF7" w:rsidP="00FC2FF7">
      <w:pPr>
        <w:spacing w:before="120" w:after="120" w:line="240" w:lineRule="auto"/>
        <w:ind w:firstLine="720"/>
        <w:jc w:val="both"/>
        <w:rPr>
          <w:rFonts w:eastAsia="Times New Roman" w:cs="Times New Roman"/>
          <w:sz w:val="28"/>
          <w:szCs w:val="28"/>
        </w:rPr>
      </w:pPr>
      <w:r w:rsidRPr="00FC2FF7">
        <w:rPr>
          <w:rFonts w:eastAsia="Times New Roman" w:cs="Times New Roman"/>
          <w:b/>
          <w:bCs/>
          <w:sz w:val="28"/>
          <w:szCs w:val="28"/>
        </w:rPr>
        <w:t xml:space="preserve">- Đẩy mạnh truyền thông: </w:t>
      </w:r>
      <w:r w:rsidRPr="00FC2FF7">
        <w:rPr>
          <w:rFonts w:eastAsia="Times New Roman" w:cs="Times New Roman"/>
          <w:sz w:val="28"/>
          <w:szCs w:val="28"/>
        </w:rPr>
        <w:t>Xây dựng các bài đăng về cải cách hành chính, kiểm soát thủ tục hành chính trên trang thông tin điện tử.</w:t>
      </w:r>
    </w:p>
    <w:p w:rsidR="007F1CD1" w:rsidRPr="0044019A" w:rsidRDefault="00DA6663" w:rsidP="007F1CD1">
      <w:pPr>
        <w:spacing w:before="120" w:after="120"/>
        <w:ind w:firstLine="709"/>
        <w:jc w:val="both"/>
        <w:rPr>
          <w:rFonts w:eastAsia="Calibri" w:cs="Times New Roman"/>
          <w:b/>
          <w:bCs/>
          <w:sz w:val="28"/>
          <w:szCs w:val="28"/>
        </w:rPr>
      </w:pPr>
      <w:r w:rsidRPr="00487BBE">
        <w:rPr>
          <w:sz w:val="28"/>
          <w:szCs w:val="28"/>
        </w:rPr>
        <w:t xml:space="preserve"> </w:t>
      </w:r>
      <w:r w:rsidR="007F1CD1" w:rsidRPr="00EB068D">
        <w:rPr>
          <w:b/>
          <w:sz w:val="28"/>
          <w:szCs w:val="28"/>
        </w:rPr>
        <w:t>6. Lĩnh vực</w:t>
      </w:r>
      <w:r w:rsidR="007F1CD1" w:rsidRPr="0044019A">
        <w:rPr>
          <w:rFonts w:eastAsia="Calibri" w:cs="Times New Roman"/>
          <w:b/>
          <w:bCs/>
          <w:sz w:val="28"/>
          <w:szCs w:val="28"/>
        </w:rPr>
        <w:t xml:space="preserve"> Khoa học công nghệ và Chuyển đổi số </w:t>
      </w:r>
    </w:p>
    <w:p w:rsidR="00FC2FF7" w:rsidRPr="00FC2FF7" w:rsidRDefault="00FC2FF7" w:rsidP="00FC2FF7">
      <w:pPr>
        <w:spacing w:before="120" w:after="120" w:line="240" w:lineRule="auto"/>
        <w:ind w:firstLine="720"/>
        <w:jc w:val="both"/>
        <w:rPr>
          <w:rFonts w:eastAsia="Times New Roman" w:cs="Times New Roman"/>
          <w:b/>
          <w:bCs/>
          <w:sz w:val="28"/>
          <w:szCs w:val="28"/>
        </w:rPr>
      </w:pPr>
      <w:r w:rsidRPr="00FC2FF7">
        <w:rPr>
          <w:rFonts w:eastAsia="Times New Roman" w:cs="Times New Roman"/>
          <w:sz w:val="28"/>
          <w:szCs w:val="28"/>
        </w:rPr>
        <w:t xml:space="preserve">- </w:t>
      </w:r>
      <w:r w:rsidRPr="00FC2FF7">
        <w:rPr>
          <w:rFonts w:eastAsia="Times New Roman" w:cs="Times New Roman"/>
          <w:b/>
          <w:bCs/>
          <w:sz w:val="28"/>
          <w:szCs w:val="28"/>
        </w:rPr>
        <w:t xml:space="preserve">Cải tiến quy trình: </w:t>
      </w:r>
      <w:r w:rsidRPr="00FC2FF7">
        <w:rPr>
          <w:rFonts w:eastAsia="Times New Roman" w:cs="Times New Roman"/>
          <w:sz w:val="28"/>
          <w:szCs w:val="28"/>
        </w:rPr>
        <w:t>Nghiên cứu xây dựng hệ thống báo cáo tự động để hỗ trợ việc tổng hợp văn bản được nhanh chóng và chính xác hơn. (Dự kiến thực hiện cho phòng Văn hóa - Xã hội xã).</w:t>
      </w:r>
    </w:p>
    <w:p w:rsidR="00FC2FF7" w:rsidRPr="00FC2FF7" w:rsidRDefault="00FC2FF7" w:rsidP="00FC2FF7">
      <w:pPr>
        <w:spacing w:before="120" w:after="120" w:line="240" w:lineRule="auto"/>
        <w:ind w:firstLine="720"/>
        <w:jc w:val="both"/>
        <w:rPr>
          <w:rFonts w:eastAsia="Times New Roman" w:cs="Times New Roman"/>
          <w:sz w:val="28"/>
          <w:szCs w:val="28"/>
        </w:rPr>
      </w:pPr>
      <w:r w:rsidRPr="00FC2FF7">
        <w:rPr>
          <w:rFonts w:eastAsia="Times New Roman" w:cs="Times New Roman"/>
          <w:b/>
          <w:bCs/>
          <w:sz w:val="28"/>
          <w:szCs w:val="28"/>
        </w:rPr>
        <w:lastRenderedPageBreak/>
        <w:t>- Sản phẩm:</w:t>
      </w:r>
      <w:r w:rsidRPr="00FC2FF7">
        <w:rPr>
          <w:rFonts w:eastAsia="Times New Roman" w:cs="Times New Roman"/>
          <w:sz w:val="28"/>
          <w:szCs w:val="28"/>
        </w:rPr>
        <w:t xml:space="preserve"> Tiếp tục hoàn thiện các sản phẩm OCOP của địa phương đưa lên trang wed của xã về sản phẩm OCOP, sản phẩm của xã;</w:t>
      </w:r>
    </w:p>
    <w:p w:rsidR="00FC2FF7" w:rsidRPr="00FC2FF7" w:rsidRDefault="00FC2FF7" w:rsidP="00FC2FF7">
      <w:pPr>
        <w:spacing w:before="120" w:after="120" w:line="240" w:lineRule="auto"/>
        <w:ind w:firstLine="720"/>
        <w:jc w:val="both"/>
        <w:rPr>
          <w:rFonts w:eastAsia="Times New Roman" w:cs="Times New Roman"/>
          <w:spacing w:val="-6"/>
          <w:sz w:val="28"/>
          <w:szCs w:val="28"/>
        </w:rPr>
      </w:pPr>
      <w:r w:rsidRPr="00FC2FF7">
        <w:rPr>
          <w:rFonts w:eastAsia="Times New Roman" w:cs="Times New Roman"/>
          <w:b/>
          <w:bCs/>
          <w:spacing w:val="-6"/>
          <w:sz w:val="28"/>
          <w:szCs w:val="28"/>
        </w:rPr>
        <w:t>- Truyền thông:</w:t>
      </w:r>
      <w:r w:rsidRPr="00FC2FF7">
        <w:rPr>
          <w:rFonts w:eastAsia="Times New Roman" w:cs="Times New Roman"/>
          <w:spacing w:val="-6"/>
          <w:sz w:val="28"/>
          <w:szCs w:val="28"/>
        </w:rPr>
        <w:t xml:space="preserve"> Tiếp tục duy trì và phát triển trang fanpage Facebook và trang Zalo OA của xã.</w:t>
      </w:r>
    </w:p>
    <w:p w:rsidR="007F1CD1" w:rsidRPr="0044019A" w:rsidRDefault="007F1CD1" w:rsidP="007F1CD1">
      <w:pPr>
        <w:spacing w:before="120" w:after="120" w:line="240" w:lineRule="auto"/>
        <w:ind w:firstLine="720"/>
        <w:jc w:val="both"/>
        <w:rPr>
          <w:rFonts w:eastAsia="Times New Roman" w:cs="Times New Roman"/>
          <w:b/>
          <w:bCs/>
          <w:sz w:val="28"/>
          <w:szCs w:val="28"/>
        </w:rPr>
      </w:pPr>
      <w:r>
        <w:rPr>
          <w:rFonts w:eastAsia="Times New Roman" w:cs="Times New Roman"/>
          <w:b/>
          <w:bCs/>
          <w:sz w:val="28"/>
          <w:szCs w:val="28"/>
        </w:rPr>
        <w:t>7. Lĩnh vực</w:t>
      </w:r>
      <w:r w:rsidRPr="0044019A">
        <w:rPr>
          <w:rFonts w:eastAsia="Times New Roman" w:cs="Times New Roman"/>
          <w:b/>
          <w:bCs/>
          <w:sz w:val="28"/>
          <w:szCs w:val="28"/>
        </w:rPr>
        <w:t xml:space="preserve"> </w:t>
      </w:r>
      <w:r w:rsidRPr="0044019A">
        <w:rPr>
          <w:rFonts w:eastAsia="Calibri" w:cs="Times New Roman"/>
          <w:b/>
          <w:bCs/>
          <w:sz w:val="28"/>
          <w:szCs w:val="28"/>
        </w:rPr>
        <w:t xml:space="preserve"> </w:t>
      </w:r>
      <w:r>
        <w:rPr>
          <w:rFonts w:eastAsia="Calibri" w:cs="Times New Roman"/>
          <w:b/>
          <w:bCs/>
          <w:sz w:val="28"/>
          <w:szCs w:val="28"/>
        </w:rPr>
        <w:t xml:space="preserve">Văn hóa, </w:t>
      </w:r>
      <w:r w:rsidRPr="0044019A">
        <w:rPr>
          <w:rFonts w:eastAsia="Calibri" w:cs="Times New Roman"/>
          <w:b/>
          <w:bCs/>
          <w:sz w:val="28"/>
          <w:szCs w:val="28"/>
        </w:rPr>
        <w:t>Thông tin và Tuyên truyền</w:t>
      </w:r>
    </w:p>
    <w:p w:rsidR="00890929" w:rsidRPr="00890929" w:rsidRDefault="00890929" w:rsidP="00890929">
      <w:pPr>
        <w:spacing w:before="120" w:after="120" w:line="240" w:lineRule="auto"/>
        <w:ind w:firstLine="720"/>
        <w:jc w:val="both"/>
        <w:outlineLvl w:val="2"/>
        <w:rPr>
          <w:rFonts w:eastAsia="Times New Roman" w:cs="Times New Roman"/>
          <w:sz w:val="28"/>
          <w:szCs w:val="28"/>
        </w:rPr>
      </w:pPr>
      <w:r w:rsidRPr="00890929">
        <w:rPr>
          <w:rFonts w:eastAsia="Times New Roman" w:cs="Times New Roman"/>
          <w:sz w:val="28"/>
          <w:szCs w:val="28"/>
        </w:rPr>
        <w:t>- Tiếp tục tham mưu triển khai các nhiệm vụ quản lý nhà nước thuộc lĩnh vực Văn hóa, Thông tin và Thể thao theo chương trình, kế hoạch của cấp trên và UBND xã.</w:t>
      </w:r>
    </w:p>
    <w:p w:rsidR="00890929" w:rsidRPr="00890929" w:rsidRDefault="00890929" w:rsidP="00890929">
      <w:pPr>
        <w:spacing w:before="120" w:after="120" w:line="240" w:lineRule="auto"/>
        <w:ind w:firstLine="720"/>
        <w:jc w:val="both"/>
        <w:outlineLvl w:val="2"/>
        <w:rPr>
          <w:rFonts w:eastAsia="Times New Roman" w:cs="Times New Roman"/>
          <w:sz w:val="28"/>
          <w:szCs w:val="28"/>
        </w:rPr>
      </w:pPr>
      <w:r w:rsidRPr="00890929">
        <w:rPr>
          <w:rFonts w:eastAsia="Times New Roman" w:cs="Times New Roman"/>
          <w:sz w:val="28"/>
          <w:szCs w:val="28"/>
        </w:rPr>
        <w:t>- Tham gia Đội thi của Công an xã tham dự Hội thi “Lực lượng tham gia bảo vệ an ninh, trật tự ở cơ sở giỏi tỉnh Gia Lai lần thứ I năm 2026 – Vòng cấp tỉnh” từ ngày 02 – 03/7/2026 tại phường Quy Nhơn.</w:t>
      </w:r>
    </w:p>
    <w:p w:rsidR="00890929" w:rsidRPr="00890929" w:rsidRDefault="00890929" w:rsidP="00890929">
      <w:pPr>
        <w:spacing w:before="120" w:after="120" w:line="240" w:lineRule="auto"/>
        <w:ind w:firstLine="720"/>
        <w:jc w:val="both"/>
        <w:outlineLvl w:val="2"/>
        <w:rPr>
          <w:rFonts w:eastAsia="Times New Roman" w:cs="Times New Roman"/>
          <w:sz w:val="28"/>
          <w:szCs w:val="28"/>
        </w:rPr>
      </w:pPr>
      <w:r w:rsidRPr="00890929">
        <w:rPr>
          <w:rFonts w:eastAsia="Times New Roman" w:cs="Times New Roman"/>
          <w:sz w:val="28"/>
          <w:szCs w:val="28"/>
        </w:rPr>
        <w:t>- Phối hợp tổ chức các hoạt động kỷ niệm, các hoạt động văn hóa, văn nghệ, thể dục thể thao, hoạt động hè cho thiếu nhi và Lễ hội Cầu ngư Đầm Vạn Phú Thứ; tham gia thi đấu môn Bóng chuyền bãi biển Đại hội Thể dục thể thao tỉnh Gia Lai lần thứ I năm 2026 tại phường Quy Nhơn vào ngày 14/7/2026.</w:t>
      </w:r>
    </w:p>
    <w:p w:rsidR="00890929" w:rsidRPr="00890929" w:rsidRDefault="00890929" w:rsidP="00890929">
      <w:pPr>
        <w:spacing w:before="120" w:after="120" w:line="240" w:lineRule="auto"/>
        <w:ind w:firstLine="720"/>
        <w:jc w:val="both"/>
        <w:outlineLvl w:val="2"/>
        <w:rPr>
          <w:rFonts w:eastAsia="Times New Roman" w:cs="Times New Roman"/>
          <w:sz w:val="28"/>
          <w:szCs w:val="28"/>
        </w:rPr>
      </w:pPr>
      <w:r w:rsidRPr="00890929">
        <w:rPr>
          <w:rFonts w:eastAsia="Times New Roman" w:cs="Times New Roman"/>
          <w:sz w:val="28"/>
          <w:szCs w:val="28"/>
        </w:rPr>
        <w:t>- Tiếp tục thực hiện công tác tuyên truyền các nhiệm vụ chính trị; duy trì hoạt động Trang thông tin điện tử, các nền tảng truyền thông số của xã.</w:t>
      </w:r>
    </w:p>
    <w:p w:rsidR="00890929" w:rsidRPr="00890929" w:rsidRDefault="00890929" w:rsidP="00890929">
      <w:pPr>
        <w:spacing w:before="120" w:after="120" w:line="240" w:lineRule="auto"/>
        <w:ind w:firstLine="720"/>
        <w:jc w:val="both"/>
        <w:outlineLvl w:val="2"/>
        <w:rPr>
          <w:rFonts w:eastAsia="Times New Roman" w:cs="Times New Roman"/>
          <w:sz w:val="28"/>
          <w:szCs w:val="28"/>
        </w:rPr>
      </w:pPr>
      <w:r w:rsidRPr="00890929">
        <w:rPr>
          <w:rFonts w:eastAsia="Times New Roman" w:cs="Times New Roman"/>
          <w:sz w:val="28"/>
          <w:szCs w:val="28"/>
        </w:rPr>
        <w:t>- Thực hiện tốt công tác quản lý nhà nước về di sản văn hóa, gia đình, thể dục thể thao, chuyển đổi số; hoàn thành các báo cáo chuyên đề, định kỳ theo quy định.</w:t>
      </w:r>
    </w:p>
    <w:p w:rsidR="00890929" w:rsidRPr="00890929" w:rsidRDefault="00890929" w:rsidP="00890929">
      <w:pPr>
        <w:spacing w:before="120" w:after="120" w:line="240" w:lineRule="auto"/>
        <w:ind w:firstLine="720"/>
        <w:jc w:val="both"/>
        <w:outlineLvl w:val="2"/>
        <w:rPr>
          <w:rFonts w:eastAsia="Times New Roman" w:cs="Times New Roman"/>
          <w:sz w:val="28"/>
          <w:szCs w:val="28"/>
        </w:rPr>
      </w:pPr>
      <w:r w:rsidRPr="00890929">
        <w:rPr>
          <w:rFonts w:eastAsia="Times New Roman" w:cs="Times New Roman"/>
          <w:sz w:val="28"/>
          <w:szCs w:val="28"/>
        </w:rPr>
        <w:t>- Thực hiện các nhiệm vụ thường xuyên và các nhiệm vụ đột xuất do lãnh đạo Phòng và UBND xã giao.</w:t>
      </w:r>
    </w:p>
    <w:p w:rsidR="00890929" w:rsidRPr="00890929" w:rsidRDefault="00890929" w:rsidP="00890929">
      <w:pPr>
        <w:spacing w:before="120" w:after="120" w:line="240" w:lineRule="auto"/>
        <w:ind w:firstLine="720"/>
        <w:jc w:val="both"/>
        <w:outlineLvl w:val="2"/>
        <w:rPr>
          <w:rFonts w:eastAsia="Times New Roman" w:cs="Times New Roman"/>
          <w:sz w:val="28"/>
          <w:szCs w:val="28"/>
        </w:rPr>
      </w:pPr>
      <w:r w:rsidRPr="00890929">
        <w:rPr>
          <w:rFonts w:eastAsia="Times New Roman" w:cs="Times New Roman"/>
          <w:sz w:val="28"/>
          <w:szCs w:val="28"/>
        </w:rPr>
        <w:t>- Phối hợp tuyên truyền các hoạt động, sự kiện theo định hướng của Đảng ủy xã và Sở Văn hóa, Thể thao và Du lịch trong tháng 7 năm 2026.</w:t>
      </w:r>
    </w:p>
    <w:p w:rsidR="00890929" w:rsidRPr="00890929" w:rsidRDefault="00890929" w:rsidP="00890929">
      <w:pPr>
        <w:spacing w:before="120" w:after="120" w:line="240" w:lineRule="auto"/>
        <w:ind w:firstLine="720"/>
        <w:jc w:val="both"/>
        <w:outlineLvl w:val="2"/>
        <w:rPr>
          <w:rFonts w:eastAsia="Times New Roman" w:cs="Times New Roman"/>
          <w:sz w:val="28"/>
          <w:szCs w:val="28"/>
        </w:rPr>
      </w:pPr>
      <w:r w:rsidRPr="00890929">
        <w:rPr>
          <w:rFonts w:eastAsia="Times New Roman" w:cs="Times New Roman"/>
          <w:sz w:val="28"/>
          <w:szCs w:val="28"/>
        </w:rPr>
        <w:t>- Tổ chức và tham gia các hoạt động liên quan đến các lĩnh vực phụ trách.</w:t>
      </w:r>
    </w:p>
    <w:p w:rsidR="007F1CD1" w:rsidRPr="00A45AEB" w:rsidRDefault="007F1CD1" w:rsidP="007F1CD1">
      <w:pPr>
        <w:ind w:firstLine="720"/>
        <w:jc w:val="both"/>
        <w:rPr>
          <w:b/>
          <w:sz w:val="28"/>
          <w:szCs w:val="28"/>
        </w:rPr>
      </w:pPr>
      <w:r w:rsidRPr="00A45AEB">
        <w:rPr>
          <w:b/>
          <w:sz w:val="28"/>
          <w:szCs w:val="28"/>
        </w:rPr>
        <w:t>8. Lĩnh vực y tế:</w:t>
      </w:r>
    </w:p>
    <w:p w:rsidR="009D0ED0" w:rsidRPr="009D0ED0" w:rsidRDefault="009D0ED0" w:rsidP="009D0ED0">
      <w:pPr>
        <w:spacing w:before="120" w:after="120" w:line="20" w:lineRule="atLeast"/>
        <w:ind w:firstLine="720"/>
        <w:textAlignment w:val="baseline"/>
        <w:rPr>
          <w:sz w:val="28"/>
          <w:szCs w:val="28"/>
        </w:rPr>
      </w:pPr>
      <w:r w:rsidRPr="009D0ED0">
        <w:rPr>
          <w:sz w:val="28"/>
          <w:szCs w:val="28"/>
        </w:rPr>
        <w:t>- Trực cấp cứu 24/24h;</w:t>
      </w:r>
    </w:p>
    <w:p w:rsidR="009D0ED0" w:rsidRPr="009D0ED0" w:rsidRDefault="009D0ED0" w:rsidP="009D0ED0">
      <w:pPr>
        <w:spacing w:before="120" w:after="120" w:line="20" w:lineRule="atLeast"/>
        <w:ind w:firstLine="720"/>
        <w:jc w:val="both"/>
        <w:rPr>
          <w:sz w:val="28"/>
          <w:szCs w:val="28"/>
        </w:rPr>
      </w:pPr>
      <w:r w:rsidRPr="009D0ED0">
        <w:rPr>
          <w:sz w:val="28"/>
          <w:szCs w:val="28"/>
        </w:rPr>
        <w:t>- Khám bệnh, chữa bệnh cho người dân;</w:t>
      </w:r>
    </w:p>
    <w:p w:rsidR="009D0ED0" w:rsidRPr="009D0ED0" w:rsidRDefault="009D0ED0" w:rsidP="009D0ED0">
      <w:pPr>
        <w:spacing w:before="120" w:after="120" w:line="20" w:lineRule="atLeast"/>
        <w:ind w:firstLine="720"/>
        <w:jc w:val="both"/>
        <w:textAlignment w:val="baseline"/>
        <w:rPr>
          <w:sz w:val="28"/>
          <w:szCs w:val="28"/>
        </w:rPr>
      </w:pPr>
      <w:r w:rsidRPr="009D0ED0">
        <w:rPr>
          <w:sz w:val="28"/>
          <w:szCs w:val="28"/>
        </w:rPr>
        <w:t>- Chốt số liệu KCB BHYT định kỳ, nộp báo cáo tuần cho cơ quan BHXH Phù Mỹ;</w:t>
      </w:r>
    </w:p>
    <w:p w:rsidR="009D0ED0" w:rsidRPr="009D0ED0" w:rsidRDefault="009D0ED0" w:rsidP="009D0ED0">
      <w:pPr>
        <w:spacing w:before="120" w:after="120" w:line="20" w:lineRule="atLeast"/>
        <w:ind w:firstLine="720"/>
        <w:jc w:val="both"/>
        <w:textAlignment w:val="baseline"/>
        <w:rPr>
          <w:sz w:val="28"/>
          <w:szCs w:val="28"/>
        </w:rPr>
      </w:pPr>
      <w:r w:rsidRPr="009D0ED0">
        <w:rPr>
          <w:sz w:val="28"/>
          <w:szCs w:val="28"/>
        </w:rPr>
        <w:t>- Kiểm kê hiện diện kho thuốc và cơ số thuốc cấp cứu phòng trực, phòng tiêm - tiểu phẫu;</w:t>
      </w:r>
    </w:p>
    <w:p w:rsidR="009D0ED0" w:rsidRPr="009D0ED0" w:rsidRDefault="009D0ED0" w:rsidP="009D0ED0">
      <w:pPr>
        <w:spacing w:before="120" w:after="120" w:line="20" w:lineRule="atLeast"/>
        <w:ind w:firstLine="720"/>
        <w:jc w:val="both"/>
        <w:rPr>
          <w:sz w:val="28"/>
          <w:szCs w:val="28"/>
        </w:rPr>
      </w:pPr>
      <w:r w:rsidRPr="009D0ED0">
        <w:rPr>
          <w:sz w:val="28"/>
          <w:szCs w:val="28"/>
        </w:rPr>
        <w:t>- Lập kế hoạch phân công trực chuyên môn trong tuần;</w:t>
      </w:r>
    </w:p>
    <w:p w:rsidR="009D0ED0" w:rsidRPr="009D0ED0" w:rsidRDefault="009D0ED0" w:rsidP="009D0ED0">
      <w:pPr>
        <w:widowControl w:val="0"/>
        <w:autoSpaceDE w:val="0"/>
        <w:autoSpaceDN w:val="0"/>
        <w:spacing w:before="120" w:after="120" w:line="20" w:lineRule="atLeast"/>
        <w:ind w:firstLine="720"/>
        <w:jc w:val="both"/>
        <w:rPr>
          <w:rFonts w:eastAsia="Times New Roman" w:cs="Times New Roman"/>
          <w:sz w:val="28"/>
          <w:szCs w:val="28"/>
          <w:lang w:val="vi"/>
        </w:rPr>
      </w:pPr>
      <w:r w:rsidRPr="009D0ED0">
        <w:rPr>
          <w:rFonts w:eastAsia="Times New Roman" w:cs="Times New Roman"/>
          <w:sz w:val="28"/>
          <w:szCs w:val="28"/>
          <w:lang w:val="vi"/>
        </w:rPr>
        <w:t>- Tổ chức khám sức khỏe định kỳ cho người cao tuổi, người khuyết tật, lồng ghép khám sàng lọc bệnh không lây nhiễm.</w:t>
      </w:r>
    </w:p>
    <w:p w:rsidR="009D0ED0" w:rsidRPr="009D0ED0" w:rsidRDefault="009D0ED0" w:rsidP="009D0ED0">
      <w:pPr>
        <w:spacing w:before="120" w:after="120" w:line="20" w:lineRule="atLeast"/>
        <w:ind w:firstLine="720"/>
        <w:rPr>
          <w:sz w:val="28"/>
          <w:szCs w:val="28"/>
          <w:lang w:val="it-IT"/>
        </w:rPr>
      </w:pPr>
      <w:r w:rsidRPr="009D0ED0">
        <w:rPr>
          <w:sz w:val="28"/>
          <w:szCs w:val="28"/>
          <w:lang w:val="it-IT"/>
        </w:rPr>
        <w:t>- Tiếp tục gửi bài truyền thông về An toàn thực phẩm, bệnh sốt xuất huyết, các bệnh truyền nhiễm khác</w:t>
      </w:r>
      <w:r w:rsidRPr="009D0ED0">
        <w:rPr>
          <w:sz w:val="28"/>
          <w:szCs w:val="28"/>
        </w:rPr>
        <w:t xml:space="preserve">, bệnh không lây nhiễm </w:t>
      </w:r>
      <w:r w:rsidRPr="009D0ED0">
        <w:rPr>
          <w:sz w:val="28"/>
          <w:szCs w:val="28"/>
          <w:lang w:val="it-IT"/>
        </w:rPr>
        <w:t>và vệ sinh môi trường lên Phòng VH-XH xã.</w:t>
      </w:r>
    </w:p>
    <w:p w:rsidR="009D0ED0" w:rsidRPr="009D0ED0" w:rsidRDefault="009D0ED0" w:rsidP="009D0ED0">
      <w:pPr>
        <w:spacing w:before="120" w:after="120" w:line="20" w:lineRule="atLeast"/>
        <w:ind w:firstLine="720"/>
        <w:jc w:val="both"/>
        <w:rPr>
          <w:sz w:val="28"/>
          <w:szCs w:val="28"/>
          <w:lang w:val="it-IT"/>
        </w:rPr>
      </w:pPr>
      <w:r w:rsidRPr="009D0ED0">
        <w:rPr>
          <w:sz w:val="28"/>
          <w:szCs w:val="28"/>
          <w:lang w:val="it-IT"/>
        </w:rPr>
        <w:lastRenderedPageBreak/>
        <w:t>- Tiếp tục theo dõi và có biện pháp phòng bệnh trong vòng 14 ngày, đánh giá chỉ số bọ gậy và hướng dẫn cách diệt bọ gậy để không xảy ra các ổ dịch. Theo dõi ca bệnh tay chân miệng, hướng dẫn cách xử trí, vệ sinh nơi ở và lớp học; theo dõi trẻ đang gửi cùng lớp để đánh giá mức độ lây lan của bệnh.</w:t>
      </w:r>
    </w:p>
    <w:p w:rsidR="009D0ED0" w:rsidRPr="009D0ED0" w:rsidRDefault="009D0ED0" w:rsidP="009D0ED0">
      <w:pPr>
        <w:spacing w:before="120" w:after="120" w:line="20" w:lineRule="atLeast"/>
        <w:ind w:firstLine="720"/>
        <w:jc w:val="both"/>
        <w:rPr>
          <w:sz w:val="28"/>
          <w:szCs w:val="28"/>
          <w:lang w:val="it-IT"/>
        </w:rPr>
      </w:pPr>
      <w:r w:rsidRPr="009D0ED0">
        <w:rPr>
          <w:sz w:val="28"/>
          <w:szCs w:val="28"/>
          <w:lang w:val="it-IT"/>
        </w:rPr>
        <w:t>- Tăng cường rà soát đối tượng trẻ em trong độ tuổi TCMR chưa được tiêm hoặc tiêm ở các dịch vụ (trên phần mềm) để đảm bảo trẻ được tiêm đầy đủ và đạt chỉ tiêu về tiêm chủng mở rộng (TCMR) đã đề ra.</w:t>
      </w:r>
    </w:p>
    <w:p w:rsidR="009D0ED0" w:rsidRPr="009D0ED0" w:rsidRDefault="009D0ED0" w:rsidP="009D0ED0">
      <w:pPr>
        <w:spacing w:before="120" w:after="120" w:line="20" w:lineRule="atLeast"/>
        <w:ind w:firstLine="720"/>
        <w:jc w:val="both"/>
        <w:rPr>
          <w:sz w:val="28"/>
          <w:szCs w:val="28"/>
          <w:lang w:val="it-IT"/>
        </w:rPr>
      </w:pPr>
      <w:r w:rsidRPr="009D0ED0">
        <w:rPr>
          <w:sz w:val="28"/>
          <w:szCs w:val="28"/>
          <w:lang w:val="it-IT"/>
        </w:rPr>
        <w:t>- Triển khai thực hiện kế hoạch các chương trình y tế Quốc gia, nhất là bệnh không lây nhiễm.</w:t>
      </w:r>
    </w:p>
    <w:p w:rsidR="009D0ED0" w:rsidRPr="009D0ED0" w:rsidRDefault="009D0ED0" w:rsidP="009D0ED0">
      <w:pPr>
        <w:spacing w:before="120" w:after="120" w:line="20" w:lineRule="atLeast"/>
        <w:ind w:firstLine="720"/>
        <w:jc w:val="both"/>
        <w:rPr>
          <w:sz w:val="28"/>
          <w:szCs w:val="28"/>
        </w:rPr>
      </w:pPr>
      <w:r w:rsidRPr="009D0ED0">
        <w:rPr>
          <w:sz w:val="28"/>
          <w:szCs w:val="28"/>
          <w:lang w:val="vi-VN"/>
        </w:rPr>
        <w:t xml:space="preserve">- </w:t>
      </w:r>
      <w:r w:rsidRPr="009D0ED0">
        <w:rPr>
          <w:sz w:val="28"/>
          <w:szCs w:val="28"/>
        </w:rPr>
        <w:t>Tiếp tục t</w:t>
      </w:r>
      <w:r w:rsidRPr="009D0ED0">
        <w:rPr>
          <w:sz w:val="28"/>
          <w:szCs w:val="28"/>
          <w:lang w:val="vi-VN"/>
        </w:rPr>
        <w:t xml:space="preserve">hực hiện </w:t>
      </w:r>
      <w:r w:rsidRPr="009D0ED0">
        <w:rPr>
          <w:sz w:val="28"/>
          <w:szCs w:val="28"/>
        </w:rPr>
        <w:t>ngày Asean về phòng, chống bệnh sốt xuất huyết, tuần hành động về ATTP.</w:t>
      </w:r>
    </w:p>
    <w:p w:rsidR="009D0ED0" w:rsidRPr="009D0ED0" w:rsidRDefault="009D0ED0" w:rsidP="009D0ED0">
      <w:pPr>
        <w:spacing w:before="120" w:after="120" w:line="20" w:lineRule="atLeast"/>
        <w:ind w:firstLine="720"/>
        <w:jc w:val="both"/>
        <w:rPr>
          <w:sz w:val="28"/>
          <w:szCs w:val="28"/>
        </w:rPr>
      </w:pPr>
      <w:r w:rsidRPr="009D0ED0">
        <w:rPr>
          <w:sz w:val="28"/>
          <w:szCs w:val="28"/>
        </w:rPr>
        <w:t>- Rà soát, lập hồ s</w:t>
      </w:r>
      <w:r w:rsidRPr="009D0ED0">
        <w:rPr>
          <w:rFonts w:hint="eastAsia"/>
          <w:sz w:val="28"/>
          <w:szCs w:val="28"/>
        </w:rPr>
        <w:t>ơ</w:t>
      </w:r>
      <w:r w:rsidRPr="009D0ED0">
        <w:rPr>
          <w:sz w:val="28"/>
          <w:szCs w:val="28"/>
        </w:rPr>
        <w:t xml:space="preserve"> quản lý và điều trị cho các đối t</w:t>
      </w:r>
      <w:r w:rsidRPr="009D0ED0">
        <w:rPr>
          <w:rFonts w:hint="eastAsia"/>
          <w:sz w:val="28"/>
          <w:szCs w:val="28"/>
        </w:rPr>
        <w:t>ư</w:t>
      </w:r>
      <w:r w:rsidRPr="009D0ED0">
        <w:rPr>
          <w:sz w:val="28"/>
          <w:szCs w:val="28"/>
        </w:rPr>
        <w:t xml:space="preserve">ợng cao huyết áp, đái tháo đường (ĐTĐ) trên </w:t>
      </w:r>
      <w:r w:rsidRPr="009D0ED0">
        <w:rPr>
          <w:rFonts w:hint="eastAsia"/>
          <w:sz w:val="28"/>
          <w:szCs w:val="28"/>
        </w:rPr>
        <w:t>đ</w:t>
      </w:r>
      <w:r w:rsidRPr="009D0ED0">
        <w:rPr>
          <w:sz w:val="28"/>
          <w:szCs w:val="28"/>
        </w:rPr>
        <w:t>ịa bàn quản lý.</w:t>
      </w:r>
    </w:p>
    <w:p w:rsidR="0000057A" w:rsidRDefault="00DA6663" w:rsidP="001A5433">
      <w:pPr>
        <w:ind w:firstLine="720"/>
        <w:jc w:val="both"/>
        <w:rPr>
          <w:sz w:val="28"/>
          <w:szCs w:val="28"/>
        </w:rPr>
      </w:pPr>
      <w:r w:rsidRPr="00487BBE">
        <w:rPr>
          <w:sz w:val="28"/>
          <w:szCs w:val="28"/>
        </w:rPr>
        <w:t>Trên đây báo cáo thực hiện nhiệm vụ</w:t>
      </w:r>
      <w:r w:rsidR="00A518AC">
        <w:rPr>
          <w:sz w:val="28"/>
          <w:szCs w:val="28"/>
        </w:rPr>
        <w:t xml:space="preserve"> </w:t>
      </w:r>
      <w:r w:rsidRPr="00487BBE">
        <w:rPr>
          <w:sz w:val="28"/>
          <w:szCs w:val="28"/>
        </w:rPr>
        <w:t xml:space="preserve"> tháng </w:t>
      </w:r>
      <w:r w:rsidR="00860D0E">
        <w:rPr>
          <w:sz w:val="28"/>
          <w:szCs w:val="28"/>
        </w:rPr>
        <w:t xml:space="preserve">6 </w:t>
      </w:r>
      <w:r w:rsidR="00A518AC">
        <w:rPr>
          <w:sz w:val="28"/>
          <w:szCs w:val="28"/>
        </w:rPr>
        <w:t xml:space="preserve">năm </w:t>
      </w:r>
      <w:r w:rsidR="00860D0E">
        <w:rPr>
          <w:sz w:val="28"/>
          <w:szCs w:val="28"/>
        </w:rPr>
        <w:t xml:space="preserve">2026 </w:t>
      </w:r>
      <w:r w:rsidR="00A518AC">
        <w:rPr>
          <w:sz w:val="28"/>
          <w:szCs w:val="28"/>
        </w:rPr>
        <w:t>và</w:t>
      </w:r>
      <w:r w:rsidRPr="00487BBE">
        <w:rPr>
          <w:sz w:val="28"/>
          <w:szCs w:val="28"/>
        </w:rPr>
        <w:t xml:space="preserve"> </w:t>
      </w:r>
      <w:r w:rsidR="00860D0E">
        <w:rPr>
          <w:sz w:val="28"/>
          <w:szCs w:val="28"/>
        </w:rPr>
        <w:t>phương hướng,</w:t>
      </w:r>
      <w:r w:rsidRPr="00487BBE">
        <w:rPr>
          <w:sz w:val="28"/>
          <w:szCs w:val="28"/>
        </w:rPr>
        <w:t xml:space="preserve"> nhiệm vụ</w:t>
      </w:r>
      <w:r w:rsidR="00A518AC">
        <w:rPr>
          <w:sz w:val="28"/>
          <w:szCs w:val="28"/>
        </w:rPr>
        <w:t xml:space="preserve">  tháng </w:t>
      </w:r>
      <w:r w:rsidR="00860D0E">
        <w:rPr>
          <w:sz w:val="28"/>
          <w:szCs w:val="28"/>
        </w:rPr>
        <w:t>7</w:t>
      </w:r>
      <w:r w:rsidR="00A518AC">
        <w:rPr>
          <w:sz w:val="28"/>
          <w:szCs w:val="28"/>
        </w:rPr>
        <w:t xml:space="preserve"> năm 2026 của Phòng Văn hóa – Xã hội./.</w:t>
      </w:r>
    </w:p>
    <w:p w:rsidR="002C3FD4" w:rsidRDefault="002C3FD4" w:rsidP="001A5433">
      <w:pPr>
        <w:ind w:firstLine="720"/>
        <w:jc w:val="both"/>
        <w:rPr>
          <w:sz w:val="28"/>
          <w:szCs w:val="28"/>
        </w:rPr>
      </w:pPr>
    </w:p>
    <w:tbl>
      <w:tblPr>
        <w:tblW w:w="9292" w:type="dxa"/>
        <w:jc w:val="center"/>
        <w:tblLayout w:type="fixed"/>
        <w:tblLook w:val="04A0" w:firstRow="1" w:lastRow="0" w:firstColumn="1" w:lastColumn="0" w:noHBand="0" w:noVBand="1"/>
      </w:tblPr>
      <w:tblGrid>
        <w:gridCol w:w="4392"/>
        <w:gridCol w:w="4900"/>
      </w:tblGrid>
      <w:tr w:rsidR="002C3FD4" w:rsidRPr="00C156D5" w:rsidTr="00D74804">
        <w:trPr>
          <w:jc w:val="center"/>
        </w:trPr>
        <w:tc>
          <w:tcPr>
            <w:tcW w:w="4392" w:type="dxa"/>
          </w:tcPr>
          <w:p w:rsidR="002C3FD4" w:rsidRPr="00C156D5" w:rsidRDefault="002C3FD4" w:rsidP="00D74804">
            <w:pPr>
              <w:widowControl w:val="0"/>
              <w:spacing w:line="240" w:lineRule="auto"/>
              <w:rPr>
                <w:rFonts w:eastAsia="Times New Roman" w:cs="Times New Roman"/>
                <w:sz w:val="24"/>
                <w:szCs w:val="24"/>
                <w:lang w:val="nl-NL"/>
              </w:rPr>
            </w:pPr>
            <w:r w:rsidRPr="00C156D5">
              <w:rPr>
                <w:rFonts w:eastAsia="Times New Roman" w:cs="Times New Roman"/>
                <w:b/>
                <w:bCs/>
                <w:i/>
                <w:iCs/>
                <w:sz w:val="24"/>
                <w:szCs w:val="24"/>
                <w:lang w:val="vi-VN"/>
              </w:rPr>
              <w:t>Nơi nhận:</w:t>
            </w:r>
            <w:r w:rsidRPr="00C156D5">
              <w:rPr>
                <w:rFonts w:eastAsia="Times New Roman" w:cs="Times New Roman"/>
                <w:sz w:val="24"/>
                <w:szCs w:val="24"/>
                <w:lang w:val="vi-VN"/>
              </w:rPr>
              <w:br/>
              <w:t xml:space="preserve">- </w:t>
            </w:r>
            <w:bookmarkStart w:id="1" w:name="bookmark1"/>
            <w:bookmarkEnd w:id="1"/>
            <w:r>
              <w:rPr>
                <w:rFonts w:eastAsia="Times New Roman" w:cs="Times New Roman"/>
                <w:sz w:val="24"/>
                <w:szCs w:val="24"/>
                <w:lang w:val="nl-NL"/>
              </w:rPr>
              <w:t>VP HĐND&amp;UBND xã (b/c);</w:t>
            </w:r>
          </w:p>
          <w:p w:rsidR="002C3FD4" w:rsidRPr="00C156D5" w:rsidRDefault="002C3FD4" w:rsidP="002C3FD4">
            <w:pPr>
              <w:suppressAutoHyphens/>
              <w:spacing w:line="240" w:lineRule="auto"/>
              <w:rPr>
                <w:rFonts w:eastAsia="Times New Roman" w:cs="Times New Roman"/>
                <w:sz w:val="24"/>
                <w:szCs w:val="24"/>
                <w:lang w:val="nl-NL" w:eastAsia="zh-CN"/>
              </w:rPr>
            </w:pPr>
            <w:r w:rsidRPr="00C156D5">
              <w:rPr>
                <w:rFonts w:eastAsia="Times New Roman" w:cs="Times New Roman"/>
                <w:sz w:val="24"/>
                <w:szCs w:val="24"/>
                <w:lang w:val="nl-NL" w:eastAsia="zh-CN"/>
              </w:rPr>
              <w:t>-</w:t>
            </w:r>
            <w:r>
              <w:rPr>
                <w:rFonts w:eastAsia="Times New Roman" w:cs="Times New Roman"/>
                <w:sz w:val="24"/>
                <w:szCs w:val="24"/>
                <w:lang w:val="nl-NL" w:eastAsia="zh-CN"/>
              </w:rPr>
              <w:t xml:space="preserve"> Lưu VT.</w:t>
            </w:r>
          </w:p>
        </w:tc>
        <w:tc>
          <w:tcPr>
            <w:tcW w:w="4900" w:type="dxa"/>
          </w:tcPr>
          <w:p w:rsidR="002C3FD4" w:rsidRPr="00C156D5" w:rsidRDefault="002C3FD4" w:rsidP="00D74804">
            <w:pPr>
              <w:suppressAutoHyphens/>
              <w:spacing w:line="240" w:lineRule="auto"/>
              <w:jc w:val="center"/>
              <w:rPr>
                <w:rFonts w:eastAsia="Times New Roman" w:cs="Times New Roman"/>
                <w:b/>
                <w:sz w:val="28"/>
                <w:szCs w:val="28"/>
                <w:lang w:val="nl-NL" w:eastAsia="zh-CN"/>
              </w:rPr>
            </w:pPr>
            <w:r w:rsidRPr="00C156D5">
              <w:rPr>
                <w:rFonts w:eastAsia="Times New Roman" w:cs="Times New Roman"/>
                <w:b/>
                <w:sz w:val="28"/>
                <w:szCs w:val="28"/>
                <w:lang w:val="nl-NL" w:eastAsia="zh-CN"/>
              </w:rPr>
              <w:t xml:space="preserve">  </w:t>
            </w:r>
            <w:r>
              <w:rPr>
                <w:rFonts w:eastAsia="Times New Roman" w:cs="Times New Roman"/>
                <w:b/>
                <w:sz w:val="28"/>
                <w:szCs w:val="28"/>
                <w:lang w:val="nl-NL" w:eastAsia="zh-CN"/>
              </w:rPr>
              <w:t>TRƯỞNG PHÒNG</w:t>
            </w:r>
          </w:p>
          <w:p w:rsidR="002C3FD4" w:rsidRPr="00C156D5" w:rsidRDefault="002C3FD4" w:rsidP="00D74804">
            <w:pPr>
              <w:suppressAutoHyphens/>
              <w:spacing w:line="240" w:lineRule="auto"/>
              <w:jc w:val="center"/>
              <w:rPr>
                <w:rFonts w:eastAsia="Times New Roman" w:cs="Times New Roman"/>
                <w:b/>
                <w:sz w:val="24"/>
                <w:szCs w:val="28"/>
                <w:lang w:val="nl-NL" w:eastAsia="zh-CN"/>
              </w:rPr>
            </w:pPr>
          </w:p>
          <w:p w:rsidR="002C3FD4" w:rsidRPr="00C156D5" w:rsidRDefault="002C3FD4" w:rsidP="00D74804">
            <w:pPr>
              <w:suppressAutoHyphens/>
              <w:spacing w:line="240" w:lineRule="auto"/>
              <w:rPr>
                <w:rFonts w:eastAsia="Times New Roman" w:cs="Times New Roman"/>
                <w:b/>
                <w:sz w:val="28"/>
                <w:szCs w:val="28"/>
                <w:lang w:val="nl-NL" w:eastAsia="zh-CN"/>
              </w:rPr>
            </w:pPr>
          </w:p>
          <w:p w:rsidR="002C3FD4" w:rsidRPr="00C156D5" w:rsidRDefault="002C3FD4" w:rsidP="00D74804">
            <w:pPr>
              <w:suppressAutoHyphens/>
              <w:spacing w:line="240" w:lineRule="auto"/>
              <w:rPr>
                <w:rFonts w:eastAsia="Times New Roman" w:cs="Times New Roman"/>
                <w:b/>
                <w:sz w:val="14"/>
                <w:szCs w:val="28"/>
                <w:lang w:val="nl-NL" w:eastAsia="zh-CN"/>
              </w:rPr>
            </w:pPr>
          </w:p>
          <w:p w:rsidR="002C3FD4" w:rsidRPr="00C156D5" w:rsidRDefault="002C3FD4" w:rsidP="00D74804">
            <w:pPr>
              <w:suppressAutoHyphens/>
              <w:spacing w:line="240" w:lineRule="auto"/>
              <w:rPr>
                <w:rFonts w:eastAsia="Times New Roman" w:cs="Times New Roman"/>
                <w:b/>
                <w:sz w:val="28"/>
                <w:szCs w:val="28"/>
                <w:lang w:val="nl-NL" w:eastAsia="zh-CN"/>
              </w:rPr>
            </w:pPr>
          </w:p>
          <w:p w:rsidR="002C3FD4" w:rsidRPr="00C156D5" w:rsidRDefault="002C3FD4" w:rsidP="00D74804">
            <w:pPr>
              <w:suppressAutoHyphens/>
              <w:spacing w:line="240" w:lineRule="auto"/>
              <w:rPr>
                <w:rFonts w:eastAsia="Times New Roman" w:cs="Times New Roman"/>
                <w:b/>
                <w:sz w:val="6"/>
                <w:szCs w:val="28"/>
                <w:lang w:val="nl-NL" w:eastAsia="zh-CN"/>
              </w:rPr>
            </w:pPr>
          </w:p>
          <w:p w:rsidR="002C3FD4" w:rsidRPr="00C156D5" w:rsidRDefault="002C3FD4" w:rsidP="00D74804">
            <w:pPr>
              <w:suppressAutoHyphens/>
              <w:spacing w:line="240" w:lineRule="auto"/>
              <w:rPr>
                <w:rFonts w:eastAsia="Times New Roman" w:cs="Times New Roman"/>
                <w:b/>
                <w:sz w:val="28"/>
                <w:szCs w:val="28"/>
                <w:lang w:val="nl-NL" w:eastAsia="zh-CN"/>
              </w:rPr>
            </w:pPr>
          </w:p>
          <w:p w:rsidR="002C3FD4" w:rsidRPr="00C156D5" w:rsidRDefault="002C3FD4" w:rsidP="00D74804">
            <w:pPr>
              <w:suppressAutoHyphens/>
              <w:spacing w:line="240" w:lineRule="auto"/>
              <w:jc w:val="center"/>
              <w:rPr>
                <w:rFonts w:eastAsia="Times New Roman" w:cs="Times New Roman"/>
                <w:b/>
                <w:sz w:val="28"/>
                <w:szCs w:val="28"/>
                <w:lang w:val="nl-NL" w:eastAsia="zh-CN"/>
              </w:rPr>
            </w:pPr>
            <w:r w:rsidRPr="00C156D5">
              <w:rPr>
                <w:rFonts w:eastAsia="Times New Roman" w:cs="Times New Roman"/>
                <w:b/>
                <w:sz w:val="28"/>
                <w:szCs w:val="28"/>
                <w:lang w:val="nl-NL" w:eastAsia="zh-CN"/>
              </w:rPr>
              <w:t xml:space="preserve">      </w:t>
            </w:r>
            <w:r>
              <w:rPr>
                <w:rFonts w:eastAsia="Times New Roman" w:cs="Times New Roman"/>
                <w:b/>
                <w:sz w:val="28"/>
                <w:szCs w:val="28"/>
                <w:lang w:val="nl-NL" w:eastAsia="zh-CN"/>
              </w:rPr>
              <w:t>Huỳnh Thị Lòng</w:t>
            </w:r>
            <w:r w:rsidRPr="00C156D5">
              <w:rPr>
                <w:rFonts w:eastAsia="Times New Roman" w:cs="Times New Roman"/>
                <w:b/>
                <w:sz w:val="28"/>
                <w:szCs w:val="28"/>
                <w:lang w:val="nl-NL" w:eastAsia="zh-CN"/>
              </w:rPr>
              <w:t xml:space="preserve">  </w:t>
            </w:r>
          </w:p>
        </w:tc>
      </w:tr>
    </w:tbl>
    <w:p w:rsidR="002C3FD4" w:rsidRPr="00487BBE" w:rsidRDefault="002C3FD4" w:rsidP="001A5433">
      <w:pPr>
        <w:ind w:firstLine="720"/>
        <w:jc w:val="both"/>
        <w:rPr>
          <w:sz w:val="28"/>
          <w:szCs w:val="28"/>
        </w:rPr>
      </w:pPr>
    </w:p>
    <w:sectPr w:rsidR="002C3FD4" w:rsidRPr="00487BBE" w:rsidSect="00D46FD1">
      <w:footerReference w:type="default" r:id="rId9"/>
      <w:pgSz w:w="11907" w:h="16840" w:code="9"/>
      <w:pgMar w:top="794" w:right="851" w:bottom="851" w:left="1418"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5DDD" w:rsidRDefault="00045DDD" w:rsidP="0044019A">
      <w:pPr>
        <w:spacing w:line="240" w:lineRule="auto"/>
      </w:pPr>
      <w:r>
        <w:separator/>
      </w:r>
    </w:p>
  </w:endnote>
  <w:endnote w:type="continuationSeparator" w:id="0">
    <w:p w:rsidR="00045DDD" w:rsidRDefault="00045DDD" w:rsidP="004401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87681214"/>
      <w:docPartObj>
        <w:docPartGallery w:val="Page Numbers (Bottom of Page)"/>
        <w:docPartUnique/>
      </w:docPartObj>
    </w:sdtPr>
    <w:sdtEndPr>
      <w:rPr>
        <w:noProof/>
      </w:rPr>
    </w:sdtEndPr>
    <w:sdtContent>
      <w:p w:rsidR="00D46FD1" w:rsidRDefault="00D46FD1">
        <w:pPr>
          <w:pStyle w:val="Footer"/>
          <w:jc w:val="center"/>
        </w:pPr>
        <w:r>
          <w:fldChar w:fldCharType="begin"/>
        </w:r>
        <w:r>
          <w:instrText xml:space="preserve"> PAGE   \* MERGEFORMAT </w:instrText>
        </w:r>
        <w:r>
          <w:fldChar w:fldCharType="separate"/>
        </w:r>
        <w:r w:rsidR="0045405B">
          <w:rPr>
            <w:noProof/>
          </w:rPr>
          <w:t>11</w:t>
        </w:r>
        <w:r>
          <w:rPr>
            <w:noProof/>
          </w:rPr>
          <w:fldChar w:fldCharType="end"/>
        </w:r>
      </w:p>
    </w:sdtContent>
  </w:sdt>
  <w:p w:rsidR="00D46FD1" w:rsidRDefault="00D46FD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5DDD" w:rsidRDefault="00045DDD" w:rsidP="0044019A">
      <w:pPr>
        <w:spacing w:line="240" w:lineRule="auto"/>
      </w:pPr>
      <w:r>
        <w:separator/>
      </w:r>
    </w:p>
  </w:footnote>
  <w:footnote w:type="continuationSeparator" w:id="0">
    <w:p w:rsidR="00045DDD" w:rsidRDefault="00045DDD" w:rsidP="0044019A">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F620C"/>
    <w:multiLevelType w:val="hybridMultilevel"/>
    <w:tmpl w:val="12744808"/>
    <w:lvl w:ilvl="0" w:tplc="51F8F322">
      <w:start w:val="8"/>
      <w:numFmt w:val="bullet"/>
      <w:lvlText w:val="-"/>
      <w:lvlJc w:val="left"/>
      <w:pPr>
        <w:ind w:left="1085" w:hanging="360"/>
      </w:pPr>
      <w:rPr>
        <w:rFonts w:ascii="Times New Roman" w:eastAsiaTheme="minorHAnsi" w:hAnsi="Times New Roman" w:cs="Times New Roman" w:hint="default"/>
      </w:rPr>
    </w:lvl>
    <w:lvl w:ilvl="1" w:tplc="04090003" w:tentative="1">
      <w:start w:val="1"/>
      <w:numFmt w:val="bullet"/>
      <w:lvlText w:val="o"/>
      <w:lvlJc w:val="left"/>
      <w:pPr>
        <w:ind w:left="1805" w:hanging="360"/>
      </w:pPr>
      <w:rPr>
        <w:rFonts w:ascii="Courier New" w:hAnsi="Courier New" w:cs="Courier New" w:hint="default"/>
      </w:rPr>
    </w:lvl>
    <w:lvl w:ilvl="2" w:tplc="04090005" w:tentative="1">
      <w:start w:val="1"/>
      <w:numFmt w:val="bullet"/>
      <w:lvlText w:val=""/>
      <w:lvlJc w:val="left"/>
      <w:pPr>
        <w:ind w:left="2525" w:hanging="360"/>
      </w:pPr>
      <w:rPr>
        <w:rFonts w:ascii="Wingdings" w:hAnsi="Wingdings" w:hint="default"/>
      </w:rPr>
    </w:lvl>
    <w:lvl w:ilvl="3" w:tplc="04090001" w:tentative="1">
      <w:start w:val="1"/>
      <w:numFmt w:val="bullet"/>
      <w:lvlText w:val=""/>
      <w:lvlJc w:val="left"/>
      <w:pPr>
        <w:ind w:left="3245" w:hanging="360"/>
      </w:pPr>
      <w:rPr>
        <w:rFonts w:ascii="Symbol" w:hAnsi="Symbol" w:hint="default"/>
      </w:rPr>
    </w:lvl>
    <w:lvl w:ilvl="4" w:tplc="04090003" w:tentative="1">
      <w:start w:val="1"/>
      <w:numFmt w:val="bullet"/>
      <w:lvlText w:val="o"/>
      <w:lvlJc w:val="left"/>
      <w:pPr>
        <w:ind w:left="3965" w:hanging="360"/>
      </w:pPr>
      <w:rPr>
        <w:rFonts w:ascii="Courier New" w:hAnsi="Courier New" w:cs="Courier New" w:hint="default"/>
      </w:rPr>
    </w:lvl>
    <w:lvl w:ilvl="5" w:tplc="04090005" w:tentative="1">
      <w:start w:val="1"/>
      <w:numFmt w:val="bullet"/>
      <w:lvlText w:val=""/>
      <w:lvlJc w:val="left"/>
      <w:pPr>
        <w:ind w:left="4685" w:hanging="360"/>
      </w:pPr>
      <w:rPr>
        <w:rFonts w:ascii="Wingdings" w:hAnsi="Wingdings" w:hint="default"/>
      </w:rPr>
    </w:lvl>
    <w:lvl w:ilvl="6" w:tplc="04090001" w:tentative="1">
      <w:start w:val="1"/>
      <w:numFmt w:val="bullet"/>
      <w:lvlText w:val=""/>
      <w:lvlJc w:val="left"/>
      <w:pPr>
        <w:ind w:left="5405" w:hanging="360"/>
      </w:pPr>
      <w:rPr>
        <w:rFonts w:ascii="Symbol" w:hAnsi="Symbol" w:hint="default"/>
      </w:rPr>
    </w:lvl>
    <w:lvl w:ilvl="7" w:tplc="04090003" w:tentative="1">
      <w:start w:val="1"/>
      <w:numFmt w:val="bullet"/>
      <w:lvlText w:val="o"/>
      <w:lvlJc w:val="left"/>
      <w:pPr>
        <w:ind w:left="6125" w:hanging="360"/>
      </w:pPr>
      <w:rPr>
        <w:rFonts w:ascii="Courier New" w:hAnsi="Courier New" w:cs="Courier New" w:hint="default"/>
      </w:rPr>
    </w:lvl>
    <w:lvl w:ilvl="8" w:tplc="04090005" w:tentative="1">
      <w:start w:val="1"/>
      <w:numFmt w:val="bullet"/>
      <w:lvlText w:val=""/>
      <w:lvlJc w:val="left"/>
      <w:pPr>
        <w:ind w:left="684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6663"/>
    <w:rsid w:val="0000057A"/>
    <w:rsid w:val="0003313D"/>
    <w:rsid w:val="00045DDD"/>
    <w:rsid w:val="000549B5"/>
    <w:rsid w:val="000913D8"/>
    <w:rsid w:val="000F7753"/>
    <w:rsid w:val="00100AF6"/>
    <w:rsid w:val="00103352"/>
    <w:rsid w:val="001571E0"/>
    <w:rsid w:val="001A5433"/>
    <w:rsid w:val="001B6094"/>
    <w:rsid w:val="001C2438"/>
    <w:rsid w:val="001E3687"/>
    <w:rsid w:val="00275805"/>
    <w:rsid w:val="002C3FD4"/>
    <w:rsid w:val="00324ED2"/>
    <w:rsid w:val="00390F17"/>
    <w:rsid w:val="003D1310"/>
    <w:rsid w:val="003E6C28"/>
    <w:rsid w:val="003F31FA"/>
    <w:rsid w:val="003F5845"/>
    <w:rsid w:val="0044019A"/>
    <w:rsid w:val="0045405B"/>
    <w:rsid w:val="00463D54"/>
    <w:rsid w:val="004654AB"/>
    <w:rsid w:val="00487BBE"/>
    <w:rsid w:val="005014CC"/>
    <w:rsid w:val="0057511A"/>
    <w:rsid w:val="005D15A5"/>
    <w:rsid w:val="00616B6A"/>
    <w:rsid w:val="006A4641"/>
    <w:rsid w:val="00735B4B"/>
    <w:rsid w:val="007B0AF0"/>
    <w:rsid w:val="007F1CD1"/>
    <w:rsid w:val="00810C64"/>
    <w:rsid w:val="00860D0E"/>
    <w:rsid w:val="00890929"/>
    <w:rsid w:val="008959AB"/>
    <w:rsid w:val="00956429"/>
    <w:rsid w:val="00987D81"/>
    <w:rsid w:val="009B3D71"/>
    <w:rsid w:val="009D0ED0"/>
    <w:rsid w:val="00A22DA6"/>
    <w:rsid w:val="00A26940"/>
    <w:rsid w:val="00A26C55"/>
    <w:rsid w:val="00A45AEB"/>
    <w:rsid w:val="00A51821"/>
    <w:rsid w:val="00A518AC"/>
    <w:rsid w:val="00C12941"/>
    <w:rsid w:val="00C14337"/>
    <w:rsid w:val="00C55D38"/>
    <w:rsid w:val="00C67EFB"/>
    <w:rsid w:val="00C837D0"/>
    <w:rsid w:val="00CB67CE"/>
    <w:rsid w:val="00CE2998"/>
    <w:rsid w:val="00D46FD1"/>
    <w:rsid w:val="00D556A0"/>
    <w:rsid w:val="00DA6663"/>
    <w:rsid w:val="00DF4458"/>
    <w:rsid w:val="00E10E46"/>
    <w:rsid w:val="00E53D30"/>
    <w:rsid w:val="00E96D6B"/>
    <w:rsid w:val="00EB068D"/>
    <w:rsid w:val="00EE4EFF"/>
    <w:rsid w:val="00F50A79"/>
    <w:rsid w:val="00F7164F"/>
    <w:rsid w:val="00F7364B"/>
    <w:rsid w:val="00FC2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44019A"/>
    <w:pPr>
      <w:spacing w:line="240" w:lineRule="auto"/>
    </w:pPr>
    <w:rPr>
      <w:rFonts w:eastAsia="Calibri" w:cs="Times New Roman"/>
      <w:sz w:val="20"/>
      <w:szCs w:val="20"/>
    </w:rPr>
  </w:style>
  <w:style w:type="character" w:customStyle="1" w:styleId="FootnoteTextChar">
    <w:name w:val="Footnote Text Char"/>
    <w:basedOn w:val="DefaultParagraphFont"/>
    <w:link w:val="FootnoteText"/>
    <w:uiPriority w:val="99"/>
    <w:semiHidden/>
    <w:rsid w:val="0044019A"/>
    <w:rPr>
      <w:rFonts w:eastAsia="Calibri" w:cs="Times New Roman"/>
      <w:sz w:val="20"/>
      <w:szCs w:val="20"/>
    </w:rPr>
  </w:style>
  <w:style w:type="character" w:styleId="FootnoteReference">
    <w:name w:val="footnote reference"/>
    <w:basedOn w:val="DefaultParagraphFont"/>
    <w:uiPriority w:val="99"/>
    <w:semiHidden/>
    <w:unhideWhenUsed/>
    <w:rsid w:val="0044019A"/>
    <w:rPr>
      <w:vertAlign w:val="superscript"/>
    </w:rPr>
  </w:style>
  <w:style w:type="paragraph" w:styleId="ListParagraph">
    <w:name w:val="List Paragraph"/>
    <w:basedOn w:val="Normal"/>
    <w:uiPriority w:val="34"/>
    <w:qFormat/>
    <w:rsid w:val="00A45AEB"/>
    <w:pPr>
      <w:ind w:left="720"/>
      <w:contextualSpacing/>
    </w:pPr>
  </w:style>
  <w:style w:type="paragraph" w:styleId="Header">
    <w:name w:val="header"/>
    <w:basedOn w:val="Normal"/>
    <w:link w:val="HeaderChar"/>
    <w:uiPriority w:val="99"/>
    <w:unhideWhenUsed/>
    <w:rsid w:val="00D46FD1"/>
    <w:pPr>
      <w:tabs>
        <w:tab w:val="center" w:pos="4680"/>
        <w:tab w:val="right" w:pos="9360"/>
      </w:tabs>
      <w:spacing w:line="240" w:lineRule="auto"/>
    </w:pPr>
  </w:style>
  <w:style w:type="character" w:customStyle="1" w:styleId="HeaderChar">
    <w:name w:val="Header Char"/>
    <w:basedOn w:val="DefaultParagraphFont"/>
    <w:link w:val="Header"/>
    <w:uiPriority w:val="99"/>
    <w:rsid w:val="00D46FD1"/>
  </w:style>
  <w:style w:type="paragraph" w:styleId="Footer">
    <w:name w:val="footer"/>
    <w:basedOn w:val="Normal"/>
    <w:link w:val="FooterChar"/>
    <w:uiPriority w:val="99"/>
    <w:unhideWhenUsed/>
    <w:rsid w:val="00D46FD1"/>
    <w:pPr>
      <w:tabs>
        <w:tab w:val="center" w:pos="4680"/>
        <w:tab w:val="right" w:pos="9360"/>
      </w:tabs>
      <w:spacing w:line="240" w:lineRule="auto"/>
    </w:pPr>
  </w:style>
  <w:style w:type="character" w:customStyle="1" w:styleId="FooterChar">
    <w:name w:val="Footer Char"/>
    <w:basedOn w:val="DefaultParagraphFont"/>
    <w:link w:val="Footer"/>
    <w:uiPriority w:val="99"/>
    <w:rsid w:val="00D46FD1"/>
  </w:style>
  <w:style w:type="table" w:customStyle="1" w:styleId="TableGrid">
    <w:name w:val="TableGrid"/>
    <w:rsid w:val="001B6094"/>
    <w:pPr>
      <w:spacing w:line="240" w:lineRule="auto"/>
    </w:pPr>
    <w:rPr>
      <w:rFonts w:asciiTheme="minorHAnsi" w:eastAsiaTheme="minorEastAsia" w:hAnsiTheme="minorHAnsi"/>
      <w:sz w:val="22"/>
    </w:rPr>
    <w:tblPr>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44019A"/>
    <w:pPr>
      <w:spacing w:line="240" w:lineRule="auto"/>
    </w:pPr>
    <w:rPr>
      <w:rFonts w:eastAsia="Calibri" w:cs="Times New Roman"/>
      <w:sz w:val="20"/>
      <w:szCs w:val="20"/>
    </w:rPr>
  </w:style>
  <w:style w:type="character" w:customStyle="1" w:styleId="FootnoteTextChar">
    <w:name w:val="Footnote Text Char"/>
    <w:basedOn w:val="DefaultParagraphFont"/>
    <w:link w:val="FootnoteText"/>
    <w:uiPriority w:val="99"/>
    <w:semiHidden/>
    <w:rsid w:val="0044019A"/>
    <w:rPr>
      <w:rFonts w:eastAsia="Calibri" w:cs="Times New Roman"/>
      <w:sz w:val="20"/>
      <w:szCs w:val="20"/>
    </w:rPr>
  </w:style>
  <w:style w:type="character" w:styleId="FootnoteReference">
    <w:name w:val="footnote reference"/>
    <w:basedOn w:val="DefaultParagraphFont"/>
    <w:uiPriority w:val="99"/>
    <w:semiHidden/>
    <w:unhideWhenUsed/>
    <w:rsid w:val="0044019A"/>
    <w:rPr>
      <w:vertAlign w:val="superscript"/>
    </w:rPr>
  </w:style>
  <w:style w:type="paragraph" w:styleId="ListParagraph">
    <w:name w:val="List Paragraph"/>
    <w:basedOn w:val="Normal"/>
    <w:uiPriority w:val="34"/>
    <w:qFormat/>
    <w:rsid w:val="00A45AEB"/>
    <w:pPr>
      <w:ind w:left="720"/>
      <w:contextualSpacing/>
    </w:pPr>
  </w:style>
  <w:style w:type="paragraph" w:styleId="Header">
    <w:name w:val="header"/>
    <w:basedOn w:val="Normal"/>
    <w:link w:val="HeaderChar"/>
    <w:uiPriority w:val="99"/>
    <w:unhideWhenUsed/>
    <w:rsid w:val="00D46FD1"/>
    <w:pPr>
      <w:tabs>
        <w:tab w:val="center" w:pos="4680"/>
        <w:tab w:val="right" w:pos="9360"/>
      </w:tabs>
      <w:spacing w:line="240" w:lineRule="auto"/>
    </w:pPr>
  </w:style>
  <w:style w:type="character" w:customStyle="1" w:styleId="HeaderChar">
    <w:name w:val="Header Char"/>
    <w:basedOn w:val="DefaultParagraphFont"/>
    <w:link w:val="Header"/>
    <w:uiPriority w:val="99"/>
    <w:rsid w:val="00D46FD1"/>
  </w:style>
  <w:style w:type="paragraph" w:styleId="Footer">
    <w:name w:val="footer"/>
    <w:basedOn w:val="Normal"/>
    <w:link w:val="FooterChar"/>
    <w:uiPriority w:val="99"/>
    <w:unhideWhenUsed/>
    <w:rsid w:val="00D46FD1"/>
    <w:pPr>
      <w:tabs>
        <w:tab w:val="center" w:pos="4680"/>
        <w:tab w:val="right" w:pos="9360"/>
      </w:tabs>
      <w:spacing w:line="240" w:lineRule="auto"/>
    </w:pPr>
  </w:style>
  <w:style w:type="character" w:customStyle="1" w:styleId="FooterChar">
    <w:name w:val="Footer Char"/>
    <w:basedOn w:val="DefaultParagraphFont"/>
    <w:link w:val="Footer"/>
    <w:uiPriority w:val="99"/>
    <w:rsid w:val="00D46FD1"/>
  </w:style>
  <w:style w:type="table" w:customStyle="1" w:styleId="TableGrid">
    <w:name w:val="TableGrid"/>
    <w:rsid w:val="001B6094"/>
    <w:pPr>
      <w:spacing w:line="240" w:lineRule="auto"/>
    </w:pPr>
    <w:rPr>
      <w:rFonts w:asciiTheme="minorHAnsi" w:eastAsiaTheme="minorEastAsia" w:hAnsiTheme="minorHAnsi"/>
      <w:sz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929470-D03A-4E29-B546-87995CC83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11</Pages>
  <Words>3263</Words>
  <Characters>18602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71</cp:revision>
  <cp:lastPrinted>2026-06-18T03:53:00Z</cp:lastPrinted>
  <dcterms:created xsi:type="dcterms:W3CDTF">2026-06-30T01:36:00Z</dcterms:created>
  <dcterms:modified xsi:type="dcterms:W3CDTF">2026-06-30T04:05:00Z</dcterms:modified>
</cp:coreProperties>
</file>