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W2V CBOW: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Khoảng cách giữa các từ khác nhau trong w2v cbow thể hiện được sự khác biệt giữa các từ hơn so với auto encoder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Khoảng cách trung bình giữa của 1 từ so với các từ khác có sự khác biệt rõ rệt, ví dụ như giữa khoảng cách trung bình của từ 0 với từ 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Những từ khác nhau cho ra vector khác nhau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W2V SKIP GRAM: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 với CBOW, khoảng cách trung bình của 1 từ so với các từ khác không có nhiều sự khác biệt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AUTO-ENCODER: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Khoảng cách giữa các từ khác nhau tương tự nhau, không thể hiện rõ sự khác biệt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Khoảng cách trung bình giữa của 1 từ so với các từ khác cũng không có sự khác nhau rõ rệt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Những từ khác nhau cho ra vector khác nhau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