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Phân tích phạm vi truy cập của class User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Thành phần</w:t>
            </w:r>
          </w:p>
        </w:tc>
        <w:tc>
          <w:tcPr>
            <w:tcW w:type="dxa" w:w="2880"/>
          </w:tcPr>
          <w:p>
            <w:r>
              <w:t>Modifier (Phạm vi truy cập)</w:t>
            </w:r>
          </w:p>
        </w:tc>
        <w:tc>
          <w:tcPr>
            <w:tcW w:type="dxa" w:w="2880"/>
          </w:tcPr>
          <w:p>
            <w:r>
              <w:t>Giải thích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private</w:t>
            </w:r>
          </w:p>
        </w:tc>
        <w:tc>
          <w:tcPr>
            <w:tcW w:type="dxa" w:w="2880"/>
          </w:tcPr>
          <w:p>
            <w:r>
              <w:t>Chỉ nên truy cập trong class User để đảm bảo tính bảo mật và tránh sửa đổi trực tiếp từ bên ngoài.</w:t>
            </w:r>
          </w:p>
        </w:tc>
      </w:tr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private</w:t>
            </w:r>
          </w:p>
        </w:tc>
        <w:tc>
          <w:tcPr>
            <w:tcW w:type="dxa" w:w="2880"/>
          </w:tcPr>
          <w:p>
            <w:r>
              <w:t>Cần được bảo vệ tuyệt đối, chỉ có thể thay đổi thông qua các phương thức như resetPassword().</w:t>
            </w:r>
          </w:p>
        </w:tc>
      </w:tr>
      <w:tr>
        <w:tc>
          <w:tcPr>
            <w:tcW w:type="dxa" w:w="2880"/>
          </w:tcPr>
          <w:p>
            <w:r>
              <w:t>login()</w:t>
            </w:r>
          </w:p>
        </w:tc>
        <w:tc>
          <w:tcPr>
            <w:tcW w:type="dxa" w:w="2880"/>
          </w:tcPr>
          <w:p>
            <w:r>
              <w:t>public</w:t>
            </w:r>
          </w:p>
        </w:tc>
        <w:tc>
          <w:tcPr>
            <w:tcW w:type="dxa" w:w="2880"/>
          </w:tcPr>
          <w:p>
            <w:r>
              <w:t>Được sử dụng bởi các lớp khác (ví dụ: giao diện đăng nhập) để xác thực người dùng.</w:t>
            </w:r>
          </w:p>
        </w:tc>
      </w:tr>
      <w:tr>
        <w:tc>
          <w:tcPr>
            <w:tcW w:type="dxa" w:w="2880"/>
          </w:tcPr>
          <w:p>
            <w:r>
              <w:t>resetPassword()</w:t>
            </w:r>
          </w:p>
        </w:tc>
        <w:tc>
          <w:tcPr>
            <w:tcW w:type="dxa" w:w="2880"/>
          </w:tcPr>
          <w:p>
            <w:r>
              <w:t>public</w:t>
            </w:r>
          </w:p>
        </w:tc>
        <w:tc>
          <w:tcPr>
            <w:tcW w:type="dxa" w:w="2880"/>
          </w:tcPr>
          <w:p>
            <w:r>
              <w:t>Cho phép hệ thống hoặc người dùng kích hoạt chức năng đổi mật khẩu.</w:t>
            </w:r>
          </w:p>
        </w:tc>
      </w:tr>
      <w:tr>
        <w:tc>
          <w:tcPr>
            <w:tcW w:type="dxa" w:w="2880"/>
          </w:tcPr>
          <w:p>
            <w:r>
              <w:t>lastLoginTime</w:t>
            </w:r>
          </w:p>
        </w:tc>
        <w:tc>
          <w:tcPr>
            <w:tcW w:type="dxa" w:w="2880"/>
          </w:tcPr>
          <w:p>
            <w:r>
              <w:t>protected</w:t>
            </w:r>
          </w:p>
        </w:tc>
        <w:tc>
          <w:tcPr>
            <w:tcW w:type="dxa" w:w="2880"/>
          </w:tcPr>
          <w:p>
            <w:r>
              <w:t>Có thể truy cập trong class User và các lớp con, dùng để lưu thời điểm đăng nhập gần nhất.</w:t>
            </w:r>
          </w:p>
        </w:tc>
      </w:tr>
    </w:tbl>
    <w:p>
      <w:r>
        <w:br/>
        <w:t>**Tổng kết:** Việc gán phạm vi truy cập phù hợp giúp bảo vệ dữ liệu nhạy cảm và kiểm soát hành vi truy cập giữa các lớp trong hệ thống.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