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hệ thống đặt món ăn online (ví dụ: GrabFood)</w:t>
      </w:r>
    </w:p>
    <w:p>
      <w:r>
        <w:t>Dưới đây là 5 thành phần cơ bản của hệ thống thông tin trong ứng dụng đặt món ăn online, cùng với mô tả chi tiết vai trò của từng thành phần.</w:t>
      </w:r>
    </w:p>
    <w:tbl>
      <w:tblPr>
        <w:tblStyle w:val="TableGrid"/>
        <w:tblW w:type="auto" w:w="0"/>
        <w:tblLook w:firstColumn="1" w:firstRow="1" w:lastColumn="0" w:lastRow="0" w:noHBand="0" w:noVBand="1" w:val="04A0"/>
      </w:tblPr>
      <w:tblGrid>
        <w:gridCol w:w="4320"/>
        <w:gridCol w:w="4320"/>
      </w:tblGrid>
      <w:tr>
        <w:tc>
          <w:tcPr>
            <w:tcW w:type="dxa" w:w="4320"/>
          </w:tcPr>
          <w:p>
            <w:r>
              <w:t>Thành phần</w:t>
            </w:r>
          </w:p>
        </w:tc>
        <w:tc>
          <w:tcPr>
            <w:tcW w:type="dxa" w:w="4320"/>
          </w:tcPr>
          <w:p>
            <w:r>
              <w:t>Mô tả</w:t>
            </w:r>
          </w:p>
        </w:tc>
      </w:tr>
      <w:tr>
        <w:tc>
          <w:tcPr>
            <w:tcW w:type="dxa" w:w="4320"/>
          </w:tcPr>
          <w:p>
            <w:r>
              <w:t>Con người</w:t>
            </w:r>
          </w:p>
        </w:tc>
        <w:tc>
          <w:tcPr>
            <w:tcW w:type="dxa" w:w="4320"/>
          </w:tcPr>
          <w:p>
            <w:r>
              <w:t>Bao gồm khách hàng (đặt món), nhà hàng (cung cấp món ăn), tài xế giao hàng (nhận và giao đơn), và nhân viên quản trị hệ thống (quản lý dữ liệu, xử lý sự cố). Họ là những người tương tác trực tiếp hoặc gián tiếp với hệ thống.</w:t>
            </w:r>
          </w:p>
        </w:tc>
      </w:tr>
      <w:tr>
        <w:tc>
          <w:tcPr>
            <w:tcW w:type="dxa" w:w="4320"/>
          </w:tcPr>
          <w:p>
            <w:r>
              <w:t>Dữ liệu</w:t>
            </w:r>
          </w:p>
        </w:tc>
        <w:tc>
          <w:tcPr>
            <w:tcW w:type="dxa" w:w="4320"/>
          </w:tcPr>
          <w:p>
            <w:r>
              <w:t>Gồm thông tin món ăn, giá cả, đơn hàng, trạng thái giao hàng, thông tin người dùng, phản hồi, và dữ liệu thanh toán. Dữ liệu này được lưu trữ, cập nhật và xử lý để đảm bảo quá trình đặt món diễn ra chính xác và nhanh chóng.</w:t>
            </w:r>
          </w:p>
        </w:tc>
      </w:tr>
      <w:tr>
        <w:tc>
          <w:tcPr>
            <w:tcW w:type="dxa" w:w="4320"/>
          </w:tcPr>
          <w:p>
            <w:r>
              <w:t>Quy trình</w:t>
            </w:r>
          </w:p>
        </w:tc>
        <w:tc>
          <w:tcPr>
            <w:tcW w:type="dxa" w:w="4320"/>
          </w:tcPr>
          <w:p>
            <w:r>
              <w:t>Bao gồm các bước đặt món, xác nhận đơn hàng, xử lý thanh toán, giao hàng và đánh giá. Quy trình đảm bảo dòng chảy thông tin và hàng hóa từ nhà hàng đến khách hàng diễn ra hợp lý, hiệu quả.</w:t>
            </w:r>
          </w:p>
        </w:tc>
      </w:tr>
      <w:tr>
        <w:tc>
          <w:tcPr>
            <w:tcW w:type="dxa" w:w="4320"/>
          </w:tcPr>
          <w:p>
            <w:r>
              <w:t>Phần mềm</w:t>
            </w:r>
          </w:p>
        </w:tc>
        <w:tc>
          <w:tcPr>
            <w:tcW w:type="dxa" w:w="4320"/>
          </w:tcPr>
          <w:p>
            <w:r>
              <w:t>Là ứng dụng đặt món (mobile app, web app) giúp người dùng tìm kiếm món ăn, đặt hàng, thanh toán, theo dõi đơn, và phản hồi dịch vụ. Ngoài ra còn có phần mềm cho nhà hàng và tài xế để quản lý và cập nhật trạng thái đơn hàng.</w:t>
            </w:r>
          </w:p>
        </w:tc>
      </w:tr>
      <w:tr>
        <w:tc>
          <w:tcPr>
            <w:tcW w:type="dxa" w:w="4320"/>
          </w:tcPr>
          <w:p>
            <w:r>
              <w:t>Phần cứng</w:t>
            </w:r>
          </w:p>
        </w:tc>
        <w:tc>
          <w:tcPr>
            <w:tcW w:type="dxa" w:w="4320"/>
          </w:tcPr>
          <w:p>
            <w:r>
              <w:t>Bao gồm máy chủ lưu trữ dữ liệu, điện thoại thông minh của người dùng, máy tính cho quản trị viên, và các thiết bị mạng đảm bảo hệ thống hoạt động ổn định và liên tục.</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