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val="false"/>
          <w:bCs w:val="false"/>
          <w:sz w:val="26"/>
          <w:szCs w:val="26"/>
        </w:rPr>
        <w:t xml:space="preserve">BỘ GIÁO DỤC VÀ ĐÀO TẠO</w:t>
      </w:r>
    </w:p>
    <w:p>
      <w:pPr>
        <w:spacing w:after="0"/>
        <w:jc w:val="center"/>
      </w:pPr>
      <w:r>
        <w:rPr>
          <w:rFonts w:ascii="Times New Roman" w:cs="Times New Roman" w:eastAsia="Times New Roman" w:hAnsi="Times New Roman"/>
          <w:b/>
          <w:bCs/>
          <w:sz w:val="26"/>
          <w:szCs w:val="26"/>
        </w:rPr>
        <w:t xml:space="preserve">TRƯỜNG ĐẠI HỌC SÀI GÒN</w:t>
      </w:r>
    </w:p>
    <w:p>
      <w:pPr>
        <w:spacing w:after="600"/>
        <w:jc w:val="center"/>
      </w:pPr>
      <w:r>
        <w:rPr>
          <w:rFonts w:ascii="Times New Roman" w:cs="Times New Roman" w:eastAsia="Times New Roman" w:hAnsi="Times New Roman"/>
          <w:b/>
          <w:bCs/>
          <w:sz w:val="26"/>
          <w:szCs w:val="26"/>
        </w:rPr>
        <w:t xml:space="preserve">KHOA CÔNG NGHỆ THÔNG TIN</w:t>
      </w:r>
    </w:p>
    <w:p>
      <w:pPr>
        <w:spacing w:after="120"/>
        <w:jc w:val="center"/>
      </w:pPr>
      <w:r>
        <w:rPr>
          <w:rFonts w:ascii="Times New Roman" w:cs="Times New Roman" w:eastAsia="Times New Roman" w:hAnsi="Times New Roman"/>
          <w:b/>
          <w:bCs/>
          <w:sz w:val="32"/>
          <w:szCs w:val="32"/>
        </w:rPr>
        <w:t xml:space="preserve">ĐỀ CƯƠNG ĐỒ ÁN MÔN HỌC</w:t>
      </w:r>
    </w:p>
    <w:p>
      <w:pPr>
        <w:spacing w:after="40"/>
        <w:jc w:val="center"/>
      </w:pPr>
      <w:r>
        <w:rPr>
          <w:rFonts w:ascii="Times New Roman" w:cs="Times New Roman" w:eastAsia="Times New Roman" w:hAnsi="Times New Roman"/>
          <w:b/>
          <w:bCs/>
          <w:sz w:val="26"/>
          <w:szCs w:val="26"/>
        </w:rPr>
        <w:t xml:space="preserve">PHÂN TÍCH THIẾT KẾ HƯỚNG ĐỐI TƯỢNG VÀ CÔNG NGHỆ PHẦN MỀM</w:t>
      </w:r>
    </w:p>
    <w:p>
      <w:pPr>
        <w:spacing w:after="600"/>
        <w:jc w:val="center"/>
      </w:pPr>
      <w:r>
        <w:rPr>
          <w:rFonts w:ascii="Times New Roman" w:cs="Times New Roman" w:eastAsia="Times New Roman" w:hAnsi="Times New Roman"/>
          <w:b w:val="false"/>
          <w:bCs w:val="false"/>
          <w:sz w:val="24"/>
          <w:szCs w:val="24"/>
        </w:rPr>
        <w:t xml:space="preserve">(Kết hợp học phần An toàn và bảo mật hệ thống thông tin)</w:t>
      </w:r>
    </w:p>
    <w:p>
      <w:pPr>
        <w:spacing w:after="80"/>
        <w:jc w:val="center"/>
      </w:pPr>
      <w:r>
        <w:rPr>
          <w:rFonts w:ascii="Times New Roman" w:cs="Times New Roman" w:eastAsia="Times New Roman" w:hAnsi="Times New Roman"/>
          <w:b/>
          <w:bCs/>
          <w:sz w:val="28"/>
          <w:szCs w:val="28"/>
        </w:rPr>
        <w:t xml:space="preserve">ĐỀ TÀI:</w:t>
      </w:r>
    </w:p>
    <w:p>
      <w:pPr>
        <w:spacing w:after="0"/>
        <w:jc w:val="center"/>
      </w:pPr>
      <w:r>
        <w:rPr>
          <w:rFonts w:ascii="Times New Roman" w:cs="Times New Roman" w:eastAsia="Times New Roman" w:hAnsi="Times New Roman"/>
          <w:b/>
          <w:bCs/>
          <w:sz w:val="36"/>
          <w:szCs w:val="36"/>
        </w:rPr>
        <w:t xml:space="preserve">HỆ THỐNG QUẢN LÝ VÀ XÉT DUYỆT</w:t>
      </w:r>
    </w:p>
    <w:p>
      <w:pPr>
        <w:spacing w:after="800"/>
        <w:jc w:val="center"/>
      </w:pPr>
      <w:r>
        <w:rPr>
          <w:rFonts w:ascii="Times New Roman" w:cs="Times New Roman" w:eastAsia="Times New Roman" w:hAnsi="Times New Roman"/>
          <w:b/>
          <w:bCs/>
          <w:sz w:val="36"/>
          <w:szCs w:val="36"/>
        </w:rPr>
        <w:t xml:space="preserve">VAY TÍN DỤNG TIÊU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6"/>
                <w:szCs w:val="26"/>
              </w:rPr>
              <w:t xml:space="preserve">Giảng viên hướng dẫn:</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6"/>
                <w:szCs w:val="26"/>
              </w:rPr>
              <w:t xml:space="preserv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6"/>
                <w:szCs w:val="26"/>
              </w:rPr>
              <w:t xml:space="preserve">Nhóm sinh viên thực hiện:</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6"/>
                <w:szCs w:val="26"/>
              </w:rPr>
              <w:t xml:space="preserve">1. .................................. – MSSV: ..................</w:t>
            </w:r>
          </w:p>
          <w:p>
            <w:pPr>
              <w:spacing w:after="30" w:before="30" w:line="276"/>
            </w:pPr>
            <w:r>
              <w:rPr>
                <w:rFonts w:ascii="Times New Roman" w:cs="Times New Roman" w:eastAsia="Times New Roman" w:hAnsi="Times New Roman"/>
                <w:sz w:val="26"/>
                <w:szCs w:val="26"/>
              </w:rPr>
              <w:t xml:space="preserve">2. .................................. – MSSV: ..................</w:t>
            </w:r>
          </w:p>
          <w:p>
            <w:pPr>
              <w:spacing w:after="30" w:before="30" w:line="276"/>
            </w:pPr>
            <w:r>
              <w:rPr>
                <w:rFonts w:ascii="Times New Roman" w:cs="Times New Roman" w:eastAsia="Times New Roman" w:hAnsi="Times New Roman"/>
                <w:sz w:val="26"/>
                <w:szCs w:val="26"/>
              </w:rPr>
              <w:t xml:space="preserve">3. .................................. – MSSV: ..................</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6"/>
                <w:szCs w:val="26"/>
              </w:rPr>
              <w:t xml:space="preserve">Lớp / Nhóm học phần:</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6"/>
                <w:szCs w:val="26"/>
              </w:rPr>
              <w:t xml:space="preserve">............................................</w:t>
            </w:r>
          </w:p>
        </w:tc>
      </w:tr>
    </w:tbl>
    <w:p>
      <w:pPr>
        <w:spacing w:after="80"/>
      </w:pPr>
    </w:p>
    <w:p>
      <w:pPr>
        <w:spacing w:before="1200"/>
        <w:jc w:val="center"/>
      </w:pPr>
      <w:r>
        <w:rPr>
          <w:rFonts w:ascii="Times New Roman" w:cs="Times New Roman" w:eastAsia="Times New Roman" w:hAnsi="Times New Roman"/>
          <w:i/>
          <w:iCs/>
          <w:sz w:val="26"/>
          <w:szCs w:val="26"/>
        </w:rPr>
        <w:t xml:space="preserve">TP. Hồ Chí Minh, tháng … năm 2026</w:t>
      </w:r>
    </w:p>
    <w:p>
      <w:r>
        <w:br w:type="page"/>
      </w:r>
    </w:p>
    <w:p>
      <w:pPr>
        <w:spacing w:after="20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00" w:before="60" w:line="312"/>
        <w:jc w:val="both"/>
      </w:pPr>
      <w:r>
        <w:rPr>
          <w:rFonts w:ascii="Times New Roman" w:cs="Times New Roman" w:eastAsia="Times New Roman" w:hAnsi="Times New Roman"/>
          <w:i/>
          <w:iCs/>
          <w:sz w:val="20"/>
          <w:szCs w:val="20"/>
        </w:rPr>
        <w:t xml:space="preserve">(Nếu mục lục chưa hiển thị: nhấp chuột phải vào vùng mục lục → Update Field → Update entire table.)</w:t>
      </w:r>
    </w:p>
    <w:p>
      <w:pPr>
        <w:pStyle w:val="Heading1"/>
        <w:pageBreakBefore/>
      </w:pPr>
      <w:r>
        <w:rPr>
          <w:rFonts w:ascii="Times New Roman" w:cs="Times New Roman" w:eastAsia="Times New Roman" w:hAnsi="Times New Roman"/>
        </w:rPr>
        <w:t xml:space="preserve">LỜI MỞ ĐẦU</w:t>
      </w:r>
    </w:p>
    <w:p>
      <w:pPr>
        <w:spacing w:after="80" w:before="160"/>
      </w:pPr>
      <w:r>
        <w:rPr>
          <w:rFonts w:ascii="Times New Roman" w:cs="Times New Roman" w:eastAsia="Times New Roman" w:hAnsi="Times New Roman"/>
          <w:b/>
          <w:bCs/>
          <w:i/>
          <w:iCs/>
        </w:rPr>
        <w:t xml:space="preserve">1. Tính cấp thiết của đề tài</w:t>
      </w:r>
    </w:p>
    <w:p>
      <w:pPr>
        <w:spacing w:after="100" w:before="60" w:line="312"/>
        <w:ind w:firstLine="567"/>
        <w:jc w:val="both"/>
      </w:pPr>
      <w:r>
        <w:rPr>
          <w:rFonts w:ascii="Times New Roman" w:cs="Times New Roman" w:eastAsia="Times New Roman" w:hAnsi="Times New Roman"/>
        </w:rPr>
        <w:t xml:space="preserve">Thị trường tài chính tiêu dùng tại Việt Nam phát triển nhanh trong những năm gần đây, với số lượng hồ sơ vay tiêu dùng (vay tiền mặt, vay mua xe máy, điện máy, điện thoại trả góp) ngày càng lớn. Tại nhiều công ty tài chính quy mô vừa và nhỏ, quy trình tiếp nhận, thẩm định và phê duyệt hồ sơ vẫn phụ thuộc nhiều vào thao tác thủ công: hồ sơ giấy, bảng tính Excel, email nội bộ. Cách làm này dẫn đến thời gian xét duyệt kéo dài, khó kiểm soát tiến độ, dễ sai sót khi tính lịch trả nợ và đặc biệt tiềm ẩn nhiều </w:t>
      </w:r>
      <w:r>
        <w:rPr>
          <w:rFonts w:ascii="Times New Roman" w:cs="Times New Roman" w:eastAsia="Times New Roman" w:hAnsi="Times New Roman"/>
          <w:b/>
          <w:bCs/>
        </w:rPr>
        <w:t xml:space="preserve">rủi ro an toàn thông tin</w:t>
      </w:r>
      <w:r>
        <w:rPr>
          <w:rFonts w:ascii="Times New Roman" w:cs="Times New Roman" w:eastAsia="Times New Roman" w:hAnsi="Times New Roman"/>
        </w:rPr>
        <w:t xml:space="preserve">: rò rỉ dữ liệu cá nhân của khách hàng (CCCD, thu nhập, lịch sử tín dụng), nhân viên lạm quyền tự phê duyệt hồ sơ, hoặc chỉnh sửa số tiền vay sau khi đã được duyệt.</w:t>
      </w:r>
    </w:p>
    <w:p>
      <w:pPr>
        <w:spacing w:after="100" w:before="60" w:line="312"/>
        <w:ind w:firstLine="567"/>
        <w:jc w:val="both"/>
      </w:pPr>
      <w:r>
        <w:rPr>
          <w:rFonts w:ascii="Times New Roman" w:cs="Times New Roman" w:eastAsia="Times New Roman" w:hAnsi="Times New Roman"/>
        </w:rPr>
        <w:t xml:space="preserve">Bên cạnh đó, khung pháp lý về bảo vệ dữ liệu cá nhân và an toàn hệ thống thông tin trong lĩnh vực ngân hàng – tài chính ngày càng chặt chẽ, đòi hỏi các hệ thống phần mềm phải được thiết kế với yếu tố bảo mật ngay từ đầu (</w:t>
      </w:r>
      <w:r>
        <w:rPr>
          <w:rFonts w:ascii="Times New Roman" w:cs="Times New Roman" w:eastAsia="Times New Roman" w:hAnsi="Times New Roman"/>
          <w:i/>
          <w:iCs/>
        </w:rPr>
        <w:t xml:space="preserve">Security by Design</w:t>
      </w:r>
      <w:r>
        <w:rPr>
          <w:rFonts w:ascii="Times New Roman" w:cs="Times New Roman" w:eastAsia="Times New Roman" w:hAnsi="Times New Roman"/>
        </w:rPr>
        <w:t xml:space="preserve">) thay vì bổ sung sau khi đã xây dựng xong. Vì vậy, nhóm lựa chọn đề tài </w:t>
      </w:r>
      <w:r>
        <w:rPr>
          <w:rFonts w:ascii="Times New Roman" w:cs="Times New Roman" w:eastAsia="Times New Roman" w:hAnsi="Times New Roman"/>
          <w:b/>
          <w:bCs/>
        </w:rPr>
        <w:t xml:space="preserve">“Hệ thống quản lý và xét duyệt vay tín dụng tiêu dùng”</w:t>
      </w:r>
      <w:r>
        <w:rPr>
          <w:rFonts w:ascii="Times New Roman" w:cs="Times New Roman" w:eastAsia="Times New Roman" w:hAnsi="Times New Roman"/>
        </w:rPr>
        <w:t xml:space="preserve">, vận dụng phương pháp phân tích thiết kế hướng đối tượng (UML) kết hợp với các nguyên lý an toàn và bảo mật hệ thống thông tin.</w:t>
      </w:r>
    </w:p>
    <w:p>
      <w:pPr>
        <w:spacing w:after="80" w:before="160"/>
      </w:pPr>
      <w:r>
        <w:rPr>
          <w:rFonts w:ascii="Times New Roman" w:cs="Times New Roman" w:eastAsia="Times New Roman" w:hAnsi="Times New Roman"/>
          <w:b/>
          <w:bCs/>
          <w:i/>
          <w:iCs/>
        </w:rPr>
        <w:t xml:space="preserve">2. Mục tiêu của đề tài</w:t>
      </w:r>
    </w:p>
    <w:p>
      <w:pPr>
        <w:pStyle w:val="ListParagraph"/>
        <w:numPr>
          <w:ilvl w:val="0"/>
          <w:numId w:val="2"/>
        </w:numPr>
        <w:spacing w:after="60" w:before="20" w:line="300"/>
        <w:jc w:val="both"/>
      </w:pPr>
      <w:r>
        <w:rPr>
          <w:rFonts w:ascii="Times New Roman" w:cs="Times New Roman" w:eastAsia="Times New Roman" w:hAnsi="Times New Roman"/>
        </w:rPr>
        <w:t xml:space="preserve">Khảo sát và mô hình hóa đầy đủ quy trình nghiệp vụ cho vay tiêu dùng: từ tiếp nhận hồ sơ, chấm điểm tín dụng, thẩm định, phê duyệt nhiều cấp, giải ngân, theo dõi thu nợ, xử lý quá hạn đến tất toán khoản vay.</w:t>
      </w:r>
    </w:p>
    <w:p>
      <w:pPr>
        <w:pStyle w:val="ListParagraph"/>
        <w:numPr>
          <w:ilvl w:val="0"/>
          <w:numId w:val="2"/>
        </w:numPr>
        <w:spacing w:after="60" w:before="20" w:line="300"/>
        <w:jc w:val="both"/>
      </w:pPr>
      <w:r>
        <w:rPr>
          <w:rFonts w:ascii="Times New Roman" w:cs="Times New Roman" w:eastAsia="Times New Roman" w:hAnsi="Times New Roman"/>
        </w:rPr>
        <w:t xml:space="preserve">Vận dụng quy trình phân tích – thiết kế hướng đối tượng với các biểu đồ UML: Use Case, Activity, Sequence, Class, State Machine, Component, Deployment.</w:t>
      </w:r>
    </w:p>
    <w:p>
      <w:pPr>
        <w:pStyle w:val="ListParagraph"/>
        <w:numPr>
          <w:ilvl w:val="0"/>
          <w:numId w:val="2"/>
        </w:numPr>
        <w:spacing w:after="60" w:before="20" w:line="300"/>
        <w:jc w:val="both"/>
      </w:pPr>
      <w:r>
        <w:rPr>
          <w:rFonts w:ascii="Times New Roman" w:cs="Times New Roman" w:eastAsia="Times New Roman" w:hAnsi="Times New Roman"/>
        </w:rPr>
        <w:t xml:space="preserve">Tích hợp yêu cầu bảo mật vào từng giai đoạn: phân tích mối đe dọa (STRIDE), Misuse Case, phân quyền theo vai trò (RBAC) kết hợp phân tách nhiệm vụ (Separation of Duties), mã hóa dữ liệu nhạy cảm, nhật ký kiểm toán chống chỉnh sửa, kiểm tra toàn vẹn hồ sơ trước khi giải ngân.</w:t>
      </w:r>
    </w:p>
    <w:p>
      <w:pPr>
        <w:pStyle w:val="ListParagraph"/>
        <w:numPr>
          <w:ilvl w:val="0"/>
          <w:numId w:val="2"/>
        </w:numPr>
        <w:spacing w:after="60" w:before="20" w:line="300"/>
        <w:jc w:val="both"/>
      </w:pPr>
      <w:r>
        <w:rPr>
          <w:rFonts w:ascii="Times New Roman" w:cs="Times New Roman" w:eastAsia="Times New Roman" w:hAnsi="Times New Roman"/>
        </w:rPr>
        <w:t xml:space="preserve">Cài đặt thử nghiệm các lớp và chức năng chính bằng ngôn ngữ Python, kèm kịch bản kiểm thử bảo mật minh họa.</w:t>
      </w:r>
    </w:p>
    <w:p>
      <w:pPr>
        <w:spacing w:after="80" w:before="160"/>
      </w:pPr>
      <w:r>
        <w:rPr>
          <w:rFonts w:ascii="Times New Roman" w:cs="Times New Roman" w:eastAsia="Times New Roman" w:hAnsi="Times New Roman"/>
          <w:b/>
          <w:bCs/>
          <w:i/>
          <w:iCs/>
        </w:rPr>
        <w:t xml:space="preserve">3. Đối tượng và phạm vi nghiên cứu</w:t>
      </w:r>
    </w:p>
    <w:p>
      <w:pPr>
        <w:spacing w:after="100" w:before="60" w:line="312"/>
        <w:ind w:firstLine="567"/>
        <w:jc w:val="both"/>
      </w:pPr>
      <w:r>
        <w:rPr>
          <w:rFonts w:ascii="Times New Roman" w:cs="Times New Roman" w:eastAsia="Times New Roman" w:hAnsi="Times New Roman"/>
          <w:b/>
          <w:bCs/>
        </w:rPr>
        <w:t xml:space="preserve">Đối tượng:</w:t>
      </w:r>
      <w:r>
        <w:rPr>
          <w:rFonts w:ascii="Times New Roman" w:cs="Times New Roman" w:eastAsia="Times New Roman" w:hAnsi="Times New Roman"/>
        </w:rPr>
        <w:t xml:space="preserve"> quy trình nghiệp vụ cho vay tín chấp tiêu dùng cá nhân tại một công ty tài chính tiêu dùng giả định ở Việt Nam; các kỹ thuật mô hình hóa UML và các cơ chế bảo mật ứng dụng.</w:t>
      </w:r>
    </w:p>
    <w:p>
      <w:pPr>
        <w:spacing w:after="100" w:before="60" w:line="312"/>
        <w:ind w:firstLine="567"/>
        <w:jc w:val="both"/>
      </w:pPr>
      <w:r>
        <w:rPr>
          <w:rFonts w:ascii="Times New Roman" w:cs="Times New Roman" w:eastAsia="Times New Roman" w:hAnsi="Times New Roman"/>
          <w:b/>
          <w:bCs/>
        </w:rPr>
        <w:t xml:space="preserve">Trong phạm vi:</w:t>
      </w:r>
      <w:r>
        <w:rPr>
          <w:rFonts w:ascii="Times New Roman" w:cs="Times New Roman" w:eastAsia="Times New Roman" w:hAnsi="Times New Roman"/>
        </w:rPr>
        <w:t xml:space="preserve"> quản lý khách hàng và hồ sơ vay; chấm điểm tín dụng tự động (dựa trên luật, có thể mở rộng bằng mô hình học máy); quy trình thẩm định và phê duyệt nhiều cấp theo hạn mức; giải ngân; sinh lịch trả nợ; ghi nhận thanh toán; phát hiện quá hạn; tất toán; báo cáo; quản trị người dùng, phân quyền và nhật ký kiểm toán.</w:t>
      </w:r>
    </w:p>
    <w:p>
      <w:pPr>
        <w:spacing w:after="100" w:before="60" w:line="312"/>
        <w:ind w:firstLine="567"/>
        <w:jc w:val="both"/>
      </w:pPr>
      <w:r>
        <w:rPr>
          <w:rFonts w:ascii="Times New Roman" w:cs="Times New Roman" w:eastAsia="Times New Roman" w:hAnsi="Times New Roman"/>
          <w:b/>
          <w:bCs/>
        </w:rPr>
        <w:t xml:space="preserve">Ngoài phạm vi:</w:t>
      </w:r>
      <w:r>
        <w:rPr>
          <w:rFonts w:ascii="Times New Roman" w:cs="Times New Roman" w:eastAsia="Times New Roman" w:hAnsi="Times New Roman"/>
        </w:rPr>
        <w:t xml:space="preserve"> thu hồi nợ bằng biện pháp pháp lý; tích hợp cổng thanh toán và hệ thống CIC thật (được </w:t>
      </w:r>
      <w:r>
        <w:rPr>
          <w:rFonts w:ascii="Times New Roman" w:cs="Times New Roman" w:eastAsia="Times New Roman" w:hAnsi="Times New Roman"/>
          <w:b/>
          <w:bCs/>
        </w:rPr>
        <w:t xml:space="preserve">giả lập</w:t>
      </w:r>
      <w:r>
        <w:rPr>
          <w:rFonts w:ascii="Times New Roman" w:cs="Times New Roman" w:eastAsia="Times New Roman" w:hAnsi="Times New Roman"/>
        </w:rPr>
        <w:t xml:space="preserve">); xác thực sinh trắc học (eKYC khuôn mặt) và xử lý gian lận danh tính bằng sinh trắc học.</w:t>
      </w:r>
    </w:p>
    <w:p>
      <w:pPr>
        <w:spacing w:after="80" w:before="160"/>
      </w:pPr>
      <w:r>
        <w:rPr>
          <w:rFonts w:ascii="Times New Roman" w:cs="Times New Roman" w:eastAsia="Times New Roman" w:hAnsi="Times New Roman"/>
          <w:b/>
          <w:bCs/>
          <w:i/>
          <w:iCs/>
        </w:rPr>
        <w:t xml:space="preserve">4. Phương pháp thực hiện</w:t>
      </w:r>
    </w:p>
    <w:p>
      <w:pPr>
        <w:pStyle w:val="ListParagraph"/>
        <w:numPr>
          <w:ilvl w:val="0"/>
          <w:numId w:val="2"/>
        </w:numPr>
        <w:spacing w:after="60" w:before="20" w:line="300"/>
        <w:jc w:val="both"/>
      </w:pPr>
      <w:r>
        <w:rPr>
          <w:rFonts w:ascii="Times New Roman" w:cs="Times New Roman" w:eastAsia="Times New Roman" w:hAnsi="Times New Roman"/>
        </w:rPr>
        <w:t xml:space="preserve">Phương pháp khảo sát: tham khảo quy trình công khai của các công ty tài chính tiêu dùng, văn bản pháp luật liên quan, tài liệu chuyên ngành.</w:t>
      </w:r>
    </w:p>
    <w:p>
      <w:pPr>
        <w:pStyle w:val="ListParagraph"/>
        <w:numPr>
          <w:ilvl w:val="0"/>
          <w:numId w:val="2"/>
        </w:numPr>
        <w:spacing w:after="60" w:before="20" w:line="300"/>
        <w:jc w:val="both"/>
      </w:pPr>
      <w:r>
        <w:rPr>
          <w:rFonts w:ascii="Times New Roman" w:cs="Times New Roman" w:eastAsia="Times New Roman" w:hAnsi="Times New Roman"/>
        </w:rPr>
        <w:t xml:space="preserve">Phương pháp phân tích – thiết kế hướng đối tượng theo tinh thần quy trình hợp nhất (Unified Process): lặp và tăng dần, hướng Use Case, lấy kiến trúc làm trung tâm.</w:t>
      </w:r>
    </w:p>
    <w:p>
      <w:pPr>
        <w:pStyle w:val="ListParagraph"/>
        <w:numPr>
          <w:ilvl w:val="0"/>
          <w:numId w:val="2"/>
        </w:numPr>
        <w:spacing w:after="60" w:before="20" w:line="300"/>
        <w:jc w:val="both"/>
      </w:pPr>
      <w:r>
        <w:rPr>
          <w:rFonts w:ascii="Times New Roman" w:cs="Times New Roman" w:eastAsia="Times New Roman" w:hAnsi="Times New Roman"/>
        </w:rPr>
        <w:t xml:space="preserve">Phương pháp mô hình hóa mối đe dọa STRIDE trên sơ đồ luồng dữ liệu; mô hình hóa bảo mật bằng Misuse Case và các khuôn mẫu phân quyền (RBAC).</w:t>
      </w:r>
    </w:p>
    <w:p>
      <w:pPr>
        <w:pStyle w:val="ListParagraph"/>
        <w:numPr>
          <w:ilvl w:val="0"/>
          <w:numId w:val="2"/>
        </w:numPr>
        <w:spacing w:after="60" w:before="20" w:line="300"/>
        <w:jc w:val="both"/>
      </w:pPr>
      <w:r>
        <w:rPr>
          <w:rFonts w:ascii="Times New Roman" w:cs="Times New Roman" w:eastAsia="Times New Roman" w:hAnsi="Times New Roman"/>
        </w:rPr>
        <w:t xml:space="preserve">Dữ liệu minh họa cho mô-đun chấm điểm: sử dụng bộ dữ liệu công khai German Credit / FICO HELOC, ánh xạ các trường sang khái niệm tương đương trong cho vay tiêu dùng Việt Nam (nhóm nợ CIC, lịch sử thanh toán hóa đơn, tỷ lệ nợ trên thu nhập). Việc bản địa hóa thực hiện ở tầng nghiệp vụ, thuật ngữ và quy trình, không phải ở tầng dữ liệu gốc.</w:t>
      </w:r>
    </w:p>
    <w:p>
      <w:pPr>
        <w:spacing w:after="80" w:before="160"/>
      </w:pPr>
      <w:r>
        <w:rPr>
          <w:rFonts w:ascii="Times New Roman" w:cs="Times New Roman" w:eastAsia="Times New Roman" w:hAnsi="Times New Roman"/>
          <w:b/>
          <w:bCs/>
          <w:i/>
          <w:iCs/>
        </w:rPr>
        <w:t xml:space="preserve">5. Bố cục báo cáo</w:t>
      </w:r>
    </w:p>
    <w:p>
      <w:pPr>
        <w:spacing w:after="100" w:before="60" w:line="312"/>
        <w:ind w:firstLine="567"/>
        <w:jc w:val="both"/>
      </w:pPr>
      <w:r>
        <w:rPr>
          <w:rFonts w:ascii="Times New Roman" w:cs="Times New Roman" w:eastAsia="Times New Roman" w:hAnsi="Times New Roman"/>
        </w:rPr>
        <w:t xml:space="preserve">Ngoài Lời mở đầu, Kết luận và Tài liệu tham khảo, báo cáo gồm 5 chương: Chương 1 – Tổng quan và khảo sát hệ thống; Chương 2 – Mô hình hóa yêu cầu người sử dụng; Chương 3 – Phân tích hướng đối tượng; Chương 4 – Thiết kế hướng đối tượng; Chương 5 – Cài đặt và thực nghiệm. Phần Phụ lục trình bày bảng phân công, nhật ký đồ án và khai báo sử dụng công cụ AI theo quy định học phần.</w:t>
      </w:r>
    </w:p>
    <w:p>
      <w:pPr>
        <w:pStyle w:val="Heading1"/>
        <w:pageBreakBefore/>
      </w:pPr>
      <w:r>
        <w:rPr>
          <w:rFonts w:ascii="Times New Roman" w:cs="Times New Roman" w:eastAsia="Times New Roman" w:hAnsi="Times New Roman"/>
        </w:rPr>
        <w:t xml:space="preserve">CHƯƠNG 1: TỔNG QUAN VÀ KHẢO SÁT HỆ THỐNG</w:t>
      </w:r>
    </w:p>
    <w:p>
      <w:pPr>
        <w:pStyle w:val="Heading2"/>
      </w:pPr>
      <w:r>
        <w:rPr>
          <w:rFonts w:ascii="Times New Roman" w:cs="Times New Roman" w:eastAsia="Times New Roman" w:hAnsi="Times New Roman"/>
        </w:rPr>
        <w:t xml:space="preserve">1.1 Giới thiệu bài toán quản lý và xét duyệt vay tín dụng tiêu dùng</w:t>
      </w:r>
    </w:p>
    <w:p>
      <w:pPr>
        <w:spacing w:after="80" w:before="160"/>
      </w:pPr>
      <w:r>
        <w:rPr>
          <w:rFonts w:ascii="Times New Roman" w:cs="Times New Roman" w:eastAsia="Times New Roman" w:hAnsi="Times New Roman"/>
          <w:b/>
          <w:bCs/>
          <w:i/>
          <w:iCs/>
        </w:rPr>
        <w:t xml:space="preserve">1.1.1 Bối cảnh</w:t>
      </w:r>
    </w:p>
    <w:p>
      <w:pPr>
        <w:spacing w:after="100" w:before="60" w:line="312"/>
        <w:ind w:firstLine="567"/>
        <w:jc w:val="both"/>
      </w:pPr>
      <w:r>
        <w:rPr>
          <w:rFonts w:ascii="Times New Roman" w:cs="Times New Roman" w:eastAsia="Times New Roman" w:hAnsi="Times New Roman"/>
        </w:rPr>
        <w:t xml:space="preserve">Công ty tài chính tiêu dùng (sau đây gọi là </w:t>
      </w:r>
      <w:r>
        <w:rPr>
          <w:rFonts w:ascii="Times New Roman" w:cs="Times New Roman" w:eastAsia="Times New Roman" w:hAnsi="Times New Roman"/>
          <w:b/>
          <w:bCs/>
        </w:rPr>
        <w:t xml:space="preserve">Công ty</w:t>
      </w:r>
      <w:r>
        <w:rPr>
          <w:rFonts w:ascii="Times New Roman" w:cs="Times New Roman" w:eastAsia="Times New Roman" w:hAnsi="Times New Roman"/>
        </w:rPr>
        <w:t xml:space="preserve">) cung cấp các khoản vay tín chấp cho cá nhân với hạn mức từ 5 đến 100 triệu đồng, kỳ hạn 6–36 tháng, trả góp hằng tháng. Khách hàng nộp hồ sơ trực tuyến hoặc tại điểm giới thiệu dịch vụ; nhân viên tín dụng tiếp nhận và kiểm tra hồ sơ; hệ thống chấm điểm tín dụng; chuyên viên thẩm định đánh giá; quản lý phê duyệt ra quyết định; nhân viên giải ngân chuyển tiền; sau đó Công ty theo dõi việc trả nợ cho đến khi tất toán.</w:t>
      </w:r>
    </w:p>
    <w:p>
      <w:pPr>
        <w:spacing w:after="80" w:before="160"/>
      </w:pPr>
      <w:r>
        <w:rPr>
          <w:rFonts w:ascii="Times New Roman" w:cs="Times New Roman" w:eastAsia="Times New Roman" w:hAnsi="Times New Roman"/>
          <w:b/>
          <w:bCs/>
          <w:i/>
          <w:iCs/>
        </w:rPr>
        <w:t xml:space="preserve">1.1.2 Vấn đề cần giải quyết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71"/>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Nhóm vấn đề</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Mô tả</w:t>
            </w:r>
          </w:p>
        </w:tc>
        <w:tc>
          <w:tcPr>
            <w:tcW w:type="dxa" w:w="3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Hướng giải quyết của hệ thống</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Hiệu suất</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lưu rời rạc, xét duyệt mất 3–7 ngày, khó theo dõi hồ sơ đang ở bước nào.</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Số hóa hồ sơ, luồng công việc (workflow) tự động chuyển bước, bảng theo dõi trạng thái.</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Chính xác</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Tính lịch trả nợ, lãi phạt thủ công dễ sai.</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Sinh lịch trả nợ tự động theo phương pháp dư nợ giảm dần/niên kim.</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Nhất quán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Đánh giá tín dụng phụ thuộc cảm tính từng nhân viên.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Chấm điểm tín dụng tự động theo bộ luật thống nhất; có thể thay thế bằng mô hình học máy.</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Bảo mật</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Dữ liệu cá nhân lưu trong file Excel, gửi qua email; nhân viên có thể xem mọi hồ sơ.</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quyền RBAC, che dữ liệu theo vai trò, mã hóa trường nhạy cảm.</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nội bộ</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Một người có thể vừa tạo hồ sơ vừa phê duyệt; số tiền có thể bị sửa sau phê duyệt.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tách nhiệm vụ (SoD), phê duyệt kép (maker–checker), kiểm tra toàn vẹn bằng hàm băm, nhật ký kiểm toán.</w:t>
            </w:r>
          </w:p>
        </w:tc>
      </w:tr>
    </w:tbl>
    <w:p>
      <w:pPr>
        <w:spacing w:after="80"/>
      </w:pPr>
    </w:p>
    <w:p>
      <w:pPr>
        <w:spacing w:after="80" w:before="160"/>
      </w:pPr>
      <w:r>
        <w:rPr>
          <w:rFonts w:ascii="Times New Roman" w:cs="Times New Roman" w:eastAsia="Times New Roman" w:hAnsi="Times New Roman"/>
          <w:b/>
          <w:bCs/>
          <w:i/>
          <w:iCs/>
        </w:rPr>
        <w:t xml:space="preserve">1.1.3 Mục tiêu hệ thống</w:t>
      </w:r>
    </w:p>
    <w:p>
      <w:pPr>
        <w:spacing w:after="100" w:before="60" w:line="312"/>
        <w:ind w:firstLine="567"/>
        <w:jc w:val="both"/>
      </w:pPr>
      <w:r>
        <w:rPr>
          <w:rFonts w:ascii="Times New Roman" w:cs="Times New Roman" w:eastAsia="Times New Roman" w:hAnsi="Times New Roman"/>
        </w:rPr>
        <w:t xml:space="preserve">Xây dựng hệ thống phần mềm web hỗ trợ </w:t>
      </w:r>
      <w:r>
        <w:rPr>
          <w:rFonts w:ascii="Times New Roman" w:cs="Times New Roman" w:eastAsia="Times New Roman" w:hAnsi="Times New Roman"/>
          <w:b/>
          <w:bCs/>
        </w:rPr>
        <w:t xml:space="preserve">toàn bộ vòng đời khoản vay</w:t>
      </w:r>
      <w:r>
        <w:rPr>
          <w:rFonts w:ascii="Times New Roman" w:cs="Times New Roman" w:eastAsia="Times New Roman" w:hAnsi="Times New Roman"/>
        </w:rPr>
        <w:t xml:space="preserve"> – từ khi khách hàng nộp hồ sơ đến khi tất toán – đảm bảo rút ngắn thời gian xét duyệt, minh bạch quy trình, giảm sai sót và đáp ứng ba thuộc tính an toàn thông tin cơ bản: </w:t>
      </w:r>
      <w:r>
        <w:rPr>
          <w:rFonts w:ascii="Times New Roman" w:cs="Times New Roman" w:eastAsia="Times New Roman" w:hAnsi="Times New Roman"/>
          <w:b/>
          <w:bCs/>
        </w:rPr>
        <w:t xml:space="preserve">Bí mật (Confidentiality) – Toàn vẹn (Integrity) – Sẵn sàng (Availability)</w:t>
      </w:r>
      <w:r>
        <w:rPr>
          <w:rFonts w:ascii="Times New Roman" w:cs="Times New Roman" w:eastAsia="Times New Roman" w:hAnsi="Times New Roman"/>
        </w:rPr>
        <w:t xml:space="preserve">, cùng với khả năng </w:t>
      </w:r>
      <w:r>
        <w:rPr>
          <w:rFonts w:ascii="Times New Roman" w:cs="Times New Roman" w:eastAsia="Times New Roman" w:hAnsi="Times New Roman"/>
          <w:b/>
          <w:bCs/>
        </w:rPr>
        <w:t xml:space="preserve">truy vết và chống chối bỏ (Accountability / Non-repudiation)</w:t>
      </w:r>
      <w:r>
        <w:rPr>
          <w:rFonts w:ascii="Times New Roman" w:cs="Times New Roman" w:eastAsia="Times New Roman" w:hAnsi="Times New Roman"/>
        </w:rPr>
        <w:t xml:space="preserve">.</w:t>
      </w:r>
    </w:p>
    <w:p>
      <w:pPr>
        <w:spacing w:after="80" w:before="160"/>
      </w:pPr>
      <w:r>
        <w:rPr>
          <w:rFonts w:ascii="Times New Roman" w:cs="Times New Roman" w:eastAsia="Times New Roman" w:hAnsi="Times New Roman"/>
          <w:b/>
          <w:bCs/>
          <w:i/>
          <w:iCs/>
        </w:rPr>
        <w:t xml:space="preserve">1.1.4 Thuật ngữ và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Thuật ngữ</w:t>
            </w:r>
          </w:p>
        </w:tc>
        <w:tc>
          <w:tcPr>
            <w:tcW w:type="dxa" w:w="6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Giải thích</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CIC</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Trung tâm Thông tin tín dụng Quốc gia Việt Nam – nơi cung cấp lịch sử vay nợ, nhóm nợ của cá nhân.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Nhóm nợ (1–5)</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loại chất lượng khoản nợ theo số ngày quá hạn: nhóm 1 đủ tiêu chuẩn, nhóm 2 cần chú ý, nhóm 3–5 là nợ xấu.</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DTI (Debt-to-Income)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Tỷ lệ tổng nghĩa vụ trả nợ hằng tháng trên thu nhập hằng tháng.</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ngân</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Việc Công ty chuyển tiền vay cho khách hàng sau khi hợp đồng được phê duyệt.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Tất toán</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trả hết dư nợ gốc, lãi và phí, khoản vay được đóng.</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Niên kim (annuity)</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Phương pháp trả góp đều: mỗi kỳ trả một số tiền bằng nhau gồm gốc và lãi.</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Luật loại trừ (knock-out rule)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Điều kiện mà nếu vi phạm thì hồ sơ bị từ chối ngay, không cần chấm điểm.</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RBAC</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Role-Based Access Control – kiểm soát truy cập dựa trên vai trò.</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SoD</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Segregation of Duties – nguyên tắc phân tách nhiệm vụ, không để một người kiểm soát toàn bộ một giao dịch.</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Maker–Checker</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Cơ chế một người tạo giao dịch, một người khác kiểm tra/phê duyệt.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STRIDE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hình phân loại mối đe dọa của Microsoft: Spoofing, Tampering, Repudiation, Information disclosure, Denial of service, Elevation of privilege.</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Misuse Case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mô tả hành vi mà hệ thống </w:t>
            </w:r>
            <w:r>
              <w:rPr>
                <w:rFonts w:ascii="Times New Roman" w:cs="Times New Roman" w:eastAsia="Times New Roman" w:hAnsi="Times New Roman"/>
                <w:sz w:val="22"/>
                <w:szCs w:val="22"/>
              </w:rPr>
              <w:t xml:space="preserve">không</w:t>
            </w:r>
            <w:r>
              <w:rPr>
                <w:rFonts w:ascii="Times New Roman" w:cs="Times New Roman" w:eastAsia="Times New Roman" w:hAnsi="Times New Roman"/>
                <w:sz w:val="22"/>
                <w:szCs w:val="22"/>
              </w:rPr>
              <w:t xml:space="preserve"> được cho phép xảy ra, do tác nhân xấu thực hiện.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IDOR</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Insecure Direct Object Reference – lỗ hổng truy cập trực tiếp đối tượng bằng cách đổi mã định danh.</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OTP / TOTP</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Mật khẩu dùng một lần / mật khẩu một lần dựa trên thời gian (ứng dụng xác thực).</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HMAC</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xác thực thông điệp dựa trên hàm băm và khóa bí mật – dùng kiểm tra toàn vẹn.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Snapshot</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Bản chụp giá trị các trường quan trọng của hồ sơ tại thời điểm phê duyệt.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Idempotency key</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Khóa đảm bảo một lệnh giải ngân gửi lại nhiều lần cũng chỉ được thực hiện một lần.</w:t>
            </w:r>
          </w:p>
        </w:tc>
      </w:tr>
    </w:tbl>
    <w:p>
      <w:pPr>
        <w:spacing w:after="80"/>
      </w:pPr>
    </w:p>
    <w:p>
      <w:pPr>
        <w:pStyle w:val="Heading2"/>
      </w:pPr>
      <w:r>
        <w:rPr>
          <w:rFonts w:ascii="Times New Roman" w:cs="Times New Roman" w:eastAsia="Times New Roman" w:hAnsi="Times New Roman"/>
        </w:rPr>
        <w:t xml:space="preserve">1.2 Khảo sát hiện trạng và quy trình thực tế</w:t>
      </w:r>
    </w:p>
    <w:p>
      <w:pPr>
        <w:spacing w:after="80" w:before="160"/>
      </w:pPr>
      <w:r>
        <w:rPr>
          <w:rFonts w:ascii="Times New Roman" w:cs="Times New Roman" w:eastAsia="Times New Roman" w:hAnsi="Times New Roman"/>
          <w:b/>
          <w:bCs/>
          <w:i/>
          <w:iCs/>
        </w:rPr>
        <w:t xml:space="preserve">1.2.1 Phương pháp khảo sát</w:t>
      </w:r>
    </w:p>
    <w:p>
      <w:pPr>
        <w:pStyle w:val="ListParagraph"/>
        <w:numPr>
          <w:ilvl w:val="0"/>
          <w:numId w:val="2"/>
        </w:numPr>
        <w:spacing w:after="60" w:before="20" w:line="300"/>
        <w:jc w:val="both"/>
      </w:pPr>
      <w:r>
        <w:rPr>
          <w:rFonts w:ascii="Times New Roman" w:cs="Times New Roman" w:eastAsia="Times New Roman" w:hAnsi="Times New Roman"/>
        </w:rPr>
        <w:t xml:space="preserve">Nghiên cứu tài liệu: quy trình cho vay công khai trên website các công ty tài chính tiêu dùng; các văn bản pháp luật liên quan (phân loại nợ, an toàn hệ thống thông tin ngân hàng, bảo vệ dữ liệu cá nhân).</w:t>
      </w:r>
    </w:p>
    <w:p>
      <w:pPr>
        <w:pStyle w:val="ListParagraph"/>
        <w:numPr>
          <w:ilvl w:val="0"/>
          <w:numId w:val="2"/>
        </w:numPr>
        <w:spacing w:after="60" w:before="20" w:line="300"/>
        <w:jc w:val="both"/>
      </w:pPr>
      <w:r>
        <w:rPr>
          <w:rFonts w:ascii="Times New Roman" w:cs="Times New Roman" w:eastAsia="Times New Roman" w:hAnsi="Times New Roman"/>
        </w:rPr>
        <w:t xml:space="preserve">Phỏng vấn/hỏi đáp (nếu có điều kiện): người thân, người quen từng vay tiêu dùng hoặc làm việc trong ngành tài chính – </w:t>
      </w:r>
      <w:r>
        <w:rPr>
          <w:rFonts w:ascii="Times New Roman" w:cs="Times New Roman" w:eastAsia="Times New Roman" w:hAnsi="Times New Roman"/>
          <w:i/>
          <w:iCs/>
        </w:rPr>
        <w:t xml:space="preserve">nhóm tự thực hiện và ghi lại biên bản.</w:t>
      </w:r>
    </w:p>
    <w:p>
      <w:pPr>
        <w:pStyle w:val="ListParagraph"/>
        <w:numPr>
          <w:ilvl w:val="0"/>
          <w:numId w:val="2"/>
        </w:numPr>
        <w:spacing w:after="60" w:before="20" w:line="300"/>
        <w:jc w:val="both"/>
      </w:pPr>
      <w:r>
        <w:rPr>
          <w:rFonts w:ascii="Times New Roman" w:cs="Times New Roman" w:eastAsia="Times New Roman" w:hAnsi="Times New Roman"/>
        </w:rPr>
        <w:t xml:space="preserve">Phân tích biểu mẫu: đơn đề nghị vay, hợp đồng tín dụng, lịch trả nợ mẫu.</w:t>
      </w:r>
    </w:p>
    <w:p>
      <w:pPr>
        <w:pBdr>
          <w:left w:val="single" w:color="E69138" w:sz="18" w:space="6"/>
        </w:pBdr>
        <w:shd w:fill="FFF4E5" w:color="auto" w:val="clear"/>
        <w:spacing w:after="140" w:before="100" w:line="276"/>
        <w:ind w:left="200" w:right="100"/>
      </w:pPr>
      <w:r>
        <w:rPr>
          <w:rFonts w:ascii="Times New Roman" w:cs="Times New Roman" w:eastAsia="Times New Roman" w:hAnsi="Times New Roman"/>
          <w:b/>
          <w:bCs/>
          <w:sz w:val="22"/>
          <w:szCs w:val="22"/>
        </w:rPr>
        <w:t xml:space="preserve">Lưu ý cho nhóm:</w:t>
      </w:r>
      <w:r>
        <w:rPr>
          <w:rFonts w:ascii="Times New Roman" w:cs="Times New Roman" w:eastAsia="Times New Roman" w:hAnsi="Times New Roman"/>
          <w:sz w:val="22"/>
          <w:szCs w:val="22"/>
        </w:rPr>
        <w:t xml:space="preserve"> Theo quy định học phần, việc thu thập yêu cầu phải do nhóm tự thực hiện. Nội dung khảo sát trong đề cương này là khung gợi ý; nhóm cần bổ sung nguồn khảo sát thực tế của mình (biên bản phỏng vấn, ảnh chụp biểu mẫu, đường dẫn tài liệu) để chứng minh yêu cầu có căn cứ.</w:t>
      </w:r>
    </w:p>
    <w:p>
      <w:pPr>
        <w:spacing w:after="80" w:before="160"/>
      </w:pPr>
      <w:r>
        <w:rPr>
          <w:rFonts w:ascii="Times New Roman" w:cs="Times New Roman" w:eastAsia="Times New Roman" w:hAnsi="Times New Roman"/>
          <w:b/>
          <w:bCs/>
          <w:i/>
          <w:iCs/>
        </w:rPr>
        <w:t xml:space="preserve">1.2.2 Quy trình nghiệp vụ hiện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000"/>
        <w:gridCol w:w="2571"/>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Bước</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Hoạt động</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Người thực hiện</w:t>
            </w:r>
          </w:p>
        </w:tc>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Đầu vào / Đầu ra</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Tiếp nhận đề nghị vay, thu thập giấy tờ (CCCD, giấy xác nhận thu nhập/sao kê lương, hóa đơn điện nước).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Nhân viên tín dụng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Đơn đề nghị vay, bản sao giấy tờ → Hồ sơ vay</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tính đầy đủ và hợp lệ của hồ sơ; yêu cầu bổ sung nếu thiếu.</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tín dụng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vay → Hồ sơ hợp lệ / Yêu cầu bổ sung</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 cứu lịch sử tín dụng (CIC) của khách hàng.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tín dụng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Số CCCD → Báo cáo nhóm nợ, dư nợ hiện tại</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Đánh giá khả năng trả nợ: thu nhập, tỷ lệ nợ/thu nhập (DTI), nhóm nợ, nghề nghiệp.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Chuyên viên thẩm định</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 CIC → Tờ trình thẩm định, đề xuất hạn mức</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Phê duyệt theo thẩm quyền hạn mức.</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Tờ trình → Quyết định duyệt/từ chối</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6</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Ký hợp đồng, giải ngân (chuyển khoản hoặc tiền mặt).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giải ngân, Khách hàng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Quyết định duyệt → Hợp đồng, chứng từ giải ngân</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7</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Theo dõi trả nợ hằng tháng, nhắc nợ, tính phí phạt quá hạn.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tín dụng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Lịch trả nợ, phiếu thu → Tình trạng khoản vay</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8</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Tất toán (đúng hạn hoặc trước hạn), đóng hồ sơ.</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tín dụng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thanh toán cuối → Xác nhận tất toán</w:t>
            </w:r>
          </w:p>
        </w:tc>
      </w:tr>
    </w:tbl>
    <w:p>
      <w:pPr>
        <w:spacing w:after="80"/>
      </w:pPr>
    </w:p>
    <w:p>
      <w:pPr>
        <w:spacing w:after="80" w:before="160"/>
      </w:pPr>
      <w:r>
        <w:rPr>
          <w:rFonts w:ascii="Times New Roman" w:cs="Times New Roman" w:eastAsia="Times New Roman" w:hAnsi="Times New Roman"/>
          <w:b/>
          <w:bCs/>
          <w:i/>
          <w:iCs/>
        </w:rPr>
        <w:t xml:space="preserve">1.2.3 Các quy tắc nghiệp vụ (Business Rules)</w:t>
      </w:r>
    </w:p>
    <w:p>
      <w:pPr>
        <w:spacing w:after="100" w:before="60" w:line="312"/>
        <w:jc w:val="both"/>
      </w:pPr>
      <w:r>
        <w:rPr>
          <w:rFonts w:ascii="Times New Roman" w:cs="Times New Roman" w:eastAsia="Times New Roman" w:hAnsi="Times New Roman"/>
          <w:i/>
          <w:iCs/>
        </w:rPr>
        <w:t xml:space="preserve">Các giá trị ngưỡng dưới đây mang tính minh họa, nhóm điều chỉnh theo chính sách giả định của Công ty và ghi rõ nguồn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8071"/>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Mã</w:t>
            </w:r>
          </w:p>
        </w:tc>
        <w:tc>
          <w:tcPr>
            <w:tcW w:type="dxa" w:w="8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Quy tắc</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BR01</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là công dân Việt Nam, từ 20 đến 60 tuổi tại thời điểm nộp hồ sơ, có thu nhập ổn định tối thiểu 5 triệu đồng/tháng.</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BR02</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Hạn mức vay từ 5 đến 100 triệu đồng; kỳ hạn 6–36 tháng; mỗi khách hàng tối đa 01 khoản vay đang hoạt động.</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BR03</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Tỷ lệ nợ trên thu nhập (DTI) sau khi cộng khoản vay mới không vượt quá 50%.</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BR04</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có nợ thuộc nhóm 3 trở lên (nợ dưới tiêu chuẩn, nghi ngờ, có khả năng mất vốn) theo kết quả tra cứu CIC bị </w:t>
            </w:r>
            <w:r>
              <w:rPr>
                <w:rFonts w:ascii="Times New Roman" w:cs="Times New Roman" w:eastAsia="Times New Roman" w:hAnsi="Times New Roman"/>
                <w:sz w:val="22"/>
                <w:szCs w:val="22"/>
              </w:rPr>
              <w:t xml:space="preserve">từ chối tự động</w:t>
            </w:r>
            <w:r>
              <w:rPr>
                <w:rFonts w:ascii="Times New Roman" w:cs="Times New Roman" w:eastAsia="Times New Roman" w:hAnsi="Times New Roman"/>
                <w:sz w:val="22"/>
                <w:szCs w:val="22"/>
              </w:rPr>
              <w:t xml:space="preserve"> (luật loại trừ – knock-out rule).</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BR05</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Thẩm quyền phê duyệt: khoản vay ≤ 50 triệu cần 01 Quản lý phê duyệt; khoản vay &gt; 50 triệu cần </w:t>
            </w:r>
            <w:r>
              <w:rPr>
                <w:rFonts w:ascii="Times New Roman" w:cs="Times New Roman" w:eastAsia="Times New Roman" w:hAnsi="Times New Roman"/>
                <w:sz w:val="22"/>
                <w:szCs w:val="22"/>
              </w:rPr>
              <w:t xml:space="preserve">02 Quản lý phê duyệt khác nhau</w:t>
            </w:r>
            <w:r>
              <w:rPr>
                <w:rFonts w:ascii="Times New Roman" w:cs="Times New Roman" w:eastAsia="Times New Roman" w:hAnsi="Times New Roman"/>
                <w:sz w:val="22"/>
                <w:szCs w:val="22"/>
              </w:rPr>
              <w:t xml:space="preserve"> (phê duyệt kép).</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BR06</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tách nhiệm vụ: người tạo/tiếp nhận hồ sơ, người thẩm định, người phê duyệt và người giải ngân của cùng một hồ sơ phải là </w:t>
            </w:r>
            <w:r>
              <w:rPr>
                <w:rFonts w:ascii="Times New Roman" w:cs="Times New Roman" w:eastAsia="Times New Roman" w:hAnsi="Times New Roman"/>
                <w:sz w:val="22"/>
                <w:szCs w:val="22"/>
              </w:rPr>
              <w:t xml:space="preserve">các tài khoản khác nhau</w:t>
            </w:r>
            <w:r>
              <w:rPr>
                <w:rFonts w:ascii="Times New Roman" w:cs="Times New Roman" w:eastAsia="Times New Roman" w:hAnsi="Times New Roman"/>
                <w:sz w:val="22"/>
                <w:szCs w:val="22"/>
              </w:rPr>
              <w:t xml:space="preserve">.</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BR07</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đã phê duyệt không được thay đổi số tiền, kỳ hạn, lãi suất; mọi thay đổi phải tạo hồ sơ phê duyệt lại.</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BR08</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Lịch trả nợ tính theo phương pháp trả góp đều (niên kim) trên dư nợ giảm dần; lãi suất theo năm được quy đổi theo tháng.</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BR09</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Kỳ trả nợ quá hạn từ 1 ngày bị tính phí phạt chậm trả; phân nhóm nợ theo số ngày quá hạn (10–90 ngày: nhóm 2; 91–180: nhóm 3; 181–360: nhóm 4; trên 360: nhóm 5).</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BR10</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được tất toán trước hạn, chịu phí trả trước hạn theo tỷ lệ phần trăm dư nợ gốc còn lại.</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BR11</w:t>
            </w:r>
          </w:p>
        </w:tc>
        <w:tc>
          <w:tcPr>
            <w:tcW w:type="dxa" w:w="8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“Yêu cầu bổ sung” quá 15 ngày không phản hồi sẽ tự động hủy.</w:t>
            </w:r>
          </w:p>
        </w:tc>
      </w:tr>
    </w:tbl>
    <w:p>
      <w:pPr>
        <w:spacing w:after="80"/>
      </w:pPr>
    </w:p>
    <w:p>
      <w:pPr>
        <w:spacing w:after="80" w:before="160"/>
      </w:pPr>
      <w:r>
        <w:rPr>
          <w:rFonts w:ascii="Times New Roman" w:cs="Times New Roman" w:eastAsia="Times New Roman" w:hAnsi="Times New Roman"/>
          <w:b/>
          <w:bCs/>
          <w:i/>
          <w:iCs/>
        </w:rPr>
        <w:t xml:space="preserve">1.2.4 Hạn chế của hiện trạng và rủi ro an toàn thông tin</w:t>
      </w:r>
    </w:p>
    <w:p>
      <w:pPr>
        <w:spacing w:after="100" w:before="60" w:line="312"/>
        <w:ind w:firstLine="567"/>
        <w:jc w:val="both"/>
      </w:pPr>
      <w:r>
        <w:rPr>
          <w:rFonts w:ascii="Times New Roman" w:cs="Times New Roman" w:eastAsia="Times New Roman" w:hAnsi="Times New Roman"/>
        </w:rPr>
        <w:t xml:space="preserve">Kết quả khảo sát cho thấy các hạn chế chính gồm: thời gian xử lý dài, thông tin phân tán, khó thống kê báo cáo và khó kiểm soát chất lượng thẩm định. Về mặt an toàn thông tin, nhóm áp dụng mô hình </w:t>
      </w:r>
      <w:r>
        <w:rPr>
          <w:rFonts w:ascii="Times New Roman" w:cs="Times New Roman" w:eastAsia="Times New Roman" w:hAnsi="Times New Roman"/>
          <w:b/>
          <w:bCs/>
        </w:rPr>
        <w:t xml:space="preserve">STRIDE</w:t>
      </w:r>
      <w:r>
        <w:rPr>
          <w:rFonts w:ascii="Times New Roman" w:cs="Times New Roman" w:eastAsia="Times New Roman" w:hAnsi="Times New Roman"/>
        </w:rPr>
        <w:t xml:space="preserve"> để nhận diện sơ bộ các mối đe dọa đối với hệ thống sẽ xây dựng: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4971"/>
        <w:gridCol w:w="17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STRIDE</w:t>
            </w:r>
          </w:p>
        </w:tc>
        <w:tc>
          <w:tcPr>
            <w:tcW w:type="dxa" w:w="49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Mối đe dọa trong bối cảnh cho vay</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Thuộc tính bị vi phạm</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rPr>
              <w:t xml:space="preserve">poofing (Giả mạo)</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Kẻ tấn công đăng nhập bằng tài khoản nhân viên bị lộ mật khẩu; khách hàng dùng CCCD của người khác để vay.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thực</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rPr>
              <w:t xml:space="preserve">ampering (Sửa đổi)</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Sửa số tiền vay sau khi đã duyệt; sửa điểm tín dụng; sửa file mô hình chấm điểm; sửa nhật ký.</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Toàn vẹn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rPr>
              <w:t xml:space="preserve">epudiation (Chối bỏ)</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phủ nhận đã phê duyệt một hồ sơ gây tổn thất.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Chống chối bỏ</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nformation disclosure (Lộ lọt)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xem hồ sơ của người khác qua thay đổi mã hồ sơ trên URL (IDOR); nhân viên xuất toàn bộ dữ liệu khách hàng.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Bí mật</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enial of service (Từ chối dịch vụ)</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Gửi hàng loạt yêu cầu đăng nhập/nộp hồ sơ làm quá tải hệ thống.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Sẵn sàng</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rPr>
              <w:t xml:space="preserve">levation of privilege (Leo thang đặc quyền)</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tín dụng gọi trực tiếp API phê duyệt; gửi thêm trường trạng thái “đã duyệt” trong yêu cầu (mass assignment).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quyền</w:t>
            </w:r>
          </w:p>
        </w:tc>
      </w:tr>
    </w:tbl>
    <w:p>
      <w:pPr>
        <w:spacing w:after="80"/>
      </w:pPr>
    </w:p>
    <w:p>
      <w:pPr>
        <w:spacing w:after="80" w:before="160"/>
      </w:pPr>
      <w:r>
        <w:rPr>
          <w:rFonts w:ascii="Times New Roman" w:cs="Times New Roman" w:eastAsia="Times New Roman" w:hAnsi="Times New Roman"/>
          <w:b/>
          <w:bCs/>
          <w:i/>
          <w:iCs/>
        </w:rPr>
        <w:t xml:space="preserve">1.2.5 Đặc điểm người dùng (User Profile)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571"/>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Nhóm người dùng</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Đặc điểm</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Nhu cầu chính</w:t>
            </w:r>
          </w:p>
        </w:tc>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Hàm ý thiết kế</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20–60 tuổi, trình độ công nghệ không đồng đều, chủ yếu dùng điện thoại</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Nộp hồ sơ nhanh, biết kết quả sớm, xem lịch trả nợ rõ ràng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Giao diện di động, biểu mẫu chia bước, ngôn ngữ đơn giản, thông báo rõ trạng thái</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tín dụng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Xử lý nhiều hồ sơ/ngày, làm việc tại chi nhánh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Hàng đợi công việc rõ ràng, tìm kiếm nhanh</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Danh sách có lọc/sắp xếp, phím tắt, cảnh báo hồ sơ sắp quá hạn bổ sung</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Chuyên viên thẩm định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Cần xem nhiều nguồn thông tin cùng lúc</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Tổng hợp dữ liệu, giải thích điểm tín dụng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Màn hình chi tiết một trang, hiển thị các yếu tố ảnh hưởng điểm</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Ít thời gian, ra quyết định nhanh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Tóm tắt rủi ro, lịch sử quyết định</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Trang tóm tắt, nút quyết định rõ ràng, báo cáo tổng quan</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 / Kiểm soát viên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Hiểu biết kỹ thuật và kiểm soát nội bộ</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Cấu hình, giám sát, truy vết</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Nhật ký có bộ lọc mạnh, công cụ kiểm tra toàn vẹn</w:t>
            </w:r>
          </w:p>
        </w:tc>
      </w:tr>
    </w:tbl>
    <w:p>
      <w:pPr>
        <w:spacing w:after="80"/>
      </w:pPr>
    </w:p>
    <w:p>
      <w:pPr>
        <w:spacing w:after="80" w:before="160"/>
      </w:pPr>
      <w:r>
        <w:rPr>
          <w:rFonts w:ascii="Times New Roman" w:cs="Times New Roman" w:eastAsia="Times New Roman" w:hAnsi="Times New Roman"/>
          <w:b/>
          <w:bCs/>
          <w:i/>
          <w:iCs/>
        </w:rPr>
        <w:t xml:space="preserve">1.2.6 Tham khảo các hệ thống tương tự</w:t>
      </w:r>
    </w:p>
    <w:p>
      <w:pPr>
        <w:spacing w:after="100" w:before="60" w:line="312"/>
        <w:ind w:firstLine="567"/>
        <w:jc w:val="both"/>
      </w:pPr>
      <w:r>
        <w:rPr>
          <w:rFonts w:ascii="Times New Roman" w:cs="Times New Roman" w:eastAsia="Times New Roman" w:hAnsi="Times New Roman"/>
        </w:rPr>
        <w:t xml:space="preserve">Nhóm khảo sát các dạng hệ thống phổ biến để rút ra tính năng nên có và các thiếu sót cần tránh. </w:t>
      </w:r>
      <w:r>
        <w:rPr>
          <w:rFonts w:ascii="Times New Roman" w:cs="Times New Roman" w:eastAsia="Times New Roman" w:hAnsi="Times New Roman"/>
          <w:i/>
          <w:iCs/>
        </w:rPr>
        <w:t xml:space="preserve">Nhóm tự điền tên hệ thống cụ thể đã tìm hiểu (ứng dụng vay của công ty tài chính, phần mềm quản lý tín dụng, hệ thống Loan Origination System mã nguồn mở…).</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71"/>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Loại hệ thống</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Điểm mạnh học hỏi</w:t>
            </w:r>
          </w:p>
        </w:tc>
        <w:tc>
          <w:tcPr>
            <w:tcW w:type="dxa" w:w="3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Hạn chế / điểm đề tài cải thiện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Ứng dụng vay trực tuyến của công ty tài chính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Nộp hồ sơ trên điện thoại, phản hồi nhanh</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không thấy lý do từ chối; đề tài bổ sung giải thích điểm tín dụng</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Phần mềm Loan Origination System (LOS)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trình phê duyệt cấu hình được</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Thường phức tạp, chi phí cao; đề tài tập trung quy trình cốt lõi</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bằng Excel + email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Linh hoạt, chi phí thấp</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 phân quyền, không truy vết, dễ lộ dữ liệu – là hiện trạng cần thay thế</w:t>
            </w:r>
          </w:p>
        </w:tc>
      </w:tr>
    </w:tbl>
    <w:p>
      <w:pPr>
        <w:spacing w:after="80"/>
      </w:pPr>
    </w:p>
    <w:p>
      <w:pPr>
        <w:spacing w:after="80" w:before="160"/>
      </w:pPr>
      <w:r>
        <w:rPr>
          <w:rFonts w:ascii="Times New Roman" w:cs="Times New Roman" w:eastAsia="Times New Roman" w:hAnsi="Times New Roman"/>
          <w:b/>
          <w:bCs/>
          <w:i/>
          <w:iCs/>
        </w:rPr>
        <w:t xml:space="preserve">1.2.7 Quy tắc chấm điểm tín dụng dựa trên luật (Scorecard)</w:t>
      </w:r>
    </w:p>
    <w:p>
      <w:pPr>
        <w:spacing w:after="100" w:before="60" w:line="312"/>
        <w:ind w:firstLine="567"/>
        <w:jc w:val="both"/>
      </w:pPr>
      <w:r>
        <w:rPr>
          <w:rFonts w:ascii="Times New Roman" w:cs="Times New Roman" w:eastAsia="Times New Roman" w:hAnsi="Times New Roman"/>
        </w:rPr>
        <w:t xml:space="preserve">Mô hình chấm điểm bắt buộc là </w:t>
      </w:r>
      <w:r>
        <w:rPr>
          <w:rFonts w:ascii="Times New Roman" w:cs="Times New Roman" w:eastAsia="Times New Roman" w:hAnsi="Times New Roman"/>
          <w:b/>
          <w:bCs/>
        </w:rPr>
        <w:t xml:space="preserve">thẻ điểm (scorecard)</w:t>
      </w:r>
      <w:r>
        <w:rPr>
          <w:rFonts w:ascii="Times New Roman" w:cs="Times New Roman" w:eastAsia="Times New Roman" w:hAnsi="Times New Roman"/>
        </w:rPr>
        <w:t xml:space="preserve"> gồm 7 yếu tố, tổng điểm tối đa 1000. Các mức điểm là giá trị minh họa, được nhóm hiệu chỉnh bằng cách quan sát phân phối trên bộ dữ liệu German Credit/HELOC sau khi ánh xạ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100"/>
        <w:gridCol w:w="3771"/>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Yếu tố</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Mức</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Điểm</w:t>
            </w:r>
          </w:p>
        </w:tc>
        <w:tc>
          <w:tcPr>
            <w:tcW w:type="dxa" w:w="3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Ánh xạ từ dữ liệu công khai</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Thu nhập hằng tháng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 7 triệu</w:t>
            </w:r>
          </w:p>
          <w:p>
            <w:pPr>
              <w:spacing w:after="30" w:before="30" w:line="276"/>
            </w:pPr>
            <w:r>
              <w:rPr>
                <w:rFonts w:ascii="Times New Roman" w:cs="Times New Roman" w:eastAsia="Times New Roman" w:hAnsi="Times New Roman"/>
                <w:sz w:val="20"/>
                <w:szCs w:val="20"/>
              </w:rPr>
              <w:t xml:space="preserve">7–15 triệu</w:t>
            </w:r>
          </w:p>
          <w:p>
            <w:pPr>
              <w:spacing w:after="30" w:before="30" w:line="276"/>
            </w:pPr>
            <w:r>
              <w:rPr>
                <w:rFonts w:ascii="Times New Roman" w:cs="Times New Roman" w:eastAsia="Times New Roman" w:hAnsi="Times New Roman"/>
                <w:sz w:val="20"/>
                <w:szCs w:val="20"/>
              </w:rPr>
              <w:t xml:space="preserve">15–30 triệu</w:t>
            </w:r>
          </w:p>
          <w:p>
            <w:pPr>
              <w:spacing w:after="30" w:before="30" w:line="276"/>
            </w:pPr>
            <w:r>
              <w:rPr>
                <w:rFonts w:ascii="Times New Roman" w:cs="Times New Roman" w:eastAsia="Times New Roman" w:hAnsi="Times New Roman"/>
                <w:sz w:val="20"/>
                <w:szCs w:val="20"/>
              </w:rPr>
              <w:t xml:space="preserve">&gt; 30 triệu</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50</w:t>
            </w:r>
          </w:p>
          <w:p>
            <w:pPr>
              <w:spacing w:after="30" w:before="30" w:line="276"/>
            </w:pPr>
            <w:r>
              <w:rPr>
                <w:rFonts w:ascii="Times New Roman" w:cs="Times New Roman" w:eastAsia="Times New Roman" w:hAnsi="Times New Roman"/>
                <w:sz w:val="20"/>
                <w:szCs w:val="20"/>
              </w:rPr>
              <w:t xml:space="preserve">120</w:t>
            </w:r>
          </w:p>
          <w:p>
            <w:pPr>
              <w:spacing w:after="30" w:before="30" w:line="276"/>
            </w:pPr>
            <w:r>
              <w:rPr>
                <w:rFonts w:ascii="Times New Roman" w:cs="Times New Roman" w:eastAsia="Times New Roman" w:hAnsi="Times New Roman"/>
                <w:sz w:val="20"/>
                <w:szCs w:val="20"/>
              </w:rPr>
              <w:t xml:space="preserve">180</w:t>
            </w:r>
          </w:p>
          <w:p>
            <w:pPr>
              <w:spacing w:after="30" w:before="30" w:line="276"/>
            </w:pPr>
            <w:r>
              <w:rPr>
                <w:rFonts w:ascii="Times New Roman" w:cs="Times New Roman" w:eastAsia="Times New Roman" w:hAnsi="Times New Roman"/>
                <w:sz w:val="20"/>
                <w:szCs w:val="20"/>
              </w:rPr>
              <w:t xml:space="preserve">220</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Thu nhập khai báo (German Credit không có trực tiếp → suy từ nhóm nghề nghiệp/khoản tiết kiệm)</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DTI sau khi vay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 20%</w:t>
            </w:r>
          </w:p>
          <w:p>
            <w:pPr>
              <w:spacing w:after="30" w:before="30" w:line="276"/>
            </w:pPr>
            <w:r>
              <w:rPr>
                <w:rFonts w:ascii="Times New Roman" w:cs="Times New Roman" w:eastAsia="Times New Roman" w:hAnsi="Times New Roman"/>
                <w:sz w:val="20"/>
                <w:szCs w:val="20"/>
              </w:rPr>
              <w:t xml:space="preserve">20–35%</w:t>
            </w:r>
          </w:p>
          <w:p>
            <w:pPr>
              <w:spacing w:after="30" w:before="30" w:line="276"/>
            </w:pPr>
            <w:r>
              <w:rPr>
                <w:rFonts w:ascii="Times New Roman" w:cs="Times New Roman" w:eastAsia="Times New Roman" w:hAnsi="Times New Roman"/>
                <w:sz w:val="20"/>
                <w:szCs w:val="20"/>
              </w:rPr>
              <w:t xml:space="preserve">35–50%</w:t>
            </w:r>
          </w:p>
          <w:p>
            <w:pPr>
              <w:spacing w:after="30" w:before="30" w:line="276"/>
            </w:pPr>
            <w:r>
              <w:rPr>
                <w:rFonts w:ascii="Times New Roman" w:cs="Times New Roman" w:eastAsia="Times New Roman" w:hAnsi="Times New Roman"/>
                <w:sz w:val="20"/>
                <w:szCs w:val="20"/>
              </w:rPr>
              <w:t xml:space="preserve">&gt; 50%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200</w:t>
            </w:r>
          </w:p>
          <w:p>
            <w:pPr>
              <w:spacing w:after="30" w:before="30" w:line="276"/>
            </w:pPr>
            <w:r>
              <w:rPr>
                <w:rFonts w:ascii="Times New Roman" w:cs="Times New Roman" w:eastAsia="Times New Roman" w:hAnsi="Times New Roman"/>
                <w:sz w:val="20"/>
                <w:szCs w:val="20"/>
              </w:rPr>
              <w:t xml:space="preserve">140</w:t>
            </w:r>
          </w:p>
          <w:p>
            <w:pPr>
              <w:spacing w:after="30" w:before="30" w:line="276"/>
            </w:pPr>
            <w:r>
              <w:rPr>
                <w:rFonts w:ascii="Times New Roman" w:cs="Times New Roman" w:eastAsia="Times New Roman" w:hAnsi="Times New Roman"/>
                <w:sz w:val="20"/>
                <w:szCs w:val="20"/>
              </w:rPr>
              <w:t xml:space="preserve">60</w:t>
            </w:r>
          </w:p>
          <w:p>
            <w:pPr>
              <w:spacing w:after="30" w:before="30" w:line="276"/>
            </w:pPr>
            <w:r>
              <w:rPr>
                <w:rFonts w:ascii="Times New Roman" w:cs="Times New Roman" w:eastAsia="Times New Roman" w:hAnsi="Times New Roman"/>
                <w:sz w:val="20"/>
                <w:szCs w:val="20"/>
              </w:rPr>
              <w:t xml:space="preserve">Loại trừ</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Tỷ lệ trả góp trên thu nhập (installment rate)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Nhóm nợ CIC cao nhất trong 24 tháng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Chưa có lịch sử</w:t>
            </w:r>
          </w:p>
          <w:p>
            <w:pPr>
              <w:spacing w:after="30" w:before="30" w:line="276"/>
            </w:pPr>
            <w:r>
              <w:rPr>
                <w:rFonts w:ascii="Times New Roman" w:cs="Times New Roman" w:eastAsia="Times New Roman" w:hAnsi="Times New Roman"/>
                <w:sz w:val="20"/>
                <w:szCs w:val="20"/>
              </w:rPr>
              <w:t xml:space="preserve">Nhóm 1</w:t>
            </w:r>
          </w:p>
          <w:p>
            <w:pPr>
              <w:spacing w:after="30" w:before="30" w:line="276"/>
            </w:pPr>
            <w:r>
              <w:rPr>
                <w:rFonts w:ascii="Times New Roman" w:cs="Times New Roman" w:eastAsia="Times New Roman" w:hAnsi="Times New Roman"/>
                <w:sz w:val="20"/>
                <w:szCs w:val="20"/>
              </w:rPr>
              <w:t xml:space="preserve">Nhóm 2</w:t>
            </w:r>
          </w:p>
          <w:p>
            <w:pPr>
              <w:spacing w:after="30" w:before="30" w:line="276"/>
            </w:pPr>
            <w:r>
              <w:rPr>
                <w:rFonts w:ascii="Times New Roman" w:cs="Times New Roman" w:eastAsia="Times New Roman" w:hAnsi="Times New Roman"/>
                <w:sz w:val="20"/>
                <w:szCs w:val="20"/>
              </w:rPr>
              <w:t xml:space="preserve">Nhóm 3–5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100</w:t>
            </w:r>
          </w:p>
          <w:p>
            <w:pPr>
              <w:spacing w:after="30" w:before="30" w:line="276"/>
            </w:pPr>
            <w:r>
              <w:rPr>
                <w:rFonts w:ascii="Times New Roman" w:cs="Times New Roman" w:eastAsia="Times New Roman" w:hAnsi="Times New Roman"/>
                <w:sz w:val="20"/>
                <w:szCs w:val="20"/>
              </w:rPr>
              <w:t xml:space="preserve">200</w:t>
            </w:r>
          </w:p>
          <w:p>
            <w:pPr>
              <w:spacing w:after="30" w:before="30" w:line="276"/>
            </w:pPr>
            <w:r>
              <w:rPr>
                <w:rFonts w:ascii="Times New Roman" w:cs="Times New Roman" w:eastAsia="Times New Roman" w:hAnsi="Times New Roman"/>
                <w:sz w:val="20"/>
                <w:szCs w:val="20"/>
              </w:rPr>
              <w:t xml:space="preserve">60</w:t>
            </w:r>
          </w:p>
          <w:p>
            <w:pPr>
              <w:spacing w:after="30" w:before="30" w:line="276"/>
            </w:pPr>
            <w:r>
              <w:rPr>
                <w:rFonts w:ascii="Times New Roman" w:cs="Times New Roman" w:eastAsia="Times New Roman" w:hAnsi="Times New Roman"/>
                <w:sz w:val="20"/>
                <w:szCs w:val="20"/>
              </w:rPr>
              <w:t xml:space="preserve">Loại trừ</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Lịch sử tín dụng (credit history) / số lần quá hạn (HELOC)</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Thời gian làm việc hiện tại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 1 năm</w:t>
            </w:r>
          </w:p>
          <w:p>
            <w:pPr>
              <w:spacing w:after="30" w:before="30" w:line="276"/>
            </w:pPr>
            <w:r>
              <w:rPr>
                <w:rFonts w:ascii="Times New Roman" w:cs="Times New Roman" w:eastAsia="Times New Roman" w:hAnsi="Times New Roman"/>
                <w:sz w:val="20"/>
                <w:szCs w:val="20"/>
              </w:rPr>
              <w:t xml:space="preserve">1–3 năm</w:t>
            </w:r>
          </w:p>
          <w:p>
            <w:pPr>
              <w:spacing w:after="30" w:before="30" w:line="276"/>
            </w:pPr>
            <w:r>
              <w:rPr>
                <w:rFonts w:ascii="Times New Roman" w:cs="Times New Roman" w:eastAsia="Times New Roman" w:hAnsi="Times New Roman"/>
                <w:sz w:val="20"/>
                <w:szCs w:val="20"/>
              </w:rPr>
              <w:t xml:space="preserve">&gt; 3 năm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30</w:t>
            </w:r>
          </w:p>
          <w:p>
            <w:pPr>
              <w:spacing w:after="30" w:before="30" w:line="276"/>
            </w:pPr>
            <w:r>
              <w:rPr>
                <w:rFonts w:ascii="Times New Roman" w:cs="Times New Roman" w:eastAsia="Times New Roman" w:hAnsi="Times New Roman"/>
                <w:sz w:val="20"/>
                <w:szCs w:val="20"/>
              </w:rPr>
              <w:t xml:space="preserve">80</w:t>
            </w:r>
          </w:p>
          <w:p>
            <w:pPr>
              <w:spacing w:after="30" w:before="30" w:line="276"/>
            </w:pPr>
            <w:r>
              <w:rPr>
                <w:rFonts w:ascii="Times New Roman" w:cs="Times New Roman" w:eastAsia="Times New Roman" w:hAnsi="Times New Roman"/>
                <w:sz w:val="20"/>
                <w:szCs w:val="20"/>
              </w:rPr>
              <w:t xml:space="preserve">120</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Thời gian làm việc (present employment since)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Thanh toán hóa đơn điện/nước 12 tháng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Đúng hạn cả 12 tháng</w:t>
            </w:r>
          </w:p>
          <w:p>
            <w:pPr>
              <w:spacing w:after="30" w:before="30" w:line="276"/>
            </w:pPr>
            <w:r>
              <w:rPr>
                <w:rFonts w:ascii="Times New Roman" w:cs="Times New Roman" w:eastAsia="Times New Roman" w:hAnsi="Times New Roman"/>
                <w:sz w:val="20"/>
                <w:szCs w:val="20"/>
              </w:rPr>
              <w:t xml:space="preserve">Trễ 1–2 lần</w:t>
            </w:r>
          </w:p>
          <w:p>
            <w:pPr>
              <w:spacing w:after="30" w:before="30" w:line="276"/>
            </w:pPr>
            <w:r>
              <w:rPr>
                <w:rFonts w:ascii="Times New Roman" w:cs="Times New Roman" w:eastAsia="Times New Roman" w:hAnsi="Times New Roman"/>
                <w:sz w:val="20"/>
                <w:szCs w:val="20"/>
              </w:rPr>
              <w:t xml:space="preserve">Trễ ≥ 3 lần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120</w:t>
            </w:r>
          </w:p>
          <w:p>
            <w:pPr>
              <w:spacing w:after="30" w:before="30" w:line="276"/>
            </w:pPr>
            <w:r>
              <w:rPr>
                <w:rFonts w:ascii="Times New Roman" w:cs="Times New Roman" w:eastAsia="Times New Roman" w:hAnsi="Times New Roman"/>
                <w:sz w:val="20"/>
                <w:szCs w:val="20"/>
              </w:rPr>
              <w:t xml:space="preserve">60</w:t>
            </w:r>
          </w:p>
          <w:p>
            <w:pPr>
              <w:spacing w:after="30" w:before="30" w:line="276"/>
            </w:pPr>
            <w:r>
              <w:rPr>
                <w:rFonts w:ascii="Times New Roman" w:cs="Times New Roman" w:eastAsia="Times New Roman" w:hAnsi="Times New Roman"/>
                <w:sz w:val="20"/>
                <w:szCs w:val="20"/>
              </w:rPr>
              <w:t xml:space="preserve">0</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Dữ liệu thay thế (alternative data) – giả lập</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Tuổi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20–24</w:t>
            </w:r>
          </w:p>
          <w:p>
            <w:pPr>
              <w:spacing w:after="30" w:before="30" w:line="276"/>
            </w:pPr>
            <w:r>
              <w:rPr>
                <w:rFonts w:ascii="Times New Roman" w:cs="Times New Roman" w:eastAsia="Times New Roman" w:hAnsi="Times New Roman"/>
                <w:sz w:val="20"/>
                <w:szCs w:val="20"/>
              </w:rPr>
              <w:t xml:space="preserve">25–45</w:t>
            </w:r>
          </w:p>
          <w:p>
            <w:pPr>
              <w:spacing w:after="30" w:before="30" w:line="276"/>
            </w:pPr>
            <w:r>
              <w:rPr>
                <w:rFonts w:ascii="Times New Roman" w:cs="Times New Roman" w:eastAsia="Times New Roman" w:hAnsi="Times New Roman"/>
                <w:sz w:val="20"/>
                <w:szCs w:val="20"/>
              </w:rPr>
              <w:t xml:space="preserve">46–60</w:t>
            </w:r>
          </w:p>
          <w:p>
            <w:pPr>
              <w:spacing w:after="30" w:before="30" w:line="276"/>
            </w:pPr>
            <w:r>
              <w:rPr>
                <w:rFonts w:ascii="Times New Roman" w:cs="Times New Roman" w:eastAsia="Times New Roman" w:hAnsi="Times New Roman"/>
                <w:sz w:val="20"/>
                <w:szCs w:val="20"/>
              </w:rPr>
              <w:t xml:space="preserve">Ngoài 20–60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40</w:t>
            </w:r>
          </w:p>
          <w:p>
            <w:pPr>
              <w:spacing w:after="30" w:before="30" w:line="276"/>
            </w:pPr>
            <w:r>
              <w:rPr>
                <w:rFonts w:ascii="Times New Roman" w:cs="Times New Roman" w:eastAsia="Times New Roman" w:hAnsi="Times New Roman"/>
                <w:sz w:val="20"/>
                <w:szCs w:val="20"/>
              </w:rPr>
              <w:t xml:space="preserve">80</w:t>
            </w:r>
          </w:p>
          <w:p>
            <w:pPr>
              <w:spacing w:after="30" w:before="30" w:line="276"/>
            </w:pPr>
            <w:r>
              <w:rPr>
                <w:rFonts w:ascii="Times New Roman" w:cs="Times New Roman" w:eastAsia="Times New Roman" w:hAnsi="Times New Roman"/>
                <w:sz w:val="20"/>
                <w:szCs w:val="20"/>
              </w:rPr>
              <w:t xml:space="preserve">60</w:t>
            </w:r>
          </w:p>
          <w:p>
            <w:pPr>
              <w:spacing w:after="30" w:before="30" w:line="276"/>
            </w:pPr>
            <w:r>
              <w:rPr>
                <w:rFonts w:ascii="Times New Roman" w:cs="Times New Roman" w:eastAsia="Times New Roman" w:hAnsi="Times New Roman"/>
                <w:sz w:val="20"/>
                <w:szCs w:val="20"/>
              </w:rPr>
              <w:t xml:space="preserve">Loại trừ</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Tuổi (age)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Tình trạng nhà ở</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Sở hữu</w:t>
            </w:r>
          </w:p>
          <w:p>
            <w:pPr>
              <w:spacing w:after="30" w:before="30" w:line="276"/>
            </w:pPr>
            <w:r>
              <w:rPr>
                <w:rFonts w:ascii="Times New Roman" w:cs="Times New Roman" w:eastAsia="Times New Roman" w:hAnsi="Times New Roman"/>
                <w:sz w:val="20"/>
                <w:szCs w:val="20"/>
              </w:rPr>
              <w:t xml:space="preserve">Ở cùng gia đình</w:t>
            </w:r>
          </w:p>
          <w:p>
            <w:pPr>
              <w:spacing w:after="30" w:before="30" w:line="276"/>
            </w:pPr>
            <w:r>
              <w:rPr>
                <w:rFonts w:ascii="Times New Roman" w:cs="Times New Roman" w:eastAsia="Times New Roman" w:hAnsi="Times New Roman"/>
                <w:sz w:val="20"/>
                <w:szCs w:val="20"/>
              </w:rPr>
              <w:t xml:space="preserve">Thuê</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60</w:t>
            </w:r>
          </w:p>
          <w:p>
            <w:pPr>
              <w:spacing w:after="30" w:before="30" w:line="276"/>
            </w:pPr>
            <w:r>
              <w:rPr>
                <w:rFonts w:ascii="Times New Roman" w:cs="Times New Roman" w:eastAsia="Times New Roman" w:hAnsi="Times New Roman"/>
                <w:sz w:val="20"/>
                <w:szCs w:val="20"/>
              </w:rPr>
              <w:t xml:space="preserve">40</w:t>
            </w:r>
          </w:p>
          <w:p>
            <w:pPr>
              <w:spacing w:after="30" w:before="30" w:line="276"/>
            </w:pPr>
            <w:r>
              <w:rPr>
                <w:rFonts w:ascii="Times New Roman" w:cs="Times New Roman" w:eastAsia="Times New Roman" w:hAnsi="Times New Roman"/>
                <w:sz w:val="20"/>
                <w:szCs w:val="20"/>
              </w:rPr>
              <w:t xml:space="preserve">30</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Nhà ở (housing)</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1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Hạng</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Khoảng điểm</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Ý nghĩa</w:t>
            </w:r>
          </w:p>
        </w:tc>
        <w:tc>
          <w:tcPr>
            <w:tcW w:type="dxa" w:w="4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Xử lý</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 750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Rủi ro thấp</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Chuyển thẩm định, có thể đề xuất đủ hạn mức yêu cầu</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600–749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Rủi ro trung bình thấp</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Chuyển thẩm định</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450–599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Rủi ro trung bình cao</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Chuyển thẩm định, khuyến nghị giảm hạn mức hoặc rút ngắn kỳ hạn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 450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Rủi ro cao</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Từ chối tự động</w:t>
            </w:r>
          </w:p>
        </w:tc>
      </w:tr>
    </w:tbl>
    <w:p>
      <w:pPr>
        <w:spacing w:after="80"/>
      </w:pPr>
    </w:p>
    <w:p>
      <w:pPr>
        <w:spacing w:after="80" w:before="160"/>
      </w:pPr>
      <w:r>
        <w:rPr>
          <w:rFonts w:ascii="Times New Roman" w:cs="Times New Roman" w:eastAsia="Times New Roman" w:hAnsi="Times New Roman"/>
          <w:b/>
          <w:bCs/>
          <w:i/>
          <w:iCs/>
        </w:rPr>
        <w:t xml:space="preserve">1.2.8 Công thức tính toán nghiệp vụ</w:t>
      </w:r>
    </w:p>
    <w:p>
      <w:pPr>
        <w:spacing w:after="100" w:before="60" w:line="312"/>
        <w:jc w:val="both"/>
      </w:pPr>
      <w:r>
        <w:rPr>
          <w:rFonts w:ascii="Times New Roman" w:cs="Times New Roman" w:eastAsia="Times New Roman" w:hAnsi="Times New Roman"/>
          <w:b/>
          <w:bCs/>
        </w:rPr>
        <w:t xml:space="preserve">a) Số tiền trả mỗi kỳ (niên kim):</w:t>
      </w:r>
      <w:r>
        <w:rPr>
          <w:rFonts w:ascii="Times New Roman" w:cs="Times New Roman" w:eastAsia="Times New Roman" w:hAnsi="Times New Roman"/>
        </w:rPr>
        <w:t xml:space="preserve">  A = P × r / (1 − (1 + r)^(−n)), trong đó P là số tiền vay, r là lãi suất tháng (= lãi suất năm / 12), n là số kỳ. Tiền lãi kỳ k = dư nợ đầu kỳ × r; tiền gốc kỳ k = A − tiền lãi kỳ k; kỳ cuối điều chỉnh để dư nợ về 0.</w:t>
      </w:r>
    </w:p>
    <w:p>
      <w:pPr>
        <w:spacing w:after="100" w:before="60" w:line="312"/>
        <w:jc w:val="both"/>
      </w:pPr>
      <w:r>
        <w:rPr>
          <w:rFonts w:ascii="Times New Roman" w:cs="Times New Roman" w:eastAsia="Times New Roman" w:hAnsi="Times New Roman"/>
          <w:b/>
          <w:bCs/>
        </w:rPr>
        <w:t xml:space="preserve">Ví dụ:</w:t>
      </w:r>
      <w:r>
        <w:rPr>
          <w:rFonts w:ascii="Times New Roman" w:cs="Times New Roman" w:eastAsia="Times New Roman" w:hAnsi="Times New Roman"/>
        </w:rPr>
        <w:t xml:space="preserve"> vay 30.000.000đ, lãi suất 24%/năm (2%/tháng), 12 kỳ → A = 2.836.788đ.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2000"/>
        <w:gridCol w:w="21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Kỳ</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Tiền trả</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Gốc</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Lãi</w:t>
            </w:r>
          </w:p>
        </w:tc>
        <w:tc>
          <w:tcPr>
            <w:tcW w:type="dxa" w:w="2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Dư nợ cuối kỳ</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2.836.788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2.236.788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600.000</w:t>
            </w:r>
          </w:p>
        </w:tc>
        <w:tc>
          <w:tcPr>
            <w:tcW w:type="dxa" w:w="2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27.763.212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2.836.788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2.281.524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555.264</w:t>
            </w:r>
          </w:p>
        </w:tc>
        <w:tc>
          <w:tcPr>
            <w:tcW w:type="dxa" w:w="2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25.481.688</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2.836.788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2.327.154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509.634</w:t>
            </w:r>
          </w:p>
        </w:tc>
        <w:tc>
          <w:tcPr>
            <w:tcW w:type="dxa" w:w="2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23.154.534</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2.836.788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2.469.595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367.193</w:t>
            </w:r>
          </w:p>
        </w:tc>
        <w:tc>
          <w:tcPr>
            <w:tcW w:type="dxa" w:w="2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15.890.071</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2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2.836.786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2.781.163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55.623</w:t>
            </w:r>
          </w:p>
        </w:tc>
        <w:tc>
          <w:tcPr>
            <w:tcW w:type="dxa" w:w="2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0</w:t>
            </w:r>
          </w:p>
        </w:tc>
      </w:tr>
    </w:tbl>
    <w:p>
      <w:pPr>
        <w:spacing w:after="80"/>
      </w:pPr>
    </w:p>
    <w:p>
      <w:pPr>
        <w:spacing w:after="100" w:before="60" w:line="312"/>
        <w:jc w:val="both"/>
      </w:pPr>
      <w:r>
        <w:rPr>
          <w:rFonts w:ascii="Times New Roman" w:cs="Times New Roman" w:eastAsia="Times New Roman" w:hAnsi="Times New Roman"/>
          <w:b/>
          <w:bCs/>
        </w:rPr>
        <w:t xml:space="preserve">b) DTI:</w:t>
      </w:r>
      <w:r>
        <w:rPr>
          <w:rFonts w:ascii="Times New Roman" w:cs="Times New Roman" w:eastAsia="Times New Roman" w:hAnsi="Times New Roman"/>
        </w:rPr>
        <w:t xml:space="preserve">  DTI = (nghĩa vụ trả nợ hiện có hằng tháng + A) / thu nhập hằng tháng. Ví dụ thu nhập 12 triệu, đang trả 2 triệu/tháng cho khoản khác, vay mới A = 2.836.788 → DTI ≈ 40,3% (hợp lệ theo BR03, điểm 60).</w:t>
      </w:r>
    </w:p>
    <w:p>
      <w:pPr>
        <w:spacing w:after="100" w:before="60" w:line="312"/>
        <w:jc w:val="both"/>
      </w:pPr>
      <w:r>
        <w:rPr>
          <w:rFonts w:ascii="Times New Roman" w:cs="Times New Roman" w:eastAsia="Times New Roman" w:hAnsi="Times New Roman"/>
          <w:b/>
          <w:bCs/>
        </w:rPr>
        <w:t xml:space="preserve">c) Phí phạt chậm trả:</w:t>
      </w:r>
      <w:r>
        <w:rPr>
          <w:rFonts w:ascii="Times New Roman" w:cs="Times New Roman" w:eastAsia="Times New Roman" w:hAnsi="Times New Roman"/>
        </w:rPr>
        <w:t xml:space="preserve">  phí phạt = số tiền kỳ quá hạn × (150% × lãi suất năm) / 365 × số ngày quá hạn. Ví dụ kỳ 2.836.788đ quá hạn 15 ngày → 2.836.788 × 36% / 365 × 15 ≈ 41.969đ.</w:t>
      </w:r>
    </w:p>
    <w:p>
      <w:pPr>
        <w:spacing w:after="100" w:before="60" w:line="312"/>
        <w:jc w:val="both"/>
      </w:pPr>
      <w:r>
        <w:rPr>
          <w:rFonts w:ascii="Times New Roman" w:cs="Times New Roman" w:eastAsia="Times New Roman" w:hAnsi="Times New Roman"/>
          <w:b/>
          <w:bCs/>
        </w:rPr>
        <w:t xml:space="preserve">d) Số tiền tất toán trước hạn:</w:t>
      </w:r>
      <w:r>
        <w:rPr>
          <w:rFonts w:ascii="Times New Roman" w:cs="Times New Roman" w:eastAsia="Times New Roman" w:hAnsi="Times New Roman"/>
        </w:rPr>
        <w:t xml:space="preserve">  = dư nợ gốc còn lại + lãi phát sinh từ ngày đến hạn gần nhất đến ngày tất toán + phí phạt chưa trả + phí trả trước hạn (ví dụ 3% dư nợ gốc còn lại). Ví dụ tất toán ngay sau kỳ 6: 15.890.071 + 3% × 15.890.071 = 16.366.773đ (chưa tính lãi phát sinh).</w:t>
      </w:r>
    </w:p>
    <w:p>
      <w:pPr>
        <w:spacing w:after="100" w:before="60" w:line="312"/>
        <w:jc w:val="both"/>
      </w:pPr>
      <w:r>
        <w:rPr>
          <w:rFonts w:ascii="Times New Roman" w:cs="Times New Roman" w:eastAsia="Times New Roman" w:hAnsi="Times New Roman"/>
          <w:b/>
          <w:bCs/>
        </w:rPr>
        <w:t xml:space="preserve">e) Quy tắc làm tròn:</w:t>
      </w:r>
      <w:r>
        <w:rPr>
          <w:rFonts w:ascii="Times New Roman" w:cs="Times New Roman" w:eastAsia="Times New Roman" w:hAnsi="Times New Roman"/>
        </w:rPr>
        <w:t xml:space="preserve"> mọi số tiền làm tròn đến đơn vị đồng theo quy tắc làm tròn nửa lên; phần chênh lệch dồn vào kỳ cuối.</w:t>
      </w:r>
    </w:p>
    <w:p>
      <w:pPr>
        <w:pStyle w:val="Heading2"/>
      </w:pPr>
      <w:r>
        <w:rPr>
          <w:rFonts w:ascii="Times New Roman" w:cs="Times New Roman" w:eastAsia="Times New Roman" w:hAnsi="Times New Roman"/>
        </w:rPr>
        <w:t xml:space="preserve">1.3 Xác định và phân loại yêu cầu hệ thống</w:t>
      </w:r>
    </w:p>
    <w:p>
      <w:pPr>
        <w:pStyle w:val="Heading3"/>
      </w:pPr>
      <w:r>
        <w:rPr>
          <w:rFonts w:ascii="Times New Roman" w:cs="Times New Roman" w:eastAsia="Times New Roman" w:hAnsi="Times New Roman"/>
        </w:rPr>
        <w:t xml:space="preserve">1.3.1 Yêu cầu chức năng</w:t>
      </w:r>
    </w:p>
    <w:p>
      <w:pPr>
        <w:spacing w:after="100" w:before="60" w:line="312"/>
        <w:ind w:firstLine="567"/>
        <w:jc w:val="both"/>
      </w:pPr>
      <w:r>
        <w:rPr>
          <w:rFonts w:ascii="Times New Roman" w:cs="Times New Roman" w:eastAsia="Times New Roman" w:hAnsi="Times New Roman"/>
        </w:rPr>
        <w:t xml:space="preserve">Yêu cầu chức năng được nhóm theo các phân hệ (subsystem). Mức ưu tiên: </w:t>
      </w:r>
      <w:r>
        <w:rPr>
          <w:rFonts w:ascii="Times New Roman" w:cs="Times New Roman" w:eastAsia="Times New Roman" w:hAnsi="Times New Roman"/>
          <w:b/>
          <w:bCs/>
        </w:rPr>
        <w:t xml:space="preserve">Cao</w:t>
      </w:r>
      <w:r>
        <w:rPr>
          <w:rFonts w:ascii="Times New Roman" w:cs="Times New Roman" w:eastAsia="Times New Roman" w:hAnsi="Times New Roman"/>
        </w:rPr>
        <w:t xml:space="preserve"> – bắt buộc có trong bản demo; </w:t>
      </w:r>
      <w:r>
        <w:rPr>
          <w:rFonts w:ascii="Times New Roman" w:cs="Times New Roman" w:eastAsia="Times New Roman" w:hAnsi="Times New Roman"/>
          <w:b/>
          <w:bCs/>
        </w:rPr>
        <w:t xml:space="preserve">TB</w:t>
      </w:r>
      <w:r>
        <w:rPr>
          <w:rFonts w:ascii="Times New Roman" w:cs="Times New Roman" w:eastAsia="Times New Roman" w:hAnsi="Times New Roman"/>
        </w:rPr>
        <w:t xml:space="preserve"> – nên có; </w:t>
      </w:r>
      <w:r>
        <w:rPr>
          <w:rFonts w:ascii="Times New Roman" w:cs="Times New Roman" w:eastAsia="Times New Roman" w:hAnsi="Times New Roman"/>
          <w:b/>
          <w:bCs/>
        </w:rPr>
        <w:t xml:space="preserve">Thấp</w:t>
      </w:r>
      <w:r>
        <w:rPr>
          <w:rFonts w:ascii="Times New Roman" w:cs="Times New Roman" w:eastAsia="Times New Roman" w:hAnsi="Times New Roman"/>
        </w:rPr>
        <w:t xml:space="preserve"> – mở rộng nếu còn thời gian.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5071"/>
        <w:gridCol w:w="1900"/>
        <w:gridCol w:w="100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Mã</w:t>
            </w:r>
          </w:p>
        </w:tc>
        <w:tc>
          <w:tcPr>
            <w:tcW w:type="dxa" w:w="5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Phân hệ / Chức năng</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Tác nhân</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Ưu tiên</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hệ thống &amp; bảo mật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Đăng nhập, đăng xuất, xác thực hai yếu tố (OTP) cho nhân viên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Mọi người dùng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tài khoản nhân viên (tạo, khóa, mở khóa, đặt lại mật khẩu)</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FR01.3</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vai trò, quyền hạn; cấu hình chính sách phê duyệt theo hạn mức</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FR01.4</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 cứu nhật ký kiểm toán (audit log), kiểm tra tính toàn vẹn chuỗi nhật ký</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viên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khách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đăng ký tài khoản, cập nhật thông tin cá nhân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tra cứu, xem hồ sơ khách hàng (dữ liệu nhạy cảm được che theo vai trò)</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 Chuyên viên thẩm định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hồ sơ vay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và nộp hồ sơ vay trực tuyến, tải lên giấy tờ</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NV tín dụng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tính đầy đủ hồ sơ; yêu cầu bổ sung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FR03.3</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Theo dõi trạng thái hồ sơ; nhận thông báo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FR03.4</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Hủy hồ sơ (khách hàng tự hủy hoặc tự động hủy theo BR11)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Hệ thống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Thấp</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Chấm điểm tín dụng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 cứu thông tin tín dụng từ CIC (giả lập)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Chấm điểm tự động theo bộ luật; áp dụng luật loại trừ (BR01, BR03, BR04)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FR04.3</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Thay thế mô hình chấm điểm (luật ↔ học máy) mà không đổi các phân hệ khác</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Thấp</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FR04.4</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thích kết quả chấm điểm (các yếu tố ảnh hưởng chính)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Thẩm định &amp; phê duyệt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Thẩm định hồ sơ, lập tờ trình, đề xuất hạn mức</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Chuyên viên thẩm định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Phê duyệt/từ chối/trả về theo thẩm quyền (BR05), kiểm tra phân tách nhiệm vụ (BR06)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FR05.3</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Ký xác nhận quyết định phê duyệt (lưu dấu băm snapshot hồ sơ)</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ngân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lệnh giải ngân cho hồ sơ đã duyệt; kiểm tra toàn vẹn hồ sơ trước giải ngân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giải ngân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nhận giải ngân bằng OTP; chuyển tiền qua cổng thanh toán giả lập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giải ngân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FR06.3</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Sinh hợp đồng và lịch trả nợ</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Thu nợ &amp; quá hạn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Ghi nhận thanh toán kỳ (thủ công hoặc qua cổng giả lập)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 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FR07.2</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Tự động quét kỳ quá hạn hằng ngày, tính phí phạt, phân nhóm nợ (BR09)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(bộ lập lịch)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FR07.3</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Gửi nhắc nợ trước hạn và khi quá hạn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FR07.4</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Tất toán khoản vay (đúng hạn/trước hạn – BR10)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NV tín dụng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FR08</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Báo cáo – thống kê</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FR08.1</w:t>
            </w:r>
          </w:p>
        </w:tc>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Thống kê số hồ sơ theo trạng thái, tỷ lệ duyệt, dư nợ, tỷ lệ nợ quá hạn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bl>
    <w:p>
      <w:pPr>
        <w:spacing w:after="80"/>
      </w:pPr>
    </w:p>
    <w:p>
      <w:pPr>
        <w:pStyle w:val="Heading3"/>
      </w:pPr>
      <w:r>
        <w:rPr>
          <w:rFonts w:ascii="Times New Roman" w:cs="Times New Roman" w:eastAsia="Times New Roman" w:hAnsi="Times New Roman"/>
        </w:rPr>
        <w:t xml:space="preserve">1.3.2 Yêu cầu phi chức năng</w:t>
      </w:r>
    </w:p>
    <w:p>
      <w:pPr>
        <w:spacing w:after="80" w:before="160"/>
      </w:pPr>
      <w:r>
        <w:rPr>
          <w:rFonts w:ascii="Times New Roman" w:cs="Times New Roman" w:eastAsia="Times New Roman" w:hAnsi="Times New Roman"/>
          <w:b/>
          <w:bCs/>
          <w:i/>
          <w:iCs/>
        </w:rPr>
        <w:t xml:space="preserve">a) Yêu cầu chất lượng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71"/>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Mã</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Loại</w:t>
            </w:r>
          </w:p>
        </w:tc>
        <w:tc>
          <w:tcPr>
            <w:tcW w:type="dxa" w:w="63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Mô tả yêu cầu</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NFR01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Hiệu năng</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Thời gian phản hồi các thao tác tra cứu thông thường dưới 2 giây; chấm điểm tự động một hồ sơ dưới 5 giây với tải thử nghiệm 50 người dùng đồng thời.</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NFR02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Sẵn sàng</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hoạt động trong giờ hành chính với độ sẵn sàng mục tiêu 99%; có sao lưu cơ sở dữ liệu hằng ngày.</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NFR03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Khả dụng</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Giao diện tiếng Việt, tương thích trình duyệt phổ biến và thiết bị di động (responsive); khách hàng nộp hồ sơ không quá 4 bước.</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NFR04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Bảo trì – mở rộng</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Kiến trúc phân tầng; mô-đun chấm điểm được thiết kế qua giao diện (interface) để thay thế thuật toán không ảnh hưởng phần còn lại.</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NFR05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Tính đúng</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Lịch trả nợ, lãi, phí phạt tính chính xác đến đơn vị đồng; làm tròn theo quy tắc thống nhất.</w:t>
            </w:r>
          </w:p>
        </w:tc>
      </w:tr>
      <w:tr>
        <w:trPr>
          <w:tblHeader w:val="false"/>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NFR06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Pháp lý</w:t>
            </w:r>
          </w:p>
        </w:tc>
        <w:tc>
          <w:tcPr>
            <w:tcW w:type="dxa" w:w="6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Tuân thủ các quy định về bảo vệ dữ liệu cá nhân và phân loại nợ hiện hành (xem mục Tài liệu tham khảo).</w:t>
            </w:r>
          </w:p>
        </w:tc>
      </w:tr>
    </w:tbl>
    <w:p>
      <w:pPr>
        <w:spacing w:after="80"/>
      </w:pPr>
    </w:p>
    <w:p>
      <w:pPr>
        <w:spacing w:after="80" w:before="160"/>
      </w:pPr>
      <w:r>
        <w:rPr>
          <w:rFonts w:ascii="Times New Roman" w:cs="Times New Roman" w:eastAsia="Times New Roman" w:hAnsi="Times New Roman"/>
          <w:b/>
          <w:bCs/>
          <w:i/>
          <w:iCs/>
        </w:rPr>
        <w:t xml:space="preserve">b) Yêu cầu bảo mật (Security Requirements)</w:t>
      </w:r>
    </w:p>
    <w:p>
      <w:pPr>
        <w:spacing w:after="100" w:before="60" w:line="312"/>
        <w:ind w:firstLine="567"/>
        <w:jc w:val="both"/>
      </w:pPr>
      <w:r>
        <w:rPr>
          <w:rFonts w:ascii="Times New Roman" w:cs="Times New Roman" w:eastAsia="Times New Roman" w:hAnsi="Times New Roman"/>
        </w:rPr>
        <w:t xml:space="preserve">Các yêu cầu bảo mật được rút ra từ bảng phân tích STRIDE ở mục 1.2.4 và đối chiếu với OWASP ASVS. Mỗi yêu cầu được truy vết đến mối đe dọa mà nó giảm thiểu.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871"/>
        <w:gridCol w:w="10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Mã</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Nhóm</w:t>
            </w:r>
          </w:p>
        </w:tc>
        <w:tc>
          <w:tcPr>
            <w:tcW w:type="dxa" w:w="5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Yêu cầu</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Giảm thiểu</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thực</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Mật khẩu tối thiểu 10 ký tự, lưu bằng hàm băm Argon2id/bcrypt có salt; khóa tài khoản tạm thời sau 5 lần đăng nhập sai liên tiếp.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 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thực</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bắt buộc xác thực hai yếu tố (TOTP); thao tác giải ngân yêu cầu xác thực lại bằng OTP (step-up authentication).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quyền</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quyền theo vai trò (RBAC) với nguyên tắc đặc quyền tối thiểu; kiểm tra quyền ở tầng máy chủ cho </w:t>
            </w:r>
            <w:r>
              <w:rPr>
                <w:rFonts w:ascii="Times New Roman" w:cs="Times New Roman" w:eastAsia="Times New Roman" w:hAnsi="Times New Roman"/>
                <w:sz w:val="22"/>
                <w:szCs w:val="22"/>
              </w:rPr>
              <w:t xml:space="preserve">mọi</w:t>
            </w:r>
            <w:r>
              <w:rPr>
                <w:rFonts w:ascii="Times New Roman" w:cs="Times New Roman" w:eastAsia="Times New Roman" w:hAnsi="Times New Roman"/>
                <w:sz w:val="22"/>
                <w:szCs w:val="22"/>
              </w:rPr>
              <w:t xml:space="preserve"> yêu cầu.</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quyền</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quyền sở hữu đối tượng: khách hàng chỉ truy cập hồ sơ của chính mình (chống IDOR).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nội bộ</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Thực thi BR05, BR06 (phê duyệt kép, phân tách nhiệm vụ) trong tầng nghiệp vụ, không chỉ ẩn nút trên giao diện.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E, 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SR06</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Bí mật</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hóa ở mức trường (AES-GCM) cho số CCCD, số tài khoản nhận tiền, thu nhập; khóa mã hóa lưu tách khỏi CSDL. Truyền tải qua HTTPS (TLS 1.2+).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Bí mật</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Che dữ liệu (masking) theo vai trò, ví dụ NV giải ngân chỉ thấy 079*****123; hạn chế chức năng xuất dữ liệu hàng loạt.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Toàn vẹn</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Khi phê duyệt, hệ thống lưu mã băm SHA-256 (hoặc HMAC) của snapshot các trường quan trọng; trước giải ngân phải đối chiếu lại, không khớp thì chặn giải ngân và cảnh báo.</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Truy vết</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Nhật ký kiểm toán ghi mọi thao tác quan trọng (ai, làm gì, lúc nào, trên đối tượng nào, IP); nhật ký chỉ được ghi thêm, mỗi bản ghi chứa hash của bản ghi trước (hash chain).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 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Đầu vào</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ràng buộc dữ liệu đầu vào ở máy chủ; dùng truy vấn tham số hóa/ORM (chống SQL Injection); chỉ nhận các trường được phép (chống mass assignment); giới hạn loại và kích thước file tải lên.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 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Phiên làm việc</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Phiên hết hạn sau 15 phút không hoạt động; token có thời hạn ngắn; cookie đặt HttpOnly, Secure, SameSite.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Sẵn sàng</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Giới hạn tần suất (rate limiting) cho đăng nhập, gửi OTP, nộp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hình AI</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checksum file mô hình khi nạp; ghi phiên bản mô hình vào từng kết quả chấm điểm; đối chiếu chéo dữ liệu khai báo với dữ liệu CIC để hạn chế thao túng đầu vào.</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Dữ liệu cá nhân</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Thu thập tối thiểu dữ liệu cần thiết; ghi nhận sự đồng ý của khách hàng khi nộp hồ sơ; có chính sách thời hạn lưu trữ.</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w:t>
            </w:r>
          </w:p>
        </w:tc>
      </w:tr>
    </w:tbl>
    <w:p>
      <w:pPr>
        <w:spacing w:after="80"/>
      </w:pPr>
    </w:p>
    <w:p>
      <w:pPr>
        <w:pStyle w:val="Heading1"/>
        <w:pageBreakBefore/>
      </w:pPr>
      <w:r>
        <w:rPr>
          <w:rFonts w:ascii="Times New Roman" w:cs="Times New Roman" w:eastAsia="Times New Roman" w:hAnsi="Times New Roman"/>
        </w:rPr>
        <w:t xml:space="preserve">CHƯƠNG 2: MÔ HÌNH HÓA YÊU CẦU NGƯỜI SỬ DỤNG</w:t>
      </w:r>
    </w:p>
    <w:p>
      <w:pPr>
        <w:pStyle w:val="Heading2"/>
      </w:pPr>
      <w:r>
        <w:rPr>
          <w:rFonts w:ascii="Times New Roman" w:cs="Times New Roman" w:eastAsia="Times New Roman" w:hAnsi="Times New Roman"/>
        </w:rPr>
        <w:t xml:space="preserve">2.1 Biểu đồ hoạt động mô tả quy trình nghiệp vụ (Activity Diagram)</w:t>
      </w:r>
    </w:p>
    <w:p>
      <w:pPr>
        <w:spacing w:after="100" w:before="60" w:line="312"/>
        <w:ind w:firstLine="567"/>
        <w:jc w:val="both"/>
      </w:pPr>
      <w:r>
        <w:rPr>
          <w:rFonts w:ascii="Times New Roman" w:cs="Times New Roman" w:eastAsia="Times New Roman" w:hAnsi="Times New Roman"/>
        </w:rPr>
        <w:t xml:space="preserve">Biểu đồ hoạt động mô tả luồng nghiệp vụ trước khi xác định Use Case. Mỗi biểu đồ dùng </w:t>
      </w:r>
      <w:r>
        <w:rPr>
          <w:rFonts w:ascii="Times New Roman" w:cs="Times New Roman" w:eastAsia="Times New Roman" w:hAnsi="Times New Roman"/>
          <w:b/>
          <w:bCs/>
        </w:rPr>
        <w:t xml:space="preserve">làn bơi (swimlane)</w:t>
      </w:r>
      <w:r>
        <w:rPr>
          <w:rFonts w:ascii="Times New Roman" w:cs="Times New Roman" w:eastAsia="Times New Roman" w:hAnsi="Times New Roman"/>
        </w:rPr>
        <w:t xml:space="preserve"> thể hiện trách nhiệm của từng tác nhân; các điểm chuyển giao trách nhiệm giữa các làn chính là nơi cần kiểm soát phân tách nhiệm vụ. Mỗi biểu đồ được đặc tả bằng bảng nút với mã thống nhất: </w:t>
      </w:r>
      <w:r>
        <w:rPr>
          <w:rFonts w:ascii="Times New Roman" w:cs="Times New Roman" w:eastAsia="Times New Roman" w:hAnsi="Times New Roman"/>
          <w:b/>
          <w:bCs/>
        </w:rPr>
        <w:t xml:space="preserve">A</w:t>
      </w:r>
      <w:r>
        <w:rPr>
          <w:rFonts w:ascii="Times New Roman" w:cs="Times New Roman" w:eastAsia="Times New Roman" w:hAnsi="Times New Roman"/>
        </w:rPr>
        <w:t xml:space="preserve"> – hành động, </w:t>
      </w:r>
      <w:r>
        <w:rPr>
          <w:rFonts w:ascii="Times New Roman" w:cs="Times New Roman" w:eastAsia="Times New Roman" w:hAnsi="Times New Roman"/>
          <w:b/>
          <w:bCs/>
        </w:rPr>
        <w:t xml:space="preserve">D</w:t>
      </w:r>
      <w:r>
        <w:rPr>
          <w:rFonts w:ascii="Times New Roman" w:cs="Times New Roman" w:eastAsia="Times New Roman" w:hAnsi="Times New Roman"/>
        </w:rPr>
        <w:t xml:space="preserve"> – quyết định, </w:t>
      </w:r>
      <w:r>
        <w:rPr>
          <w:rFonts w:ascii="Times New Roman" w:cs="Times New Roman" w:eastAsia="Times New Roman" w:hAnsi="Times New Roman"/>
          <w:b/>
          <w:bCs/>
        </w:rPr>
        <w:t xml:space="preserve">F/J</w:t>
      </w:r>
      <w:r>
        <w:rPr>
          <w:rFonts w:ascii="Times New Roman" w:cs="Times New Roman" w:eastAsia="Times New Roman" w:hAnsi="Times New Roman"/>
        </w:rPr>
        <w:t xml:space="preserve"> – rẽ nhánh/hợp nhất song song, </w:t>
      </w:r>
      <w:r>
        <w:rPr>
          <w:rFonts w:ascii="Times New Roman" w:cs="Times New Roman" w:eastAsia="Times New Roman" w:hAnsi="Times New Roman"/>
          <w:b/>
          <w:bCs/>
        </w:rPr>
        <w:t xml:space="preserve">L</w:t>
      </w:r>
      <w:r>
        <w:rPr>
          <w:rFonts w:ascii="Times New Roman" w:cs="Times New Roman" w:eastAsia="Times New Roman" w:hAnsi="Times New Roman"/>
        </w:rPr>
        <w:t xml:space="preserve"> – vòng lặp; cột “Luồng ra” ghi điều kiện gác và nút đích.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571"/>
        <w:gridCol w:w="20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Tên biểu đồ</w:t>
            </w:r>
          </w:p>
        </w:tc>
        <w:tc>
          <w:tcPr>
            <w:tcW w:type="dxa" w:w="3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Làn bơi</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 liên quan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Quy trình tổng thể vòng đời khoản vay</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 Hệ thống, Chuyên viên thẩm định, Quản lý phê duyệt, Nhân viên giải ngân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UC12, UC14, UC18, UC22, UC23, UC25, UC28, UC31</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AD02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Nộp và tiếp nhận hồ sơ vay</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Hệ thống, Nhân viên tín dụng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UC12, UC13, UC14, UC15, UC17</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AD03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Chấm điểm tín dụng tự động</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Hệ thống, Hệ thống CIC (giả lập)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UC18, UC19</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AD04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Thẩm định và phê duyệt nhiều cấp</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Chuyên viên thẩm định, Hệ thống, Quản lý phê duyệt 1, Quản lý phê duyệt 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UC22, UC23, UC24, SUC01</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AD05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Giải ngân</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giải ngân, Hệ thống, Cổng thanh toán (giả lập)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UC25, UC26, UC02, SUC01, SUC02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AD06a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Xử lý quá hạn định kỳ</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Bộ lập lịch, Hệ thống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UC29, UC30</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AD06b</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Thanh toán và tất toán</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 Cổng thanh toán (giả lập), Hệ thống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UC27, UC28, UC31</w:t>
            </w:r>
          </w:p>
        </w:tc>
      </w:tr>
    </w:tbl>
    <w:p>
      <w:pPr>
        <w:spacing w:after="80"/>
      </w:pPr>
    </w:p>
    <w:p>
      <w:pPr>
        <w:spacing w:after="80" w:before="160"/>
      </w:pPr>
      <w:r>
        <w:rPr>
          <w:rFonts w:ascii="Times New Roman" w:cs="Times New Roman" w:eastAsia="Times New Roman" w:hAnsi="Times New Roman"/>
          <w:b/>
          <w:bCs/>
          <w:i/>
          <w:iCs/>
        </w:rPr>
        <w:t xml:space="preserve">AD01 – Quy trình tổng thể vòng đời khoản vay</w:t>
      </w:r>
    </w:p>
    <w:p>
      <w:pPr>
        <w:spacing w:after="100" w:before="60" w:line="312"/>
        <w:jc w:val="both"/>
      </w:pPr>
      <w:r>
        <w:rPr>
          <w:rFonts w:ascii="Times New Roman" w:cs="Times New Roman" w:eastAsia="Times New Roman" w:hAnsi="Times New Roman"/>
          <w:b/>
          <w:bCs/>
        </w:rPr>
        <w:t xml:space="preserve">Use Case liên quan:</w:t>
      </w:r>
      <w:r>
        <w:rPr>
          <w:rFonts w:ascii="Times New Roman" w:cs="Times New Roman" w:eastAsia="Times New Roman" w:hAnsi="Times New Roman"/>
        </w:rPr>
        <w:t xml:space="preserve"> UC12, UC14, UC18, UC22, UC23, UC25, UC28, UC31. </w:t>
      </w:r>
      <w:r>
        <w:rPr>
          <w:rFonts w:ascii="Times New Roman" w:cs="Times New Roman" w:eastAsia="Times New Roman" w:hAnsi="Times New Roman"/>
          <w:b/>
          <w:bCs/>
        </w:rPr>
        <w:t xml:space="preserve">Làn bơi:</w:t>
      </w:r>
      <w:r>
        <w:rPr>
          <w:rFonts w:ascii="Times New Roman" w:cs="Times New Roman" w:eastAsia="Times New Roman" w:hAnsi="Times New Roman"/>
        </w:rPr>
        <w:t xml:space="preserve"> Khách hàng, Nhân viên tín dụng, Hệ thống, Chuyên viên thẩm định, Quản lý phê duyệt, Nhân viên giải ngân.</w:t>
      </w:r>
    </w:p>
    <w:p>
      <w:pPr>
        <w:spacing w:after="40" w:before="120"/>
        <w:jc w:val="center"/>
      </w:pPr>
      <w:r>
        <w:drawing>
          <wp:inline distT="0" distB="0" distL="0" distR="0">
            <wp:extent cx="47720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7202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 AD01 – Quy trình tổng thể vòng đời khoản vay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00"/>
        <w:gridCol w:w="2771"/>
        <w:gridCol w:w="2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Mã</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Loại nút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Làn</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Nội dung / Điều kiện</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Luồng ra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bắt đầu</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Bắt đầu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Tạo và nộp hồ sơ vay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Vòng lặp (repeat)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tín dụng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Lặp lại khi [Hồ sơ chưa đầy đủ?]</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Thân vòng lặp bắt đầu tại A02; [Có] → quay lại A02 (qua bước: Yêu cầu bổ sung, chờ khách hàng bổ sung); [Không] → thoát vòng lặp</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tín dụng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hồ sơ</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Tra cứu CIC và chấm điểm tín dụng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Vi phạm luật loại trừ hoặc hạng 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A04;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Từ chối hồ sơ, thông báo khách hàng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Chuyên viên thẩm định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Thẩm định, lập tờ trình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Quản lý phê duyệt</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Phê duyệt theo thẩm quyền (chi tiết AD04)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Quản lý phê duyệt</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Được phê duyệt?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A07; [Có]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"Bị từ chối", thông báo khách hàng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giải ngân</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Giải ngân (chi tiết AD05)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Tạo khoản vay, sinh hợp đồng và lịch trả nợ</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Thanh toán các kỳ trả nợ (chi tiết AD06b)</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Tất toán khoản vay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AD02 – Nộp và tiếp nhận hồ sơ vay</w:t>
      </w:r>
    </w:p>
    <w:p>
      <w:pPr>
        <w:spacing w:after="100" w:before="60" w:line="312"/>
        <w:jc w:val="both"/>
      </w:pPr>
      <w:r>
        <w:rPr>
          <w:rFonts w:ascii="Times New Roman" w:cs="Times New Roman" w:eastAsia="Times New Roman" w:hAnsi="Times New Roman"/>
          <w:b/>
          <w:bCs/>
        </w:rPr>
        <w:t xml:space="preserve">Use Case liên quan:</w:t>
      </w:r>
      <w:r>
        <w:rPr>
          <w:rFonts w:ascii="Times New Roman" w:cs="Times New Roman" w:eastAsia="Times New Roman" w:hAnsi="Times New Roman"/>
        </w:rPr>
        <w:t xml:space="preserve"> UC12, UC13, UC14, UC15, UC17. </w:t>
      </w:r>
      <w:r>
        <w:rPr>
          <w:rFonts w:ascii="Times New Roman" w:cs="Times New Roman" w:eastAsia="Times New Roman" w:hAnsi="Times New Roman"/>
          <w:b/>
          <w:bCs/>
        </w:rPr>
        <w:t xml:space="preserve">Làn bơi:</w:t>
      </w:r>
      <w:r>
        <w:rPr>
          <w:rFonts w:ascii="Times New Roman" w:cs="Times New Roman" w:eastAsia="Times New Roman" w:hAnsi="Times New Roman"/>
        </w:rPr>
        <w:t xml:space="preserve"> Khách hàng, Hệ thống, Nhân viên tín dụng.</w:t>
      </w:r>
    </w:p>
    <w:p>
      <w:pPr>
        <w:spacing w:after="40" w:before="120"/>
        <w:jc w:val="center"/>
      </w:pPr>
      <w:r>
        <w:drawing>
          <wp:inline distT="0" distB="0" distL="0" distR="0">
            <wp:extent cx="5715000" cy="656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5627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2.2. AD02 – Nộp và tiếp nhận hồ sơ vay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00"/>
        <w:gridCol w:w="2771"/>
        <w:gridCol w:w="2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Mã</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Loại nút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Làn</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Nội dung / Điều kiện</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Luồng ra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bắt đầu</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Bắt đầu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Chọn "Vay mới"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điều kiện BR02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Đang có khoản vay hoặc hồ sơ đang xử lý?</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A03;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Thông báo chưa đủ điều kiện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Nhập thông tin khoản vay và tài chính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Tải lên giấy tờ</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Đồng ý điều khoản xử lý dữ liệu, nhấn Nộp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dữ liệu, mã hóa trường nhạy cảm</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Lưu hồ sơ "Đã nộp", thông báo NV tín dụng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Vòng lặp (repeat)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tín dụng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Lặp lại khi [Hồ sơ vừa được bổ sung?]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Thân vòng lặp bắt đầu tại A09; [Có] → quay lại A09; [Không] → thoát vòng lặp</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tín dụng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giấy tờ, ghi nhận người tiếp nhận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tín dụng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Đủ và hợp lệ?</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A10; [Có]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tín dụng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Yêu cầu bổ sung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"Yêu cầu bổ sung", thông báo khách hàng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 bổ sung trong 15 ngày?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A12; [Có] → A13</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Hủy hồ sơ (BR11)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Bổ sung giấy tờ, gửi lại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"Hợp lệ", kích hoạt chấm điểm (AD03)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AD03 – Chấm điểm tín dụng tự động</w:t>
      </w:r>
    </w:p>
    <w:p>
      <w:pPr>
        <w:spacing w:after="100" w:before="60" w:line="312"/>
        <w:jc w:val="both"/>
      </w:pPr>
      <w:r>
        <w:rPr>
          <w:rFonts w:ascii="Times New Roman" w:cs="Times New Roman" w:eastAsia="Times New Roman" w:hAnsi="Times New Roman"/>
          <w:b/>
          <w:bCs/>
        </w:rPr>
        <w:t xml:space="preserve">Use Case liên quan:</w:t>
      </w:r>
      <w:r>
        <w:rPr>
          <w:rFonts w:ascii="Times New Roman" w:cs="Times New Roman" w:eastAsia="Times New Roman" w:hAnsi="Times New Roman"/>
        </w:rPr>
        <w:t xml:space="preserve"> UC18, UC19. </w:t>
      </w:r>
      <w:r>
        <w:rPr>
          <w:rFonts w:ascii="Times New Roman" w:cs="Times New Roman" w:eastAsia="Times New Roman" w:hAnsi="Times New Roman"/>
          <w:b/>
          <w:bCs/>
        </w:rPr>
        <w:t xml:space="preserve">Làn bơi:</w:t>
      </w:r>
      <w:r>
        <w:rPr>
          <w:rFonts w:ascii="Times New Roman" w:cs="Times New Roman" w:eastAsia="Times New Roman" w:hAnsi="Times New Roman"/>
        </w:rPr>
        <w:t xml:space="preserve"> Hệ thống, Hệ thống CIC (giả lập).</w:t>
      </w:r>
    </w:p>
    <w:p>
      <w:pPr>
        <w:spacing w:after="40" w:before="120"/>
        <w:jc w:val="center"/>
      </w:pPr>
      <w:r>
        <w:drawing>
          <wp:inline distT="0" distB="0" distL="0" distR="0">
            <wp:extent cx="50006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0062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2.3. AD03 – Chấm điểm tín dụng tự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00"/>
        <w:gridCol w:w="2771"/>
        <w:gridCol w:w="2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Mã</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Loại nút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Làn</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Nội dung / Điều kiện</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Luồng ra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bắt đầu</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Bắt đầu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Nhận sự kiện hồ sơ "Hợp lệ"</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Vòng lặp (repeat)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Lặp lại khi [Hết thời gian chờ và chưa quá 3 lần?]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Thân vòng lặp bắt đầu tại A02; [Có] → quay lại A02; [Không] → thoát vòng lặp</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Gửi yêu cầu tra cứu CIC</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 CIC (giả lập)</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Trả nhóm nợ, dư nợ, nghĩa vụ trả nợ</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dữ liệu CIC?</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A04; [Có] → A05</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Gắn cờ "Thiếu dữ liệu CIC", chuyển "Đang thẩm định"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Lưu CICReport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luật loại trừ (tuổi, nhóm nợ, DTI)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Vi phạm luật loại trừ?</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A07;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"Bị từ chối", lưu lý do, thông báo</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Nạp mô hình, kiểm tra checksum</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Checksum khớp?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A09; [Có]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Dừng chấm điểm, cảnh báo quản trị viên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Tính điểm 7 yếu tố, xếp hạng A–D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Lưu CreditScore, top 3 yếu tố, phiên bản mô hình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Hạng 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A12; [Không] → A13</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"Bị từ chối"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"Đang thẩm định"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Ghi nhật ký SCORED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AD04 – Thẩm định và phê duyệt nhiều cấp</w:t>
      </w:r>
    </w:p>
    <w:p>
      <w:pPr>
        <w:spacing w:after="100" w:before="60" w:line="312"/>
        <w:jc w:val="both"/>
      </w:pPr>
      <w:r>
        <w:rPr>
          <w:rFonts w:ascii="Times New Roman" w:cs="Times New Roman" w:eastAsia="Times New Roman" w:hAnsi="Times New Roman"/>
          <w:b/>
          <w:bCs/>
        </w:rPr>
        <w:t xml:space="preserve">Use Case liên quan:</w:t>
      </w:r>
      <w:r>
        <w:rPr>
          <w:rFonts w:ascii="Times New Roman" w:cs="Times New Roman" w:eastAsia="Times New Roman" w:hAnsi="Times New Roman"/>
        </w:rPr>
        <w:t xml:space="preserve"> UC22, UC23, UC24, SUC01. </w:t>
      </w:r>
      <w:r>
        <w:rPr>
          <w:rFonts w:ascii="Times New Roman" w:cs="Times New Roman" w:eastAsia="Times New Roman" w:hAnsi="Times New Roman"/>
          <w:b/>
          <w:bCs/>
        </w:rPr>
        <w:t xml:space="preserve">Làn bơi:</w:t>
      </w:r>
      <w:r>
        <w:rPr>
          <w:rFonts w:ascii="Times New Roman" w:cs="Times New Roman" w:eastAsia="Times New Roman" w:hAnsi="Times New Roman"/>
        </w:rPr>
        <w:t xml:space="preserve"> Chuyên viên thẩm định, Hệ thống, Quản lý phê duyệt 1, Quản lý phê duyệt 2.</w:t>
      </w:r>
    </w:p>
    <w:p>
      <w:pPr>
        <w:spacing w:after="40" w:before="120"/>
        <w:jc w:val="center"/>
      </w:pPr>
      <w:r>
        <w:drawing>
          <wp:inline distT="0" distB="0" distL="0" distR="0">
            <wp:extent cx="5715000" cy="721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2104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2.4. AD04 – Thẩm định và phê duyệt nhiều cấp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00"/>
        <w:gridCol w:w="2771"/>
        <w:gridCol w:w="2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Mã</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Loại nút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Làn</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Nội dung / Điều kiện</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Luồng ra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bắt đầu</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Chuyên viên thẩm định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Bắt đầu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Chuyên viên thẩm định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Mở hồ sơ "Đang thẩm định"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phân tách nhiệm vụ (SUC01)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Vi phạm SoD?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A03;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Từ chối truy cập, ghi log SOD_VIOLATION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Chuyên viên thẩm định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Xem điểm tín dụng, CIC, giấy tờ</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Chuyên viên thẩm định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Lập tờ trình, đề xuất hạn mức và kỳ hạn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Tính lại DTI, lưu tờ trình, chốt chính sách phê duyệt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Hạn mức đề xuất ≤ 50 triệu?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A07; [Không] → F01</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SoD và thẩm quyền của quản lý</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Quản lý phê duyệt 1</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Xem xét, ra quyết định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F01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Rẽ nhánh song song (fork)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2 nhánh chạy song song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Các nhánh bắt đầu tại: A09, A11</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SoD, thẩm quyền quản lý 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Quản lý phê duyệt 1</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Xem xét, ra quyết định </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SoD, thẩm quyền quản lý 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Quản lý phê duyệt 2</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Xem xét, ra quyết định  </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J01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Hợp nhất song song (join)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Chờ tất cả nhánh của F01 hoàn tất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Lưu các ApprovalDecision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quyết định "Từ chối"?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A14;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"Bị từ chối", thông báo khách hàng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quyết định "Trả về"?</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A15;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"Đang thẩm định", thông báo chuyên viên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Tạo snapshot, tính HMAC</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"Đã phê duyệt", thông báo khách hàng và NV giải ngân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AD05 – Giải ngân</w:t>
      </w:r>
    </w:p>
    <w:p>
      <w:pPr>
        <w:spacing w:after="100" w:before="60" w:line="312"/>
        <w:jc w:val="both"/>
      </w:pPr>
      <w:r>
        <w:rPr>
          <w:rFonts w:ascii="Times New Roman" w:cs="Times New Roman" w:eastAsia="Times New Roman" w:hAnsi="Times New Roman"/>
          <w:b/>
          <w:bCs/>
        </w:rPr>
        <w:t xml:space="preserve">Use Case liên quan:</w:t>
      </w:r>
      <w:r>
        <w:rPr>
          <w:rFonts w:ascii="Times New Roman" w:cs="Times New Roman" w:eastAsia="Times New Roman" w:hAnsi="Times New Roman"/>
        </w:rPr>
        <w:t xml:space="preserve"> UC25, UC26, UC02, SUC01, SUC02. </w:t>
      </w:r>
      <w:r>
        <w:rPr>
          <w:rFonts w:ascii="Times New Roman" w:cs="Times New Roman" w:eastAsia="Times New Roman" w:hAnsi="Times New Roman"/>
          <w:b/>
          <w:bCs/>
        </w:rPr>
        <w:t xml:space="preserve">Làn bơi:</w:t>
      </w:r>
      <w:r>
        <w:rPr>
          <w:rFonts w:ascii="Times New Roman" w:cs="Times New Roman" w:eastAsia="Times New Roman" w:hAnsi="Times New Roman"/>
        </w:rPr>
        <w:t xml:space="preserve"> Nhân viên giải ngân, Hệ thống, Cổng thanh toán (giả lập).</w:t>
      </w:r>
    </w:p>
    <w:p>
      <w:pPr>
        <w:spacing w:after="40" w:before="120"/>
        <w:jc w:val="center"/>
      </w:pPr>
      <w:r>
        <w:drawing>
          <wp:inline distT="0" distB="0" distL="0" distR="0">
            <wp:extent cx="5715000" cy="710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1056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2.5. AD05 – Giải ngân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00"/>
        <w:gridCol w:w="2771"/>
        <w:gridCol w:w="2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Mã</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Loại nút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Làn</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Nội dung / Điều kiện</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Luồng ra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bắt đầu</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giải ngân</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Bắt đầu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giải ngân</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Chọn hồ sơ "Đã phê duyệt"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Kiểm tra phân tách nhiệm vụ (SUC01)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Vi phạm SoD?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A03;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Từ chối thao tác, ghi log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Tính lại HMAC snapshot, so sánh (SUC02)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Mã băm khớp?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A05; [Có]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hồ sơ "Bị khóa"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Gửi cảnh báo CRITICAL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Hiển thị thông tin giải ngân (đã che)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giải ngân</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Xác nhận, nhập OTP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OTP hợp lệ?</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A09; [Có]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Hủy thao tác</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Tạo lệnh giải ngân với idempotency key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Vòng lặp (repeat)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Cổng thanh toán (giả lập)</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Lặp lại khi [Lỗi tạm thời?]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Thân vòng lặp bắt đầu tại A11; [Có] → quay lại A11 (qua bước: Thử lại với cùng idempotency key); [Không] → thoát vòng lặp</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Cổng thanh toán (giả lập)</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Thực hiện chuyển tiền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tiền thành công?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[Không] → A12; [Có]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Đánh dấu FAILED, thông báo NV tín dụng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F01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Rẽ nhánh song song (fork)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3 nhánh chạy song song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Các nhánh bắt đầu tại: A13, A14, A15</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Tạo khoản vay và lịch trả nợ</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Sinh hợp đồng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Gửi thông báo khách hàng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J01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Hợp nhất song song (join)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Chờ tất cả nhánh của F01 hoàn tất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hồ sơ "Đã giải ngân", ghi nhật ký DISBURSE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AD06a – Xử lý quá hạn định kỳ</w:t>
      </w:r>
    </w:p>
    <w:p>
      <w:pPr>
        <w:spacing w:after="100" w:before="60" w:line="312"/>
        <w:jc w:val="both"/>
      </w:pPr>
      <w:r>
        <w:rPr>
          <w:rFonts w:ascii="Times New Roman" w:cs="Times New Roman" w:eastAsia="Times New Roman" w:hAnsi="Times New Roman"/>
          <w:b/>
          <w:bCs/>
        </w:rPr>
        <w:t xml:space="preserve">Use Case liên quan:</w:t>
      </w:r>
      <w:r>
        <w:rPr>
          <w:rFonts w:ascii="Times New Roman" w:cs="Times New Roman" w:eastAsia="Times New Roman" w:hAnsi="Times New Roman"/>
        </w:rPr>
        <w:t xml:space="preserve"> UC29, UC30. </w:t>
      </w:r>
      <w:r>
        <w:rPr>
          <w:rFonts w:ascii="Times New Roman" w:cs="Times New Roman" w:eastAsia="Times New Roman" w:hAnsi="Times New Roman"/>
          <w:b/>
          <w:bCs/>
        </w:rPr>
        <w:t xml:space="preserve">Làn bơi:</w:t>
      </w:r>
      <w:r>
        <w:rPr>
          <w:rFonts w:ascii="Times New Roman" w:cs="Times New Roman" w:eastAsia="Times New Roman" w:hAnsi="Times New Roman"/>
        </w:rPr>
        <w:t xml:space="preserve"> Bộ lập lịch, Hệ thống.</w:t>
      </w:r>
    </w:p>
    <w:p>
      <w:pPr>
        <w:spacing w:after="40" w:before="120"/>
        <w:jc w:val="center"/>
      </w:pPr>
      <w:r>
        <w:drawing>
          <wp:inline distT="0" distB="0" distL="0" distR="0">
            <wp:extent cx="571500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9057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2.6. AD06a – Xử lý quá hạn định kỳ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00"/>
        <w:gridCol w:w="2771"/>
        <w:gridCol w:w="2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Mã</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Loại nút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Làn</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Nội dung / Điều kiện</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Luồng ra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bắt đầu</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Bộ lập lịch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Bắt đầu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Bộ lập lịch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Kích hoạt tác vụ lúc 00:30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Tìm kỳ đến hạn trong 3 ngày, gửi nhắc nợ</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Tìm các kỳ quá hạn chưa thanh toán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Vòng lặp (repeat)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Lặp lại khi [Còn kỳ quá hạn chưa xử lý?]</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Thân vòng lặp bắt đầu tại A04; [Có] → quay lại A04; [Không] → thoát vòng lặp</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kỳ "Quá hạn", tính phí phạt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Cập nhật trạng thái, nhóm nợ khoản vay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Quá hạn trên 90 ngày?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A06; [Không] → nút kế tiếp sau hợp nhất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"Nợ xấu", thông báo Quản lý</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Gửi nhắc nợ quá hạn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Ghi nhật ký OVERDUE_JOB</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AD06b – Thanh toán và tất toán</w:t>
      </w:r>
    </w:p>
    <w:p>
      <w:pPr>
        <w:spacing w:after="100" w:before="60" w:line="312"/>
        <w:jc w:val="both"/>
      </w:pPr>
      <w:r>
        <w:rPr>
          <w:rFonts w:ascii="Times New Roman" w:cs="Times New Roman" w:eastAsia="Times New Roman" w:hAnsi="Times New Roman"/>
          <w:b/>
          <w:bCs/>
        </w:rPr>
        <w:t xml:space="preserve">Use Case liên quan:</w:t>
      </w:r>
      <w:r>
        <w:rPr>
          <w:rFonts w:ascii="Times New Roman" w:cs="Times New Roman" w:eastAsia="Times New Roman" w:hAnsi="Times New Roman"/>
        </w:rPr>
        <w:t xml:space="preserve"> UC27, UC28, UC31. </w:t>
      </w:r>
      <w:r>
        <w:rPr>
          <w:rFonts w:ascii="Times New Roman" w:cs="Times New Roman" w:eastAsia="Times New Roman" w:hAnsi="Times New Roman"/>
          <w:b/>
          <w:bCs/>
        </w:rPr>
        <w:t xml:space="preserve">Làn bơi:</w:t>
      </w:r>
      <w:r>
        <w:rPr>
          <w:rFonts w:ascii="Times New Roman" w:cs="Times New Roman" w:eastAsia="Times New Roman" w:hAnsi="Times New Roman"/>
        </w:rPr>
        <w:t xml:space="preserve"> Khách hàng, Nhân viên tín dụng, Cổng thanh toán (giả lập), Hệ thống.</w:t>
      </w:r>
    </w:p>
    <w:p>
      <w:pPr>
        <w:spacing w:after="40" w:before="120"/>
        <w:jc w:val="center"/>
      </w:pPr>
      <w:r>
        <w:drawing>
          <wp:inline distT="0" distB="0" distL="0" distR="0">
            <wp:extent cx="42005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052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2.7. AD06b – Thanh toán và tất toán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700"/>
        <w:gridCol w:w="2771"/>
        <w:gridCol w:w="22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Mã</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Loại nút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Làn</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Nội dung / Điều kiện</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Luồng ra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bắt đầu</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Bắt đầu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Chọn khoản vay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Tất toán?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A02; [Không] → A04</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Tính số tiền tất toán tại ngày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Xác nhận số tiền tất toán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Nhập số tiền thanh toán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Kênh thanh toán?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[Trực tuyến] → A05; [Tại quầy] → A06</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Cổng thanh toán (giả lập)</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Xác nhận giao dịch</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Nhân viên tín dụng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Ghi nhận phiếu thu</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Phân bổ: phí phạt, lãi quá hạn, gốc quá hạn, lãi kỳ, gốc kỳ</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Cập nhật kỳ trả nợ và dư nợ</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Quyết định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Dư nợ = 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[Có] → A09; [Không] → A10</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A09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Chuyển "Đã tất toán", hủy kỳ còn lại, phát hành xác nhận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Cập nhật trạng thái khoản vay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Hành động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Gửi biên nhận, ghi nhật ký</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Nút kết thúc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Hệ thống</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Kết thúc luồng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pStyle w:val="Heading2"/>
      </w:pPr>
      <w:r>
        <w:rPr>
          <w:rFonts w:ascii="Times New Roman" w:cs="Times New Roman" w:eastAsia="Times New Roman" w:hAnsi="Times New Roman"/>
        </w:rPr>
        <w:t xml:space="preserve">2.2 Xây dựng Biểu đồ Use Case (Use Case Diagram)</w:t>
      </w:r>
    </w:p>
    <w:p>
      <w:pPr>
        <w:pStyle w:val="Heading3"/>
      </w:pPr>
      <w:r>
        <w:rPr>
          <w:rFonts w:ascii="Times New Roman" w:cs="Times New Roman" w:eastAsia="Times New Roman" w:hAnsi="Times New Roman"/>
        </w:rPr>
        <w:t xml:space="preserve">2.2.1 Xác định các tác nhân (Actors)</w:t>
      </w:r>
    </w:p>
    <w:p>
      <w:pPr>
        <w:spacing w:after="80" w:before="160"/>
      </w:pPr>
      <w:r>
        <w:rPr>
          <w:rFonts w:ascii="Times New Roman" w:cs="Times New Roman" w:eastAsia="Times New Roman" w:hAnsi="Times New Roman"/>
          <w:b/>
          <w:bCs/>
          <w:i/>
          <w:iCs/>
        </w:rPr>
        <w:t xml:space="preserve">a) Tác nhân nghiệp vụ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71"/>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Tác nhân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Loại</w:t>
            </w:r>
          </w:p>
        </w:tc>
        <w:tc>
          <w:tcPr>
            <w:tcW w:type="dxa" w:w="5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Mô tả vai trò</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Con người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 nhân có nhu cầu vay; đăng ký tài khoản, nộp hồ sơ, theo dõi trạng thái, xem lịch trả nợ, thanh toán, yêu cầu tất toán.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tín dụng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Con người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Tiếp nhận, kiểm tra hồ sơ, hỗ trợ khách hàng nộp hồ sơ tại quầy, ghi nhận thanh toán, xử lý tất toán.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Chuyên viên thẩm định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Con người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Đánh giá hồ sơ, lập tờ trình, đề xuất hạn mức.</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Con người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Ra quyết định phê duyệt/từ chối trong thẩm quyền; xem báo cáo.</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giải ngân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Con người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Thực hiện giải ngân cho hồ sơ đã phê duyệt.</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Con người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tài khoản, vai trò, quyền, cấu hình chính sách phê duyệt và mô hình chấm điểm. </w:t>
            </w:r>
            <w:r>
              <w:rPr>
                <w:rFonts w:ascii="Times New Roman" w:cs="Times New Roman" w:eastAsia="Times New Roman" w:hAnsi="Times New Roman"/>
                <w:i/>
                <w:iCs/>
                <w:sz w:val="22"/>
                <w:szCs w:val="22"/>
              </w:rPr>
              <w:t xml:space="preserve">Không</w:t>
            </w:r>
            <w:r>
              <w:rPr>
                <w:rFonts w:ascii="Times New Roman" w:cs="Times New Roman" w:eastAsia="Times New Roman" w:hAnsi="Times New Roman"/>
                <w:sz w:val="22"/>
                <w:szCs w:val="22"/>
              </w:rPr>
              <w:t xml:space="preserve"> được tham gia nghiệp vụ cho vay.</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viên (Auditor)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Con người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Chỉ đọc nhật ký kiểm toán, kiểm tra tính toàn vẹn; không có quyền thay đổi dữ liệu.</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CIC (giả lập)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ngoài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Cung cấp thông tin nhóm nợ, dư nợ hiện tại theo số CCCD.</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Cổng thanh toán (giả lập)</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ngoài</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Thực hiện chuyển tiền giải ngân và nhận thanh toán.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Bộ lập lịch (Timer)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Thời gian</w:t>
            </w:r>
          </w:p>
        </w:tc>
        <w:tc>
          <w:tcPr>
            <w:tcW w:type="dxa" w:w="5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Kích hoạt tác vụ định kỳ: quét quá hạn, nhắc nợ, hủy hồ sơ quá hạn bổ sung.</w:t>
            </w:r>
          </w:p>
        </w:tc>
      </w:tr>
    </w:tbl>
    <w:p>
      <w:pPr>
        <w:spacing w:after="80"/>
      </w:pPr>
    </w:p>
    <w:p>
      <w:pPr>
        <w:spacing w:after="100" w:before="60" w:line="312"/>
        <w:ind w:firstLine="567"/>
        <w:jc w:val="both"/>
      </w:pPr>
      <w:r>
        <w:rPr>
          <w:rFonts w:ascii="Times New Roman" w:cs="Times New Roman" w:eastAsia="Times New Roman" w:hAnsi="Times New Roman"/>
          <w:b/>
          <w:bCs/>
        </w:rPr>
        <w:t xml:space="preserve">Tổng quát hóa tác nhân:</w:t>
      </w:r>
      <w:r>
        <w:rPr>
          <w:rFonts w:ascii="Times New Roman" w:cs="Times New Roman" w:eastAsia="Times New Roman" w:hAnsi="Times New Roman"/>
        </w:rPr>
        <w:t xml:space="preserve"> các tác nhân Nhân viên tín dụng, Chuyên viên thẩm định, Quản lý phê duyệt, Nhân viên giải ngân, Quản trị viên, Kiểm soát viên cùng kế thừa từ tác nhân trừu tượng </w:t>
      </w:r>
      <w:r>
        <w:rPr>
          <w:rFonts w:ascii="Times New Roman" w:cs="Times New Roman" w:eastAsia="Times New Roman" w:hAnsi="Times New Roman"/>
          <w:b/>
          <w:bCs/>
        </w:rPr>
        <w:t xml:space="preserve">Nhân viên</w:t>
      </w:r>
      <w:r>
        <w:rPr>
          <w:rFonts w:ascii="Times New Roman" w:cs="Times New Roman" w:eastAsia="Times New Roman" w:hAnsi="Times New Roman"/>
        </w:rPr>
        <w:t xml:space="preserve"> – tác nhân này sở hữu các Use Case chung như Đăng nhập (có 2FA), Đổi mật khẩu, Xem thông báo.</w:t>
      </w:r>
    </w:p>
    <w:p>
      <w:pPr>
        <w:spacing w:after="80" w:before="160"/>
      </w:pPr>
      <w:r>
        <w:rPr>
          <w:rFonts w:ascii="Times New Roman" w:cs="Times New Roman" w:eastAsia="Times New Roman" w:hAnsi="Times New Roman"/>
          <w:b/>
          <w:bCs/>
          <w:i/>
          <w:iCs/>
        </w:rPr>
        <w:t xml:space="preserve">b) Tác nhân xấu (Misuser) – phục vụ phân tích bảo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Tác nhân xấu</w:t>
            </w:r>
          </w:p>
        </w:tc>
        <w:tc>
          <w:tcPr>
            <w:tcW w:type="dxa" w:w="6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Mô tả</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Kẻ tấn công bên ngoài</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 có tài khoản hợp lệ hoặc chiếm đoạt tài khoản; dò mật khẩu, khai thác lỗ hổng web.</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nội gián</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tài khoản hợp lệ nhưng lạm quyền: tự phê duyệt, sửa số tiền, xuất dữ liệu khách hàng.</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gian lận</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Khai man thu nhập, dùng giấy tờ người khác, cố truy cập hồ sơ của người khác.</w:t>
            </w:r>
          </w:p>
        </w:tc>
      </w:tr>
    </w:tbl>
    <w:p>
      <w:pPr>
        <w:spacing w:after="80"/>
      </w:pPr>
    </w:p>
    <w:p>
      <w:pPr>
        <w:spacing w:after="80" w:before="160"/>
      </w:pPr>
      <w:r>
        <w:rPr>
          <w:rFonts w:ascii="Times New Roman" w:cs="Times New Roman" w:eastAsia="Times New Roman" w:hAnsi="Times New Roman"/>
          <w:b/>
          <w:bCs/>
          <w:i/>
          <w:iCs/>
        </w:rPr>
        <w:t xml:space="preserve">c) Ma trận phân quyền (RBAC)</w:t>
      </w:r>
    </w:p>
    <w:p>
      <w:pPr>
        <w:spacing w:after="100" w:before="60" w:line="312"/>
        <w:ind w:firstLine="567"/>
        <w:jc w:val="both"/>
      </w:pPr>
      <w:r>
        <w:rPr>
          <w:rFonts w:ascii="Times New Roman" w:cs="Times New Roman" w:eastAsia="Times New Roman" w:hAnsi="Times New Roman"/>
        </w:rPr>
        <w:t xml:space="preserve">Ma trận dưới đây là căn cứ để cài đặt kiểm tra quyền (SR03). Ký hiệu: </w:t>
      </w:r>
      <w:r>
        <w:rPr>
          <w:rFonts w:ascii="Times New Roman" w:cs="Times New Roman" w:eastAsia="Times New Roman" w:hAnsi="Times New Roman"/>
          <w:b/>
          <w:bCs/>
        </w:rPr>
        <w:t xml:space="preserve">✓</w:t>
      </w:r>
      <w:r>
        <w:rPr>
          <w:rFonts w:ascii="Times New Roman" w:cs="Times New Roman" w:eastAsia="Times New Roman" w:hAnsi="Times New Roman"/>
        </w:rPr>
        <w:t xml:space="preserve"> có quyền; </w:t>
      </w:r>
      <w:r>
        <w:rPr>
          <w:rFonts w:ascii="Times New Roman" w:cs="Times New Roman" w:eastAsia="Times New Roman" w:hAnsi="Times New Roman"/>
          <w:b/>
          <w:bCs/>
        </w:rPr>
        <w:t xml:space="preserve">O</w:t>
      </w:r>
      <w:r>
        <w:rPr>
          <w:rFonts w:ascii="Times New Roman" w:cs="Times New Roman" w:eastAsia="Times New Roman" w:hAnsi="Times New Roman"/>
        </w:rPr>
        <w:t xml:space="preserve"> chỉ trên đối tượng của mình; </w:t>
      </w:r>
      <w:r>
        <w:rPr>
          <w:rFonts w:ascii="Times New Roman" w:cs="Times New Roman" w:eastAsia="Times New Roman" w:hAnsi="Times New Roman"/>
          <w:b/>
          <w:bCs/>
        </w:rPr>
        <w:t xml:space="preserve">M</w:t>
      </w:r>
      <w:r>
        <w:rPr>
          <w:rFonts w:ascii="Times New Roman" w:cs="Times New Roman" w:eastAsia="Times New Roman" w:hAnsi="Times New Roman"/>
        </w:rPr>
        <w:t xml:space="preserve"> xem dữ liệu đã che; </w:t>
      </w:r>
      <w:r>
        <w:rPr>
          <w:rFonts w:ascii="Times New Roman" w:cs="Times New Roman" w:eastAsia="Times New Roman" w:hAnsi="Times New Roman"/>
          <w:b/>
          <w:bCs/>
        </w:rPr>
        <w:t xml:space="preserve">–</w:t>
      </w:r>
      <w:r>
        <w:rPr>
          <w:rFonts w:ascii="Times New Roman" w:cs="Times New Roman" w:eastAsia="Times New Roman" w:hAnsi="Times New Roman"/>
        </w:rPr>
        <w:t xml:space="preserve"> không có quyền. KH: Khách hàng; TD: NV tín dụng; TĐ: Chuyên viên thẩm định; PD: Quản lý phê duyệt; GN: NV giải ngân; QT: Quản trị viên; KS: Kiểm soát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71"/>
        <w:gridCol w:w="780"/>
        <w:gridCol w:w="780"/>
        <w:gridCol w:w="780"/>
        <w:gridCol w:w="780"/>
        <w:gridCol w:w="780"/>
        <w:gridCol w:w="800"/>
        <w:gridCol w:w="800"/>
      </w:tblGrid>
      <w:tr>
        <w:trPr>
          <w:tblHeader/>
        </w:trPr>
        <w:tc>
          <w:tcPr>
            <w:tcW w:type="dxa" w:w="3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Quyền (permission)</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KH</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TD</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TĐ</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PD</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QT</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KS</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APPLICATION_CREATE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O</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APPLICATION_VIEW</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O</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APPLICATION_VERIFY / REQUEST_INFO</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CUSTOMER_VIEW_PII (xem CCCD, thu nhập đầy đủ)</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O</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CREDIT_SCORE_VIEW</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APPRAISAL_SUBMIT</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LOAN_APPROVE / REJECT</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PAYMENT_RECORD</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O</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LOAN_SETTLE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O</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REPORT_VIEW</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USER_MANAGE / ROLE_MANAGE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POLICY_CONFIGURE / MODEL_UPDATE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AUDIT_VIEW / AUDIT_VERIFY</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7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bl>
    <w:p>
      <w:pPr>
        <w:spacing w:after="80"/>
      </w:pPr>
    </w:p>
    <w:p>
      <w:pPr>
        <w:pBdr>
          <w:left w:val="single" w:color="E69138" w:sz="18" w:space="6"/>
        </w:pBdr>
        <w:shd w:fill="FFF4E5" w:color="auto" w:val="clear"/>
        <w:spacing w:after="140" w:before="100" w:line="276"/>
        <w:ind w:left="200" w:right="100"/>
      </w:pPr>
      <w:r>
        <w:rPr>
          <w:rFonts w:ascii="Times New Roman" w:cs="Times New Roman" w:eastAsia="Times New Roman" w:hAnsi="Times New Roman"/>
          <w:b/>
          <w:bCs/>
          <w:sz w:val="22"/>
          <w:szCs w:val="22"/>
        </w:rPr>
        <w:t xml:space="preserve">Hai tầng kiểm soát:</w:t>
      </w:r>
      <w:r>
        <w:rPr>
          <w:rFonts w:ascii="Times New Roman" w:cs="Times New Roman" w:eastAsia="Times New Roman" w:hAnsi="Times New Roman"/>
          <w:sz w:val="22"/>
          <w:szCs w:val="22"/>
        </w:rPr>
        <w:t xml:space="preserve"> RBAC trả lời “vai trò này có được làm hành động này không”; kiểm tra SoD (BR06) trả lời “</w:t>
      </w:r>
      <w:r>
        <w:rPr>
          <w:rFonts w:ascii="Times New Roman" w:cs="Times New Roman" w:eastAsia="Times New Roman" w:hAnsi="Times New Roman"/>
          <w:b/>
          <w:bCs/>
          <w:sz w:val="22"/>
          <w:szCs w:val="22"/>
        </w:rPr>
        <w:t xml:space="preserve">người này</w:t>
      </w:r>
      <w:r>
        <w:rPr>
          <w:rFonts w:ascii="Times New Roman" w:cs="Times New Roman" w:eastAsia="Times New Roman" w:hAnsi="Times New Roman"/>
          <w:sz w:val="22"/>
          <w:szCs w:val="22"/>
        </w:rPr>
        <w:t xml:space="preserve"> có được làm hành động này </w:t>
      </w:r>
      <w:r>
        <w:rPr>
          <w:rFonts w:ascii="Times New Roman" w:cs="Times New Roman" w:eastAsia="Times New Roman" w:hAnsi="Times New Roman"/>
          <w:b/>
          <w:bCs/>
          <w:sz w:val="22"/>
          <w:szCs w:val="22"/>
        </w:rPr>
        <w:t xml:space="preserve">trên hồ sơ này</w:t>
      </w:r>
      <w:r>
        <w:rPr>
          <w:rFonts w:ascii="Times New Roman" w:cs="Times New Roman" w:eastAsia="Times New Roman" w:hAnsi="Times New Roman"/>
          <w:sz w:val="22"/>
          <w:szCs w:val="22"/>
        </w:rPr>
        <w:t xml:space="preserve"> không”. Ví dụ một Quản lý có quyền LOAN_APPROVE nhưng vẫn bị chặn nếu chính họ đã thẩm định hồ sơ đó. Quản trị viên không có quyền nghiệp vụ để tránh việc tự cấp quyền rồi tự duyệt.</w:t>
      </w:r>
    </w:p>
    <w:p>
      <w:pPr>
        <w:pStyle w:val="Heading3"/>
      </w:pPr>
      <w:r>
        <w:rPr>
          <w:rFonts w:ascii="Times New Roman" w:cs="Times New Roman" w:eastAsia="Times New Roman" w:hAnsi="Times New Roman"/>
        </w:rPr>
        <w:t xml:space="preserve">2.2.2 Biểu đồ Use Case tổng quát và các phân hệ</w:t>
      </w:r>
    </w:p>
    <w:p>
      <w:pPr>
        <w:spacing w:after="100" w:before="60" w:line="312"/>
        <w:ind w:firstLine="567"/>
        <w:jc w:val="both"/>
      </w:pPr>
      <w:r>
        <w:rPr>
          <w:rFonts w:ascii="Times New Roman" w:cs="Times New Roman" w:eastAsia="Times New Roman" w:hAnsi="Times New Roman"/>
        </w:rPr>
        <w:t xml:space="preserve">Biểu đồ Use Case được xây dựng ở hai mức: </w:t>
      </w:r>
      <w:r>
        <w:rPr>
          <w:rFonts w:ascii="Times New Roman" w:cs="Times New Roman" w:eastAsia="Times New Roman" w:hAnsi="Times New Roman"/>
          <w:b/>
          <w:bCs/>
        </w:rPr>
        <w:t xml:space="preserve">biểu đồ tổng quát</w:t>
      </w:r>
      <w:r>
        <w:rPr>
          <w:rFonts w:ascii="Times New Roman" w:cs="Times New Roman" w:eastAsia="Times New Roman" w:hAnsi="Times New Roman"/>
        </w:rPr>
        <w:t xml:space="preserve"> thể hiện quan hệ giữa các tác nhân và 9 gói chức năng; </w:t>
      </w:r>
      <w:r>
        <w:rPr>
          <w:rFonts w:ascii="Times New Roman" w:cs="Times New Roman" w:eastAsia="Times New Roman" w:hAnsi="Times New Roman"/>
          <w:b/>
          <w:bCs/>
        </w:rPr>
        <w:t xml:space="preserve">biểu đồ phân rã</w:t>
      </w:r>
      <w:r>
        <w:rPr>
          <w:rFonts w:ascii="Times New Roman" w:cs="Times New Roman" w:eastAsia="Times New Roman" w:hAnsi="Times New Roman"/>
        </w:rPr>
        <w:t xml:space="preserve"> cho từng gói thể hiện Use Case, liên kết tác nhân và các quan hệ &lt;&lt;include&gt;&gt;, &lt;&lt;extend&gt;&gt;. Gói P9 gồm 3 </w:t>
      </w:r>
      <w:r>
        <w:rPr>
          <w:rFonts w:ascii="Times New Roman" w:cs="Times New Roman" w:eastAsia="Times New Roman" w:hAnsi="Times New Roman"/>
          <w:b/>
          <w:bCs/>
        </w:rPr>
        <w:t xml:space="preserve">Use Case bảo mật</w:t>
      </w:r>
      <w:r>
        <w:rPr>
          <w:rFonts w:ascii="Times New Roman" w:cs="Times New Roman" w:eastAsia="Times New Roman" w:hAnsi="Times New Roman"/>
        </w:rPr>
        <w:t xml:space="preserve"> (security use case) – các chức năng kiểm soát được nhiều Use Case nghiệp vụ dùng chung, đồng thời là đích của quan hệ &lt;&lt;mitigates&gt;&gt; trong biểu đồ Misuse Case.</w:t>
      </w:r>
    </w:p>
    <w:p>
      <w:pPr>
        <w:spacing w:after="80" w:before="160"/>
      </w:pPr>
      <w:r>
        <w:rPr>
          <w:rFonts w:ascii="Times New Roman" w:cs="Times New Roman" w:eastAsia="Times New Roman" w:hAnsi="Times New Roman"/>
          <w:b/>
          <w:bCs/>
          <w:i/>
          <w:iCs/>
        </w:rPr>
        <w:t xml:space="preserve">a) Danh sách gói và Use 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071"/>
        <w:gridCol w:w="2100"/>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Gói</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P1. Quản trị &amp; bảo mật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UC01 Đăng nhập</w:t>
            </w:r>
          </w:p>
          <w:p>
            <w:pPr>
              <w:spacing w:after="30" w:before="30" w:line="276"/>
            </w:pPr>
            <w:r>
              <w:rPr>
                <w:rFonts w:ascii="Times New Roman" w:cs="Times New Roman" w:eastAsia="Times New Roman" w:hAnsi="Times New Roman"/>
                <w:sz w:val="20"/>
                <w:szCs w:val="20"/>
              </w:rPr>
              <w:t xml:space="preserve">UC02 Xác thực OTP</w:t>
            </w:r>
          </w:p>
          <w:p>
            <w:pPr>
              <w:spacing w:after="30" w:before="30" w:line="276"/>
            </w:pPr>
            <w:r>
              <w:rPr>
                <w:rFonts w:ascii="Times New Roman" w:cs="Times New Roman" w:eastAsia="Times New Roman" w:hAnsi="Times New Roman"/>
                <w:sz w:val="20"/>
                <w:szCs w:val="20"/>
              </w:rPr>
              <w:t xml:space="preserve">UC03 Đổi / đặt lại mật khẩu</w:t>
            </w:r>
          </w:p>
          <w:p>
            <w:pPr>
              <w:spacing w:after="30" w:before="30" w:line="276"/>
            </w:pPr>
            <w:r>
              <w:rPr>
                <w:rFonts w:ascii="Times New Roman" w:cs="Times New Roman" w:eastAsia="Times New Roman" w:hAnsi="Times New Roman"/>
                <w:sz w:val="20"/>
                <w:szCs w:val="20"/>
              </w:rPr>
              <w:t xml:space="preserve">UC04 Quản lý tài khoản nhân viên</w:t>
            </w:r>
          </w:p>
          <w:p>
            <w:pPr>
              <w:spacing w:after="30" w:before="30" w:line="276"/>
            </w:pPr>
            <w:r>
              <w:rPr>
                <w:rFonts w:ascii="Times New Roman" w:cs="Times New Roman" w:eastAsia="Times New Roman" w:hAnsi="Times New Roman"/>
                <w:sz w:val="20"/>
                <w:szCs w:val="20"/>
              </w:rPr>
              <w:t xml:space="preserve">UC05 Quản lý vai trò – quyền</w:t>
            </w:r>
          </w:p>
          <w:p>
            <w:pPr>
              <w:spacing w:after="30" w:before="30" w:line="276"/>
            </w:pPr>
            <w:r>
              <w:rPr>
                <w:rFonts w:ascii="Times New Roman" w:cs="Times New Roman" w:eastAsia="Times New Roman" w:hAnsi="Times New Roman"/>
                <w:sz w:val="20"/>
                <w:szCs w:val="20"/>
              </w:rPr>
              <w:t xml:space="preserve">UC06 Cấu hình chính sách phê duyệt</w:t>
            </w:r>
          </w:p>
          <w:p>
            <w:pPr>
              <w:spacing w:after="30" w:before="30" w:line="276"/>
            </w:pPr>
            <w:r>
              <w:rPr>
                <w:rFonts w:ascii="Times New Roman" w:cs="Times New Roman" w:eastAsia="Times New Roman" w:hAnsi="Times New Roman"/>
                <w:sz w:val="20"/>
                <w:szCs w:val="20"/>
              </w:rPr>
              <w:t xml:space="preserve">UC07 Tra cứu nhật ký kiểm toán</w:t>
            </w:r>
          </w:p>
          <w:p>
            <w:pPr>
              <w:spacing w:after="30" w:before="30" w:line="276"/>
            </w:pPr>
            <w:r>
              <w:rPr>
                <w:rFonts w:ascii="Times New Roman" w:cs="Times New Roman" w:eastAsia="Times New Roman" w:hAnsi="Times New Roman"/>
                <w:sz w:val="20"/>
                <w:szCs w:val="20"/>
              </w:rPr>
              <w:t xml:space="preserve">UC08 Kiểm tra toàn vẹn nhật ký</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Quản trị viên, Kiểm soát viên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UC01 &lt;&lt;include&gt;&gt; UC02</w:t>
            </w:r>
          </w:p>
          <w:p>
            <w:pPr>
              <w:spacing w:after="30" w:before="30" w:line="276"/>
            </w:pPr>
            <w:r>
              <w:rPr>
                <w:rFonts w:ascii="Times New Roman" w:cs="Times New Roman" w:eastAsia="Times New Roman" w:hAnsi="Times New Roman"/>
                <w:sz w:val="20"/>
                <w:szCs w:val="20"/>
              </w:rPr>
              <w:t xml:space="preserve">UC04 &lt;&lt;include&gt;&gt; UC02</w:t>
            </w:r>
          </w:p>
          <w:p>
            <w:pPr>
              <w:spacing w:after="30" w:before="30" w:line="276"/>
            </w:pPr>
            <w:r>
              <w:rPr>
                <w:rFonts w:ascii="Times New Roman" w:cs="Times New Roman" w:eastAsia="Times New Roman" w:hAnsi="Times New Roman"/>
                <w:sz w:val="20"/>
                <w:szCs w:val="20"/>
              </w:rPr>
              <w:t xml:space="preserve">UC05 &lt;&lt;include&gt;&gt; UC02</w:t>
            </w:r>
          </w:p>
          <w:p>
            <w:pPr>
              <w:spacing w:after="30" w:before="30" w:line="276"/>
            </w:pPr>
            <w:r>
              <w:rPr>
                <w:rFonts w:ascii="Times New Roman" w:cs="Times New Roman" w:eastAsia="Times New Roman" w:hAnsi="Times New Roman"/>
                <w:sz w:val="20"/>
                <w:szCs w:val="20"/>
              </w:rPr>
              <w:t xml:space="preserve">UC06 &lt;&lt;include&gt;&gt; UC02</w:t>
            </w:r>
          </w:p>
          <w:p>
            <w:pPr>
              <w:spacing w:after="30" w:before="30" w:line="276"/>
            </w:pPr>
            <w:r>
              <w:rPr>
                <w:rFonts w:ascii="Times New Roman" w:cs="Times New Roman" w:eastAsia="Times New Roman" w:hAnsi="Times New Roman"/>
                <w:sz w:val="20"/>
                <w:szCs w:val="20"/>
              </w:rPr>
              <w:t xml:space="preserve">UC08 &lt;&lt;extend&gt;&gt; UC07</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P2. Khách hàng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UC09 Đăng ký tài khoản khách hàng</w:t>
            </w:r>
          </w:p>
          <w:p>
            <w:pPr>
              <w:spacing w:after="30" w:before="30" w:line="276"/>
            </w:pPr>
            <w:r>
              <w:rPr>
                <w:rFonts w:ascii="Times New Roman" w:cs="Times New Roman" w:eastAsia="Times New Roman" w:hAnsi="Times New Roman"/>
                <w:sz w:val="20"/>
                <w:szCs w:val="20"/>
              </w:rPr>
              <w:t xml:space="preserve">UC10 Cập nhật thông tin cá nhân</w:t>
            </w:r>
          </w:p>
          <w:p>
            <w:pPr>
              <w:spacing w:after="30" w:before="30" w:line="276"/>
            </w:pPr>
            <w:r>
              <w:rPr>
                <w:rFonts w:ascii="Times New Roman" w:cs="Times New Roman" w:eastAsia="Times New Roman" w:hAnsi="Times New Roman"/>
                <w:sz w:val="20"/>
                <w:szCs w:val="20"/>
              </w:rPr>
              <w:t xml:space="preserve">UC11 Tra cứu hồ sơ khách hàng</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 Chuyên viên thẩm định, Quản lý phê duyệt, Nhân viên giải ngân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P3. Hồ sơ vay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UC12 Tạo và nộp hồ sơ vay</w:t>
            </w:r>
          </w:p>
          <w:p>
            <w:pPr>
              <w:spacing w:after="30" w:before="30" w:line="276"/>
            </w:pPr>
            <w:r>
              <w:rPr>
                <w:rFonts w:ascii="Times New Roman" w:cs="Times New Roman" w:eastAsia="Times New Roman" w:hAnsi="Times New Roman"/>
                <w:sz w:val="20"/>
                <w:szCs w:val="20"/>
              </w:rPr>
              <w:t xml:space="preserve">UC13 Tải lên giấy tờ</w:t>
            </w:r>
          </w:p>
          <w:p>
            <w:pPr>
              <w:spacing w:after="30" w:before="30" w:line="276"/>
            </w:pPr>
            <w:r>
              <w:rPr>
                <w:rFonts w:ascii="Times New Roman" w:cs="Times New Roman" w:eastAsia="Times New Roman" w:hAnsi="Times New Roman"/>
                <w:sz w:val="20"/>
                <w:szCs w:val="20"/>
              </w:rPr>
              <w:t xml:space="preserve">UC14 Kiểm tra hồ sơ</w:t>
            </w:r>
          </w:p>
          <w:p>
            <w:pPr>
              <w:spacing w:after="30" w:before="30" w:line="276"/>
            </w:pPr>
            <w:r>
              <w:rPr>
                <w:rFonts w:ascii="Times New Roman" w:cs="Times New Roman" w:eastAsia="Times New Roman" w:hAnsi="Times New Roman"/>
                <w:sz w:val="20"/>
                <w:szCs w:val="20"/>
              </w:rPr>
              <w:t xml:space="preserve">UC15 Yêu cầu bổ sung hồ sơ</w:t>
            </w:r>
          </w:p>
          <w:p>
            <w:pPr>
              <w:spacing w:after="30" w:before="30" w:line="276"/>
            </w:pPr>
            <w:r>
              <w:rPr>
                <w:rFonts w:ascii="Times New Roman" w:cs="Times New Roman" w:eastAsia="Times New Roman" w:hAnsi="Times New Roman"/>
                <w:sz w:val="20"/>
                <w:szCs w:val="20"/>
              </w:rPr>
              <w:t xml:space="preserve">UC16 Theo dõi trạng thái hồ sơ</w:t>
            </w:r>
          </w:p>
          <w:p>
            <w:pPr>
              <w:spacing w:after="30" w:before="30" w:line="276"/>
            </w:pPr>
            <w:r>
              <w:rPr>
                <w:rFonts w:ascii="Times New Roman" w:cs="Times New Roman" w:eastAsia="Times New Roman" w:hAnsi="Times New Roman"/>
                <w:sz w:val="20"/>
                <w:szCs w:val="20"/>
              </w:rPr>
              <w:t xml:space="preserve">UC17 Hủy hồ sơ</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 Chuyên viên thẩm định, Bộ lập lịch</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UC12 &lt;&lt;include&gt;&gt; UC13</w:t>
            </w:r>
          </w:p>
          <w:p>
            <w:pPr>
              <w:spacing w:after="30" w:before="30" w:line="276"/>
            </w:pPr>
            <w:r>
              <w:rPr>
                <w:rFonts w:ascii="Times New Roman" w:cs="Times New Roman" w:eastAsia="Times New Roman" w:hAnsi="Times New Roman"/>
                <w:sz w:val="20"/>
                <w:szCs w:val="20"/>
              </w:rPr>
              <w:t xml:space="preserve">UC15 &lt;&lt;include&gt;&gt; UC13</w:t>
            </w:r>
          </w:p>
          <w:p>
            <w:pPr>
              <w:spacing w:after="30" w:before="30" w:line="276"/>
            </w:pPr>
            <w:r>
              <w:rPr>
                <w:rFonts w:ascii="Times New Roman" w:cs="Times New Roman" w:eastAsia="Times New Roman" w:hAnsi="Times New Roman"/>
                <w:sz w:val="20"/>
                <w:szCs w:val="20"/>
              </w:rPr>
              <w:t xml:space="preserve">UC15 &lt;&lt;extend&gt;&gt; UC14</w:t>
            </w:r>
          </w:p>
          <w:p>
            <w:pPr>
              <w:spacing w:after="30" w:before="30" w:line="276"/>
            </w:pPr>
            <w:r>
              <w:rPr>
                <w:rFonts w:ascii="Times New Roman" w:cs="Times New Roman" w:eastAsia="Times New Roman" w:hAnsi="Times New Roman"/>
                <w:sz w:val="20"/>
                <w:szCs w:val="20"/>
              </w:rPr>
              <w:t xml:space="preserve">UC15 &lt;&lt;extend&gt;&gt; UC22</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P4. Chấm điểm tín dụng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UC18 Chấm điểm tín dụng tự động</w:t>
            </w:r>
          </w:p>
          <w:p>
            <w:pPr>
              <w:spacing w:after="30" w:before="30" w:line="276"/>
            </w:pPr>
            <w:r>
              <w:rPr>
                <w:rFonts w:ascii="Times New Roman" w:cs="Times New Roman" w:eastAsia="Times New Roman" w:hAnsi="Times New Roman"/>
                <w:sz w:val="20"/>
                <w:szCs w:val="20"/>
              </w:rPr>
              <w:t xml:space="preserve">UC19 Tra cứu CIC</w:t>
            </w:r>
          </w:p>
          <w:p>
            <w:pPr>
              <w:spacing w:after="30" w:before="30" w:line="276"/>
            </w:pPr>
            <w:r>
              <w:rPr>
                <w:rFonts w:ascii="Times New Roman" w:cs="Times New Roman" w:eastAsia="Times New Roman" w:hAnsi="Times New Roman"/>
                <w:sz w:val="20"/>
                <w:szCs w:val="20"/>
              </w:rPr>
              <w:t xml:space="preserve">UC20 Giải thích kết quả chấm điểm</w:t>
            </w:r>
          </w:p>
          <w:p>
            <w:pPr>
              <w:spacing w:after="30" w:before="30" w:line="276"/>
            </w:pPr>
            <w:r>
              <w:rPr>
                <w:rFonts w:ascii="Times New Roman" w:cs="Times New Roman" w:eastAsia="Times New Roman" w:hAnsi="Times New Roman"/>
                <w:sz w:val="20"/>
                <w:szCs w:val="20"/>
              </w:rPr>
              <w:t xml:space="preserve">UC21 Cập nhật mô hình chấm điểm</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Hệ thống CIC (giả lập), Chuyên viên thẩm định, Quản lý phê duyệt, Quản trị viên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UC21 &lt;&lt;include&gt;&gt; UC02</w:t>
            </w:r>
          </w:p>
          <w:p>
            <w:pPr>
              <w:spacing w:after="30" w:before="30" w:line="276"/>
            </w:pPr>
            <w:r>
              <w:rPr>
                <w:rFonts w:ascii="Times New Roman" w:cs="Times New Roman" w:eastAsia="Times New Roman" w:hAnsi="Times New Roman"/>
                <w:sz w:val="20"/>
                <w:szCs w:val="20"/>
              </w:rPr>
              <w:t xml:space="preserve">UC18 &lt;&lt;include&gt;&gt; UC19</w:t>
            </w:r>
          </w:p>
          <w:p>
            <w:pPr>
              <w:spacing w:after="30" w:before="30" w:line="276"/>
            </w:pPr>
            <w:r>
              <w:rPr>
                <w:rFonts w:ascii="Times New Roman" w:cs="Times New Roman" w:eastAsia="Times New Roman" w:hAnsi="Times New Roman"/>
                <w:sz w:val="20"/>
                <w:szCs w:val="20"/>
              </w:rPr>
              <w:t xml:space="preserve">UC20 &lt;&lt;extend&gt;&gt; UC18</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P5. Thẩm định &amp; phê duyệt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UC22 Thẩm định hồ sơ</w:t>
            </w:r>
          </w:p>
          <w:p>
            <w:pPr>
              <w:spacing w:after="30" w:before="30" w:line="276"/>
            </w:pPr>
            <w:r>
              <w:rPr>
                <w:rFonts w:ascii="Times New Roman" w:cs="Times New Roman" w:eastAsia="Times New Roman" w:hAnsi="Times New Roman"/>
                <w:sz w:val="20"/>
                <w:szCs w:val="20"/>
              </w:rPr>
              <w:t xml:space="preserve">UC23 Phê duyệt hồ sơ</w:t>
            </w:r>
          </w:p>
          <w:p>
            <w:pPr>
              <w:spacing w:after="30" w:before="30" w:line="276"/>
            </w:pPr>
            <w:r>
              <w:rPr>
                <w:rFonts w:ascii="Times New Roman" w:cs="Times New Roman" w:eastAsia="Times New Roman" w:hAnsi="Times New Roman"/>
                <w:sz w:val="20"/>
                <w:szCs w:val="20"/>
              </w:rPr>
              <w:t xml:space="preserve">UC24 Từ chối / trả về hồ sơ</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Chuyên viên thẩm định, Quản lý phê duyệt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UC22 &lt;&lt;include&gt;&gt; SUC01</w:t>
            </w:r>
          </w:p>
          <w:p>
            <w:pPr>
              <w:spacing w:after="30" w:before="30" w:line="276"/>
            </w:pPr>
            <w:r>
              <w:rPr>
                <w:rFonts w:ascii="Times New Roman" w:cs="Times New Roman" w:eastAsia="Times New Roman" w:hAnsi="Times New Roman"/>
                <w:sz w:val="20"/>
                <w:szCs w:val="20"/>
              </w:rPr>
              <w:t xml:space="preserve">UC23 &lt;&lt;include&gt;&gt; SUC01</w:t>
            </w:r>
          </w:p>
          <w:p>
            <w:pPr>
              <w:spacing w:after="30" w:before="30" w:line="276"/>
            </w:pPr>
            <w:r>
              <w:rPr>
                <w:rFonts w:ascii="Times New Roman" w:cs="Times New Roman" w:eastAsia="Times New Roman" w:hAnsi="Times New Roman"/>
                <w:sz w:val="20"/>
                <w:szCs w:val="20"/>
              </w:rPr>
              <w:t xml:space="preserve">UC24 &lt;&lt;extend&gt;&gt; UC23</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P6. Giải ngân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UC25 Giải ngân khoản vay</w:t>
            </w:r>
          </w:p>
          <w:p>
            <w:pPr>
              <w:spacing w:after="30" w:before="30" w:line="276"/>
            </w:pPr>
            <w:r>
              <w:rPr>
                <w:rFonts w:ascii="Times New Roman" w:cs="Times New Roman" w:eastAsia="Times New Roman" w:hAnsi="Times New Roman"/>
                <w:sz w:val="20"/>
                <w:szCs w:val="20"/>
              </w:rPr>
              <w:t xml:space="preserve">UC26 Sinh hợp đồng và lịch trả nợ</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giải ngân, Cổng thanh toán (giả lập)</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UC25 &lt;&lt;include&gt;&gt; SUC01</w:t>
            </w:r>
          </w:p>
          <w:p>
            <w:pPr>
              <w:spacing w:after="30" w:before="30" w:line="276"/>
            </w:pPr>
            <w:r>
              <w:rPr>
                <w:rFonts w:ascii="Times New Roman" w:cs="Times New Roman" w:eastAsia="Times New Roman" w:hAnsi="Times New Roman"/>
                <w:sz w:val="20"/>
                <w:szCs w:val="20"/>
              </w:rPr>
              <w:t xml:space="preserve">UC25 &lt;&lt;include&gt;&gt; SUC02</w:t>
            </w:r>
          </w:p>
          <w:p>
            <w:pPr>
              <w:spacing w:after="30" w:before="30" w:line="276"/>
            </w:pPr>
            <w:r>
              <w:rPr>
                <w:rFonts w:ascii="Times New Roman" w:cs="Times New Roman" w:eastAsia="Times New Roman" w:hAnsi="Times New Roman"/>
                <w:sz w:val="20"/>
                <w:szCs w:val="20"/>
              </w:rPr>
              <w:t xml:space="preserve">UC25 &lt;&lt;include&gt;&gt; UC02</w:t>
            </w:r>
          </w:p>
          <w:p>
            <w:pPr>
              <w:spacing w:after="30" w:before="30" w:line="276"/>
            </w:pPr>
            <w:r>
              <w:rPr>
                <w:rFonts w:ascii="Times New Roman" w:cs="Times New Roman" w:eastAsia="Times New Roman" w:hAnsi="Times New Roman"/>
                <w:sz w:val="20"/>
                <w:szCs w:val="20"/>
              </w:rPr>
              <w:t xml:space="preserve">UC25 &lt;&lt;include&gt;&gt; UC26</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P7. Thu nợ</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UC27 Xem lịch trả nợ</w:t>
            </w:r>
          </w:p>
          <w:p>
            <w:pPr>
              <w:spacing w:after="30" w:before="30" w:line="276"/>
            </w:pPr>
            <w:r>
              <w:rPr>
                <w:rFonts w:ascii="Times New Roman" w:cs="Times New Roman" w:eastAsia="Times New Roman" w:hAnsi="Times New Roman"/>
                <w:sz w:val="20"/>
                <w:szCs w:val="20"/>
              </w:rPr>
              <w:t xml:space="preserve">UC28 Thanh toán kỳ</w:t>
            </w:r>
          </w:p>
          <w:p>
            <w:pPr>
              <w:spacing w:after="30" w:before="30" w:line="276"/>
            </w:pPr>
            <w:r>
              <w:rPr>
                <w:rFonts w:ascii="Times New Roman" w:cs="Times New Roman" w:eastAsia="Times New Roman" w:hAnsi="Times New Roman"/>
                <w:sz w:val="20"/>
                <w:szCs w:val="20"/>
              </w:rPr>
              <w:t xml:space="preserve">UC29 Quét và xử lý quá hạn</w:t>
            </w:r>
          </w:p>
          <w:p>
            <w:pPr>
              <w:spacing w:after="30" w:before="30" w:line="276"/>
            </w:pPr>
            <w:r>
              <w:rPr>
                <w:rFonts w:ascii="Times New Roman" w:cs="Times New Roman" w:eastAsia="Times New Roman" w:hAnsi="Times New Roman"/>
                <w:sz w:val="20"/>
                <w:szCs w:val="20"/>
              </w:rPr>
              <w:t xml:space="preserve">UC30 Gửi nhắc nợ</w:t>
            </w:r>
          </w:p>
          <w:p>
            <w:pPr>
              <w:spacing w:after="30" w:before="30" w:line="276"/>
            </w:pPr>
            <w:r>
              <w:rPr>
                <w:rFonts w:ascii="Times New Roman" w:cs="Times New Roman" w:eastAsia="Times New Roman" w:hAnsi="Times New Roman"/>
                <w:sz w:val="20"/>
                <w:szCs w:val="20"/>
              </w:rPr>
              <w:t xml:space="preserve">UC31 Tất toán khoản vay</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 Cổng thanh toán (giả lập), Bộ lập lịch</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UC29 &lt;&lt;include&gt;&gt; UC30</w:t>
            </w:r>
          </w:p>
          <w:p>
            <w:pPr>
              <w:spacing w:after="30" w:before="30" w:line="276"/>
            </w:pPr>
            <w:r>
              <w:rPr>
                <w:rFonts w:ascii="Times New Roman" w:cs="Times New Roman" w:eastAsia="Times New Roman" w:hAnsi="Times New Roman"/>
                <w:sz w:val="20"/>
                <w:szCs w:val="20"/>
              </w:rPr>
              <w:t xml:space="preserve">UC31 &lt;&lt;include&gt;&gt; UC28</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P8. Báo cáo</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UC32 Xem báo cáo thống kê</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P9. Use Case bảo mật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SUC01 Kiểm tra phân tách nhiệm vụ</w:t>
            </w:r>
          </w:p>
          <w:p>
            <w:pPr>
              <w:spacing w:after="30" w:before="30" w:line="276"/>
            </w:pPr>
            <w:r>
              <w:rPr>
                <w:rFonts w:ascii="Times New Roman" w:cs="Times New Roman" w:eastAsia="Times New Roman" w:hAnsi="Times New Roman"/>
                <w:sz w:val="20"/>
                <w:szCs w:val="20"/>
              </w:rPr>
              <w:t xml:space="preserve">SUC02 Kiểm tra toàn vẹn hồ sơ</w:t>
            </w:r>
          </w:p>
          <w:p>
            <w:pPr>
              <w:spacing w:after="30" w:before="30" w:line="276"/>
            </w:pPr>
            <w:r>
              <w:rPr>
                <w:rFonts w:ascii="Times New Roman" w:cs="Times New Roman" w:eastAsia="Times New Roman" w:hAnsi="Times New Roman"/>
                <w:sz w:val="20"/>
                <w:szCs w:val="20"/>
              </w:rPr>
              <w:t xml:space="preserve">SUC03 Kiểm tra quyền truy cập (RBAC &amp; sở hữu)</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 từ Use Case khác)</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bl>
    <w:p>
      <w:pPr>
        <w:spacing w:after="80"/>
      </w:pPr>
    </w:p>
    <w:p>
      <w:pPr>
        <w:spacing w:after="80" w:before="160"/>
      </w:pPr>
      <w:r>
        <w:rPr>
          <w:rFonts w:ascii="Times New Roman" w:cs="Times New Roman" w:eastAsia="Times New Roman" w:hAnsi="Times New Roman"/>
          <w:b/>
          <w:bCs/>
          <w:i/>
          <w:iCs/>
        </w:rPr>
        <w:t xml:space="preserve">b) Biểu đồ Use Case tổng quát</w:t>
      </w:r>
    </w:p>
    <w:p>
      <w:pPr>
        <w:spacing w:after="40" w:before="120"/>
        <w:jc w:val="center"/>
      </w:pPr>
      <w:r>
        <w:drawing>
          <wp:inline distT="0" distB="0" distL="0" distR="0">
            <wp:extent cx="5715000" cy="805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80581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2.7. Biểu đồ Use Case tổng quát</w:t>
      </w:r>
    </w:p>
    <w:p>
      <w:pPr>
        <w:spacing w:after="100" w:before="60" w:line="312"/>
        <w:jc w:val="both"/>
      </w:pPr>
      <w:r>
        <w:rPr>
          <w:rFonts w:ascii="Times New Roman" w:cs="Times New Roman" w:eastAsia="Times New Roman" w:hAnsi="Times New Roman"/>
          <w:b/>
          <w:bCs/>
        </w:rPr>
        <w:t xml:space="preserve">Đặc tả biểu đồ tổng quát:</w:t>
      </w:r>
      <w:r>
        <w:rPr>
          <w:rFonts w:ascii="Times New Roman" w:cs="Times New Roman" w:eastAsia="Times New Roman" w:hAnsi="Times New Roman"/>
        </w:rPr>
        <w:t xml:space="preserve"> mỗi đường nối là quan hệ kết hợp giữa tác nhân và gói chứa ít nhất một Use Case mà tác nhân tham gia. Sáu tác nhân nội bộ kế thừa tác nhân trừu tượng </w:t>
      </w:r>
      <w:r>
        <w:rPr>
          <w:rFonts w:ascii="Times New Roman" w:cs="Times New Roman" w:eastAsia="Times New Roman" w:hAnsi="Times New Roman"/>
          <w:b/>
          <w:bCs/>
        </w:rPr>
        <w:t xml:space="preserve">Nhân viên</w:t>
      </w:r>
      <w:r>
        <w:rPr>
          <w:rFonts w:ascii="Times New Roman" w:cs="Times New Roman" w:eastAsia="Times New Roman" w:hAnsi="Times New Roman"/>
        </w:rPr>
        <w:t xml:space="preserve"> (nên thừa hưởng UC01, UC02, UC03).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5571"/>
      </w:tblGrid>
      <w:tr>
        <w:trPr>
          <w:tblHeader/>
        </w:trPr>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w:t>
            </w:r>
          </w:p>
        </w:tc>
        <w:tc>
          <w:tcPr>
            <w:tcW w:type="dxa" w:w="5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Gói tham gia</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P1, P2, P3, P7</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P1</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tín dụng</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P2, P3, P7</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Chuyên viên thẩm định</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P2, P3, P4, P5</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P2, P4, P5, P8</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giải ngân</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P2, P6</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trị viên</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P1, P4</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soát viên</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P1</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Hệ thống CIC (giả lập)</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P4</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Cổng thanh toán (giả lập)</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P6, P7</w:t>
            </w:r>
          </w:p>
        </w:tc>
      </w:tr>
      <w:tr>
        <w:trPr>
          <w:tblHeader w:val="false"/>
        </w:trP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Bộ lập lịch</w:t>
            </w:r>
          </w:p>
        </w:tc>
        <w:tc>
          <w:tcPr>
            <w:tcW w:type="dxa" w:w="5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P3, P7</w:t>
            </w:r>
          </w:p>
        </w:tc>
      </w:tr>
    </w:tbl>
    <w:p>
      <w:pPr>
        <w:spacing w:after="80"/>
      </w:pPr>
    </w:p>
    <w:p>
      <w:pPr>
        <w:spacing w:after="80" w:before="160"/>
      </w:pPr>
      <w:r>
        <w:rPr>
          <w:rFonts w:ascii="Times New Roman" w:cs="Times New Roman" w:eastAsia="Times New Roman" w:hAnsi="Times New Roman"/>
          <w:b/>
          <w:bCs/>
          <w:i/>
          <w:iCs/>
        </w:rPr>
        <w:t xml:space="preserve">c) Biểu đồ Use Case phân rã theo gói</w:t>
      </w:r>
    </w:p>
    <w:p>
      <w:pPr>
        <w:spacing w:after="80" w:before="160"/>
      </w:pPr>
      <w:r>
        <w:rPr>
          <w:rFonts w:ascii="Times New Roman" w:cs="Times New Roman" w:eastAsia="Times New Roman" w:hAnsi="Times New Roman"/>
          <w:b/>
          <w:bCs/>
          <w:i/>
          <w:iCs/>
        </w:rPr>
        <w:t xml:space="preserve">Gói P1 – Quản trị &amp; bảo mật</w:t>
      </w:r>
    </w:p>
    <w:p>
      <w:pPr>
        <w:spacing w:after="40" w:before="120"/>
        <w:jc w:val="center"/>
      </w:pPr>
      <w:r>
        <w:drawing>
          <wp:inline distT="0" distB="0" distL="0" distR="0">
            <wp:extent cx="57150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4961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2.8. Biểu đồ Use Case gói P1 – Quản trị &amp; bảo mật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Đăng nhập</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UC02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Xác thực OTP</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UC01, UC04, UC05, UC06, UC21, UC25</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Đổi / đặt lại mật khẩu</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tài khoản nhân viên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trị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UC02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vai trò – quyền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trị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UC02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Cấu hình chính sách phê duyệt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trị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UC02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Tra cứu nhật ký kiểm toán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soát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UC08</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UC08</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tra toàn vẹn nhật ký</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soát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extend → UC07</w:t>
            </w:r>
          </w:p>
        </w:tc>
      </w:tr>
    </w:tbl>
    <w:p>
      <w:pPr>
        <w:spacing w:after="80"/>
      </w:pPr>
    </w:p>
    <w:p>
      <w:pPr>
        <w:spacing w:after="80" w:before="160"/>
      </w:pPr>
      <w:r>
        <w:rPr>
          <w:rFonts w:ascii="Times New Roman" w:cs="Times New Roman" w:eastAsia="Times New Roman" w:hAnsi="Times New Roman"/>
          <w:b/>
          <w:bCs/>
          <w:i/>
          <w:iCs/>
        </w:rPr>
        <w:t xml:space="preserve">Gói P2 – Khách hàng</w:t>
      </w:r>
    </w:p>
    <w:p>
      <w:pPr>
        <w:spacing w:after="40" w:before="120"/>
        <w:jc w:val="center"/>
      </w:pPr>
      <w:r>
        <w:drawing>
          <wp:inline distT="0" distB="0" distL="0" distR="0">
            <wp:extent cx="57150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7626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2.9. Biểu đồ Use Case gói P2 –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UC09</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Đăng ký tài khoản khách hàng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Cập nhật thông tin cá nhân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Tra cứu hồ sơ khách hàng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tín dụng, Chuyên viên thẩm định, Quản lý phê duyệt, Nhân viên giải ngân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bl>
    <w:p>
      <w:pPr>
        <w:spacing w:after="80"/>
      </w:pPr>
    </w:p>
    <w:p>
      <w:pPr>
        <w:spacing w:after="80" w:before="160"/>
      </w:pPr>
      <w:r>
        <w:rPr>
          <w:rFonts w:ascii="Times New Roman" w:cs="Times New Roman" w:eastAsia="Times New Roman" w:hAnsi="Times New Roman"/>
          <w:b/>
          <w:bCs/>
          <w:i/>
          <w:iCs/>
        </w:rPr>
        <w:t xml:space="preserve">Gói P3 – Hồ sơ vay</w:t>
      </w:r>
    </w:p>
    <w:p>
      <w:pPr>
        <w:spacing w:after="40" w:before="120"/>
        <w:jc w:val="center"/>
      </w:pPr>
      <w:r>
        <w:drawing>
          <wp:inline distT="0" distB="0" distL="0" distR="0">
            <wp:extent cx="571500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81153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2.10. Biểu đồ Use Case gói P3 – Hồ sơ vay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Tạo và nộp hồ sơ vay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UC13</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Tải lên giấy tờ</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UC12, UC15</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tra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tín dụng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UC15</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Yêu cầu bổ sung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tín dụng, Chuyên viên thẩm định, Khách hàng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UC13; extend → UC14, UC22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Theo dõi trạng thái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Hủy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Bộ lập lịch</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bl>
    <w:p>
      <w:pPr>
        <w:spacing w:after="80"/>
      </w:pPr>
    </w:p>
    <w:p>
      <w:pPr>
        <w:spacing w:after="80" w:before="160"/>
      </w:pPr>
      <w:r>
        <w:rPr>
          <w:rFonts w:ascii="Times New Roman" w:cs="Times New Roman" w:eastAsia="Times New Roman" w:hAnsi="Times New Roman"/>
          <w:b/>
          <w:bCs/>
          <w:i/>
          <w:iCs/>
        </w:rPr>
        <w:t xml:space="preserve">Gói P4 – Chấm điểm tín dụng</w:t>
      </w:r>
    </w:p>
    <w:p>
      <w:pPr>
        <w:spacing w:after="40" w:before="120"/>
        <w:jc w:val="center"/>
      </w:pPr>
      <w:r>
        <w:drawing>
          <wp:inline distT="0" distB="0" distL="0" distR="0">
            <wp:extent cx="24669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6697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2.11. Biểu đồ Use Case gói P4 – Chấm điểm tín dụng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UC18</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Chấm điểm tín dụng tự động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Hệ thống CIC (giả lập)</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UC19; được gọi/mở rộng bởi UC20</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UC19</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Tra cứu CIC</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Hệ thống CIC (giả lập)</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UC18</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Giải thích kết quả chấm điểm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Chuyên viên thẩm định, Quản lý phê duyệt</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extend → UC18</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Cập nhật mô hình chấm điểm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trị viên</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UC02</w:t>
            </w:r>
          </w:p>
        </w:tc>
      </w:tr>
    </w:tbl>
    <w:p>
      <w:pPr>
        <w:spacing w:after="80"/>
      </w:pPr>
    </w:p>
    <w:p>
      <w:pPr>
        <w:spacing w:after="80" w:before="160"/>
      </w:pPr>
      <w:r>
        <w:rPr>
          <w:rFonts w:ascii="Times New Roman" w:cs="Times New Roman" w:eastAsia="Times New Roman" w:hAnsi="Times New Roman"/>
          <w:b/>
          <w:bCs/>
          <w:i/>
          <w:iCs/>
        </w:rPr>
        <w:t xml:space="preserve">Gói P5 – Thẩm định &amp; phê duyệt</w:t>
      </w:r>
    </w:p>
    <w:p>
      <w:pPr>
        <w:spacing w:after="40" w:before="120"/>
        <w:jc w:val="center"/>
      </w:pPr>
      <w:r>
        <w:drawing>
          <wp:inline distT="0" distB="0" distL="0" distR="0">
            <wp:extent cx="17716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7165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2.12. Biểu đồ Use Case gói P5 – Thẩm định &amp; phê duyệt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Thẩm định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Chuyên viên thẩm định</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SUC01; được gọi/mở rộng bởi UC15</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Phê duyệt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SUC01; được gọi/mở rộng bởi UC24</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UC24</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Từ chối / trả về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extend → UC23</w:t>
            </w:r>
          </w:p>
        </w:tc>
      </w:tr>
    </w:tbl>
    <w:p>
      <w:pPr>
        <w:spacing w:after="80"/>
      </w:pPr>
    </w:p>
    <w:p>
      <w:pPr>
        <w:spacing w:after="80" w:before="160"/>
      </w:pPr>
      <w:r>
        <w:rPr>
          <w:rFonts w:ascii="Times New Roman" w:cs="Times New Roman" w:eastAsia="Times New Roman" w:hAnsi="Times New Roman"/>
          <w:b/>
          <w:bCs/>
          <w:i/>
          <w:iCs/>
        </w:rPr>
        <w:t xml:space="preserve">Gói P6 – Giải ngân</w:t>
      </w:r>
    </w:p>
    <w:p>
      <w:pPr>
        <w:spacing w:after="40" w:before="120"/>
        <w:jc w:val="center"/>
      </w:pPr>
      <w:r>
        <w:drawing>
          <wp:inline distT="0" distB="0" distL="0" distR="0">
            <wp:extent cx="35814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8140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2.13. Biểu đồ Use Case gói P6 – Giải ngân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Giải ngân khoản vay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giải ngân, Cổng thanh toán (giả lập)</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SUC01, SUC02, UC02, UC26</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Sinh hợp đồng và lịch trả nợ</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UC25</w:t>
            </w:r>
          </w:p>
        </w:tc>
      </w:tr>
    </w:tbl>
    <w:p>
      <w:pPr>
        <w:spacing w:after="80"/>
      </w:pPr>
    </w:p>
    <w:p>
      <w:pPr>
        <w:spacing w:after="80" w:before="160"/>
      </w:pPr>
      <w:r>
        <w:rPr>
          <w:rFonts w:ascii="Times New Roman" w:cs="Times New Roman" w:eastAsia="Times New Roman" w:hAnsi="Times New Roman"/>
          <w:b/>
          <w:bCs/>
          <w:i/>
          <w:iCs/>
        </w:rPr>
        <w:t xml:space="preserve">Gói P7 – Thu nợ</w:t>
      </w:r>
    </w:p>
    <w:p>
      <w:pPr>
        <w:spacing w:after="40" w:before="120"/>
        <w:jc w:val="center"/>
      </w:pPr>
      <w:r>
        <w:drawing>
          <wp:inline distT="0" distB="0" distL="0" distR="0">
            <wp:extent cx="5715000" cy="811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81153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2.14. Biểu đồ Use Case gói P7 – Thu nợ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Xem lịch trả nợ</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UC28</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Thanh toán kỳ</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 Cổng thanh toán (giả lập)</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UC31</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UC29</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Quét và xử lý quá hạn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Bộ lập lịch</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UC30</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UC30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Gửi nhắc nợ</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UC29</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UC31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Tất toán khoản vay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Nhân viên tín dụng</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include → UC28</w:t>
            </w:r>
          </w:p>
        </w:tc>
      </w:tr>
    </w:tbl>
    <w:p>
      <w:pPr>
        <w:spacing w:after="80"/>
      </w:pPr>
    </w:p>
    <w:p>
      <w:pPr>
        <w:spacing w:after="80" w:before="160"/>
      </w:pPr>
      <w:r>
        <w:rPr>
          <w:rFonts w:ascii="Times New Roman" w:cs="Times New Roman" w:eastAsia="Times New Roman" w:hAnsi="Times New Roman"/>
          <w:b/>
          <w:bCs/>
          <w:i/>
          <w:iCs/>
        </w:rPr>
        <w:t xml:space="preserve">Gói P8 – Báo cáo</w:t>
      </w:r>
    </w:p>
    <w:p>
      <w:pPr>
        <w:spacing w:after="40" w:before="120"/>
        <w:jc w:val="center"/>
      </w:pPr>
      <w:r>
        <w:drawing>
          <wp:inline distT="0" distB="0" distL="0" distR="0">
            <wp:extent cx="5715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4573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2.15. Biểu đồ Use Case gói P8 –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UC32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Xem báo cáo thống kê</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bl>
    <w:p>
      <w:pPr>
        <w:spacing w:after="80"/>
      </w:pPr>
    </w:p>
    <w:p>
      <w:pPr>
        <w:spacing w:after="80" w:before="160"/>
      </w:pPr>
      <w:r>
        <w:rPr>
          <w:rFonts w:ascii="Times New Roman" w:cs="Times New Roman" w:eastAsia="Times New Roman" w:hAnsi="Times New Roman"/>
          <w:b/>
          <w:bCs/>
          <w:i/>
          <w:iCs/>
        </w:rPr>
        <w:t xml:space="preserve">Gói P9 – Use Case bảo mật</w:t>
      </w:r>
    </w:p>
    <w:p>
      <w:pPr>
        <w:spacing w:after="40" w:before="120"/>
        <w:jc w:val="center"/>
      </w:pPr>
      <w:r>
        <w:drawing>
          <wp:inline distT="0" distB="0" distL="0" distR="0">
            <wp:extent cx="41148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1480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2.16. Biểu đồ Use Case gói P9 – Use Case bảo mật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600"/>
        <w:gridCol w:w="28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liên kết</w:t>
            </w:r>
          </w:p>
        </w:tc>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Quan hệ</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tra phân tách nhiệm vụ</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UC22, UC23, UC25</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tra toàn vẹn hồ sơ</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được gọi/mở rộng bởi UC25</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tra quyền truy cập (RBAC &amp; sở hữu)</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bl>
    <w:p>
      <w:pPr>
        <w:spacing w:after="80"/>
      </w:pPr>
    </w:p>
    <w:p>
      <w:pPr>
        <w:spacing w:after="100" w:before="60" w:line="312"/>
        <w:jc w:val="both"/>
      </w:pPr>
      <w:r>
        <w:rPr>
          <w:rFonts w:ascii="Times New Roman" w:cs="Times New Roman" w:eastAsia="Times New Roman" w:hAnsi="Times New Roman"/>
          <w:i/>
          <w:iCs/>
        </w:rPr>
        <w:t xml:space="preserve">SUC03 được áp dụng cho mọi Use Case có thao tác trên dữ liệu (kiểm tra ở tầng máy chủ); để biểu đồ dễ đọc, quan hệ &lt;&lt;include&gt;&gt; tới SUC03 không vẽ từng đường mà ghi chú chung.</w:t>
      </w:r>
    </w:p>
    <w:p>
      <w:pPr>
        <w:spacing w:after="80" w:before="160"/>
      </w:pPr>
      <w:r>
        <w:rPr>
          <w:rFonts w:ascii="Times New Roman" w:cs="Times New Roman" w:eastAsia="Times New Roman" w:hAnsi="Times New Roman"/>
          <w:b/>
          <w:bCs/>
          <w:i/>
          <w:iCs/>
        </w:rPr>
        <w:t xml:space="preserve">d) Biểu đồ Misuse Case</w:t>
      </w:r>
    </w:p>
    <w:p>
      <w:pPr>
        <w:spacing w:after="100" w:before="60" w:line="312"/>
        <w:ind w:firstLine="567"/>
        <w:jc w:val="both"/>
      </w:pPr>
      <w:r>
        <w:rPr>
          <w:rFonts w:ascii="Times New Roman" w:cs="Times New Roman" w:eastAsia="Times New Roman" w:hAnsi="Times New Roman"/>
        </w:rPr>
        <w:t xml:space="preserve">Biểu đồ đặt các tác nhân xấu (hình người tô đen) và Misuse Case (elip tô đen) cạnh các Use Case hợp lệ. Quan hệ </w:t>
      </w:r>
      <w:r>
        <w:rPr>
          <w:rFonts w:ascii="Times New Roman" w:cs="Times New Roman" w:eastAsia="Times New Roman" w:hAnsi="Times New Roman"/>
          <w:b/>
          <w:bCs/>
        </w:rPr>
        <w:t xml:space="preserve">&lt;&lt;threatens&gt;&gt;</w:t>
      </w:r>
      <w:r>
        <w:rPr>
          <w:rFonts w:ascii="Times New Roman" w:cs="Times New Roman" w:eastAsia="Times New Roman" w:hAnsi="Times New Roman"/>
        </w:rPr>
        <w:t xml:space="preserve"> đi từ Misuse Case tới Use Case bị đe dọa; quan hệ </w:t>
      </w:r>
      <w:r>
        <w:rPr>
          <w:rFonts w:ascii="Times New Roman" w:cs="Times New Roman" w:eastAsia="Times New Roman" w:hAnsi="Times New Roman"/>
          <w:b/>
          <w:bCs/>
        </w:rPr>
        <w:t xml:space="preserve">&lt;&lt;mitigates&gt;&gt;</w:t>
      </w:r>
      <w:r>
        <w:rPr>
          <w:rFonts w:ascii="Times New Roman" w:cs="Times New Roman" w:eastAsia="Times New Roman" w:hAnsi="Times New Roman"/>
        </w:rPr>
        <w:t xml:space="preserve"> đi từ Use Case (thường là Use Case bảo mật) tới Misuse Case mà nó giảm thiểu.</w:t>
      </w:r>
    </w:p>
    <w:p>
      <w:pPr>
        <w:spacing w:after="40" w:before="120"/>
        <w:jc w:val="center"/>
      </w:pPr>
      <w:r>
        <w:drawing>
          <wp:inline distT="0" distB="0" distL="0" distR="0">
            <wp:extent cx="24288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2887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2.17. Biểu đồ Misuse Case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600"/>
        <w:gridCol w:w="1300"/>
        <w:gridCol w:w="29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Misuse Case</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Tác nhân xấu</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&lt;&lt;threatens&gt;&gt;</w:t>
            </w:r>
          </w:p>
        </w:tc>
        <w:tc>
          <w:tcPr>
            <w:tcW w:type="dxa" w:w="29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&lt;&lt;mitigates&gt;&gt; bởi</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Dò mật khẩu / chiếm đoạt tài khoản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Kẻ tấn công bên ngoài</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UC01</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UC02 Xác thực OTP, SUC03 Kiểm tra quyền truy cập (RBAC &amp; sở hữu)</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Tự phê duyệt / vượt quyền phê duyệt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nội gián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UC22, UC23</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SUC01 Kiểm tra phân tách nhiệm vụ, SUC03 Kiểm tra quyền truy cập (RBAC &amp; sở hữu)</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Sửa số tiền vay sau phê duyệt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nội gián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UC25</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SUC02 Kiểm tra toàn vẹn hồ sơ, UC08 Kiểm tra toàn vẹn nhật ký</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Xem hồ sơ của khách hàng khác (IDOR)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gian lận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UC16, UC27</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SUC03 Kiểm tra quyền truy cập (RBAC &amp; sở hữu)</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Khai man thu nhập để nâng điểm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gian lận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UC12, UC18</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UC19 Tra cứu CIC, UC22 Thẩm định hồ sơ</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Xuất hàng loạt dữ liệu khách hàng</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nội gián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UC11</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SUC03 Kiểm tra quyền truy cập (RBAC &amp; sở hữu), UC07 Tra cứu nhật ký kiểm toán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Xóa / sửa nhật ký để che dấu vết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nội gián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UC07</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UC08 Kiểm tra toàn vẹn nhật ký</w:t>
            </w:r>
          </w:p>
        </w:tc>
      </w:tr>
    </w:tbl>
    <w:p>
      <w:pPr>
        <w:spacing w:after="80"/>
      </w:pPr>
    </w:p>
    <w:p>
      <w:pPr>
        <w:spacing w:after="80" w:before="160"/>
      </w:pPr>
      <w:r>
        <w:rPr>
          <w:rFonts w:ascii="Times New Roman" w:cs="Times New Roman" w:eastAsia="Times New Roman" w:hAnsi="Times New Roman"/>
          <w:b/>
          <w:bCs/>
          <w:i/>
          <w:iCs/>
        </w:rPr>
        <w:t xml:space="preserve">Ma trận truy vết Yêu cầu chức năng – Use 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935"/>
        <w:gridCol w:w="1600"/>
        <w:gridCol w:w="2936"/>
      </w:tblGrid>
      <w:tr>
        <w:trPr>
          <w:tblHeader/>
        </w:trPr>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Yêu cầu</w:t>
            </w:r>
          </w:p>
        </w:tc>
        <w:tc>
          <w:tcPr>
            <w:tcW w:type="dxa" w:w="293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Use Case đáp ứng</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Yêu cầu</w:t>
            </w:r>
          </w:p>
        </w:tc>
        <w:tc>
          <w:tcPr>
            <w:tcW w:type="dxa" w:w="293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Use Case đáp ứng</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FR01.1</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UC01, UC02, UC03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FR04.3</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UC21</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FR01.2</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FR04.4</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UC20</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FR01.3</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UC05, UC06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FR05.1</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UC22</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FR01.4</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UC07, UC08</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FR05.2, FR05.3</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UC23, UC24</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FR02.1</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UC09, UC10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FR06.1, FR06.2</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UC25</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FR02.2</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FR06.3</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UC26</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FR03.1</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UC12, UC13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FR07.1</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UC27, UC28</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FR03.2</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UC14, UC15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FR07.2</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UC29</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FR03.3</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FR07.3</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UC30</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FR03.4</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UC17</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FR07.4</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UC31</w:t>
            </w:r>
          </w:p>
        </w:tc>
      </w:tr>
      <w:tr>
        <w:trPr>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FR04.1, FR04.2</w:t>
            </w:r>
          </w:p>
        </w:tc>
        <w:tc>
          <w:tcPr>
            <w:tcW w:type="dxa" w:w="293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UC18, UC19</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FR08.1</w:t>
            </w:r>
          </w:p>
        </w:tc>
        <w:tc>
          <w:tcPr>
            <w:tcW w:type="dxa" w:w="29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UC32</w:t>
            </w:r>
          </w:p>
        </w:tc>
      </w:tr>
    </w:tbl>
    <w:p>
      <w:pPr>
        <w:spacing w:after="80"/>
      </w:pPr>
    </w:p>
    <w:p>
      <w:pPr>
        <w:pStyle w:val="Heading3"/>
      </w:pPr>
      <w:r>
        <w:rPr>
          <w:rFonts w:ascii="Times New Roman" w:cs="Times New Roman" w:eastAsia="Times New Roman" w:hAnsi="Times New Roman"/>
        </w:rPr>
        <w:t xml:space="preserve">2.2.3 Đặc tả chi tiết các Use Case chính</w:t>
      </w:r>
    </w:p>
    <w:p>
      <w:pPr>
        <w:spacing w:after="100" w:before="60" w:line="312"/>
        <w:ind w:firstLine="567"/>
        <w:jc w:val="both"/>
      </w:pPr>
      <w:r>
        <w:rPr>
          <w:rFonts w:ascii="Times New Roman" w:cs="Times New Roman" w:eastAsia="Times New Roman" w:hAnsi="Times New Roman"/>
        </w:rPr>
        <w:t xml:space="preserve">Phần này đặc tả đầy đủ </w:t>
      </w:r>
      <w:r>
        <w:rPr>
          <w:rFonts w:ascii="Times New Roman" w:cs="Times New Roman" w:eastAsia="Times New Roman" w:hAnsi="Times New Roman"/>
          <w:b/>
          <w:bCs/>
        </w:rPr>
        <w:t xml:space="preserve">toàn bộ 32 Use Case nghiệp vụ và 3 Use Case bảo mật</w:t>
      </w:r>
      <w:r>
        <w:rPr>
          <w:rFonts w:ascii="Times New Roman" w:cs="Times New Roman" w:eastAsia="Times New Roman" w:hAnsi="Times New Roman"/>
        </w:rPr>
        <w:t xml:space="preserve"> trong bảng ở mục 2.2.2, sắp xếp theo gói, dùng thống nhất một mẫu gồm 16 mục. Tiếp theo là đặc tả </w:t>
      </w:r>
      <w:r>
        <w:rPr>
          <w:rFonts w:ascii="Times New Roman" w:cs="Times New Roman" w:eastAsia="Times New Roman" w:hAnsi="Times New Roman"/>
          <w:b/>
          <w:bCs/>
        </w:rPr>
        <w:t xml:space="preserve">7 Misuse Case</w:t>
      </w:r>
      <w:r>
        <w:rPr>
          <w:rFonts w:ascii="Times New Roman" w:cs="Times New Roman" w:eastAsia="Times New Roman" w:hAnsi="Times New Roman"/>
        </w:rPr>
        <w:t xml:space="preserve"> trong bảng Misuse 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Mục</w:t>
            </w:r>
          </w:p>
        </w:tc>
        <w:tc>
          <w:tcPr>
            <w:tcW w:type="dxa" w:w="6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Ý nghĩa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Lấy từ bảng yêu cầu chức năng (Cao/TB/Thấp).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Điều gì làm Use Case bắt đầu (thao tác người dùng, sự kiện hệ thống, thời gian).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nhánh vẫn đạt mục tiêu nhưng theo cách khác; đánh số theo bước chính (ví dụ 3a).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tình huống lỗi khiến Use Case không đạt mục tiêu.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Truy vết tới SR01–SR14 ở mục 1.3.2.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Truy vết tới FR ở mục 1.3.1.</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P1 – Quản trị và bảo mật</w:t>
      </w:r>
    </w:p>
    <w:p>
      <w:pPr>
        <w:spacing w:after="80" w:before="160"/>
      </w:pPr>
      <w:r>
        <w:rPr>
          <w:rFonts w:ascii="Times New Roman" w:cs="Times New Roman" w:eastAsia="Times New Roman" w:hAnsi="Times New Roman"/>
          <w:b/>
          <w:bCs/>
          <w:i/>
          <w:iCs/>
        </w:rPr>
        <w:t xml:space="preserve">UC01: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Đăng nhập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(mọi vai trò),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xác thực danh tính để truy cập các chức năng theo vai trò.</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truy cập hệ thống hoặc phiên cũ đã hết hạn.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đã có tài khoản ở trạng thái ACTIVE.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Thành công: phiên làm việc được tạo, ghi nhật ký LOGIN_SUCCESS. Thất bại: tăng bộ đếm đăng nhập sai, ghi LOGIN_FAIL.</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nhập tên đăng nhập và mật khẩu, nhấn “Đăng nhập”.</w:t>
            </w:r>
          </w:p>
          <w:p>
            <w:pPr>
              <w:spacing w:after="30" w:before="30" w:line="276"/>
            </w:pPr>
            <w:r>
              <w:rPr>
                <w:rFonts w:ascii="Times New Roman" w:cs="Times New Roman" w:eastAsia="Times New Roman" w:hAnsi="Times New Roman"/>
                <w:sz w:val="22"/>
                <w:szCs w:val="22"/>
              </w:rPr>
              <w:t xml:space="preserve">2. Hệ thống kiểm tra tần suất yêu cầu theo IP và tài khoản.</w:t>
            </w:r>
          </w:p>
          <w:p>
            <w:pPr>
              <w:spacing w:after="30" w:before="30" w:line="276"/>
            </w:pPr>
            <w:r>
              <w:rPr>
                <w:rFonts w:ascii="Times New Roman" w:cs="Times New Roman" w:eastAsia="Times New Roman" w:hAnsi="Times New Roman"/>
                <w:sz w:val="22"/>
                <w:szCs w:val="22"/>
              </w:rPr>
              <w:t xml:space="preserve">3. Hệ thống tìm tài khoản, so khớp mật khẩu với giá trị băm Argon2id.</w:t>
            </w:r>
          </w:p>
          <w:p>
            <w:pPr>
              <w:spacing w:after="30" w:before="30" w:line="276"/>
            </w:pPr>
            <w:r>
              <w:rPr>
                <w:rFonts w:ascii="Times New Roman" w:cs="Times New Roman" w:eastAsia="Times New Roman" w:hAnsi="Times New Roman"/>
                <w:sz w:val="22"/>
                <w:szCs w:val="22"/>
              </w:rPr>
              <w:t xml:space="preserve">4. Nếu là nhân viên, hệ thống yêu cầu OTP (include UC02).</w:t>
            </w:r>
          </w:p>
          <w:p>
            <w:pPr>
              <w:spacing w:after="30" w:before="30" w:line="276"/>
            </w:pPr>
            <w:r>
              <w:rPr>
                <w:rFonts w:ascii="Times New Roman" w:cs="Times New Roman" w:eastAsia="Times New Roman" w:hAnsi="Times New Roman"/>
                <w:sz w:val="22"/>
                <w:szCs w:val="22"/>
              </w:rPr>
              <w:t xml:space="preserve">5. Hệ thống đặt lại bộ đếm sai, tạo phiên (hết hạn sau 15 phút không hoạt động), đặt cookie HttpOnly/Secure/SameSite.</w:t>
            </w:r>
          </w:p>
          <w:p>
            <w:pPr>
              <w:spacing w:after="30" w:before="30" w:line="276"/>
            </w:pPr>
            <w:r>
              <w:rPr>
                <w:rFonts w:ascii="Times New Roman" w:cs="Times New Roman" w:eastAsia="Times New Roman" w:hAnsi="Times New Roman"/>
                <w:sz w:val="22"/>
                <w:szCs w:val="22"/>
              </w:rPr>
              <w:t xml:space="preserve">6. Hệ thống ghi nhật ký và chuyển tới trang chủ theo vai trò.</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Sai mật khẩu hoặc không có tài khoản: thông báo chung “Thông tin đăng nhập không đúng”, tăng bộ đếm.</w:t>
            </w:r>
          </w:p>
          <w:p>
            <w:pPr>
              <w:spacing w:after="30" w:before="30" w:line="276"/>
            </w:pPr>
            <w:r>
              <w:rPr>
                <w:rFonts w:ascii="Times New Roman" w:cs="Times New Roman" w:eastAsia="Times New Roman" w:hAnsi="Times New Roman"/>
                <w:sz w:val="22"/>
                <w:szCs w:val="22"/>
              </w:rPr>
              <w:t xml:space="preserve">3b. Tài khoản PENDING: chuyển tới màn hình đổi mật khẩu lần đầu và đăng ký TOTP.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Vượt ngưỡng tần suất: HTTP 429, yêu cầu thử lại sau.</w:t>
            </w:r>
          </w:p>
          <w:p>
            <w:pPr>
              <w:spacing w:after="30" w:before="30" w:line="276"/>
            </w:pPr>
            <w:r>
              <w:rPr>
                <w:rFonts w:ascii="Times New Roman" w:cs="Times New Roman" w:eastAsia="Times New Roman" w:hAnsi="Times New Roman"/>
                <w:sz w:val="22"/>
                <w:szCs w:val="22"/>
              </w:rPr>
              <w:t xml:space="preserve">3c. Sai lần thứ 5 liên tiếp: khóa tài khoản 15 phút (LOCKED).</w:t>
            </w:r>
          </w:p>
          <w:p>
            <w:pPr>
              <w:spacing w:after="30" w:before="30" w:line="276"/>
            </w:pPr>
            <w:r>
              <w:rPr>
                <w:rFonts w:ascii="Times New Roman" w:cs="Times New Roman" w:eastAsia="Times New Roman" w:hAnsi="Times New Roman"/>
                <w:sz w:val="22"/>
                <w:szCs w:val="22"/>
              </w:rPr>
              <w:t xml:space="preserve">3d. Tài khoản LOCKED/DISABLED: từ chối, hướng dẫn liên hệ quản trị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UC02 (với nhân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SR01, SR02, SR09, SR11, SR12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FR01.1</w:t>
            </w:r>
          </w:p>
        </w:tc>
      </w:tr>
    </w:tbl>
    <w:p>
      <w:pPr>
        <w:spacing w:after="80"/>
      </w:pPr>
    </w:p>
    <w:p>
      <w:pPr>
        <w:spacing w:after="80" w:before="160"/>
      </w:pPr>
      <w:r>
        <w:rPr>
          <w:rFonts w:ascii="Times New Roman" w:cs="Times New Roman" w:eastAsia="Times New Roman" w:hAnsi="Times New Roman"/>
          <w:b/>
          <w:bCs/>
          <w:i/>
          <w:iCs/>
        </w:rPr>
        <w:t xml:space="preserve">UC02: Xác thực OTP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thực OTP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minh yếu tố thứ hai bằng mã TOTP 6 chữ số, dùng khi đăng nhập và khi thực hiện thao tác nhạy cảm (step-up).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gọi từ UC01, UC25, UC05, UC06.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đã qua bước mật khẩu hoặc đang ở thao tác nhạy cảm; đã đăng ký TOTP.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Phiên được đánh dấu đã xác thực hai yếu tố, hoặc thao tác nhạy cảm được phép tiếp tục.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hiển thị ô nhập OTP.</w:t>
            </w:r>
          </w:p>
          <w:p>
            <w:pPr>
              <w:spacing w:after="30" w:before="30" w:line="276"/>
            </w:pPr>
            <w:r>
              <w:rPr>
                <w:rFonts w:ascii="Times New Roman" w:cs="Times New Roman" w:eastAsia="Times New Roman" w:hAnsi="Times New Roman"/>
                <w:sz w:val="22"/>
                <w:szCs w:val="22"/>
              </w:rPr>
              <w:t xml:space="preserve">2. Người dùng mở ứng dụng xác thực, nhập mã 6 số.</w:t>
            </w:r>
          </w:p>
          <w:p>
            <w:pPr>
              <w:spacing w:after="30" w:before="30" w:line="276"/>
            </w:pPr>
            <w:r>
              <w:rPr>
                <w:rFonts w:ascii="Times New Roman" w:cs="Times New Roman" w:eastAsia="Times New Roman" w:hAnsi="Times New Roman"/>
                <w:sz w:val="22"/>
                <w:szCs w:val="22"/>
              </w:rPr>
              <w:t xml:space="preserve">3. Hệ thống giải mã khóa TOTP, kiểm tra mã hợp lệ trong cửa sổ ±30 giây và chưa từng được dùng.</w:t>
            </w:r>
          </w:p>
          <w:p>
            <w:pPr>
              <w:spacing w:after="30" w:before="30" w:line="276"/>
            </w:pPr>
            <w:r>
              <w:rPr>
                <w:rFonts w:ascii="Times New Roman" w:cs="Times New Roman" w:eastAsia="Times New Roman" w:hAnsi="Times New Roman"/>
                <w:sz w:val="22"/>
                <w:szCs w:val="22"/>
              </w:rPr>
              <w:t xml:space="preserve">4. Hệ thống đánh dấu mã đã dùng, xác nhận thành công,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Sai mã: cho nhập lại (tối đa 3 lần).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3b. Sai quá 3 lần: hủy phiên chờ 2FA hoặc hủy thao tác, ghi log cảnh báo.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UC01, UC04, UC05, UC06, UC21, UC25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SR02, SR09, SR12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FR01.1, FR06.2</w:t>
            </w:r>
          </w:p>
        </w:tc>
      </w:tr>
    </w:tbl>
    <w:p>
      <w:pPr>
        <w:spacing w:after="80"/>
      </w:pPr>
    </w:p>
    <w:p>
      <w:pPr>
        <w:spacing w:after="80" w:before="160"/>
      </w:pPr>
      <w:r>
        <w:rPr>
          <w:rFonts w:ascii="Times New Roman" w:cs="Times New Roman" w:eastAsia="Times New Roman" w:hAnsi="Times New Roman"/>
          <w:b/>
          <w:bCs/>
          <w:i/>
          <w:iCs/>
        </w:rPr>
        <w:t xml:space="preserve">UC03: Đổi / đặt lại mật khẩu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Đổi / đặt lại mật khẩu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 (đặt lại cho nhân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đổi mật khẩu khi đã đăng nhập, hoặc đặt lại khi quên mật khẩu.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chọn “Đổi mật khẩu”/“Quên mật khẩu”, hoặc lần đăng nhập đầu tiên.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Đổi mật khẩu: đã đăng nhập. Đặt lại: có email/số điện thoại đã đăng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Mật khẩu mới được băm và lưu; mọi phiên cũ bị hủy; gửi thông báo thay đổi mật khẩu.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nhập mật khẩu hiện tại, mật khẩu mới và xác nhận.</w:t>
            </w:r>
          </w:p>
          <w:p>
            <w:pPr>
              <w:spacing w:after="30" w:before="30" w:line="276"/>
            </w:pPr>
            <w:r>
              <w:rPr>
                <w:rFonts w:ascii="Times New Roman" w:cs="Times New Roman" w:eastAsia="Times New Roman" w:hAnsi="Times New Roman"/>
                <w:sz w:val="22"/>
                <w:szCs w:val="22"/>
              </w:rPr>
              <w:t xml:space="preserve">2. Hệ thống kiểm tra mật khẩu hiện tại đúng.</w:t>
            </w:r>
          </w:p>
          <w:p>
            <w:pPr>
              <w:spacing w:after="30" w:before="30" w:line="276"/>
            </w:pPr>
            <w:r>
              <w:rPr>
                <w:rFonts w:ascii="Times New Roman" w:cs="Times New Roman" w:eastAsia="Times New Roman" w:hAnsi="Times New Roman"/>
                <w:sz w:val="22"/>
                <w:szCs w:val="22"/>
              </w:rPr>
              <w:t xml:space="preserve">3. Hệ thống kiểm tra mật khẩu mới: ≥ 10 ký tự, không trùng 3 mật khẩu gần nhất, không nằm trong danh sách mật khẩu phổ biến.</w:t>
            </w:r>
          </w:p>
          <w:p>
            <w:pPr>
              <w:spacing w:after="30" w:before="30" w:line="276"/>
            </w:pPr>
            <w:r>
              <w:rPr>
                <w:rFonts w:ascii="Times New Roman" w:cs="Times New Roman" w:eastAsia="Times New Roman" w:hAnsi="Times New Roman"/>
                <w:sz w:val="22"/>
                <w:szCs w:val="22"/>
              </w:rPr>
              <w:t xml:space="preserve">4. Hệ thống băm và lưu, hủy các phiên khác, gửi thông báo.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Quên mật khẩu: người dùng nhập email → hệ thống gửi liên kết đặt lại dùng một lần, hiệu lực 15 phút (luôn hiển thị cùng một thông báo dù email có tồn tại hay không) → người dùng mở liên kết, đặt mật khẩu mới → tiếp bước 3.</w:t>
            </w:r>
          </w:p>
          <w:p>
            <w:pPr>
              <w:spacing w:after="30" w:before="30" w:line="276"/>
            </w:pPr>
            <w:r>
              <w:rPr>
                <w:rFonts w:ascii="Times New Roman" w:cs="Times New Roman" w:eastAsia="Times New Roman" w:hAnsi="Times New Roman"/>
                <w:sz w:val="22"/>
                <w:szCs w:val="22"/>
              </w:rPr>
              <w:t xml:space="preserve">1b. Nhân viên quên mật khẩu: Quản trị viên đặt lại, tài khoản chuyển PENDING và buộc đổi ở lần đăng nhập kế tiếp.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Mật khẩu không đạt chính sách: hiển thị lý do cụ thể.</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SR01, SR11,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FR01.1, FR01.2</w:t>
            </w:r>
          </w:p>
        </w:tc>
      </w:tr>
    </w:tbl>
    <w:p>
      <w:pPr>
        <w:spacing w:after="80"/>
      </w:pPr>
    </w:p>
    <w:p>
      <w:pPr>
        <w:spacing w:after="80" w:before="160"/>
      </w:pPr>
      <w:r>
        <w:rPr>
          <w:rFonts w:ascii="Times New Roman" w:cs="Times New Roman" w:eastAsia="Times New Roman" w:hAnsi="Times New Roman"/>
          <w:b/>
          <w:bCs/>
          <w:i/>
          <w:iCs/>
        </w:rPr>
        <w:t xml:space="preserve">UC04: Quản lý tài khoản nhân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tài khoản nhân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cập nhật, khóa, mở khóa, vô hiệu hóa tài khoản nhân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nhân viên mới, nghỉ việc hoặc thay đổi vị trí.</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 đã đăng nhập với 2FA.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Thông tin tài khoản được cập nhật; thay đổi được ghi nhật ký kèm giá trị trước/sau.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Quản trị viên mở danh sách nhân viên.</w:t>
            </w:r>
          </w:p>
          <w:p>
            <w:pPr>
              <w:spacing w:after="30" w:before="30" w:line="276"/>
            </w:pPr>
            <w:r>
              <w:rPr>
                <w:rFonts w:ascii="Times New Roman" w:cs="Times New Roman" w:eastAsia="Times New Roman" w:hAnsi="Times New Roman"/>
                <w:sz w:val="22"/>
                <w:szCs w:val="22"/>
              </w:rPr>
              <w:t xml:space="preserve">2. Chọn “Thêm mới”, nhập họ tên, email, chi nhánh, vai trò.</w:t>
            </w:r>
          </w:p>
          <w:p>
            <w:pPr>
              <w:spacing w:after="30" w:before="30" w:line="276"/>
            </w:pPr>
            <w:r>
              <w:rPr>
                <w:rFonts w:ascii="Times New Roman" w:cs="Times New Roman" w:eastAsia="Times New Roman" w:hAnsi="Times New Roman"/>
                <w:sz w:val="22"/>
                <w:szCs w:val="22"/>
              </w:rPr>
              <w:t xml:space="preserve">3. Hệ thống kiểm tra trùng username/email.</w:t>
            </w:r>
          </w:p>
          <w:p>
            <w:pPr>
              <w:spacing w:after="30" w:before="30" w:line="276"/>
            </w:pPr>
            <w:r>
              <w:rPr>
                <w:rFonts w:ascii="Times New Roman" w:cs="Times New Roman" w:eastAsia="Times New Roman" w:hAnsi="Times New Roman"/>
                <w:sz w:val="22"/>
                <w:szCs w:val="22"/>
              </w:rPr>
              <w:t xml:space="preserve">4. Hệ thống tạo tài khoản PENDING với mật khẩu tạm ngẫu nhiên, gửi qua email công việc.</w:t>
            </w:r>
          </w:p>
          <w:p>
            <w:pPr>
              <w:spacing w:after="30" w:before="30" w:line="276"/>
            </w:pPr>
            <w:r>
              <w:rPr>
                <w:rFonts w:ascii="Times New Roman" w:cs="Times New Roman" w:eastAsia="Times New Roman" w:hAnsi="Times New Roman"/>
                <w:sz w:val="22"/>
                <w:szCs w:val="22"/>
              </w:rPr>
              <w:t xml:space="preserve">5. Ghi nhật ký USER_CREATE.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Cập nhật thông tin/vai trò: yêu cầu nhập lại OTP khi thay đổi vai trò.</w:t>
            </w:r>
          </w:p>
          <w:p>
            <w:pPr>
              <w:spacing w:after="30" w:before="30" w:line="276"/>
            </w:pPr>
            <w:r>
              <w:rPr>
                <w:rFonts w:ascii="Times New Roman" w:cs="Times New Roman" w:eastAsia="Times New Roman" w:hAnsi="Times New Roman"/>
                <w:sz w:val="22"/>
                <w:szCs w:val="22"/>
              </w:rPr>
              <w:t xml:space="preserve">2b. Khóa/mở khóa: đổi trạng thái LOCKED ↔ ACTIVE.</w:t>
            </w:r>
          </w:p>
          <w:p>
            <w:pPr>
              <w:spacing w:after="30" w:before="30" w:line="276"/>
            </w:pPr>
            <w:r>
              <w:rPr>
                <w:rFonts w:ascii="Times New Roman" w:cs="Times New Roman" w:eastAsia="Times New Roman" w:hAnsi="Times New Roman"/>
                <w:sz w:val="22"/>
                <w:szCs w:val="22"/>
              </w:rPr>
              <w:t xml:space="preserve">2c. Vô hiệu hóa (nghỉ việc): DISABLED, hủy mọi phiên; không xóa để giữ lịch sử truy vết.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Trùng username/email: báo lỗi.</w:t>
            </w:r>
          </w:p>
          <w:p>
            <w:pPr>
              <w:spacing w:after="30" w:before="30" w:line="276"/>
            </w:pPr>
            <w:r>
              <w:rPr>
                <w:rFonts w:ascii="Times New Roman" w:cs="Times New Roman" w:eastAsia="Times New Roman" w:hAnsi="Times New Roman"/>
                <w:sz w:val="22"/>
                <w:szCs w:val="22"/>
              </w:rPr>
              <w:t xml:space="preserve">2d. Quản trị viên cố gán vai trò nghiệp vụ cho chính mình: hệ thống từ chối.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UC02 khi đổi vai trò</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SR05,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FR01.2</w:t>
            </w:r>
          </w:p>
        </w:tc>
      </w:tr>
    </w:tbl>
    <w:p>
      <w:pPr>
        <w:spacing w:after="80"/>
      </w:pPr>
    </w:p>
    <w:p>
      <w:pPr>
        <w:spacing w:after="80" w:before="160"/>
      </w:pPr>
      <w:r>
        <w:rPr>
          <w:rFonts w:ascii="Times New Roman" w:cs="Times New Roman" w:eastAsia="Times New Roman" w:hAnsi="Times New Roman"/>
          <w:b/>
          <w:bCs/>
          <w:i/>
          <w:iCs/>
        </w:rPr>
        <w:t xml:space="preserve">UC05: Quản lý vai trò –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vai trò – quyền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Xem, tạo vai trò và gán/bỏ quyền cho vai trò theo ma trận RBAC.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Thay đổi cơ cấu tổ chức hoặc chính sách phân quyền.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 đã đăng nhập với 2FA.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Tập quyền của vai trò được cập nhật, có hiệu lực từ yêu cầu kế tiếp của người dùng thuộc vai trò đó.</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Quản trị viên mở danh sách vai trò.</w:t>
            </w:r>
          </w:p>
          <w:p>
            <w:pPr>
              <w:spacing w:after="30" w:before="30" w:line="276"/>
            </w:pPr>
            <w:r>
              <w:rPr>
                <w:rFonts w:ascii="Times New Roman" w:cs="Times New Roman" w:eastAsia="Times New Roman" w:hAnsi="Times New Roman"/>
                <w:sz w:val="22"/>
                <w:szCs w:val="22"/>
              </w:rPr>
              <w:t xml:space="preserve">2. Chọn vai trò, hệ thống hiển thị bảng quyền hiện có.</w:t>
            </w:r>
          </w:p>
          <w:p>
            <w:pPr>
              <w:spacing w:after="30" w:before="30" w:line="276"/>
            </w:pPr>
            <w:r>
              <w:rPr>
                <w:rFonts w:ascii="Times New Roman" w:cs="Times New Roman" w:eastAsia="Times New Roman" w:hAnsi="Times New Roman"/>
                <w:sz w:val="22"/>
                <w:szCs w:val="22"/>
              </w:rPr>
              <w:t xml:space="preserve">3. Quản trị viên tích/bỏ tích quyền.</w:t>
            </w:r>
          </w:p>
          <w:p>
            <w:pPr>
              <w:spacing w:after="30" w:before="30" w:line="276"/>
            </w:pPr>
            <w:r>
              <w:rPr>
                <w:rFonts w:ascii="Times New Roman" w:cs="Times New Roman" w:eastAsia="Times New Roman" w:hAnsi="Times New Roman"/>
                <w:sz w:val="22"/>
                <w:szCs w:val="22"/>
              </w:rPr>
              <w:t xml:space="preserve">4. Hệ thống kiểm tra quy tắc xung đột quyền (ví dụ một vai trò không được có đồng thời APPRAISAL_SUBMIT và LOAN_APPROVE, hoặc LOAN_APPROVE và DISBURSE).</w:t>
            </w:r>
          </w:p>
          <w:p>
            <w:pPr>
              <w:spacing w:after="30" w:before="30" w:line="276"/>
            </w:pPr>
            <w:r>
              <w:rPr>
                <w:rFonts w:ascii="Times New Roman" w:cs="Times New Roman" w:eastAsia="Times New Roman" w:hAnsi="Times New Roman"/>
                <w:sz w:val="22"/>
                <w:szCs w:val="22"/>
              </w:rPr>
              <w:t xml:space="preserve">5. Hệ thống yêu cầu OTP (include UC02), lưu, ghi nhật ký giá trị trước/sau.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Vi phạm quy tắc xung đột quyền: từ chối lưu, chỉ ra cặp quyền xung đột.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SR05,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FR01.3</w:t>
            </w:r>
          </w:p>
        </w:tc>
      </w:tr>
    </w:tbl>
    <w:p>
      <w:pPr>
        <w:spacing w:after="80"/>
      </w:pPr>
    </w:p>
    <w:p>
      <w:pPr>
        <w:spacing w:after="80" w:before="160"/>
      </w:pPr>
      <w:r>
        <w:rPr>
          <w:rFonts w:ascii="Times New Roman" w:cs="Times New Roman" w:eastAsia="Times New Roman" w:hAnsi="Times New Roman"/>
          <w:b/>
          <w:bCs/>
          <w:i/>
          <w:iCs/>
        </w:rPr>
        <w:t xml:space="preserve">UC06: Cấu hình chính sách phê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Cấu hình chính sách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Thiết lập các khoảng hạn mức và số lượt phê duyệt tương ứng.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Ban lãnh đạo thay đổi quy định thẩm quyền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 đã đăng nhập với 2FA.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Phiên bản chính sách mới được lưu, áp dụng cho các hồ sơ vào bước phê duyệt sau thời điểm lưu.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Quản trị viên mở màn hình chính sách.</w:t>
            </w:r>
          </w:p>
          <w:p>
            <w:pPr>
              <w:spacing w:after="30" w:before="30" w:line="276"/>
            </w:pPr>
            <w:r>
              <w:rPr>
                <w:rFonts w:ascii="Times New Roman" w:cs="Times New Roman" w:eastAsia="Times New Roman" w:hAnsi="Times New Roman"/>
                <w:sz w:val="22"/>
                <w:szCs w:val="22"/>
              </w:rPr>
              <w:t xml:space="preserve">2. Thêm/sửa khoảng hạn mức, số lượt phê duyệt, vai trò được phê duyệt.</w:t>
            </w:r>
          </w:p>
          <w:p>
            <w:pPr>
              <w:spacing w:after="30" w:before="30" w:line="276"/>
            </w:pPr>
            <w:r>
              <w:rPr>
                <w:rFonts w:ascii="Times New Roman" w:cs="Times New Roman" w:eastAsia="Times New Roman" w:hAnsi="Times New Roman"/>
                <w:sz w:val="22"/>
                <w:szCs w:val="22"/>
              </w:rPr>
              <w:t xml:space="preserve">3. Hệ thống kiểm tra các khoảng không chồng lấn, phủ kín 5–100 triệu, số lượt ≥ 1.</w:t>
            </w:r>
          </w:p>
          <w:p>
            <w:pPr>
              <w:spacing w:after="30" w:before="30" w:line="276"/>
            </w:pPr>
            <w:r>
              <w:rPr>
                <w:rFonts w:ascii="Times New Roman" w:cs="Times New Roman" w:eastAsia="Times New Roman" w:hAnsi="Times New Roman"/>
                <w:sz w:val="22"/>
                <w:szCs w:val="22"/>
              </w:rPr>
              <w:t xml:space="preserve">4. Hệ thống yêu cầu OTP, lưu thành phiên bản mới (không ghi đè bản cũ),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Khoảng chồng lấn hoặc bị hở: báo lỗi, không lưu.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BR05. Chính sách áp dụng cho một hồ sơ được chốt tại thời điểm hồ sơ vào trạng thái “Chờ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FR01.3</w:t>
            </w:r>
          </w:p>
        </w:tc>
      </w:tr>
    </w:tbl>
    <w:p>
      <w:pPr>
        <w:spacing w:after="80"/>
      </w:pPr>
    </w:p>
    <w:p>
      <w:pPr>
        <w:spacing w:after="80" w:before="160"/>
      </w:pPr>
      <w:r>
        <w:rPr>
          <w:rFonts w:ascii="Times New Roman" w:cs="Times New Roman" w:eastAsia="Times New Roman" w:hAnsi="Times New Roman"/>
          <w:b/>
          <w:bCs/>
          <w:i/>
          <w:iCs/>
        </w:rPr>
        <w:t xml:space="preserve">UC07: Tra cứu nhật ký kiểm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 cứu nhật ký kiểm toán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 cứu, lọc và xuất nhật ký các thao tác trên hệ thống.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định kỳ hoặc khi có sự cố/cảnh báo.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viên đã đăng nhập với 2FA.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Danh sách bản ghi được hiển thị; hành động tra cứu cũng được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Kiểm soát viên mở màn hình nhật ký.</w:t>
            </w:r>
          </w:p>
          <w:p>
            <w:pPr>
              <w:spacing w:after="30" w:before="30" w:line="276"/>
            </w:pPr>
            <w:r>
              <w:rPr>
                <w:rFonts w:ascii="Times New Roman" w:cs="Times New Roman" w:eastAsia="Times New Roman" w:hAnsi="Times New Roman"/>
                <w:sz w:val="22"/>
                <w:szCs w:val="22"/>
              </w:rPr>
              <w:t xml:space="preserve">2. Chọn bộ lọc: khoảng thời gian, người thực hiện, loại hành động, đối tượng, mức độ.</w:t>
            </w:r>
          </w:p>
          <w:p>
            <w:pPr>
              <w:spacing w:after="30" w:before="30" w:line="276"/>
            </w:pPr>
            <w:r>
              <w:rPr>
                <w:rFonts w:ascii="Times New Roman" w:cs="Times New Roman" w:eastAsia="Times New Roman" w:hAnsi="Times New Roman"/>
                <w:sz w:val="22"/>
                <w:szCs w:val="22"/>
              </w:rPr>
              <w:t xml:space="preserve">3. Hệ thống truy vấn, hiển thị kết quả phân trang (không hiển thị dữ liệu cá nhân dạng rõ).</w:t>
            </w:r>
          </w:p>
          <w:p>
            <w:pPr>
              <w:spacing w:after="30" w:before="30" w:line="276"/>
            </w:pPr>
            <w:r>
              <w:rPr>
                <w:rFonts w:ascii="Times New Roman" w:cs="Times New Roman" w:eastAsia="Times New Roman" w:hAnsi="Times New Roman"/>
                <w:sz w:val="22"/>
                <w:szCs w:val="22"/>
              </w:rPr>
              <w:t xml:space="preserve">4. Kiểm soát viên xem chi tiết một bản ghi.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Kiểm soát viên chọn “Kiểm tra toàn vẹn” (extend UC08).</w:t>
            </w:r>
          </w:p>
          <w:p>
            <w:pPr>
              <w:spacing w:after="30" w:before="30" w:line="276"/>
            </w:pPr>
            <w:r>
              <w:rPr>
                <w:rFonts w:ascii="Times New Roman" w:cs="Times New Roman" w:eastAsia="Times New Roman" w:hAnsi="Times New Roman"/>
                <w:sz w:val="22"/>
                <w:szCs w:val="22"/>
              </w:rPr>
              <w:t xml:space="preserve">4b. Xuất kết quả ra CSV: giới hạn số dòng, ghi log AUDIT_EXPORT.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&lt;&lt;extend&gt;&gt; bởi UC08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SR07,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FR01.4</w:t>
            </w:r>
          </w:p>
        </w:tc>
      </w:tr>
    </w:tbl>
    <w:p>
      <w:pPr>
        <w:spacing w:after="80"/>
      </w:pPr>
    </w:p>
    <w:p>
      <w:pPr>
        <w:spacing w:after="80" w:before="160"/>
      </w:pPr>
      <w:r>
        <w:rPr>
          <w:rFonts w:ascii="Times New Roman" w:cs="Times New Roman" w:eastAsia="Times New Roman" w:hAnsi="Times New Roman"/>
          <w:b/>
          <w:bCs/>
          <w:i/>
          <w:iCs/>
        </w:rPr>
        <w:t xml:space="preserve">UC08: Kiểm tra toàn vẹn nhật ký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toàn vẹn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minh chuỗi băm của nhật ký kiểm toán không bị sửa, xóa hay chèn.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viên chọn “Kiểm tra toàn vẹn” trong UC07.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soát viên đang ở màn hình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Kết quả kiểm tra được hiển thị và được ghi vào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Kiểm soát viên chọn khoảng bản ghi, nhấn “Kiểm tra toàn vẹn”.</w:t>
            </w:r>
          </w:p>
          <w:p>
            <w:pPr>
              <w:spacing w:after="30" w:before="30" w:line="276"/>
            </w:pPr>
            <w:r>
              <w:rPr>
                <w:rFonts w:ascii="Times New Roman" w:cs="Times New Roman" w:eastAsia="Times New Roman" w:hAnsi="Times New Roman"/>
                <w:sz w:val="22"/>
                <w:szCs w:val="22"/>
              </w:rPr>
              <w:t xml:space="preserve">2. Hệ thống đọc tuần tự bản ghi theo id tăng dần.</w:t>
            </w:r>
          </w:p>
          <w:p>
            <w:pPr>
              <w:spacing w:after="30" w:before="30" w:line="276"/>
            </w:pPr>
            <w:r>
              <w:rPr>
                <w:rFonts w:ascii="Times New Roman" w:cs="Times New Roman" w:eastAsia="Times New Roman" w:hAnsi="Times New Roman"/>
                <w:sz w:val="22"/>
                <w:szCs w:val="22"/>
              </w:rPr>
              <w:t xml:space="preserve">3. Với mỗi bản ghi: tính lại hash = SHA256(prev_hash ‖ nội dung), so với hash đã lưu và với prev_hash của bản ghi kế tiếp; kiểm tra id liên tục.</w:t>
            </w:r>
          </w:p>
          <w:p>
            <w:pPr>
              <w:spacing w:after="30" w:before="30" w:line="276"/>
            </w:pPr>
            <w:r>
              <w:rPr>
                <w:rFonts w:ascii="Times New Roman" w:cs="Times New Roman" w:eastAsia="Times New Roman" w:hAnsi="Times New Roman"/>
                <w:sz w:val="22"/>
                <w:szCs w:val="22"/>
              </w:rPr>
              <w:t xml:space="preserve">4. Hiển thị “Toàn vẹn” kèm số bản ghi đã kiểm tra.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Phát hiện sai lệch hoặc id bị khuyết: hiển thị vị trí đầu tiên bị phá vỡ, gửi cảnh báo mức CRITICAL.</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&lt;&lt;extend&gt;&gt; UC07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FR01.4</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P2 – Khách hàng</w:t>
      </w:r>
    </w:p>
    <w:p>
      <w:pPr>
        <w:spacing w:after="80" w:before="160"/>
      </w:pPr>
      <w:r>
        <w:rPr>
          <w:rFonts w:ascii="Times New Roman" w:cs="Times New Roman" w:eastAsia="Times New Roman" w:hAnsi="Times New Roman"/>
          <w:b/>
          <w:bCs/>
          <w:i/>
          <w:iCs/>
        </w:rPr>
        <w:t xml:space="preserve">UC09: Đăng ký tài khoản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Đăng ký tài khoản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mới tạo tài khoản để nộp hồ sơ vay trực tuyến.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chọn “Đăng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chưa có tài khoản.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khoản khách hàng ACTIVE được tạo sau khi xác minh số điện thoại; hồ sơ Customer được tạo.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nhập họ tên, ngày sinh, số điện thoại, email, mật khẩu.</w:t>
            </w:r>
          </w:p>
          <w:p>
            <w:pPr>
              <w:spacing w:after="30" w:before="30" w:line="276"/>
            </w:pPr>
            <w:r>
              <w:rPr>
                <w:rFonts w:ascii="Times New Roman" w:cs="Times New Roman" w:eastAsia="Times New Roman" w:hAnsi="Times New Roman"/>
                <w:sz w:val="22"/>
                <w:szCs w:val="22"/>
              </w:rPr>
              <w:t xml:space="preserve">2. Hệ thống kiểm tra định dạng, chính sách mật khẩu, tuổi 20–60 (cảnh báo sớm theo BR01).</w:t>
            </w:r>
          </w:p>
          <w:p>
            <w:pPr>
              <w:spacing w:after="30" w:before="30" w:line="276"/>
            </w:pPr>
            <w:r>
              <w:rPr>
                <w:rFonts w:ascii="Times New Roman" w:cs="Times New Roman" w:eastAsia="Times New Roman" w:hAnsi="Times New Roman"/>
                <w:sz w:val="22"/>
                <w:szCs w:val="22"/>
              </w:rPr>
              <w:t xml:space="preserve">3. Hệ thống gửi OTP qua SMS (giả lập) để xác minh số điện thoại.</w:t>
            </w:r>
          </w:p>
          <w:p>
            <w:pPr>
              <w:spacing w:after="30" w:before="30" w:line="276"/>
            </w:pPr>
            <w:r>
              <w:rPr>
                <w:rFonts w:ascii="Times New Roman" w:cs="Times New Roman" w:eastAsia="Times New Roman" w:hAnsi="Times New Roman"/>
                <w:sz w:val="22"/>
                <w:szCs w:val="22"/>
              </w:rPr>
              <w:t xml:space="preserve">4. Người dùng nhập OTP.</w:t>
            </w:r>
          </w:p>
          <w:p>
            <w:pPr>
              <w:spacing w:after="30" w:before="30" w:line="276"/>
            </w:pPr>
            <w:r>
              <w:rPr>
                <w:rFonts w:ascii="Times New Roman" w:cs="Times New Roman" w:eastAsia="Times New Roman" w:hAnsi="Times New Roman"/>
                <w:sz w:val="22"/>
                <w:szCs w:val="22"/>
              </w:rPr>
              <w:t xml:space="preserve">5. Hệ thống tạo UserAccount và Customer, ghi nhận thời điểm đồng ý điều khoản sử dụng,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Tuổi ngoài 20–60: vẫn cho đăng ký nhưng thông báo chưa đủ điều kiện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2b. Số điện thoại/email đã tồn tại: thông báo chung, gợi ý đăng nhập hoặc quên mật khẩu.</w:t>
            </w:r>
          </w:p>
          <w:p>
            <w:pPr>
              <w:spacing w:after="30" w:before="30" w:line="276"/>
            </w:pPr>
            <w:r>
              <w:rPr>
                <w:rFonts w:ascii="Times New Roman" w:cs="Times New Roman" w:eastAsia="Times New Roman" w:hAnsi="Times New Roman"/>
                <w:sz w:val="22"/>
                <w:szCs w:val="22"/>
              </w:rPr>
              <w:t xml:space="preserve">4a. OTP sai 3 lần hoặc hết hạn: hủy yêu cầu, cho gửi lại sau 60 giây.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SR01, SR10, SR12, SR14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FR02.1</w:t>
            </w:r>
          </w:p>
        </w:tc>
      </w:tr>
    </w:tbl>
    <w:p>
      <w:pPr>
        <w:spacing w:after="80"/>
      </w:pPr>
    </w:p>
    <w:p>
      <w:pPr>
        <w:spacing w:after="80" w:before="160"/>
      </w:pPr>
      <w:r>
        <w:rPr>
          <w:rFonts w:ascii="Times New Roman" w:cs="Times New Roman" w:eastAsia="Times New Roman" w:hAnsi="Times New Roman"/>
          <w:b/>
          <w:bCs/>
          <w:i/>
          <w:iCs/>
        </w:rPr>
        <w:t xml:space="preserve">UC10: Cập nhật thông tin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Cập nhật thông tin cá nhân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cập nhật thông tin liên hệ, nghề nghiệp, thu nhập, nhà ở.</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chọn “Hồ sơ của tôi”.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đã đăng nhập.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Thông tin mới được lưu (trường nhạy cảm được mã hóa); lịch sử thay đổi được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hiển thị thông tin hiện tại (CCCD hiển thị dạng che).</w:t>
            </w:r>
          </w:p>
          <w:p>
            <w:pPr>
              <w:spacing w:after="30" w:before="30" w:line="276"/>
            </w:pPr>
            <w:r>
              <w:rPr>
                <w:rFonts w:ascii="Times New Roman" w:cs="Times New Roman" w:eastAsia="Times New Roman" w:hAnsi="Times New Roman"/>
                <w:sz w:val="22"/>
                <w:szCs w:val="22"/>
              </w:rPr>
              <w:t xml:space="preserve">2. Khách hàng sửa các trường cho phép.</w:t>
            </w:r>
          </w:p>
          <w:p>
            <w:pPr>
              <w:spacing w:after="30" w:before="30" w:line="276"/>
            </w:pPr>
            <w:r>
              <w:rPr>
                <w:rFonts w:ascii="Times New Roman" w:cs="Times New Roman" w:eastAsia="Times New Roman" w:hAnsi="Times New Roman"/>
                <w:sz w:val="22"/>
                <w:szCs w:val="22"/>
              </w:rPr>
              <w:t xml:space="preserve">3. Hệ thống kiểm tra dữ liệu, mã hóa trường nhạy cảm, lưu.</w:t>
            </w:r>
          </w:p>
          <w:p>
            <w:pPr>
              <w:spacing w:after="30" w:before="30" w:line="276"/>
            </w:pPr>
            <w:r>
              <w:rPr>
                <w:rFonts w:ascii="Times New Roman" w:cs="Times New Roman" w:eastAsia="Times New Roman" w:hAnsi="Times New Roman"/>
                <w:sz w:val="22"/>
                <w:szCs w:val="22"/>
              </w:rPr>
              <w:t xml:space="preserve">4. Ghi nhật ký CUSTOMER_UPDATE (không ghi giá trị nhạy cảm).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Đổi số điện thoại/email: yêu cầu xác minh OTP gửi tới giá trị mới.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2b. Khách hàng có hồ sơ đang xử lý: không cho sửa thu nhập, nghề nghiệp (phải cập nhật qua UC15 nếu được yêu cầu bổ sung).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SR06, SR10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FR02.1</w:t>
            </w:r>
          </w:p>
        </w:tc>
      </w:tr>
    </w:tbl>
    <w:p>
      <w:pPr>
        <w:spacing w:after="80"/>
      </w:pPr>
    </w:p>
    <w:p>
      <w:pPr>
        <w:spacing w:after="80" w:before="160"/>
      </w:pPr>
      <w:r>
        <w:rPr>
          <w:rFonts w:ascii="Times New Roman" w:cs="Times New Roman" w:eastAsia="Times New Roman" w:hAnsi="Times New Roman"/>
          <w:b/>
          <w:bCs/>
          <w:i/>
          <w:iCs/>
        </w:rPr>
        <w:t xml:space="preserve">UC11: Tra cứu hồ sơ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 cứu hồ sơ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 Chuyên viên thẩm định, Quản lý phê duyệt, NV giải ngân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tìm và xem thông tin khách hàng phục vụ xử lý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cần thông tin khách hàng khi xử lý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đã đăng nhập, có quyền CUSTOMER_VIEW.</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Thông tin khách hàng được hiển thị ở mức chi tiết tương ứng với vai trò; lượt xem dữ liệu đầy đủ được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Nhân viên nhập tiêu chí tìm kiếm (mã hồ sơ, số điện thoại, số CCCD).</w:t>
            </w:r>
          </w:p>
          <w:p>
            <w:pPr>
              <w:spacing w:after="30" w:before="30" w:line="276"/>
            </w:pPr>
            <w:r>
              <w:rPr>
                <w:rFonts w:ascii="Times New Roman" w:cs="Times New Roman" w:eastAsia="Times New Roman" w:hAnsi="Times New Roman"/>
                <w:sz w:val="22"/>
                <w:szCs w:val="22"/>
              </w:rPr>
              <w:t xml:space="preserve">2. Hệ thống tra cứu (với CCCD dùng blind index, không giải mã hàng loạt).</w:t>
            </w:r>
          </w:p>
          <w:p>
            <w:pPr>
              <w:spacing w:after="30" w:before="30" w:line="276"/>
            </w:pPr>
            <w:r>
              <w:rPr>
                <w:rFonts w:ascii="Times New Roman" w:cs="Times New Roman" w:eastAsia="Times New Roman" w:hAnsi="Times New Roman"/>
                <w:sz w:val="22"/>
                <w:szCs w:val="22"/>
              </w:rPr>
              <w:t xml:space="preserve">3. Hệ thống hiển thị kết quả, dữ liệu nhạy cảm được che theo ma trận phân quyền.</w:t>
            </w:r>
          </w:p>
          <w:p>
            <w:pPr>
              <w:spacing w:after="30" w:before="30" w:line="276"/>
            </w:pPr>
            <w:r>
              <w:rPr>
                <w:rFonts w:ascii="Times New Roman" w:cs="Times New Roman" w:eastAsia="Times New Roman" w:hAnsi="Times New Roman"/>
                <w:sz w:val="22"/>
                <w:szCs w:val="22"/>
              </w:rPr>
              <w:t xml:space="preserve">4. Nhân viên chọn khách hàng để xem chi tiết.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Vai trò có quyền CUSTOMER_VIEW_PII nhấn “Hiện đầy đủ”: hệ thống giải mã, hiển thị, ghi log VIEW_PII.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Tìm kiếm quá rộng hoặc quá nhiều lần trong thời gian ngắn: giới hạn số kết quả, cảnh báo Kiểm soát viên (dấu hiệu khai thác dữ liệu).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SR06, SR07,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FR02.2</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P3 – Hồ sơ vay</w:t>
      </w:r>
    </w:p>
    <w:p>
      <w:pPr>
        <w:spacing w:after="80" w:before="160"/>
      </w:pPr>
      <w:r>
        <w:rPr>
          <w:rFonts w:ascii="Times New Roman" w:cs="Times New Roman" w:eastAsia="Times New Roman" w:hAnsi="Times New Roman"/>
          <w:b/>
          <w:bCs/>
          <w:i/>
          <w:iCs/>
        </w:rPr>
        <w:t xml:space="preserve">UC12: Tạo và nộp hồ sơ vay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và nộp hồ sơ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 (nộp hộ tại quầy)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khai báo khoản vay, thông tin tài chính và tải giấy tờ để đề nghị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chọn “Vay mới”.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đã đăng nhập; không có khoản vay đang hoạt động.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“Đã nộp”; khách hàng nhận mã hồ sơ; NV tín dụng được thông báo.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Khách hàng chọn “Vay mới”.</w:t>
            </w:r>
          </w:p>
          <w:p>
            <w:pPr>
              <w:spacing w:after="30" w:before="30" w:line="276"/>
            </w:pPr>
            <w:r>
              <w:rPr>
                <w:rFonts w:ascii="Times New Roman" w:cs="Times New Roman" w:eastAsia="Times New Roman" w:hAnsi="Times New Roman"/>
                <w:sz w:val="22"/>
                <w:szCs w:val="22"/>
              </w:rPr>
              <w:t xml:space="preserve">2. Hệ thống kiểm tra BR02, hiển thị biểu mẫu 4 bước.</w:t>
            </w:r>
          </w:p>
          <w:p>
            <w:pPr>
              <w:spacing w:after="30" w:before="30" w:line="276"/>
            </w:pPr>
            <w:r>
              <w:rPr>
                <w:rFonts w:ascii="Times New Roman" w:cs="Times New Roman" w:eastAsia="Times New Roman" w:hAnsi="Times New Roman"/>
                <w:sz w:val="22"/>
                <w:szCs w:val="22"/>
              </w:rPr>
              <w:t xml:space="preserve">3. Khách hàng nhập số tiền, kỳ hạn, mục đích; hệ thống hiển thị số tiền trả hằng tháng ước tính.</w:t>
            </w:r>
          </w:p>
          <w:p>
            <w:pPr>
              <w:spacing w:after="30" w:before="30" w:line="276"/>
            </w:pPr>
            <w:r>
              <w:rPr>
                <w:rFonts w:ascii="Times New Roman" w:cs="Times New Roman" w:eastAsia="Times New Roman" w:hAnsi="Times New Roman"/>
                <w:sz w:val="22"/>
                <w:szCs w:val="22"/>
              </w:rPr>
              <w:t xml:space="preserve">4. Khách hàng nhập thông tin tài chính và tài khoản nhận tiền.</w:t>
            </w:r>
          </w:p>
          <w:p>
            <w:pPr>
              <w:spacing w:after="30" w:before="30" w:line="276"/>
            </w:pPr>
            <w:r>
              <w:rPr>
                <w:rFonts w:ascii="Times New Roman" w:cs="Times New Roman" w:eastAsia="Times New Roman" w:hAnsi="Times New Roman"/>
                <w:sz w:val="22"/>
                <w:szCs w:val="22"/>
              </w:rPr>
              <w:t xml:space="preserve">5. Khách hàng tải giấy tờ (include UC13).</w:t>
            </w:r>
          </w:p>
          <w:p>
            <w:pPr>
              <w:spacing w:after="30" w:before="30" w:line="276"/>
            </w:pPr>
            <w:r>
              <w:rPr>
                <w:rFonts w:ascii="Times New Roman" w:cs="Times New Roman" w:eastAsia="Times New Roman" w:hAnsi="Times New Roman"/>
                <w:sz w:val="22"/>
                <w:szCs w:val="22"/>
              </w:rPr>
              <w:t xml:space="preserve">6. Khách hàng đọc và tích đồng ý điều khoản xử lý dữ liệu cá nhân.</w:t>
            </w:r>
          </w:p>
          <w:p>
            <w:pPr>
              <w:spacing w:after="30" w:before="30" w:line="276"/>
            </w:pPr>
            <w:r>
              <w:rPr>
                <w:rFonts w:ascii="Times New Roman" w:cs="Times New Roman" w:eastAsia="Times New Roman" w:hAnsi="Times New Roman"/>
                <w:sz w:val="22"/>
                <w:szCs w:val="22"/>
              </w:rPr>
              <w:t xml:space="preserve">7. Khách hàng nhấn “Nộp hồ sơ”.</w:t>
            </w:r>
          </w:p>
          <w:p>
            <w:pPr>
              <w:spacing w:after="30" w:before="30" w:line="276"/>
            </w:pPr>
            <w:r>
              <w:rPr>
                <w:rFonts w:ascii="Times New Roman" w:cs="Times New Roman" w:eastAsia="Times New Roman" w:hAnsi="Times New Roman"/>
                <w:sz w:val="22"/>
                <w:szCs w:val="22"/>
              </w:rPr>
              <w:t xml:space="preserve">8. Hệ thống kiểm tra dữ liệu (chỉ nhận trường cho phép), mã hóa trường nhạy cảm, lưu hồ sơ “Đã nộp”.</w:t>
            </w:r>
          </w:p>
          <w:p>
            <w:pPr>
              <w:spacing w:after="30" w:before="30" w:line="276"/>
            </w:pPr>
            <w:r>
              <w:rPr>
                <w:rFonts w:ascii="Times New Roman" w:cs="Times New Roman" w:eastAsia="Times New Roman" w:hAnsi="Times New Roman"/>
                <w:sz w:val="22"/>
                <w:szCs w:val="22"/>
              </w:rPr>
              <w:t xml:space="preserve">9. Hệ thống sinh mã hồ sơ, gửi thông báo,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Số tiền/kỳ hạn ngoài khoảng: báo lỗi tại trường.</w:t>
            </w:r>
          </w:p>
          <w:p>
            <w:pPr>
              <w:spacing w:after="30" w:before="30" w:line="276"/>
            </w:pPr>
            <w:r>
              <w:rPr>
                <w:rFonts w:ascii="Times New Roman" w:cs="Times New Roman" w:eastAsia="Times New Roman" w:hAnsi="Times New Roman"/>
                <w:sz w:val="22"/>
                <w:szCs w:val="22"/>
              </w:rPr>
              <w:t xml:space="preserve">7a. Chọn “Lưu nháp”: hồ sơ ở trạng thái “Nháp”, có thể tiếp tục sau.</w:t>
            </w:r>
          </w:p>
          <w:p>
            <w:pPr>
              <w:spacing w:after="30" w:before="30" w:line="276"/>
            </w:pPr>
            <w:r>
              <w:rPr>
                <w:rFonts w:ascii="Times New Roman" w:cs="Times New Roman" w:eastAsia="Times New Roman" w:hAnsi="Times New Roman"/>
                <w:sz w:val="22"/>
                <w:szCs w:val="22"/>
              </w:rPr>
              <w:t xml:space="preserve">1a. NV tín dụng nộp hộ: NV chọn khách hàng, nhập thông tin; hệ thống gửi OTP tới khách hàng để xác nhận đồng 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Đang có khoản vay/hồ sơ đang xử lý: từ chối tạo mới.</w:t>
            </w:r>
          </w:p>
          <w:p>
            <w:pPr>
              <w:spacing w:after="30" w:before="30" w:line="276"/>
            </w:pPr>
            <w:r>
              <w:rPr>
                <w:rFonts w:ascii="Times New Roman" w:cs="Times New Roman" w:eastAsia="Times New Roman" w:hAnsi="Times New Roman"/>
                <w:sz w:val="22"/>
                <w:szCs w:val="22"/>
              </w:rPr>
              <w:t xml:space="preserve">5a. File không hợp lệ: xem UC13.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UC13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BR01, BR02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SR06, SR10, SR14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FR03.1</w:t>
            </w:r>
          </w:p>
        </w:tc>
      </w:tr>
    </w:tbl>
    <w:p>
      <w:pPr>
        <w:spacing w:after="80"/>
      </w:pPr>
    </w:p>
    <w:p>
      <w:pPr>
        <w:spacing w:after="80" w:before="160"/>
      </w:pPr>
      <w:r>
        <w:rPr>
          <w:rFonts w:ascii="Times New Roman" w:cs="Times New Roman" w:eastAsia="Times New Roman" w:hAnsi="Times New Roman"/>
          <w:b/>
          <w:bCs/>
          <w:i/>
          <w:iCs/>
        </w:rPr>
        <w:t xml:space="preserve">UC13: Tải lên giấy tờ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Tải lên giấy tờ</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NV tín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Đính kèm các giấy tờ chứng minh vào hồ sơ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gọi từ UC12 hoặc UC15.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“Nháp” hoặc “Yêu cầu bổ sung”; người dùng là chủ hồ sơ hoặc NV tín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Giấy tờ được lưu an toàn, gắn với hồ sơ, có mã băm SHA-256.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chọn loại giấy tờ (CCCD mặt trước/sau, chứng minh thu nhập, hóa đơn).</w:t>
            </w:r>
          </w:p>
          <w:p>
            <w:pPr>
              <w:spacing w:after="30" w:before="30" w:line="276"/>
            </w:pPr>
            <w:r>
              <w:rPr>
                <w:rFonts w:ascii="Times New Roman" w:cs="Times New Roman" w:eastAsia="Times New Roman" w:hAnsi="Times New Roman"/>
                <w:sz w:val="22"/>
                <w:szCs w:val="22"/>
              </w:rPr>
              <w:t xml:space="preserve">2. Người dùng chọn hoặc kéo thả file.</w:t>
            </w:r>
          </w:p>
          <w:p>
            <w:pPr>
              <w:spacing w:after="30" w:before="30" w:line="276"/>
            </w:pPr>
            <w:r>
              <w:rPr>
                <w:rFonts w:ascii="Times New Roman" w:cs="Times New Roman" w:eastAsia="Times New Roman" w:hAnsi="Times New Roman"/>
                <w:sz w:val="22"/>
                <w:szCs w:val="22"/>
              </w:rPr>
              <w:t xml:space="preserve">3. Hệ thống kiểm tra phần mở rộng, kiểu MIME thực tế (magic bytes), kích thước ≤ 5MB.</w:t>
            </w:r>
          </w:p>
          <w:p>
            <w:pPr>
              <w:spacing w:after="30" w:before="30" w:line="276"/>
            </w:pPr>
            <w:r>
              <w:rPr>
                <w:rFonts w:ascii="Times New Roman" w:cs="Times New Roman" w:eastAsia="Times New Roman" w:hAnsi="Times New Roman"/>
                <w:sz w:val="22"/>
                <w:szCs w:val="22"/>
              </w:rPr>
              <w:t xml:space="preserve">4. Hệ thống đổi tên file ngẫu nhiên, lưu ngoài thư mục web, tính SHA-256.</w:t>
            </w:r>
          </w:p>
          <w:p>
            <w:pPr>
              <w:spacing w:after="30" w:before="30" w:line="276"/>
            </w:pPr>
            <w:r>
              <w:rPr>
                <w:rFonts w:ascii="Times New Roman" w:cs="Times New Roman" w:eastAsia="Times New Roman" w:hAnsi="Times New Roman"/>
                <w:sz w:val="22"/>
                <w:szCs w:val="22"/>
              </w:rPr>
              <w:t xml:space="preserve">5. Hệ thống lưu bản ghi ApplicationDocument, hiển thị ảnh xem trước.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Thay thế file cũ cùng loại: file cũ được đánh dấu thay thế, không xóa vật lý.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Sai định dạng hoặc quá dung lượng: từ chối, thông báo lý do.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UC12, UC15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SR10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FR03.1</w:t>
            </w:r>
          </w:p>
        </w:tc>
      </w:tr>
    </w:tbl>
    <w:p>
      <w:pPr>
        <w:spacing w:after="80"/>
      </w:pPr>
    </w:p>
    <w:p>
      <w:pPr>
        <w:spacing w:after="80" w:before="160"/>
      </w:pPr>
      <w:r>
        <w:rPr>
          <w:rFonts w:ascii="Times New Roman" w:cs="Times New Roman" w:eastAsia="Times New Roman" w:hAnsi="Times New Roman"/>
          <w:b/>
          <w:bCs/>
          <w:i/>
          <w:iCs/>
        </w:rPr>
        <w:t xml:space="preserve">UC14: Kiểm tra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tính đầy đủ, hợp lệ của hồ sơ và giấy tờ trước khi chấm điểm.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mới xuất hiện trong hàng đợi “Đã nộp”.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“Đã nộp”.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“Hợp lệ” hoặc “Yêu cầu bổ sung”; hệ thống ghi nhận người tiếp nhận (received_by).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NV mở hàng đợi hồ sơ “Đã nộp”.</w:t>
            </w:r>
          </w:p>
          <w:p>
            <w:pPr>
              <w:spacing w:after="30" w:before="30" w:line="276"/>
            </w:pPr>
            <w:r>
              <w:rPr>
                <w:rFonts w:ascii="Times New Roman" w:cs="Times New Roman" w:eastAsia="Times New Roman" w:hAnsi="Times New Roman"/>
                <w:sz w:val="22"/>
                <w:szCs w:val="22"/>
              </w:rPr>
              <w:t xml:space="preserve">2. NV chọn hồ sơ; hệ thống ghi nhận NV là người tiếp nhận.</w:t>
            </w:r>
          </w:p>
          <w:p>
            <w:pPr>
              <w:spacing w:after="30" w:before="30" w:line="276"/>
            </w:pPr>
            <w:r>
              <w:rPr>
                <w:rFonts w:ascii="Times New Roman" w:cs="Times New Roman" w:eastAsia="Times New Roman" w:hAnsi="Times New Roman"/>
                <w:sz w:val="22"/>
                <w:szCs w:val="22"/>
              </w:rPr>
              <w:t xml:space="preserve">3. NV xem từng giấy tờ, đối chiếu thông tin khai báo (họ tên, ngày sinh, số CCCD).</w:t>
            </w:r>
          </w:p>
          <w:p>
            <w:pPr>
              <w:spacing w:after="30" w:before="30" w:line="276"/>
            </w:pPr>
            <w:r>
              <w:rPr>
                <w:rFonts w:ascii="Times New Roman" w:cs="Times New Roman" w:eastAsia="Times New Roman" w:hAnsi="Times New Roman"/>
                <w:sz w:val="22"/>
                <w:szCs w:val="22"/>
              </w:rPr>
              <w:t xml:space="preserve">4. NV đánh dấu từng giấy tờ “Đạt/Không đạt”.</w:t>
            </w:r>
          </w:p>
          <w:p>
            <w:pPr>
              <w:spacing w:after="30" w:before="30" w:line="276"/>
            </w:pPr>
            <w:r>
              <w:rPr>
                <w:rFonts w:ascii="Times New Roman" w:cs="Times New Roman" w:eastAsia="Times New Roman" w:hAnsi="Times New Roman"/>
                <w:sz w:val="22"/>
                <w:szCs w:val="22"/>
              </w:rPr>
              <w:t xml:space="preserve">5. NV chọn “Xác nhận hợp lệ”; hệ thống chuyển “Hợp lệ” và kích hoạt UC18.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5a. Có giấy tờ không đạt: NV chọn “Yêu cầu bổ sung” (extend UC15).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Hồ sơ đã được NV khác nhận xử lý: thông báo, không cho nhận trùng.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&lt;&lt;extend&gt;&gt; bởi UC15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SR07,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FR03.2</w:t>
            </w:r>
          </w:p>
        </w:tc>
      </w:tr>
    </w:tbl>
    <w:p>
      <w:pPr>
        <w:spacing w:after="80"/>
      </w:pPr>
    </w:p>
    <w:p>
      <w:pPr>
        <w:spacing w:after="80" w:before="160"/>
      </w:pPr>
      <w:r>
        <w:rPr>
          <w:rFonts w:ascii="Times New Roman" w:cs="Times New Roman" w:eastAsia="Times New Roman" w:hAnsi="Times New Roman"/>
          <w:b/>
          <w:bCs/>
          <w:i/>
          <w:iCs/>
        </w:rPr>
        <w:t xml:space="preserve">UC15: Yêu cầu bổ sung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bổ sung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 Chuyên viên thẩm định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(bổ sung)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khách hàng bổ sung, sửa giấy tờ hoặc thông tin còn thiếu.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Phát hiện thiếu/sai giấy tờ trong UC14 hoặc UC22.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“Đã nộp” hoặc “Đang thẩm định”.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“Yêu cầu bổ sung”; khách hàng được thông báo nội dung cần bổ sung và hạn 15 ngày.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Nhân viên chọn “Yêu cầu bổ sung”.</w:t>
            </w:r>
          </w:p>
          <w:p>
            <w:pPr>
              <w:spacing w:after="30" w:before="30" w:line="276"/>
            </w:pPr>
            <w:r>
              <w:rPr>
                <w:rFonts w:ascii="Times New Roman" w:cs="Times New Roman" w:eastAsia="Times New Roman" w:hAnsi="Times New Roman"/>
                <w:sz w:val="22"/>
                <w:szCs w:val="22"/>
              </w:rPr>
              <w:t xml:space="preserve">2. Nhân viên chọn giấy tờ/thông tin cần bổ sung và nhập hướng dẫn.</w:t>
            </w:r>
          </w:p>
          <w:p>
            <w:pPr>
              <w:spacing w:after="30" w:before="30" w:line="276"/>
            </w:pPr>
            <w:r>
              <w:rPr>
                <w:rFonts w:ascii="Times New Roman" w:cs="Times New Roman" w:eastAsia="Times New Roman" w:hAnsi="Times New Roman"/>
                <w:sz w:val="22"/>
                <w:szCs w:val="22"/>
              </w:rPr>
              <w:t xml:space="preserve">3. Hệ thống chuyển trạng thái, ghi hạn chót (hôm nay + 15 ngày), thông báo khách hàng.</w:t>
            </w:r>
          </w:p>
          <w:p>
            <w:pPr>
              <w:spacing w:after="30" w:before="30" w:line="276"/>
            </w:pPr>
            <w:r>
              <w:rPr>
                <w:rFonts w:ascii="Times New Roman" w:cs="Times New Roman" w:eastAsia="Times New Roman" w:hAnsi="Times New Roman"/>
                <w:sz w:val="22"/>
                <w:szCs w:val="22"/>
              </w:rPr>
              <w:t xml:space="preserve">4. Khách hàng mở hồ sơ, bổ sung (include UC13), nhấn “Gửi lại”.</w:t>
            </w:r>
          </w:p>
          <w:p>
            <w:pPr>
              <w:spacing w:after="30" w:before="30" w:line="276"/>
            </w:pPr>
            <w:r>
              <w:rPr>
                <w:rFonts w:ascii="Times New Roman" w:cs="Times New Roman" w:eastAsia="Times New Roman" w:hAnsi="Times New Roman"/>
                <w:sz w:val="22"/>
                <w:szCs w:val="22"/>
              </w:rPr>
              <w:t xml:space="preserve">5. Hệ thống chuyển hồ sơ về “Đã nộp”, đưa lại vào hàng đợi, thông báo nhân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Quá 15 ngày không bổ sung: bộ lập lịch hủy hồ sơ (UC17).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&lt;&lt;extend&gt;&gt; UC14, UC22; &lt;&lt;include&gt;&gt; UC13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BR11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FR03.2</w:t>
            </w:r>
          </w:p>
        </w:tc>
      </w:tr>
    </w:tbl>
    <w:p>
      <w:pPr>
        <w:spacing w:after="80"/>
      </w:pPr>
    </w:p>
    <w:p>
      <w:pPr>
        <w:spacing w:after="80" w:before="160"/>
      </w:pPr>
      <w:r>
        <w:rPr>
          <w:rFonts w:ascii="Times New Roman" w:cs="Times New Roman" w:eastAsia="Times New Roman" w:hAnsi="Times New Roman"/>
          <w:b/>
          <w:bCs/>
          <w:i/>
          <w:iCs/>
        </w:rPr>
        <w:t xml:space="preserve">UC16: Theo dõi trạng thái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Theo dõi trạng thái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xem tiến trình xử lý và kết quả hồ sơ của mình.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mở trang chủ hoặc nhận thông báo.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đã đăng nhập, có ít nhất một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Thông tin trạng thái được hiển thị.</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Khách hàng mở “Hồ sơ của tôi”.</w:t>
            </w:r>
          </w:p>
          <w:p>
            <w:pPr>
              <w:spacing w:after="30" w:before="30" w:line="276"/>
            </w:pPr>
            <w:r>
              <w:rPr>
                <w:rFonts w:ascii="Times New Roman" w:cs="Times New Roman" w:eastAsia="Times New Roman" w:hAnsi="Times New Roman"/>
                <w:sz w:val="22"/>
                <w:szCs w:val="22"/>
              </w:rPr>
              <w:t xml:space="preserve">2. Hệ thống chỉ truy vấn các hồ sơ có customer_id của người đăng nhập.</w:t>
            </w:r>
          </w:p>
          <w:p>
            <w:pPr>
              <w:spacing w:after="30" w:before="30" w:line="276"/>
            </w:pPr>
            <w:r>
              <w:rPr>
                <w:rFonts w:ascii="Times New Roman" w:cs="Times New Roman" w:eastAsia="Times New Roman" w:hAnsi="Times New Roman"/>
                <w:sz w:val="22"/>
                <w:szCs w:val="22"/>
              </w:rPr>
              <w:t xml:space="preserve">3. Hệ thống hiển thị dòng thời gian trạng thái (đã nộp → thẩm định → phê duyệt → giải ngân).</w:t>
            </w:r>
          </w:p>
          <w:p>
            <w:pPr>
              <w:spacing w:after="30" w:before="30" w:line="276"/>
            </w:pPr>
            <w:r>
              <w:rPr>
                <w:rFonts w:ascii="Times New Roman" w:cs="Times New Roman" w:eastAsia="Times New Roman" w:hAnsi="Times New Roman"/>
                <w:sz w:val="22"/>
                <w:szCs w:val="22"/>
              </w:rPr>
              <w:t xml:space="preserve">4. Khách hàng chọn một hồ sơ để xem chi tiết.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Hồ sơ bị từ chối: hiển thị lý do ở mức khái quát (ví dụ “chưa đáp ứng điều kiện tỷ lệ nợ/thu nhập”), không lộ điểm chi tiết nội bộ.</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Mã hồ sơ không thuộc khách hàng: HTTP 404.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FR03.3</w:t>
            </w:r>
          </w:p>
        </w:tc>
      </w:tr>
    </w:tbl>
    <w:p>
      <w:pPr>
        <w:spacing w:after="80"/>
      </w:pPr>
    </w:p>
    <w:p>
      <w:pPr>
        <w:spacing w:after="80" w:before="160"/>
      </w:pPr>
      <w:r>
        <w:rPr>
          <w:rFonts w:ascii="Times New Roman" w:cs="Times New Roman" w:eastAsia="Times New Roman" w:hAnsi="Times New Roman"/>
          <w:b/>
          <w:bCs/>
          <w:i/>
          <w:iCs/>
        </w:rPr>
        <w:t xml:space="preserve">UC17: Hủy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Hủy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Thấp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Bộ lập lịch (hủy tự động)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Hủy hồ sơ chưa đến bước phê duyệt, do khách hàng chủ động hoặc do quá hạn bổ sung.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chọn “Hủy hồ sơ” hoặc tác vụ định kỳ phát hiện quá hạn bổ sung.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“Nháp”, “Đã nộp” hoặc “Yêu cầu bổ sung”.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“Đã hủy”; khách hàng có thể tạo hồ sơ mới.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Khách hàng chọn hồ sơ, nhấn “Hủy”, nhập lý do (tùy chọn).</w:t>
            </w:r>
          </w:p>
          <w:p>
            <w:pPr>
              <w:spacing w:after="30" w:before="30" w:line="276"/>
            </w:pPr>
            <w:r>
              <w:rPr>
                <w:rFonts w:ascii="Times New Roman" w:cs="Times New Roman" w:eastAsia="Times New Roman" w:hAnsi="Times New Roman"/>
                <w:sz w:val="22"/>
                <w:szCs w:val="22"/>
              </w:rPr>
              <w:t xml:space="preserve">2. Hệ thống hiển thị hộp thoại xác nhận.</w:t>
            </w:r>
          </w:p>
          <w:p>
            <w:pPr>
              <w:spacing w:after="30" w:before="30" w:line="276"/>
            </w:pPr>
            <w:r>
              <w:rPr>
                <w:rFonts w:ascii="Times New Roman" w:cs="Times New Roman" w:eastAsia="Times New Roman" w:hAnsi="Times New Roman"/>
                <w:sz w:val="22"/>
                <w:szCs w:val="22"/>
              </w:rPr>
              <w:t xml:space="preserve">3. Khách hàng xác nhận; hệ thống chuyển “Đã hủy”,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Bộ lập lịch: hằng ngày tìm hồ sơ “Yêu cầu bổ sung” quá hạn → chuyển “Đã hủy” với lý do “Quá hạn bổ sung” → thông báo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1b. Hồ sơ đã qua bước thẩm định: không cho hủy trực tuyến, hướng dẫn liên hệ NV tín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BR11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FR03.4</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P4 – Chấm điểm tín dụng</w:t>
      </w:r>
    </w:p>
    <w:p>
      <w:pPr>
        <w:spacing w:after="80" w:before="160"/>
      </w:pPr>
      <w:r>
        <w:rPr>
          <w:rFonts w:ascii="Times New Roman" w:cs="Times New Roman" w:eastAsia="Times New Roman" w:hAnsi="Times New Roman"/>
          <w:b/>
          <w:bCs/>
          <w:i/>
          <w:iCs/>
        </w:rPr>
        <w:t xml:space="preserve">UC18: Chấm điểm tín dụng tự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Chấm điểm tín dụng tự động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CIC (giả lập)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Tính điểm tín dụng, phân hạng rủi ro và áp dụng luật loại trừ.</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chuyển sang trạng thái “Hợp lệ”.</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“Hợp lệ”.</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CreditScore được lưu; hồ sơ chuyển “Đang thẩm định” hoặc “Bị từ chối”.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tra cứu CIC (include UC19).</w:t>
            </w:r>
          </w:p>
          <w:p>
            <w:pPr>
              <w:spacing w:after="30" w:before="30" w:line="276"/>
            </w:pPr>
            <w:r>
              <w:rPr>
                <w:rFonts w:ascii="Times New Roman" w:cs="Times New Roman" w:eastAsia="Times New Roman" w:hAnsi="Times New Roman"/>
                <w:sz w:val="22"/>
                <w:szCs w:val="22"/>
              </w:rPr>
              <w:t xml:space="preserve">2. Hệ thống xây dựng bộ đặc trưng từ hồ sơ, khách hàng và báo cáo CIC.</w:t>
            </w:r>
          </w:p>
          <w:p>
            <w:pPr>
              <w:spacing w:after="30" w:before="30" w:line="276"/>
            </w:pPr>
            <w:r>
              <w:rPr>
                <w:rFonts w:ascii="Times New Roman" w:cs="Times New Roman" w:eastAsia="Times New Roman" w:hAnsi="Times New Roman"/>
                <w:sz w:val="22"/>
                <w:szCs w:val="22"/>
              </w:rPr>
              <w:t xml:space="preserve">3. Hệ thống áp dụng luật loại trừ: tuổi (BR01), nhóm nợ (BR04), DTI (BR03).</w:t>
            </w:r>
          </w:p>
          <w:p>
            <w:pPr>
              <w:spacing w:after="30" w:before="30" w:line="276"/>
            </w:pPr>
            <w:r>
              <w:rPr>
                <w:rFonts w:ascii="Times New Roman" w:cs="Times New Roman" w:eastAsia="Times New Roman" w:hAnsi="Times New Roman"/>
                <w:sz w:val="22"/>
                <w:szCs w:val="22"/>
              </w:rPr>
              <w:t xml:space="preserve">4. Hệ thống nạp mô hình đang hiệu lực, kiểm tra checksum.</w:t>
            </w:r>
          </w:p>
          <w:p>
            <w:pPr>
              <w:spacing w:after="30" w:before="30" w:line="276"/>
            </w:pPr>
            <w:r>
              <w:rPr>
                <w:rFonts w:ascii="Times New Roman" w:cs="Times New Roman" w:eastAsia="Times New Roman" w:hAnsi="Times New Roman"/>
                <w:sz w:val="22"/>
                <w:szCs w:val="22"/>
              </w:rPr>
              <w:t xml:space="preserve">5. Hệ thống tính điểm 7 yếu tố, xếp hạng A–D.</w:t>
            </w:r>
          </w:p>
          <w:p>
            <w:pPr>
              <w:spacing w:after="30" w:before="30" w:line="276"/>
            </w:pPr>
            <w:r>
              <w:rPr>
                <w:rFonts w:ascii="Times New Roman" w:cs="Times New Roman" w:eastAsia="Times New Roman" w:hAnsi="Times New Roman"/>
                <w:sz w:val="22"/>
                <w:szCs w:val="22"/>
              </w:rPr>
              <w:t xml:space="preserve">6. Hệ thống lưu kết quả kèm top 3 yếu tố ảnh hưởng và phiên bản mô hình.</w:t>
            </w:r>
          </w:p>
          <w:p>
            <w:pPr>
              <w:spacing w:after="30" w:before="30" w:line="276"/>
            </w:pPr>
            <w:r>
              <w:rPr>
                <w:rFonts w:ascii="Times New Roman" w:cs="Times New Roman" w:eastAsia="Times New Roman" w:hAnsi="Times New Roman"/>
                <w:sz w:val="22"/>
                <w:szCs w:val="22"/>
              </w:rPr>
              <w:t xml:space="preserve">7. Hạng A/B/C: chuyển “Đang thẩm định”;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Vi phạm luật loại trừ: “Bị từ chối”, lưu lý do, thông báo khách hàng.</w:t>
            </w:r>
          </w:p>
          <w:p>
            <w:pPr>
              <w:spacing w:after="30" w:before="30" w:line="276"/>
            </w:pPr>
            <w:r>
              <w:rPr>
                <w:rFonts w:ascii="Times New Roman" w:cs="Times New Roman" w:eastAsia="Times New Roman" w:hAnsi="Times New Roman"/>
                <w:sz w:val="22"/>
                <w:szCs w:val="22"/>
              </w:rPr>
              <w:t xml:space="preserve">5a. Hạng D: “Bị từ chối”.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CIC không phản hồi sau 3 lần: chuyển “Đang thẩm định” với cờ “Thiếu dữ liệu CIC”.</w:t>
            </w:r>
          </w:p>
          <w:p>
            <w:pPr>
              <w:spacing w:after="30" w:before="30" w:line="276"/>
            </w:pPr>
            <w:r>
              <w:rPr>
                <w:rFonts w:ascii="Times New Roman" w:cs="Times New Roman" w:eastAsia="Times New Roman" w:hAnsi="Times New Roman"/>
                <w:sz w:val="22"/>
                <w:szCs w:val="22"/>
              </w:rPr>
              <w:t xml:space="preserve">4a. Checksum mô hình không khớp: dừng chấm điểm, cảnh báo quản trị viên, log CRITICAL; hồ sơ giữ nguyên “Hợp lệ” để chấm lại.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UC19; &lt;&lt;extend&gt;&gt; bởi UC20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BR01, BR03, BR04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SR13,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FR04.2</w:t>
            </w:r>
          </w:p>
        </w:tc>
      </w:tr>
    </w:tbl>
    <w:p>
      <w:pPr>
        <w:spacing w:after="80"/>
      </w:pPr>
    </w:p>
    <w:p>
      <w:pPr>
        <w:spacing w:after="80" w:before="160"/>
      </w:pPr>
      <w:r>
        <w:rPr>
          <w:rFonts w:ascii="Times New Roman" w:cs="Times New Roman" w:eastAsia="Times New Roman" w:hAnsi="Times New Roman"/>
          <w:b/>
          <w:bCs/>
          <w:i/>
          <w:iCs/>
        </w:rPr>
        <w:t xml:space="preserve">UC19: Tra cứu CIC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Tra cứu CIC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CIC (giả lập)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Lấy thông tin nhóm nợ, dư nợ và nghĩa vụ trả nợ hiện tại của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gọi từ UC18.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số CCCD của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CICReport được lưu gắn với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giải mã số CCCD trong bộ nhớ.</w:t>
            </w:r>
          </w:p>
          <w:p>
            <w:pPr>
              <w:spacing w:after="30" w:before="30" w:line="276"/>
            </w:pPr>
            <w:r>
              <w:rPr>
                <w:rFonts w:ascii="Times New Roman" w:cs="Times New Roman" w:eastAsia="Times New Roman" w:hAnsi="Times New Roman"/>
                <w:sz w:val="22"/>
                <w:szCs w:val="22"/>
              </w:rPr>
              <w:t xml:space="preserve">2. Gửi yêu cầu tới CICGateway qua kênh mã hóa kèm mã hồ sơ làm tham chiếu.</w:t>
            </w:r>
          </w:p>
          <w:p>
            <w:pPr>
              <w:spacing w:after="30" w:before="30" w:line="276"/>
            </w:pPr>
            <w:r>
              <w:rPr>
                <w:rFonts w:ascii="Times New Roman" w:cs="Times New Roman" w:eastAsia="Times New Roman" w:hAnsi="Times New Roman"/>
                <w:sz w:val="22"/>
                <w:szCs w:val="22"/>
              </w:rPr>
              <w:t xml:space="preserve">3. Nhận nhóm nợ cao nhất 24 tháng, tổng dư nợ, số tổ chức cho vay, nghĩa vụ trả nợ hằng tháng.</w:t>
            </w:r>
          </w:p>
          <w:p>
            <w:pPr>
              <w:spacing w:after="30" w:before="30" w:line="276"/>
            </w:pPr>
            <w:r>
              <w:rPr>
                <w:rFonts w:ascii="Times New Roman" w:cs="Times New Roman" w:eastAsia="Times New Roman" w:hAnsi="Times New Roman"/>
                <w:sz w:val="22"/>
                <w:szCs w:val="22"/>
              </w:rPr>
              <w:t xml:space="preserve">4. Lưu CICReport, ghi nhật ký tra cứu (không ghi số CCCD dạng rõ).</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Đã có báo cáo CIC dưới 30 ngày cho khách hàng: dùng lại, không tra cứu mới.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Hết thời gian chờ 5 giây: thử lại tối đa 3 lần với thời gian chờ tăng dần; sau đó báo lỗi về UC18.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UC18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SR06,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FR04.1</w:t>
            </w:r>
          </w:p>
        </w:tc>
      </w:tr>
    </w:tbl>
    <w:p>
      <w:pPr>
        <w:spacing w:after="80"/>
      </w:pPr>
    </w:p>
    <w:p>
      <w:pPr>
        <w:spacing w:after="80" w:before="160"/>
      </w:pPr>
      <w:r>
        <w:rPr>
          <w:rFonts w:ascii="Times New Roman" w:cs="Times New Roman" w:eastAsia="Times New Roman" w:hAnsi="Times New Roman"/>
          <w:b/>
          <w:bCs/>
          <w:i/>
          <w:iCs/>
        </w:rPr>
        <w:t xml:space="preserve">UC20: Giải thích kết quả chấm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thích kết quả chấm điểm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Chuyên viên thẩm định, Quản lý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Hiển thị các yếu tố đóng góp vào điểm tín dụng để hỗ trợ ra quyết định và giải thích cho khách hàng khi bị từ chối.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mở khối điểm tín dụng trên màn hình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đã có CreditScore; người dùng có quyền CREDIT_SCORE_VIEW.</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Bảng đóng góp điểm được hiển thị.</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chọn “Xem giải thích”.</w:t>
            </w:r>
          </w:p>
          <w:p>
            <w:pPr>
              <w:spacing w:after="30" w:before="30" w:line="276"/>
            </w:pPr>
            <w:r>
              <w:rPr>
                <w:rFonts w:ascii="Times New Roman" w:cs="Times New Roman" w:eastAsia="Times New Roman" w:hAnsi="Times New Roman"/>
                <w:sz w:val="22"/>
                <w:szCs w:val="22"/>
              </w:rPr>
              <w:t xml:space="preserve">2. Hệ thống đọc top_factors_json và điểm từng yếu tố.</w:t>
            </w:r>
          </w:p>
          <w:p>
            <w:pPr>
              <w:spacing w:after="30" w:before="30" w:line="276"/>
            </w:pPr>
            <w:r>
              <w:rPr>
                <w:rFonts w:ascii="Times New Roman" w:cs="Times New Roman" w:eastAsia="Times New Roman" w:hAnsi="Times New Roman"/>
                <w:sz w:val="22"/>
                <w:szCs w:val="22"/>
              </w:rPr>
              <w:t xml:space="preserve">3. Hệ thống hiển thị: điểm từng yếu tố so với điểm tối đa, 3 yếu tố làm giảm điểm nhiều nhất, luật loại trừ (nếu có), phiên bản mô hình.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Mô hình học máy: hiển thị mức đóng góp (ví dụ giá trị SHAP) của từng đặc trưng thay cho điểm thẻ.</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&lt;&lt;extend&gt;&gt; UC18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FR04.4</w:t>
            </w:r>
          </w:p>
        </w:tc>
      </w:tr>
    </w:tbl>
    <w:p>
      <w:pPr>
        <w:spacing w:after="80"/>
      </w:pPr>
    </w:p>
    <w:p>
      <w:pPr>
        <w:spacing w:after="80" w:before="160"/>
      </w:pPr>
      <w:r>
        <w:rPr>
          <w:rFonts w:ascii="Times New Roman" w:cs="Times New Roman" w:eastAsia="Times New Roman" w:hAnsi="Times New Roman"/>
          <w:b/>
          <w:bCs/>
          <w:i/>
          <w:iCs/>
        </w:rPr>
        <w:t xml:space="preserve">UC21: Cập nhật mô hình chấm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Cập nhật mô hình chấm điểm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Thấp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Đăng ký phiên bản mô hình chấm điểm mới (thay bảng điểm hoặc mô hình học máy) và chuyển sang sử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mô hình mới được huấn luyện/hiệu chỉnh ngoại tuyến.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trị viên đã đăng nhập với 2FA; file mô hình và checksum đã được bên phát triển cung cấp.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hình mới ở trạng thái hiệu lực; mô hình cũ được lưu trữ để truy vết các kết quả cũ.</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Quản trị viên tải lên file mô hình kèm mã phiên bản và checksum.</w:t>
            </w:r>
          </w:p>
          <w:p>
            <w:pPr>
              <w:spacing w:after="30" w:before="30" w:line="276"/>
            </w:pPr>
            <w:r>
              <w:rPr>
                <w:rFonts w:ascii="Times New Roman" w:cs="Times New Roman" w:eastAsia="Times New Roman" w:hAnsi="Times New Roman"/>
                <w:sz w:val="22"/>
                <w:szCs w:val="22"/>
              </w:rPr>
              <w:t xml:space="preserve">2. Hệ thống tính SHA-256 của file, so với checksum khai báo.</w:t>
            </w:r>
          </w:p>
          <w:p>
            <w:pPr>
              <w:spacing w:after="30" w:before="30" w:line="276"/>
            </w:pPr>
            <w:r>
              <w:rPr>
                <w:rFonts w:ascii="Times New Roman" w:cs="Times New Roman" w:eastAsia="Times New Roman" w:hAnsi="Times New Roman"/>
                <w:sz w:val="22"/>
                <w:szCs w:val="22"/>
              </w:rPr>
              <w:t xml:space="preserve">3. Hệ thống chạy mô hình trên tập hồ sơ mẫu, hiển thị phân phối hạng so với mô hình hiện tại.</w:t>
            </w:r>
          </w:p>
          <w:p>
            <w:pPr>
              <w:spacing w:after="30" w:before="30" w:line="276"/>
            </w:pPr>
            <w:r>
              <w:rPr>
                <w:rFonts w:ascii="Times New Roman" w:cs="Times New Roman" w:eastAsia="Times New Roman" w:hAnsi="Times New Roman"/>
                <w:sz w:val="22"/>
                <w:szCs w:val="22"/>
              </w:rPr>
              <w:t xml:space="preserve">4. Quản trị viên xác nhận kích hoạt, nhập OTP.</w:t>
            </w:r>
          </w:p>
          <w:p>
            <w:pPr>
              <w:spacing w:after="30" w:before="30" w:line="276"/>
            </w:pPr>
            <w:r>
              <w:rPr>
                <w:rFonts w:ascii="Times New Roman" w:cs="Times New Roman" w:eastAsia="Times New Roman" w:hAnsi="Times New Roman"/>
                <w:sz w:val="22"/>
                <w:szCs w:val="22"/>
              </w:rPr>
              <w:t xml:space="preserve">5. Hệ thống chuyển mô hình mới thành hiệu lực, ghi nhật ký MODEL_UPDATE.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Quản trị viên chọn “Khôi phục phiên bản cũ”: kích hoạt lại mô hình trước đó.</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Checksum không khớp: từ chối.</w:t>
            </w:r>
          </w:p>
          <w:p>
            <w:pPr>
              <w:spacing w:after="30" w:before="30" w:line="276"/>
            </w:pPr>
            <w:r>
              <w:rPr>
                <w:rFonts w:ascii="Times New Roman" w:cs="Times New Roman" w:eastAsia="Times New Roman" w:hAnsi="Times New Roman"/>
                <w:sz w:val="22"/>
                <w:szCs w:val="22"/>
              </w:rPr>
              <w:t xml:space="preserve">3a. Mô hình lỗi khi chạy thử: từ chối kích hoạt.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SR13,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FR04.3</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P5 – Thẩm định và phê duyệt</w:t>
      </w:r>
    </w:p>
    <w:p>
      <w:pPr>
        <w:spacing w:after="80" w:before="160"/>
      </w:pPr>
      <w:r>
        <w:rPr>
          <w:rFonts w:ascii="Times New Roman" w:cs="Times New Roman" w:eastAsia="Times New Roman" w:hAnsi="Times New Roman"/>
          <w:b/>
          <w:bCs/>
          <w:i/>
          <w:iCs/>
        </w:rPr>
        <w:t xml:space="preserve">UC22: Thẩm định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Thẩm định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Chuyên viên thẩm định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Đánh giá toàn diện hồ sơ và lập tờ trình đề xuất.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xuất hiện trong hàng đợi “Đang thẩm định”.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“Đang thẩm định”; chuyên viên không phải người tiếp nhận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AppraisalReport được lưu; hồ sơ “Chờ phê duyệt” hoặc “Yêu cầu bổ sung”; chính sách phê duyệt áp dụng được chốt.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Chuyên viên mở hồ sơ; hệ thống kiểm tra phân tách nhiệm vụ (include SUC01) và ghi nhận appraised_by.</w:t>
            </w:r>
          </w:p>
          <w:p>
            <w:pPr>
              <w:spacing w:after="30" w:before="30" w:line="276"/>
            </w:pPr>
            <w:r>
              <w:rPr>
                <w:rFonts w:ascii="Times New Roman" w:cs="Times New Roman" w:eastAsia="Times New Roman" w:hAnsi="Times New Roman"/>
                <w:sz w:val="22"/>
                <w:szCs w:val="22"/>
              </w:rPr>
              <w:t xml:space="preserve">2. Hệ thống hiển thị thông tin khách hàng, CIC, kết quả chấm điểm, yếu tố ảnh hưởng.</w:t>
            </w:r>
          </w:p>
          <w:p>
            <w:pPr>
              <w:spacing w:after="30" w:before="30" w:line="276"/>
            </w:pPr>
            <w:r>
              <w:rPr>
                <w:rFonts w:ascii="Times New Roman" w:cs="Times New Roman" w:eastAsia="Times New Roman" w:hAnsi="Times New Roman"/>
                <w:sz w:val="22"/>
                <w:szCs w:val="22"/>
              </w:rPr>
              <w:t xml:space="preserve">3. Chuyên viên đánh giá khả năng trả nợ và tính hợp lý của thu nhập khai báo.</w:t>
            </w:r>
          </w:p>
          <w:p>
            <w:pPr>
              <w:spacing w:after="30" w:before="30" w:line="276"/>
            </w:pPr>
            <w:r>
              <w:rPr>
                <w:rFonts w:ascii="Times New Roman" w:cs="Times New Roman" w:eastAsia="Times New Roman" w:hAnsi="Times New Roman"/>
                <w:sz w:val="22"/>
                <w:szCs w:val="22"/>
              </w:rPr>
              <w:t xml:space="preserve">4. Chuyên viên nhập nhận xét, đề xuất, hạn mức và kỳ hạn đề xuất (≤ số tiền yêu cầu).</w:t>
            </w:r>
          </w:p>
          <w:p>
            <w:pPr>
              <w:spacing w:after="30" w:before="30" w:line="276"/>
            </w:pPr>
            <w:r>
              <w:rPr>
                <w:rFonts w:ascii="Times New Roman" w:cs="Times New Roman" w:eastAsia="Times New Roman" w:hAnsi="Times New Roman"/>
                <w:sz w:val="22"/>
                <w:szCs w:val="22"/>
              </w:rPr>
              <w:t xml:space="preserve">5. Hệ thống tính lại DTI với hạn mức đề xuất.</w:t>
            </w:r>
          </w:p>
          <w:p>
            <w:pPr>
              <w:spacing w:after="30" w:before="30" w:line="276"/>
            </w:pPr>
            <w:r>
              <w:rPr>
                <w:rFonts w:ascii="Times New Roman" w:cs="Times New Roman" w:eastAsia="Times New Roman" w:hAnsi="Times New Roman"/>
                <w:sz w:val="22"/>
                <w:szCs w:val="22"/>
              </w:rPr>
              <w:t xml:space="preserve">6. Hệ thống lưu tờ trình, chuyển “Chờ phê duyệt”, chốt chính sách phê duyệt theo hạn mức đề xuất, thông báo quản lý.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Nghi ngờ khai man: gắn cờ “Nghi ngờ gian lận” kèm mô tả.</w:t>
            </w:r>
          </w:p>
          <w:p>
            <w:pPr>
              <w:spacing w:after="30" w:before="30" w:line="276"/>
            </w:pPr>
            <w:r>
              <w:rPr>
                <w:rFonts w:ascii="Times New Roman" w:cs="Times New Roman" w:eastAsia="Times New Roman" w:hAnsi="Times New Roman"/>
                <w:sz w:val="22"/>
                <w:szCs w:val="22"/>
              </w:rPr>
              <w:t xml:space="preserve">4a. Cần thêm giấy tờ: extend UC15.</w:t>
            </w:r>
          </w:p>
          <w:p>
            <w:pPr>
              <w:spacing w:after="30" w:before="30" w:line="276"/>
            </w:pPr>
            <w:r>
              <w:rPr>
                <w:rFonts w:ascii="Times New Roman" w:cs="Times New Roman" w:eastAsia="Times New Roman" w:hAnsi="Times New Roman"/>
                <w:sz w:val="22"/>
                <w:szCs w:val="22"/>
              </w:rPr>
              <w:t xml:space="preserve">4b. Đề xuất từ chối: vẫn chuyển “Chờ phê duyệt” để quản lý ra quyết định cuối cùng.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Vi phạm SoD: từ chối truy cập, log SOD_VIOLATION.</w:t>
            </w:r>
          </w:p>
          <w:p>
            <w:pPr>
              <w:spacing w:after="30" w:before="30" w:line="276"/>
            </w:pPr>
            <w:r>
              <w:rPr>
                <w:rFonts w:ascii="Times New Roman" w:cs="Times New Roman" w:eastAsia="Times New Roman" w:hAnsi="Times New Roman"/>
                <w:sz w:val="22"/>
                <w:szCs w:val="22"/>
              </w:rPr>
              <w:t xml:space="preserve">5a. DTI với hạn mức đề xuất &gt; 50%: không cho lưu, yêu cầu giảm hạn mức hoặc tăng kỳ hạn.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SUC01; &lt;&lt;extend&gt;&gt; bởi UC15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BR03, BR05, 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SR05, SR07, SR13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FR05.1</w:t>
            </w:r>
          </w:p>
        </w:tc>
      </w:tr>
    </w:tbl>
    <w:p>
      <w:pPr>
        <w:spacing w:after="80"/>
      </w:pPr>
    </w:p>
    <w:p>
      <w:pPr>
        <w:spacing w:after="80" w:before="160"/>
      </w:pPr>
      <w:r>
        <w:rPr>
          <w:rFonts w:ascii="Times New Roman" w:cs="Times New Roman" w:eastAsia="Times New Roman" w:hAnsi="Times New Roman"/>
          <w:b/>
          <w:bCs/>
          <w:i/>
          <w:iCs/>
        </w:rPr>
        <w:t xml:space="preserve">UC23: Phê duyệt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Phê duyệt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xem tờ trình và phê duyệt hồ sơ trong phạm vi thẩm quyền.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xuất hiện trong hàng đợi “Chờ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đã đăng nhập với 2FA; hồ sơ “Chờ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ApprovalDecision được lưu; nếu đủ số lượt, hồ sơ “Đã phê duyệt” kèm mã băm snapshot.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Quản lý mở danh sách hồ sơ chờ phê duyệt.</w:t>
            </w:r>
          </w:p>
          <w:p>
            <w:pPr>
              <w:spacing w:after="30" w:before="30" w:line="276"/>
            </w:pPr>
            <w:r>
              <w:rPr>
                <w:rFonts w:ascii="Times New Roman" w:cs="Times New Roman" w:eastAsia="Times New Roman" w:hAnsi="Times New Roman"/>
                <w:sz w:val="22"/>
                <w:szCs w:val="22"/>
              </w:rPr>
              <w:t xml:space="preserve">2. Quản lý chọn hồ sơ; hệ thống kiểm tra phân tách nhiệm vụ (include SUC01): không là người tiếp nhận, thẩm định, và chưa phê duyệt hồ sơ này.</w:t>
            </w:r>
          </w:p>
          <w:p>
            <w:pPr>
              <w:spacing w:after="30" w:before="30" w:line="276"/>
            </w:pPr>
            <w:r>
              <w:rPr>
                <w:rFonts w:ascii="Times New Roman" w:cs="Times New Roman" w:eastAsia="Times New Roman" w:hAnsi="Times New Roman"/>
                <w:sz w:val="22"/>
                <w:szCs w:val="22"/>
              </w:rPr>
              <w:t xml:space="preserve">3. Hệ thống kiểm tra thẩm quyền theo chính sách đã chốt.</w:t>
            </w:r>
          </w:p>
          <w:p>
            <w:pPr>
              <w:spacing w:after="30" w:before="30" w:line="276"/>
            </w:pPr>
            <w:r>
              <w:rPr>
                <w:rFonts w:ascii="Times New Roman" w:cs="Times New Roman" w:eastAsia="Times New Roman" w:hAnsi="Times New Roman"/>
                <w:sz w:val="22"/>
                <w:szCs w:val="22"/>
              </w:rPr>
              <w:t xml:space="preserve">4. Hệ thống hiển thị hồ sơ, kết quả chấm điểm, tờ trình, lịch sử quyết định.</w:t>
            </w:r>
          </w:p>
          <w:p>
            <w:pPr>
              <w:spacing w:after="30" w:before="30" w:line="276"/>
            </w:pPr>
            <w:r>
              <w:rPr>
                <w:rFonts w:ascii="Times New Roman" w:cs="Times New Roman" w:eastAsia="Times New Roman" w:hAnsi="Times New Roman"/>
                <w:sz w:val="22"/>
                <w:szCs w:val="22"/>
              </w:rPr>
              <w:t xml:space="preserve">5. Quản lý chọn “Phê duyệt”, nhập ý kiến, xác nhận.</w:t>
            </w:r>
          </w:p>
          <w:p>
            <w:pPr>
              <w:spacing w:after="30" w:before="30" w:line="276"/>
            </w:pPr>
            <w:r>
              <w:rPr>
                <w:rFonts w:ascii="Times New Roman" w:cs="Times New Roman" w:eastAsia="Times New Roman" w:hAnsi="Times New Roman"/>
                <w:sz w:val="22"/>
                <w:szCs w:val="22"/>
              </w:rPr>
              <w:t xml:space="preserve">6. Hệ thống ghi quyết định; nếu đủ số lượt: tạo snapshot, tính HMAC, chuyển “Đã phê duyệt”.</w:t>
            </w:r>
          </w:p>
          <w:p>
            <w:pPr>
              <w:spacing w:after="30" w:before="30" w:line="276"/>
            </w:pPr>
            <w:r>
              <w:rPr>
                <w:rFonts w:ascii="Times New Roman" w:cs="Times New Roman" w:eastAsia="Times New Roman" w:hAnsi="Times New Roman"/>
                <w:sz w:val="22"/>
                <w:szCs w:val="22"/>
              </w:rPr>
              <w:t xml:space="preserve">7. Hệ thống thông báo khách hàng và NV giải ngân;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5a. Chọn “Từ chối” hoặc “Trả về”: điểm mở rộng của UC24.</w:t>
            </w:r>
          </w:p>
          <w:p>
            <w:pPr>
              <w:spacing w:after="30" w:before="30" w:line="276"/>
            </w:pPr>
            <w:r>
              <w:rPr>
                <w:rFonts w:ascii="Times New Roman" w:cs="Times New Roman" w:eastAsia="Times New Roman" w:hAnsi="Times New Roman"/>
                <w:sz w:val="22"/>
                <w:szCs w:val="22"/>
              </w:rPr>
              <w:t xml:space="preserve">6a. Khoản vay &gt; 50 triệu mới có 1 phê duyệt: hồ sơ vẫn “Chờ phê duyệt”, thông báo quản lý thứ hai.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Vi phạm SoD: từ chối, log SOD_VIOLATION gửi Kiểm soát viên.</w:t>
            </w:r>
          </w:p>
          <w:p>
            <w:pPr>
              <w:spacing w:after="30" w:before="30" w:line="276"/>
            </w:pPr>
            <w:r>
              <w:rPr>
                <w:rFonts w:ascii="Times New Roman" w:cs="Times New Roman" w:eastAsia="Times New Roman" w:hAnsi="Times New Roman"/>
                <w:sz w:val="22"/>
                <w:szCs w:val="22"/>
              </w:rPr>
              <w:t xml:space="preserve">3a. Vượt thẩm quyền: thông báo.</w:t>
            </w:r>
          </w:p>
          <w:p>
            <w:pPr>
              <w:spacing w:after="30" w:before="30" w:line="276"/>
            </w:pPr>
            <w:r>
              <w:rPr>
                <w:rFonts w:ascii="Times New Roman" w:cs="Times New Roman" w:eastAsia="Times New Roman" w:hAnsi="Times New Roman"/>
                <w:sz w:val="22"/>
                <w:szCs w:val="22"/>
              </w:rPr>
              <w:t xml:space="preserve">6b. Hai quản lý thao tác đồng thời: dùng khóa lạc quan (version) để tránh ghi đè.</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SUC01; &lt;&lt;extend&gt;&gt; bởi UC24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BR05, BR06, BR07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SR05, SR08,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FR05.2, FR05.3</w:t>
            </w:r>
          </w:p>
        </w:tc>
      </w:tr>
    </w:tbl>
    <w:p>
      <w:pPr>
        <w:spacing w:after="80"/>
      </w:pPr>
    </w:p>
    <w:p>
      <w:pPr>
        <w:spacing w:after="80" w:before="160"/>
      </w:pPr>
      <w:r>
        <w:rPr>
          <w:rFonts w:ascii="Times New Roman" w:cs="Times New Roman" w:eastAsia="Times New Roman" w:hAnsi="Times New Roman"/>
          <w:b/>
          <w:bCs/>
          <w:i/>
          <w:iCs/>
        </w:rPr>
        <w:t xml:space="preserve">UC24: Từ chối / trả về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Từ chối / trả về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từ chối cấp tín dụng hoặc trả hồ sơ về bước thẩm định.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chọn “Từ chối” hoặc “Trả về” trong UC23.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UC23, đã qua kiểm tra SoD và thẩm quyền.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“Bị từ chối” (kết thúc) hoặc “Đang thẩm định”.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Quản lý chọn “Từ chối”.</w:t>
            </w:r>
          </w:p>
          <w:p>
            <w:pPr>
              <w:spacing w:after="30" w:before="30" w:line="276"/>
            </w:pPr>
            <w:r>
              <w:rPr>
                <w:rFonts w:ascii="Times New Roman" w:cs="Times New Roman" w:eastAsia="Times New Roman" w:hAnsi="Times New Roman"/>
                <w:sz w:val="22"/>
                <w:szCs w:val="22"/>
              </w:rPr>
              <w:t xml:space="preserve">2. Hệ thống yêu cầu chọn nhóm lý do (năng lực tài chính, lịch sử tín dụng, nghi ngờ gian lận, khác) và nhập mô tả.</w:t>
            </w:r>
          </w:p>
          <w:p>
            <w:pPr>
              <w:spacing w:after="30" w:before="30" w:line="276"/>
            </w:pPr>
            <w:r>
              <w:rPr>
                <w:rFonts w:ascii="Times New Roman" w:cs="Times New Roman" w:eastAsia="Times New Roman" w:hAnsi="Times New Roman"/>
                <w:sz w:val="22"/>
                <w:szCs w:val="22"/>
              </w:rPr>
              <w:t xml:space="preserve">3. Quản lý xác nhận.</w:t>
            </w:r>
          </w:p>
          <w:p>
            <w:pPr>
              <w:spacing w:after="30" w:before="30" w:line="276"/>
            </w:pPr>
            <w:r>
              <w:rPr>
                <w:rFonts w:ascii="Times New Roman" w:cs="Times New Roman" w:eastAsia="Times New Roman" w:hAnsi="Times New Roman"/>
                <w:sz w:val="22"/>
                <w:szCs w:val="22"/>
              </w:rPr>
              <w:t xml:space="preserve">4. Hệ thống lưu ApprovalDecision (REJECT), chuyển “Bị từ chối”, thông báo khách hàng lý do khái quát,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Chọn “Trả về”: nhập nội dung cần làm rõ → hồ sơ về “Đang thẩm định”, thông báo chuyên viên thẩm định; các quyết định phê duyệt trước đó (nếu có) bị vô hiệu.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Không nhập lý do: không cho xác nhận.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&lt;&lt;extend&gt;&gt; UC23 (điểm mở rộng: bước 5 – quản lý chọn Từ chối/Trả về)</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SR05,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FR05.2</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P6 – Giải ngân</w:t>
      </w:r>
    </w:p>
    <w:p>
      <w:pPr>
        <w:spacing w:after="80" w:before="160"/>
      </w:pPr>
      <w:r>
        <w:rPr>
          <w:rFonts w:ascii="Times New Roman" w:cs="Times New Roman" w:eastAsia="Times New Roman" w:hAnsi="Times New Roman"/>
          <w:b/>
          <w:bCs/>
          <w:i/>
          <w:iCs/>
        </w:rPr>
        <w:t xml:space="preserve">UC25: Giải ngân khoản vay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ngân khoản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giải ngân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Cổng thanh toán (giả lập)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Chuyển tiền vay cho khách hàng, tạo khoản vay và lịch trả nợ.</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xuất hiện trong hàng đợi “Đã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“Đã phê duyệt”; NV giải ngân không tham gia các bước trước.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 “Đang hoạt động”; lịch trả nợ và hợp đồng được sinh; chứng từ giải ngân được lưu.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NV chọn hồ sơ đã phê duyệt.</w:t>
            </w:r>
          </w:p>
          <w:p>
            <w:pPr>
              <w:spacing w:after="30" w:before="30" w:line="276"/>
            </w:pPr>
            <w:r>
              <w:rPr>
                <w:rFonts w:ascii="Times New Roman" w:cs="Times New Roman" w:eastAsia="Times New Roman" w:hAnsi="Times New Roman"/>
                <w:sz w:val="22"/>
                <w:szCs w:val="22"/>
              </w:rPr>
              <w:t xml:space="preserve">2. Hệ thống kiểm tra phân tách nhiệm vụ (include SUC01).</w:t>
            </w:r>
          </w:p>
          <w:p>
            <w:pPr>
              <w:spacing w:after="30" w:before="30" w:line="276"/>
            </w:pPr>
            <w:r>
              <w:rPr>
                <w:rFonts w:ascii="Times New Roman" w:cs="Times New Roman" w:eastAsia="Times New Roman" w:hAnsi="Times New Roman"/>
                <w:sz w:val="22"/>
                <w:szCs w:val="22"/>
              </w:rPr>
              <w:t xml:space="preserve">3. Hệ thống kiểm tra toàn vẹn hồ sơ (include SUC02): tính lại HMAC các trường quan trọng, so với mã băm lưu khi phê duyệt.</w:t>
            </w:r>
          </w:p>
          <w:p>
            <w:pPr>
              <w:spacing w:after="30" w:before="30" w:line="276"/>
            </w:pPr>
            <w:r>
              <w:rPr>
                <w:rFonts w:ascii="Times New Roman" w:cs="Times New Roman" w:eastAsia="Times New Roman" w:hAnsi="Times New Roman"/>
                <w:sz w:val="22"/>
                <w:szCs w:val="22"/>
              </w:rPr>
              <w:t xml:space="preserve">4. Hệ thống hiển thị thông tin giải ngân (tài khoản nhận đã che).</w:t>
            </w:r>
          </w:p>
          <w:p>
            <w:pPr>
              <w:spacing w:after="30" w:before="30" w:line="276"/>
            </w:pPr>
            <w:r>
              <w:rPr>
                <w:rFonts w:ascii="Times New Roman" w:cs="Times New Roman" w:eastAsia="Times New Roman" w:hAnsi="Times New Roman"/>
                <w:sz w:val="22"/>
                <w:szCs w:val="22"/>
              </w:rPr>
              <w:t xml:space="preserve">5. NV xác nhận; hệ thống yêu cầu OTP (include UC02).</w:t>
            </w:r>
          </w:p>
          <w:p>
            <w:pPr>
              <w:spacing w:after="30" w:before="30" w:line="276"/>
            </w:pPr>
            <w:r>
              <w:rPr>
                <w:rFonts w:ascii="Times New Roman" w:cs="Times New Roman" w:eastAsia="Times New Roman" w:hAnsi="Times New Roman"/>
                <w:sz w:val="22"/>
                <w:szCs w:val="22"/>
              </w:rPr>
              <w:t xml:space="preserve">6. Hệ thống tạo Disbursement với idempotency key, gửi lệnh tới cổng thanh toán.</w:t>
            </w:r>
          </w:p>
          <w:p>
            <w:pPr>
              <w:spacing w:after="30" w:before="30" w:line="276"/>
            </w:pPr>
            <w:r>
              <w:rPr>
                <w:rFonts w:ascii="Times New Roman" w:cs="Times New Roman" w:eastAsia="Times New Roman" w:hAnsi="Times New Roman"/>
                <w:sz w:val="22"/>
                <w:szCs w:val="22"/>
              </w:rPr>
              <w:t xml:space="preserve">7. Cổng thanh toán trả kết quả thành công.</w:t>
            </w:r>
          </w:p>
          <w:p>
            <w:pPr>
              <w:spacing w:after="30" w:before="30" w:line="276"/>
            </w:pPr>
            <w:r>
              <w:rPr>
                <w:rFonts w:ascii="Times New Roman" w:cs="Times New Roman" w:eastAsia="Times New Roman" w:hAnsi="Times New Roman"/>
                <w:sz w:val="22"/>
                <w:szCs w:val="22"/>
              </w:rPr>
              <w:t xml:space="preserve">8. Hệ thống tạo khoản vay, sinh hợp đồng và lịch trả nợ (include UC26), ghi nhật ký, thông báo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7a. Lỗi tạm thời: Disbursement “Chờ xử lý”, cho thử lại với cùng idempotency key.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Mã băm không khớp: chặn giải ngân, hồ sơ LOCKED, cảnh báo CRITICAL tới Kiểm soát viên và Quản lý.</w:t>
            </w:r>
          </w:p>
          <w:p>
            <w:pPr>
              <w:spacing w:after="30" w:before="30" w:line="276"/>
            </w:pPr>
            <w:r>
              <w:rPr>
                <w:rFonts w:ascii="Times New Roman" w:cs="Times New Roman" w:eastAsia="Times New Roman" w:hAnsi="Times New Roman"/>
                <w:sz w:val="22"/>
                <w:szCs w:val="22"/>
              </w:rPr>
              <w:t xml:space="preserve">5a. OTP sai 3 lần: hủy thao tác.</w:t>
            </w:r>
          </w:p>
          <w:p>
            <w:pPr>
              <w:spacing w:after="30" w:before="30" w:line="276"/>
            </w:pPr>
            <w:r>
              <w:rPr>
                <w:rFonts w:ascii="Times New Roman" w:cs="Times New Roman" w:eastAsia="Times New Roman" w:hAnsi="Times New Roman"/>
                <w:sz w:val="22"/>
                <w:szCs w:val="22"/>
              </w:rPr>
              <w:t xml:space="preserve">7b. Cổng thanh toán từ chối (tài khoản không tồn tại): Disbursement FAILED, thông báo NV tín dụng liên hệ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UC02, UC26, SUC01, SUC02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BR06, BR07, BR08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SR02, SR05, SR06, SR07, SR08,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FR06.1, FR06.2</w:t>
            </w:r>
          </w:p>
        </w:tc>
      </w:tr>
    </w:tbl>
    <w:p>
      <w:pPr>
        <w:spacing w:after="80"/>
      </w:pPr>
    </w:p>
    <w:p>
      <w:pPr>
        <w:spacing w:after="80" w:before="160"/>
      </w:pPr>
      <w:r>
        <w:rPr>
          <w:rFonts w:ascii="Times New Roman" w:cs="Times New Roman" w:eastAsia="Times New Roman" w:hAnsi="Times New Roman"/>
          <w:b/>
          <w:bCs/>
          <w:i/>
          <w:iCs/>
        </w:rPr>
        <w:t xml:space="preserve">UC26: Sinh hợp đồng và lịch trả nợ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Sinh hợp đồng và lịch trả nợ</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lịch trả nợ theo phương pháp niên kim và hợp đồng tín dụng điện tử.</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ngân thành công trong UC25.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 vừa được tạo với số tiền, lãi suất, kỳ hạn đã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RepaymentSchedule với n kỳ được lưu; file hợp đồng PDF được lưu kèm mã băm.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tính số tiền trả mỗi kỳ A theo công thức niên kim.</w:t>
            </w:r>
          </w:p>
          <w:p>
            <w:pPr>
              <w:spacing w:after="30" w:before="30" w:line="276"/>
            </w:pPr>
            <w:r>
              <w:rPr>
                <w:rFonts w:ascii="Times New Roman" w:cs="Times New Roman" w:eastAsia="Times New Roman" w:hAnsi="Times New Roman"/>
                <w:sz w:val="22"/>
                <w:szCs w:val="22"/>
              </w:rPr>
              <w:t xml:space="preserve">2. Với k = 1..n: ngày đến hạn = ngày giải ngân + k tháng; lãi = dư nợ × r; gốc = A − lãi; cập nhật dư nợ; làm tròn đến đồng.</w:t>
            </w:r>
          </w:p>
          <w:p>
            <w:pPr>
              <w:spacing w:after="30" w:before="30" w:line="276"/>
            </w:pPr>
            <w:r>
              <w:rPr>
                <w:rFonts w:ascii="Times New Roman" w:cs="Times New Roman" w:eastAsia="Times New Roman" w:hAnsi="Times New Roman"/>
                <w:sz w:val="22"/>
                <w:szCs w:val="22"/>
              </w:rPr>
              <w:t xml:space="preserve">3. Điều chỉnh kỳ cuối để dư nợ về 0.</w:t>
            </w:r>
          </w:p>
          <w:p>
            <w:pPr>
              <w:spacing w:after="30" w:before="30" w:line="276"/>
            </w:pPr>
            <w:r>
              <w:rPr>
                <w:rFonts w:ascii="Times New Roman" w:cs="Times New Roman" w:eastAsia="Times New Roman" w:hAnsi="Times New Roman"/>
                <w:sz w:val="22"/>
                <w:szCs w:val="22"/>
              </w:rPr>
              <w:t xml:space="preserve">4. Lưu các Installment ở trạng thái UPCOMING.</w:t>
            </w:r>
          </w:p>
          <w:p>
            <w:pPr>
              <w:spacing w:after="30" w:before="30" w:line="276"/>
            </w:pPr>
            <w:r>
              <w:rPr>
                <w:rFonts w:ascii="Times New Roman" w:cs="Times New Roman" w:eastAsia="Times New Roman" w:hAnsi="Times New Roman"/>
                <w:sz w:val="22"/>
                <w:szCs w:val="22"/>
              </w:rPr>
              <w:t xml:space="preserve">5. Sinh hợp đồng từ mẫu (thông tin khách hàng, khoản vay, lịch trả nợ), tính SHA-256, lưu.</w:t>
            </w:r>
          </w:p>
          <w:p>
            <w:pPr>
              <w:spacing w:after="30" w:before="30" w:line="276"/>
            </w:pPr>
            <w:r>
              <w:rPr>
                <w:rFonts w:ascii="Times New Roman" w:cs="Times New Roman" w:eastAsia="Times New Roman" w:hAnsi="Times New Roman"/>
                <w:sz w:val="22"/>
                <w:szCs w:val="22"/>
              </w:rPr>
              <w:t xml:space="preserve">6. Gửi hợp đồng và lịch trả nợ cho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Ngày đến hạn rơi vào ngày không tồn tại (31/02): lấy ngày cuối tháng.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Lỗi giữa chừng: toàn bộ thao tác nằm trong một giao dịch CSDL cùng việc tạo khoản vay, lỗi thì hoàn tác.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UC25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FR06.3</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P7 – Thu nợ</w:t>
      </w:r>
    </w:p>
    <w:p>
      <w:pPr>
        <w:spacing w:after="80" w:before="160"/>
      </w:pPr>
      <w:r>
        <w:rPr>
          <w:rFonts w:ascii="Times New Roman" w:cs="Times New Roman" w:eastAsia="Times New Roman" w:hAnsi="Times New Roman"/>
          <w:b/>
          <w:bCs/>
          <w:i/>
          <w:iCs/>
        </w:rPr>
        <w:t xml:space="preserve">UC27: Xem lịch trả nợ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Xem lịch trả nợ</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NV tín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Xem các kỳ trả nợ, số đã trả, số còn phải trả và phí phạt.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mở chi tiết khoản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 đã được giải ngân.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Lịch trả nợ được hiển thị.</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chọn khoản vay.</w:t>
            </w:r>
          </w:p>
          <w:p>
            <w:pPr>
              <w:spacing w:after="30" w:before="30" w:line="276"/>
            </w:pPr>
            <w:r>
              <w:rPr>
                <w:rFonts w:ascii="Times New Roman" w:cs="Times New Roman" w:eastAsia="Times New Roman" w:hAnsi="Times New Roman"/>
                <w:sz w:val="22"/>
                <w:szCs w:val="22"/>
              </w:rPr>
              <w:t xml:space="preserve">2. Hệ thống kiểm tra quyền sở hữu (khách hàng) hoặc quyền nhân viên.</w:t>
            </w:r>
          </w:p>
          <w:p>
            <w:pPr>
              <w:spacing w:after="30" w:before="30" w:line="276"/>
            </w:pPr>
            <w:r>
              <w:rPr>
                <w:rFonts w:ascii="Times New Roman" w:cs="Times New Roman" w:eastAsia="Times New Roman" w:hAnsi="Times New Roman"/>
                <w:sz w:val="22"/>
                <w:szCs w:val="22"/>
              </w:rPr>
              <w:t xml:space="preserve">3. Hệ thống hiển thị bảng kỳ: số kỳ, ngày đến hạn, gốc, lãi, phí phạt, đã trả, trạng thái; tổng dư nợ; kỳ kế tiếp.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Người dùng chọn “Tải lịch trả nợ”: xuất PDF.</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Không có quyền: HTTP 404.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FR07.1</w:t>
            </w:r>
          </w:p>
        </w:tc>
      </w:tr>
    </w:tbl>
    <w:p>
      <w:pPr>
        <w:spacing w:after="80"/>
      </w:pPr>
    </w:p>
    <w:p>
      <w:pPr>
        <w:spacing w:after="80" w:before="160"/>
      </w:pPr>
      <w:r>
        <w:rPr>
          <w:rFonts w:ascii="Times New Roman" w:cs="Times New Roman" w:eastAsia="Times New Roman" w:hAnsi="Times New Roman"/>
          <w:b/>
          <w:bCs/>
          <w:i/>
          <w:iCs/>
        </w:rPr>
        <w:t xml:space="preserve">UC28: Thanh toán kỳ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Thanh toán kỳ</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(trực tuyến), NV tín dụng (tại quầy)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Cổng thanh toán (giả lập)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Ghi nhận khoản thanh toán và phân bổ vào các kỳ.</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thanh toán trực tuyến hoặc nộp tiền tại quầy.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 “Đang hoạt động” hoặc “Quá hạn”.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Payment được lưu; các kỳ và dư nợ được cập nhật; khoản vay có thể chuyển trạng thái.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chọn khoản vay, hệ thống hiển thị số tiền cần thanh toán (kể cả phí phạt).</w:t>
            </w:r>
          </w:p>
          <w:p>
            <w:pPr>
              <w:spacing w:after="30" w:before="30" w:line="276"/>
            </w:pPr>
            <w:r>
              <w:rPr>
                <w:rFonts w:ascii="Times New Roman" w:cs="Times New Roman" w:eastAsia="Times New Roman" w:hAnsi="Times New Roman"/>
                <w:sz w:val="22"/>
                <w:szCs w:val="22"/>
              </w:rPr>
              <w:t xml:space="preserve">2. Người dùng nhập số tiền và kênh thanh toán.</w:t>
            </w:r>
          </w:p>
          <w:p>
            <w:pPr>
              <w:spacing w:after="30" w:before="30" w:line="276"/>
            </w:pPr>
            <w:r>
              <w:rPr>
                <w:rFonts w:ascii="Times New Roman" w:cs="Times New Roman" w:eastAsia="Times New Roman" w:hAnsi="Times New Roman"/>
                <w:sz w:val="22"/>
                <w:szCs w:val="22"/>
              </w:rPr>
              <w:t xml:space="preserve">3. Cổng thanh toán xác nhận giao dịch (hoặc NV nhập mã phiếu thu).</w:t>
            </w:r>
          </w:p>
          <w:p>
            <w:pPr>
              <w:spacing w:after="30" w:before="30" w:line="276"/>
            </w:pPr>
            <w:r>
              <w:rPr>
                <w:rFonts w:ascii="Times New Roman" w:cs="Times New Roman" w:eastAsia="Times New Roman" w:hAnsi="Times New Roman"/>
                <w:sz w:val="22"/>
                <w:szCs w:val="22"/>
              </w:rPr>
              <w:t xml:space="preserve">4. Hệ thống phân bổ theo thứ tự: phí phạt → lãi quá hạn → gốc quá hạn → lãi kỳ hiện tại → gốc kỳ hiện tại.</w:t>
            </w:r>
          </w:p>
          <w:p>
            <w:pPr>
              <w:spacing w:after="30" w:before="30" w:line="276"/>
            </w:pPr>
            <w:r>
              <w:rPr>
                <w:rFonts w:ascii="Times New Roman" w:cs="Times New Roman" w:eastAsia="Times New Roman" w:hAnsi="Times New Roman"/>
                <w:sz w:val="22"/>
                <w:szCs w:val="22"/>
              </w:rPr>
              <w:t xml:space="preserve">5. Hệ thống cập nhật trạng thái kỳ, dư nợ, trạng thái khoản vay; gửi biên nhận;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Thanh toán thừa: phần dư chuyển sang kỳ kế tiếp.</w:t>
            </w:r>
          </w:p>
          <w:p>
            <w:pPr>
              <w:spacing w:after="30" w:before="30" w:line="276"/>
            </w:pPr>
            <w:r>
              <w:rPr>
                <w:rFonts w:ascii="Times New Roman" w:cs="Times New Roman" w:eastAsia="Times New Roman" w:hAnsi="Times New Roman"/>
                <w:sz w:val="22"/>
                <w:szCs w:val="22"/>
              </w:rPr>
              <w:t xml:space="preserve">5a. Dư nợ về 0: chuyển khoản vay “Đã tất toán”.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Giao dịch thất bại: không ghi nhận, thông báo.</w:t>
            </w:r>
          </w:p>
          <w:p>
            <w:pPr>
              <w:spacing w:after="30" w:before="30" w:line="276"/>
            </w:pPr>
            <w:r>
              <w:rPr>
                <w:rFonts w:ascii="Times New Roman" w:cs="Times New Roman" w:eastAsia="Times New Roman" w:hAnsi="Times New Roman"/>
                <w:sz w:val="22"/>
                <w:szCs w:val="22"/>
              </w:rPr>
              <w:t xml:space="preserve">3b. Cổng thanh toán gửi xác nhận trùng: bỏ qua nhờ mã giao dịch ngoài duy nhất.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UC31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SR09, SR10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FR07.1</w:t>
            </w:r>
          </w:p>
        </w:tc>
      </w:tr>
    </w:tbl>
    <w:p>
      <w:pPr>
        <w:spacing w:after="80"/>
      </w:pPr>
    </w:p>
    <w:p>
      <w:pPr>
        <w:spacing w:after="80" w:before="160"/>
      </w:pPr>
      <w:r>
        <w:rPr>
          <w:rFonts w:ascii="Times New Roman" w:cs="Times New Roman" w:eastAsia="Times New Roman" w:hAnsi="Times New Roman"/>
          <w:b/>
          <w:bCs/>
          <w:i/>
          <w:iCs/>
        </w:rPr>
        <w:t xml:space="preserve">UC29: Quét và xử lý quá hạn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Quét và xử lý quá hạn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Bộ lập lịch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Hằng ngày quét các kỳ đến hạn chưa thanh toán để cập nhật trạng thái, tính phí phạt, phân nhóm nợ.</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Đến giờ chạy tác vụ định kỳ (00:30 hằng ngày).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vụ chưa chạy cho ngày hiện tại.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kỳ và khoản vay được cập nhật; khách hàng được nhắc nợ.</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Bộ lập lịch kích hoạt tác vụ.</w:t>
            </w:r>
          </w:p>
          <w:p>
            <w:pPr>
              <w:spacing w:after="30" w:before="30" w:line="276"/>
            </w:pPr>
            <w:r>
              <w:rPr>
                <w:rFonts w:ascii="Times New Roman" w:cs="Times New Roman" w:eastAsia="Times New Roman" w:hAnsi="Times New Roman"/>
                <w:sz w:val="22"/>
                <w:szCs w:val="22"/>
              </w:rPr>
              <w:t xml:space="preserve">2. Hệ thống truy vấn các kỳ có ngày đến hạn &lt; hôm nay và chưa thanh toán đủ, theo lô 500 bản ghi.</w:t>
            </w:r>
          </w:p>
          <w:p>
            <w:pPr>
              <w:spacing w:after="30" w:before="30" w:line="276"/>
            </w:pPr>
            <w:r>
              <w:rPr>
                <w:rFonts w:ascii="Times New Roman" w:cs="Times New Roman" w:eastAsia="Times New Roman" w:hAnsi="Times New Roman"/>
                <w:sz w:val="22"/>
                <w:szCs w:val="22"/>
              </w:rPr>
              <w:t xml:space="preserve">3. Với mỗi kỳ: chuyển “Quá hạn”, tính số ngày quá hạn và phí phạt.</w:t>
            </w:r>
          </w:p>
          <w:p>
            <w:pPr>
              <w:spacing w:after="30" w:before="30" w:line="276"/>
            </w:pPr>
            <w:r>
              <w:rPr>
                <w:rFonts w:ascii="Times New Roman" w:cs="Times New Roman" w:eastAsia="Times New Roman" w:hAnsi="Times New Roman"/>
                <w:sz w:val="22"/>
                <w:szCs w:val="22"/>
              </w:rPr>
              <w:t xml:space="preserve">4. Cập nhật trạng thái khoản vay và nhóm nợ theo BR09.</w:t>
            </w:r>
          </w:p>
          <w:p>
            <w:pPr>
              <w:spacing w:after="30" w:before="30" w:line="276"/>
            </w:pPr>
            <w:r>
              <w:rPr>
                <w:rFonts w:ascii="Times New Roman" w:cs="Times New Roman" w:eastAsia="Times New Roman" w:hAnsi="Times New Roman"/>
                <w:sz w:val="22"/>
                <w:szCs w:val="22"/>
              </w:rPr>
              <w:t xml:space="preserve">5. Gửi nhắc nợ (include UC30).</w:t>
            </w:r>
          </w:p>
          <w:p>
            <w:pPr>
              <w:spacing w:after="30" w:before="30" w:line="276"/>
            </w:pPr>
            <w:r>
              <w:rPr>
                <w:rFonts w:ascii="Times New Roman" w:cs="Times New Roman" w:eastAsia="Times New Roman" w:hAnsi="Times New Roman"/>
                <w:sz w:val="22"/>
                <w:szCs w:val="22"/>
              </w:rPr>
              <w:t xml:space="preserve">6. Ghi nhật ký tổng hợp kết quả.</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Quá hạn &gt; 90 ngày: khoản vay “Nợ xấu”, thông báo Quản lý.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Lỗi giữa chừng: mỗi lô là một giao dịch; lần chạy sau tiếp tục lô chưa xử lý; phí phạt tính theo ngày nên không bị cộng trùng.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UC30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FR07.2</w:t>
            </w:r>
          </w:p>
        </w:tc>
      </w:tr>
    </w:tbl>
    <w:p>
      <w:pPr>
        <w:spacing w:after="80"/>
      </w:pPr>
    </w:p>
    <w:p>
      <w:pPr>
        <w:spacing w:after="80" w:before="160"/>
      </w:pPr>
      <w:r>
        <w:rPr>
          <w:rFonts w:ascii="Times New Roman" w:cs="Times New Roman" w:eastAsia="Times New Roman" w:hAnsi="Times New Roman"/>
          <w:b/>
          <w:bCs/>
          <w:i/>
          <w:iCs/>
        </w:rPr>
        <w:t xml:space="preserve">UC30: Gửi nhắc nợ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UC30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Gửi nhắc nợ</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Gửi thông báo nhắc thanh toán trước hạn và khi quá hạn.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gọi từ UC29; hoặc tác vụ nhắc trước hạn hằng ngày.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kỳ đến hạn trong 3 ngày tới hoặc kỳ quá hạn.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Notification được tạo và gửi.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xác định danh sách kỳ cần nhắc (trước hạn 3 ngày, đúng ngày, quá hạn 1/7/15/30 ngày).</w:t>
            </w:r>
          </w:p>
          <w:p>
            <w:pPr>
              <w:spacing w:after="30" w:before="30" w:line="276"/>
            </w:pPr>
            <w:r>
              <w:rPr>
                <w:rFonts w:ascii="Times New Roman" w:cs="Times New Roman" w:eastAsia="Times New Roman" w:hAnsi="Times New Roman"/>
                <w:sz w:val="22"/>
                <w:szCs w:val="22"/>
              </w:rPr>
              <w:t xml:space="preserve">2. Hệ thống tạo nội dung từ mẫu: mã khoản vay (che bớt), kỳ, số tiền, hạn thanh toán.</w:t>
            </w:r>
          </w:p>
          <w:p>
            <w:pPr>
              <w:spacing w:after="30" w:before="30" w:line="276"/>
            </w:pPr>
            <w:r>
              <w:rPr>
                <w:rFonts w:ascii="Times New Roman" w:cs="Times New Roman" w:eastAsia="Times New Roman" w:hAnsi="Times New Roman"/>
                <w:sz w:val="22"/>
                <w:szCs w:val="22"/>
              </w:rPr>
              <w:t xml:space="preserve">3. Gửi qua kênh trong ứng dụng và SMS/email (giả lập).</w:t>
            </w:r>
          </w:p>
          <w:p>
            <w:pPr>
              <w:spacing w:after="30" w:before="30" w:line="276"/>
            </w:pPr>
            <w:r>
              <w:rPr>
                <w:rFonts w:ascii="Times New Roman" w:cs="Times New Roman" w:eastAsia="Times New Roman" w:hAnsi="Times New Roman"/>
                <w:sz w:val="22"/>
                <w:szCs w:val="22"/>
              </w:rPr>
              <w:t xml:space="preserve">4. Lưu trạng thái gửi.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1a. Khách hàng đã thanh toán trong ngày trước khi gửi: bỏ qua.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Gửi thất bại: thử lại 2 lần, ghi nhận lỗi.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UC29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Nội dung thông báo không chứa CCCD, số tài khoản, thu nhập (SR07); không chứa liên kết đăng nhập để tránh bị giả mạo lừa đảo.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FR07.3</w:t>
            </w:r>
          </w:p>
        </w:tc>
      </w:tr>
    </w:tbl>
    <w:p>
      <w:pPr>
        <w:spacing w:after="80"/>
      </w:pPr>
    </w:p>
    <w:p>
      <w:pPr>
        <w:spacing w:after="80" w:before="160"/>
      </w:pPr>
      <w:r>
        <w:rPr>
          <w:rFonts w:ascii="Times New Roman" w:cs="Times New Roman" w:eastAsia="Times New Roman" w:hAnsi="Times New Roman"/>
          <w:b/>
          <w:bCs/>
          <w:i/>
          <w:iCs/>
        </w:rPr>
        <w:t xml:space="preserve">UC31: Tất toán khoản vay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UC31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Tất toán khoản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NV tín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Đóng khoản vay khi trả hết nợ, bao gồm tất toán trước hạn.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chọn “Tất toán” hoặc thanh toán kỳ cuối.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 chưa tất toán.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 “Đã tất toán”; các kỳ còn lại bị hủy; xác nhận tất toán được phát hành.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Người dùng chọn “Tất toán”.</w:t>
            </w:r>
          </w:p>
          <w:p>
            <w:pPr>
              <w:spacing w:after="30" w:before="30" w:line="276"/>
            </w:pPr>
            <w:r>
              <w:rPr>
                <w:rFonts w:ascii="Times New Roman" w:cs="Times New Roman" w:eastAsia="Times New Roman" w:hAnsi="Times New Roman"/>
                <w:sz w:val="22"/>
                <w:szCs w:val="22"/>
              </w:rPr>
              <w:t xml:space="preserve">2. Hệ thống tính số tiền tất toán tại ngày hiện tại (dư nợ gốc + lãi phát sinh + phí phạt chưa trả + phí trả trước hạn) và hiển thị chi tiết.</w:t>
            </w:r>
          </w:p>
          <w:p>
            <w:pPr>
              <w:spacing w:after="30" w:before="30" w:line="276"/>
            </w:pPr>
            <w:r>
              <w:rPr>
                <w:rFonts w:ascii="Times New Roman" w:cs="Times New Roman" w:eastAsia="Times New Roman" w:hAnsi="Times New Roman"/>
                <w:sz w:val="22"/>
                <w:szCs w:val="22"/>
              </w:rPr>
              <w:t xml:space="preserve">3. Người dùng xác nhận và thanh toán (include UC28).</w:t>
            </w:r>
          </w:p>
          <w:p>
            <w:pPr>
              <w:spacing w:after="30" w:before="30" w:line="276"/>
            </w:pPr>
            <w:r>
              <w:rPr>
                <w:rFonts w:ascii="Times New Roman" w:cs="Times New Roman" w:eastAsia="Times New Roman" w:hAnsi="Times New Roman"/>
                <w:sz w:val="22"/>
                <w:szCs w:val="22"/>
              </w:rPr>
              <w:t xml:space="preserve">4. Hệ thống kiểm tra dư nợ = 0, chuyển trạng thái, hủy các kỳ còn lại, phát hành xác nhận tất toán.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Thanh toán thiếu: ghi nhận như thanh toán thông thường, khoản vay chưa tất toán.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Báo giá tất toán chỉ có hiệu lực trong ngày; sang ngày khác phải tính lại.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&lt;&lt;include&gt;&gt; UC28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BR10</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FR07.4</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P8 – Báo cáo</w:t>
      </w:r>
    </w:p>
    <w:p>
      <w:pPr>
        <w:spacing w:after="80" w:before="160"/>
      </w:pPr>
      <w:r>
        <w:rPr>
          <w:rFonts w:ascii="Times New Roman" w:cs="Times New Roman" w:eastAsia="Times New Roman" w:hAnsi="Times New Roman"/>
          <w:b/>
          <w:bCs/>
          <w:i/>
          <w:iCs/>
        </w:rPr>
        <w:t xml:space="preserve">UC32: Xem báo cáo thống kê</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UC32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Xem báo cáo thống kê</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Xem các chỉ số tổng hợp về hoạt động cho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mở trang báo cáo.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đã đăng nhập, có quyền REPORT_VIEW.</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Báo cáo được hiển thị.</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Quản lý chọn loại báo cáo và khoảng thời gian.</w:t>
            </w:r>
          </w:p>
          <w:p>
            <w:pPr>
              <w:spacing w:after="30" w:before="30" w:line="276"/>
            </w:pPr>
            <w:r>
              <w:rPr>
                <w:rFonts w:ascii="Times New Roman" w:cs="Times New Roman" w:eastAsia="Times New Roman" w:hAnsi="Times New Roman"/>
                <w:sz w:val="22"/>
                <w:szCs w:val="22"/>
              </w:rPr>
              <w:t xml:space="preserve">2. Hệ thống tổng hợp: số hồ sơ theo trạng thái, tỷ lệ duyệt/từ chối, thời gian xử lý trung bình, tổng giải ngân, dư nợ, tỷ lệ quá hạn theo nhóm nợ, phân phối hạng tín dụng.</w:t>
            </w:r>
          </w:p>
          <w:p>
            <w:pPr>
              <w:spacing w:after="30" w:before="30" w:line="276"/>
            </w:pPr>
            <w:r>
              <w:rPr>
                <w:rFonts w:ascii="Times New Roman" w:cs="Times New Roman" w:eastAsia="Times New Roman" w:hAnsi="Times New Roman"/>
                <w:sz w:val="22"/>
                <w:szCs w:val="22"/>
              </w:rPr>
              <w:t xml:space="preserve">3. Hệ thống hiển thị bảng và biểu đồ.</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3a. Xuất báo cáo Excel/PDF: chỉ chứa số liệu tổng hợp, ghi log REPORT_EXPORT.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Khoảng thời gian quá dài (&gt; 12 tháng): yêu cầu thu hẹp.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Báo cáo chỉ chứa dữ liệu tổng hợp, không chứa dữ liệu định danh khách hàng (SR07).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FR08.1</w:t>
            </w:r>
          </w:p>
        </w:tc>
      </w:tr>
    </w:tbl>
    <w:p>
      <w:pPr>
        <w:spacing w:after="80"/>
      </w:pPr>
    </w:p>
    <w:p>
      <w:pPr>
        <w:spacing w:after="120" w:before="240"/>
      </w:pPr>
      <w:r>
        <w:rPr>
          <w:rFonts w:ascii="Times New Roman" w:cs="Times New Roman" w:eastAsia="Times New Roman" w:hAnsi="Times New Roman"/>
          <w:b/>
          <w:bCs/>
          <w:color w:val="1F3864"/>
          <w:sz w:val="26"/>
          <w:szCs w:val="26"/>
        </w:rPr>
        <w:t xml:space="preserve">Gói P9 – Use Case bảo mật</w:t>
      </w:r>
    </w:p>
    <w:p>
      <w:pPr>
        <w:spacing w:after="80" w:before="160"/>
      </w:pPr>
      <w:r>
        <w:rPr>
          <w:rFonts w:ascii="Times New Roman" w:cs="Times New Roman" w:eastAsia="Times New Roman" w:hAnsi="Times New Roman"/>
          <w:b/>
          <w:bCs/>
          <w:i/>
          <w:iCs/>
        </w:rPr>
        <w:t xml:space="preserve">SUC01: Kiểm tra phân tách nhiệm vụ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SUC01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phân tách nhiệm vụ</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(được gọi từ Use Case nghiệp vụ)</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Bảo đảm người thực hiện một bước trên hồ sơ chưa từng thực hiện bước khác trên cùng hồ sơ đó (BR06).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UC22, UC23, UC25 trước khi hiển thị hoặc ghi dữ liệu.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đã xác thực; biết hồ sơ và hành động dự định (APPRAISE, APPROVE, DISBURSE).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Cho phép tiếp tục, hoặc ném lỗi PermissionDenied và ghi log SOD_VIOLATION.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lấy tập người đã tham gia hồ sơ: received_by, appraised_by, approver_id của các ApprovalDecision còn hiệu lực, performed_by của Disbursement.</w:t>
            </w:r>
          </w:p>
          <w:p>
            <w:pPr>
              <w:spacing w:after="30" w:before="30" w:line="276"/>
            </w:pPr>
            <w:r>
              <w:rPr>
                <w:rFonts w:ascii="Times New Roman" w:cs="Times New Roman" w:eastAsia="Times New Roman" w:hAnsi="Times New Roman"/>
                <w:sz w:val="22"/>
                <w:szCs w:val="22"/>
              </w:rPr>
              <w:t xml:space="preserve">2. Hệ thống so sánh employee_id của người dùng với tập trên.</w:t>
            </w:r>
          </w:p>
          <w:p>
            <w:pPr>
              <w:spacing w:after="30" w:before="30" w:line="276"/>
            </w:pPr>
            <w:r>
              <w:rPr>
                <w:rFonts w:ascii="Times New Roman" w:cs="Times New Roman" w:eastAsia="Times New Roman" w:hAnsi="Times New Roman"/>
                <w:sz w:val="22"/>
                <w:szCs w:val="22"/>
              </w:rPr>
              <w:t xml:space="preserve">3. Không trùng: trả kết quả hợp lệ cho Use Case gọi.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Trùng: ném PermissionDenied, ghi log SOD_VIOLATION mức WARNING, gửi thông báo tới Kiểm soát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UC22, UC23, UC25; &lt;&lt;mitigates&gt;&gt; MUC02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BR05, 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SR05,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FR05.2, FR06.1</w:t>
            </w:r>
          </w:p>
        </w:tc>
      </w:tr>
    </w:tbl>
    <w:p>
      <w:pPr>
        <w:spacing w:after="80"/>
      </w:pPr>
    </w:p>
    <w:p>
      <w:pPr>
        <w:spacing w:after="80" w:before="160"/>
      </w:pPr>
      <w:r>
        <w:rPr>
          <w:rFonts w:ascii="Times New Roman" w:cs="Times New Roman" w:eastAsia="Times New Roman" w:hAnsi="Times New Roman"/>
          <w:b/>
          <w:bCs/>
          <w:i/>
          <w:iCs/>
        </w:rPr>
        <w:t xml:space="preserve">SUC02: Kiểm tra toàn vẹn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toàn vẹn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(được gọi từ UC25)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Phát hiện mọi thay đổi trên các trường quan trọng của hồ sơ kể từ thời điểm được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UC25 trước khi hiển thị thông tin giải ngân.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“Đã phê duyệt”, có snapshot_hash trong ApprovalDecision cuối cùng.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nhận toàn vẹn, hoặc hồ sơ chuyển “Bị khóa” và phát cảnh báo.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đọc các trường: mã hồ sơ, số tiền, kỳ hạn, lãi suất, tài khoản nhận (giải mã trong bộ nhớ).</w:t>
            </w:r>
          </w:p>
          <w:p>
            <w:pPr>
              <w:spacing w:after="30" w:before="30" w:line="276"/>
            </w:pPr>
            <w:r>
              <w:rPr>
                <w:rFonts w:ascii="Times New Roman" w:cs="Times New Roman" w:eastAsia="Times New Roman" w:hAnsi="Times New Roman"/>
                <w:sz w:val="22"/>
                <w:szCs w:val="22"/>
              </w:rPr>
              <w:t xml:space="preserve">2. Hệ thống ghép chuỗi theo thứ tự cố định, tính HMAC-SHA256 bằng khóa toàn vẹn cùng phiên bản đã dùng khi phê duyệt.</w:t>
            </w:r>
          </w:p>
          <w:p>
            <w:pPr>
              <w:spacing w:after="30" w:before="30" w:line="276"/>
            </w:pPr>
            <w:r>
              <w:rPr>
                <w:rFonts w:ascii="Times New Roman" w:cs="Times New Roman" w:eastAsia="Times New Roman" w:hAnsi="Times New Roman"/>
                <w:sz w:val="22"/>
                <w:szCs w:val="22"/>
              </w:rPr>
              <w:t xml:space="preserve">3. So sánh với snapshot_hash bằng phép so sánh thời gian hằng.</w:t>
            </w:r>
          </w:p>
          <w:p>
            <w:pPr>
              <w:spacing w:after="30" w:before="30" w:line="276"/>
            </w:pPr>
            <w:r>
              <w:rPr>
                <w:rFonts w:ascii="Times New Roman" w:cs="Times New Roman" w:eastAsia="Times New Roman" w:hAnsi="Times New Roman"/>
                <w:sz w:val="22"/>
                <w:szCs w:val="22"/>
              </w:rPr>
              <w:t xml:space="preserve">4. Khớp: trả kết quả hợp lệ.</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4a. Không khớp: chuyển hồ sơ LOCKED, ghi log INTEGRITY_FAIL mức CRITICAL, cảnh báo Kiểm soát viên và Quản lý, trả lỗi cho UC25.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&lt;&lt;include&gt;&gt; bởi UC25; &lt;&lt;mitigates&gt;&gt; MUC03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BR07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SR08,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FR05.3, FR06.1</w:t>
            </w:r>
          </w:p>
        </w:tc>
      </w:tr>
    </w:tbl>
    <w:p>
      <w:pPr>
        <w:spacing w:after="80"/>
      </w:pPr>
    </w:p>
    <w:p>
      <w:pPr>
        <w:spacing w:after="80" w:before="160"/>
      </w:pPr>
      <w:r>
        <w:rPr>
          <w:rFonts w:ascii="Times New Roman" w:cs="Times New Roman" w:eastAsia="Times New Roman" w:hAnsi="Times New Roman"/>
          <w:b/>
          <w:bCs/>
          <w:i/>
          <w:iCs/>
        </w:rPr>
        <w:t xml:space="preserve">SUC03: Kiểm tra quyền truy cập (RBAC &amp; sở hữu)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SUC03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quyền truy cập (RBAC &amp; sở hữu)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Mức ưu tiên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Hệ thống (áp dụng cho mọi yêu cầu)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phụ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tả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vai trò của người dùng có quyền thực hiện hành động và, với khách hàng, đối tượng có thuộc về họ.</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kích hoạt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Mọi yêu cầu tới API có thao tác trên dữ liệu.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đã qua xác thực (có phiên hợp lệ).</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Cho phép xử lý, hoặc trả HTTP 403/404 và ghi log ACCESS_DENIED.</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sự kiện chính</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Hệ thống xác định quyền cần thiết của endpoint (bảng 4.2.4).</w:t>
            </w:r>
          </w:p>
          <w:p>
            <w:pPr>
              <w:spacing w:after="30" w:before="30" w:line="276"/>
            </w:pPr>
            <w:r>
              <w:rPr>
                <w:rFonts w:ascii="Times New Roman" w:cs="Times New Roman" w:eastAsia="Times New Roman" w:hAnsi="Times New Roman"/>
                <w:sz w:val="22"/>
                <w:szCs w:val="22"/>
              </w:rPr>
              <w:t xml:space="preserve">2. Hệ thống kiểm tra vai trò của người dùng có quyền đó theo ma trận RBAC.</w:t>
            </w:r>
          </w:p>
          <w:p>
            <w:pPr>
              <w:spacing w:after="30" w:before="30" w:line="276"/>
            </w:pPr>
            <w:r>
              <w:rPr>
                <w:rFonts w:ascii="Times New Roman" w:cs="Times New Roman" w:eastAsia="Times New Roman" w:hAnsi="Times New Roman"/>
                <w:sz w:val="22"/>
                <w:szCs w:val="22"/>
              </w:rPr>
              <w:t xml:space="preserve">3. Nếu người dùng là khách hàng: kiểm tra customer_id của đối tượng trùng với người dùng.</w:t>
            </w:r>
          </w:p>
          <w:p>
            <w:pPr>
              <w:spacing w:after="30" w:before="30" w:line="276"/>
            </w:pPr>
            <w:r>
              <w:rPr>
                <w:rFonts w:ascii="Times New Roman" w:cs="Times New Roman" w:eastAsia="Times New Roman" w:hAnsi="Times New Roman"/>
                <w:sz w:val="22"/>
                <w:szCs w:val="22"/>
              </w:rPr>
              <w:t xml:space="preserve">4. Hợp lệ: cho phép xử lý.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thay thế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Ngoại lệ</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2a. Thiếu quyền: HTTP 403, ghi log.</w:t>
            </w:r>
          </w:p>
          <w:p>
            <w:pPr>
              <w:spacing w:after="30" w:before="30" w:line="276"/>
            </w:pPr>
            <w:r>
              <w:rPr>
                <w:rFonts w:ascii="Times New Roman" w:cs="Times New Roman" w:eastAsia="Times New Roman" w:hAnsi="Times New Roman"/>
                <w:sz w:val="22"/>
                <w:szCs w:val="22"/>
              </w:rPr>
              <w:t xml:space="preserve">3a. Không phải chủ sở hữu: HTTP 404 (không xác nhận đối tượng tồn tại), ghi log; vượt ngưỡng số lần thì cảnh báo.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Quan hệ 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Áp dụng chung cho mọi Use Case thao tác dữ liệu; &lt;&lt;mitigates&gt;&gt; MUC01, MUC02, MUC04, MUC06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 tắc nghiệp vụ</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bảo mật</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SR04,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Yêu cầu chức năng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FR01.3</w:t>
            </w:r>
          </w:p>
        </w:tc>
      </w:tr>
    </w:tbl>
    <w:p>
      <w:pPr>
        <w:spacing w:after="80"/>
      </w:pPr>
    </w:p>
    <w:p>
      <w:pPr>
        <w:spacing w:after="120" w:before="240"/>
      </w:pPr>
      <w:r>
        <w:rPr>
          <w:rFonts w:ascii="Times New Roman" w:cs="Times New Roman" w:eastAsia="Times New Roman" w:hAnsi="Times New Roman"/>
          <w:b/>
          <w:bCs/>
          <w:color w:val="1F3864"/>
          <w:sz w:val="26"/>
          <w:szCs w:val="26"/>
        </w:rPr>
        <w:t xml:space="preserve">Đặc tả các Misuse Case</w:t>
      </w:r>
    </w:p>
    <w:p>
      <w:pPr>
        <w:spacing w:after="100" w:before="60" w:line="312"/>
        <w:ind w:firstLine="567"/>
        <w:jc w:val="both"/>
      </w:pPr>
      <w:r>
        <w:rPr>
          <w:rFonts w:ascii="Times New Roman" w:cs="Times New Roman" w:eastAsia="Times New Roman" w:hAnsi="Times New Roman"/>
        </w:rPr>
        <w:t xml:space="preserve">Mỗi Misuse Case mô tả một hành vi lạm dụng dưới góc nhìn kẻ tấn công, kèm biện pháp giảm thiểu và kịch bản kiểm thử để chứng minh biện pháp có hiệu lực.</w:t>
      </w:r>
    </w:p>
    <w:p>
      <w:pPr>
        <w:spacing w:after="80" w:before="160"/>
      </w:pPr>
      <w:r>
        <w:rPr>
          <w:rFonts w:ascii="Times New Roman" w:cs="Times New Roman" w:eastAsia="Times New Roman" w:hAnsi="Times New Roman"/>
          <w:b/>
          <w:bCs/>
          <w:i/>
          <w:iCs/>
        </w:rPr>
        <w:t xml:space="preserve">MUC01: Dò mật khẩu / chiếm đoạt tài khoản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Misuse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MUC01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Dò mật khẩu / chiếm đoạt tài khoản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xấu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Kẻ tấn công bên ngoài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 của kẻ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Đăng nhập được vào tài khoản nhân viên để thao tác nghiệp vụ.</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sản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khoản nhân viên, toàn bộ dữ liệu mà tài khoản truy cập được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Loại STRIDE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Spoofing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Kẻ tấn công biết hoặc đoán được tên đăng nhập; có danh sách mật khẩu bị lộ.</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Kẻ tấn công gửi hàng loạt yêu cầu đăng nhập với các mật khẩu khác nhau.</w:t>
            </w:r>
          </w:p>
          <w:p>
            <w:pPr>
              <w:spacing w:after="30" w:before="30" w:line="276"/>
            </w:pPr>
            <w:r>
              <w:rPr>
                <w:rFonts w:ascii="Times New Roman" w:cs="Times New Roman" w:eastAsia="Times New Roman" w:hAnsi="Times New Roman"/>
                <w:sz w:val="22"/>
                <w:szCs w:val="22"/>
              </w:rPr>
              <w:t xml:space="preserve">2. Nếu đoán đúng mật khẩu, tiếp tục cố vượt bước OTP.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quả nếu thành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Truy cập trái phép, lộ dữ liệu khách hàng, thao tác gian lận dưới danh nghĩa nhân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Biện pháp giảm thiểu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SR01 (băm mạnh, khóa sau 5 lần), SR02 (TOTP bắt buộc), SR11, SR12 (rate limit), thông báo lỗi chung.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Cách hệ thống phản ứng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Khóa tạm tài khoản, trả HTTP 429, ghi log LOGIN_FAIL, cảnh báo khi một IP thử nhiều tài khoản.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Kịch bản kiểm thử</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ST06</w:t>
            </w:r>
          </w:p>
        </w:tc>
      </w:tr>
    </w:tbl>
    <w:p>
      <w:pPr>
        <w:spacing w:after="80"/>
      </w:pPr>
    </w:p>
    <w:p>
      <w:pPr>
        <w:spacing w:after="80" w:before="160"/>
      </w:pPr>
      <w:r>
        <w:rPr>
          <w:rFonts w:ascii="Times New Roman" w:cs="Times New Roman" w:eastAsia="Times New Roman" w:hAnsi="Times New Roman"/>
          <w:b/>
          <w:bCs/>
          <w:i/>
          <w:iCs/>
        </w:rPr>
        <w:t xml:space="preserve">MUC02: Tự phê duyệt / vượt quyền phê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Misuse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MUC02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Tự phê duyệt / vượt quyền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xấu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nội gián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 của kẻ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Duyệt khoản vay cho người quen hoặc hồ sơ giả mà không qua kiểm soát độc lập.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sản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Nguồn vốn cho vay, quy trình kiểm soát nội bộ</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Loại STRIDE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Elevation of privilege, Tampering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UC22, UC23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tài khoản nhân viên hợp lệ.</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NV tín dụng gọi trực tiếp API phê duyệt; hoặc</w:t>
            </w:r>
          </w:p>
          <w:p>
            <w:pPr>
              <w:spacing w:after="30" w:before="30" w:line="276"/>
            </w:pPr>
            <w:r>
              <w:rPr>
                <w:rFonts w:ascii="Times New Roman" w:cs="Times New Roman" w:eastAsia="Times New Roman" w:hAnsi="Times New Roman"/>
                <w:sz w:val="22"/>
                <w:szCs w:val="22"/>
              </w:rPr>
              <w:t xml:space="preserve">2. Quản lý tự thẩm định rồi tự phê duyệt; hoặc</w:t>
            </w:r>
          </w:p>
          <w:p>
            <w:pPr>
              <w:spacing w:after="30" w:before="30" w:line="276"/>
            </w:pPr>
            <w:r>
              <w:rPr>
                <w:rFonts w:ascii="Times New Roman" w:cs="Times New Roman" w:eastAsia="Times New Roman" w:hAnsi="Times New Roman"/>
                <w:sz w:val="22"/>
                <w:szCs w:val="22"/>
              </w:rPr>
              <w:t xml:space="preserve">3. Gửi thêm trường "status": "APPROVED" khi tạo/sửa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quả nếu thành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 rủi ro cao được giải ngân, tổn thất tài chính.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Biện pháp giảm thiểu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SR03 (RBAC ở máy chủ), SR05 (SoD, phê duyệt kép), SR10 (chỉ nhận trường cho phép), bảng chuyển trạng thái.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Cách hệ thống phản ứng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HTTP 403, log SOD_VIOLATION gửi Kiểm soát viên, trường thừa bị bỏ qua.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Kịch bản kiểm thử</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ST02, ST03, ST05</w:t>
            </w:r>
          </w:p>
        </w:tc>
      </w:tr>
    </w:tbl>
    <w:p>
      <w:pPr>
        <w:spacing w:after="80"/>
      </w:pPr>
    </w:p>
    <w:p>
      <w:pPr>
        <w:spacing w:after="80" w:before="160"/>
      </w:pPr>
      <w:r>
        <w:rPr>
          <w:rFonts w:ascii="Times New Roman" w:cs="Times New Roman" w:eastAsia="Times New Roman" w:hAnsi="Times New Roman"/>
          <w:b/>
          <w:bCs/>
          <w:i/>
          <w:iCs/>
        </w:rPr>
        <w:t xml:space="preserve">MUC03: Sửa số tiền vay sau phê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Misuse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MUC03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Sửa số tiền vay sau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xấu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nội gián (có quyền truy cập CSDL hoặc lỗ hổng ứng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 của kẻ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Tăng số tiền hoặc đổi tài khoản nhận tiền sau khi hồ sơ đã được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sản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Tính toàn vẹn của hồ sơ, nguồn vốn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Loại STRIDE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Tampering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UC25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ở trạng thái “Đã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Kẻ tấn công sửa requested_amount hoặc receiving_account trong CSDL/qua API.</w:t>
            </w:r>
          </w:p>
          <w:p>
            <w:pPr>
              <w:spacing w:after="30" w:before="30" w:line="276"/>
            </w:pPr>
            <w:r>
              <w:rPr>
                <w:rFonts w:ascii="Times New Roman" w:cs="Times New Roman" w:eastAsia="Times New Roman" w:hAnsi="Times New Roman"/>
                <w:sz w:val="22"/>
                <w:szCs w:val="22"/>
              </w:rPr>
              <w:t xml:space="preserve">2. Chờ NV giải ngân thực hiện giải ngân.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quả nếu thành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ngân sai số tiền hoặc chuyển tiền tới tài khoản của kẻ gian.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Biện pháp giảm thiểu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SR08 (HMAC snapshot khi phê duyệt, đối chiếu trước giải ngân), BR07, trigger CSDL chặn sửa, SR09.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Cách hệ thống phản ứng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Chặn giải ngân, hồ sơ LOCKED, cảnh báo CRITICAL.</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Kịch bản kiểm thử</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ST04</w:t>
            </w:r>
          </w:p>
        </w:tc>
      </w:tr>
    </w:tbl>
    <w:p>
      <w:pPr>
        <w:spacing w:after="80"/>
      </w:pPr>
    </w:p>
    <w:p>
      <w:pPr>
        <w:spacing w:after="80" w:before="160"/>
      </w:pPr>
      <w:r>
        <w:rPr>
          <w:rFonts w:ascii="Times New Roman" w:cs="Times New Roman" w:eastAsia="Times New Roman" w:hAnsi="Times New Roman"/>
          <w:b/>
          <w:bCs/>
          <w:i/>
          <w:iCs/>
        </w:rPr>
        <w:t xml:space="preserve">MUC04: Xem hồ sơ của khách hàng khác (IDOR)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Misuse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MUC04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Xem hồ sơ của khách hàng khác (IDOR)</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xấu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gian lận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 của kẻ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Đọc thông tin cá nhân, tài chính của người khác.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sản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Dữ liệu cá nhân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Loại STRIDE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Information disclosure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UC16, UC27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tài khoản khách hàng hợp lệ.</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Kẻ tấn công xem mã hồ sơ của chính mình trên URL/API.</w:t>
            </w:r>
          </w:p>
          <w:p>
            <w:pPr>
              <w:spacing w:after="30" w:before="30" w:line="276"/>
            </w:pPr>
            <w:r>
              <w:rPr>
                <w:rFonts w:ascii="Times New Roman" w:cs="Times New Roman" w:eastAsia="Times New Roman" w:hAnsi="Times New Roman"/>
                <w:sz w:val="22"/>
                <w:szCs w:val="22"/>
              </w:rPr>
              <w:t xml:space="preserve">2. Thay bằng mã khác (đoán hoặc liệt kê) và gửi yêu cầu.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quả nếu thành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Lộ lọt dữ liệu cá nhân hàng loạt, vi phạm quy định bảo vệ dữ liệu cá nhân.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Biện pháp giảm thiểu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SR04 (kiểm tra sở hữu ở mọi truy vấn), khóa chính UUID khó đoán, trả 404.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Cách hệ thống phản ứng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HTTP 404, log ACCESS_DENIED; nhiều lần liên tiếp thì cảnh báo và khóa tạm.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Kịch bản kiểm thử</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ST01</w:t>
            </w:r>
          </w:p>
        </w:tc>
      </w:tr>
    </w:tbl>
    <w:p>
      <w:pPr>
        <w:spacing w:after="80"/>
      </w:pPr>
    </w:p>
    <w:p>
      <w:pPr>
        <w:spacing w:after="80" w:before="160"/>
      </w:pPr>
      <w:r>
        <w:rPr>
          <w:rFonts w:ascii="Times New Roman" w:cs="Times New Roman" w:eastAsia="Times New Roman" w:hAnsi="Times New Roman"/>
          <w:b/>
          <w:bCs/>
          <w:i/>
          <w:iCs/>
        </w:rPr>
        <w:t xml:space="preserve">MUC05: Khai man thu nhập để nâng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Misuse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MUC05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Khai man thu nhập để nâng điểm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xấu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gian lận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 của kẻ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Được duyệt hoặc được hạn mức cao hơn khả năng trả nợ thật.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sản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Chất lượng quyết định tín dụng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Loại STRIDE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Tampering (dữ liệu đầu vào mô hình)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UC12, UC18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nộp hồ sơ.</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Khai thu nhập cao hơn thực tế, giảm nghĩa vụ nợ hiện có.</w:t>
            </w:r>
          </w:p>
          <w:p>
            <w:pPr>
              <w:spacing w:after="30" w:before="30" w:line="276"/>
            </w:pPr>
            <w:r>
              <w:rPr>
                <w:rFonts w:ascii="Times New Roman" w:cs="Times New Roman" w:eastAsia="Times New Roman" w:hAnsi="Times New Roman"/>
                <w:sz w:val="22"/>
                <w:szCs w:val="22"/>
              </w:rPr>
              <w:t xml:space="preserve">2. Nộp giấy tờ chứng minh chỉnh sửa.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quả nếu thành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Tăng nợ xấu.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Biện pháp giảm thiểu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SR13 (đối chiếu nghĩa vụ nợ khai báo với CIC), thẩm định thủ công giấy tờ, cờ nghi ngờ gian lận, hash file giấy tờ để phát hiện nộp lại file cũ.</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Cách hệ thống phản ứng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Chênh lệch lớn giữa khai báo và CIC → gắn cờ cho chuyên viên thẩm định.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Kịch bản kiểm thử</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hồ sơ khai nghĩa vụ nợ 0 trong khi CIC giả lập trả 5 triệu/tháng → kiểm tra cờ cảnh báo</w:t>
            </w:r>
          </w:p>
        </w:tc>
      </w:tr>
    </w:tbl>
    <w:p>
      <w:pPr>
        <w:spacing w:after="80"/>
      </w:pPr>
    </w:p>
    <w:p>
      <w:pPr>
        <w:spacing w:after="80" w:before="160"/>
      </w:pPr>
      <w:r>
        <w:rPr>
          <w:rFonts w:ascii="Times New Roman" w:cs="Times New Roman" w:eastAsia="Times New Roman" w:hAnsi="Times New Roman"/>
          <w:b/>
          <w:bCs/>
          <w:i/>
          <w:iCs/>
        </w:rPr>
        <w:t xml:space="preserve">MUC06: Xuất hàng loạt dữ liệu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Misuse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MUC06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Xuất hàng loạt dữ liệu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xấu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nội gián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 của kẻ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Thu thập dữ liệu khách hàng để bán hoặc sử dụng trái phép.</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sản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Dữ liệu cá nhân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Loại STRIDE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Information disclosure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UC11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tài khoản nhân viên với quyền xem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Tìm kiếm với tiêu chí rộng, lật qua nhiều trang.</w:t>
            </w:r>
          </w:p>
          <w:p>
            <w:pPr>
              <w:spacing w:after="30" w:before="30" w:line="276"/>
            </w:pPr>
            <w:r>
              <w:rPr>
                <w:rFonts w:ascii="Times New Roman" w:cs="Times New Roman" w:eastAsia="Times New Roman" w:hAnsi="Times New Roman"/>
                <w:sz w:val="22"/>
                <w:szCs w:val="22"/>
              </w:rPr>
              <w:t xml:space="preserve">2. Mở “Hiện đầy đủ” liên tục; chụp màn hình hoặc tải giấy tờ.</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quả nếu thành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Lộ lọt dữ liệu, rủi ro pháp lý và uy tín.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Biện pháp giảm thiểu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SR07 (masking mặc định, giới hạn kết quả), SR06, SR09 (log VIEW_PII), watermark trên trình xem giấy tờ, không có chức năng xuất danh sách khách hàng.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Cách hệ thống phản ứng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Vượt ngưỡng lượt xem PII/giờ → cảnh báo Kiểm soát viên.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Kịch bản kiểm thử</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Script mở 50 hồ sơ trong 5 phút bằng tài khoản thẩm định → kiểm tra cảnh báo</w:t>
            </w:r>
          </w:p>
        </w:tc>
      </w:tr>
    </w:tbl>
    <w:p>
      <w:pPr>
        <w:spacing w:after="80"/>
      </w:pPr>
    </w:p>
    <w:p>
      <w:pPr>
        <w:spacing w:after="80" w:before="160"/>
      </w:pPr>
      <w:r>
        <w:rPr>
          <w:rFonts w:ascii="Times New Roman" w:cs="Times New Roman" w:eastAsia="Times New Roman" w:hAnsi="Times New Roman"/>
          <w:b/>
          <w:bCs/>
          <w:i/>
          <w:iCs/>
        </w:rPr>
        <w:t xml:space="preserve">MUC07: Xóa / sửa nhật ký để che dấu vết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Misuse Case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MUC07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Xóa / sửa nhật ký để che dấu vết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nhân xấu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 nội gián có quyền cao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 của kẻ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Xóa dấu vết sau khi thực hiện MUC02, MUC03 hoặc MUC06.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sản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Nhật ký kiểm toán, khả năng truy vết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Loại STRIDE</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Tampering, Repudiation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 Case bị đe dọa</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UC07</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quyền truy cập CSDL hoặc lỗ hổng cho phép ghi vào bảng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Luồng tấn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Sửa hoặc xóa các bản ghi audit_logs liên quan.</w:t>
            </w:r>
          </w:p>
          <w:p>
            <w:pPr>
              <w:spacing w:after="30" w:before="30" w:line="276"/>
            </w:pPr>
            <w:r>
              <w:rPr>
                <w:rFonts w:ascii="Times New Roman" w:cs="Times New Roman" w:eastAsia="Times New Roman" w:hAnsi="Times New Roman"/>
                <w:sz w:val="22"/>
                <w:szCs w:val="22"/>
              </w:rPr>
              <w:t xml:space="preserve">2. Có thể tính lại hash của một bản ghi để che giấu.</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Hậu quả nếu thành công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 thể điều tra, quy trách nhiệm.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Biện pháp giảm thiểu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SR09 (hash chain, tài khoản ứng dụng không có quyền UPDATE/DELETE), khóa HMAC cho chuỗi nếu muốn chặt hơn, sao lưu nhật ký tách biệt.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Cách hệ thống phản ứng</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UC08 phát hiện vị trí chuỗi bị phá vỡ, cảnh báo CRITICAL.</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Kịch bản kiểm thử</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ST08</w:t>
            </w:r>
          </w:p>
        </w:tc>
      </w:tr>
    </w:tbl>
    <w:p>
      <w:pPr>
        <w:spacing w:after="80"/>
      </w:pPr>
    </w:p>
    <w:p>
      <w:pPr>
        <w:pStyle w:val="Heading1"/>
        <w:pageBreakBefore/>
      </w:pPr>
      <w:r>
        <w:rPr>
          <w:rFonts w:ascii="Times New Roman" w:cs="Times New Roman" w:eastAsia="Times New Roman" w:hAnsi="Times New Roman"/>
        </w:rPr>
        <w:t xml:space="preserve">CHƯƠNG 3: PHÂN TÍCH HƯỚNG ĐỐI TƯỢNG</w:t>
      </w:r>
    </w:p>
    <w:p>
      <w:pPr>
        <w:pStyle w:val="Heading2"/>
      </w:pPr>
      <w:r>
        <w:rPr>
          <w:rFonts w:ascii="Times New Roman" w:cs="Times New Roman" w:eastAsia="Times New Roman" w:hAnsi="Times New Roman"/>
        </w:rPr>
        <w:t xml:space="preserve">3.1 Xác định các lớp đối tượng phân tích</w:t>
      </w:r>
    </w:p>
    <w:p>
      <w:pPr>
        <w:spacing w:after="100" w:before="60" w:line="312"/>
        <w:ind w:firstLine="567"/>
        <w:jc w:val="both"/>
      </w:pPr>
      <w:r>
        <w:rPr>
          <w:rFonts w:ascii="Times New Roman" w:cs="Times New Roman" w:eastAsia="Times New Roman" w:hAnsi="Times New Roman"/>
        </w:rPr>
        <w:t xml:space="preserve">Các lớp phân tích được xác định bằng hai kỹ thuật kết hợp: (1) </w:t>
      </w:r>
      <w:r>
        <w:rPr>
          <w:rFonts w:ascii="Times New Roman" w:cs="Times New Roman" w:eastAsia="Times New Roman" w:hAnsi="Times New Roman"/>
          <w:b/>
          <w:bCs/>
        </w:rPr>
        <w:t xml:space="preserve">trích danh từ</w:t>
      </w:r>
      <w:r>
        <w:rPr>
          <w:rFonts w:ascii="Times New Roman" w:cs="Times New Roman" w:eastAsia="Times New Roman" w:hAnsi="Times New Roman"/>
        </w:rPr>
        <w:t xml:space="preserve"> từ đặc tả Use Case và quy tắc nghiệp vụ, sau đó loại bỏ danh từ trùng lặp, mơ hồ, là thuộc tính hoặc nằm ngoài phạm vi; (2) </w:t>
      </w:r>
      <w:r>
        <w:rPr>
          <w:rFonts w:ascii="Times New Roman" w:cs="Times New Roman" w:eastAsia="Times New Roman" w:hAnsi="Times New Roman"/>
          <w:b/>
          <w:bCs/>
        </w:rPr>
        <w:t xml:space="preserve">phân loại theo mẫu Boundary – Control – Entity (BCE)</w:t>
      </w:r>
      <w:r>
        <w:rPr>
          <w:rFonts w:ascii="Times New Roman" w:cs="Times New Roman" w:eastAsia="Times New Roman" w:hAnsi="Times New Roman"/>
        </w:rPr>
        <w:t xml:space="preserve"> của Jacobson. Tên lớp dùng tiếng Anh để thống nhất với mã nguồn Python; mô tả dùng tiếng Việt.</w:t>
      </w:r>
    </w:p>
    <w:p>
      <w:pPr>
        <w:spacing w:after="80" w:before="160"/>
      </w:pPr>
      <w:r>
        <w:rPr>
          <w:rFonts w:ascii="Times New Roman" w:cs="Times New Roman" w:eastAsia="Times New Roman" w:hAnsi="Times New Roman"/>
          <w:b/>
          <w:bCs/>
          <w:i/>
          <w:iCs/>
        </w:rPr>
        <w:t xml:space="preserve">a) Lớp thực thể (Entity)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71"/>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Lớp</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Tên tiếng Việt</w:t>
            </w:r>
          </w:p>
        </w:tc>
        <w:tc>
          <w:tcPr>
            <w:tcW w:type="dxa" w:w="4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Mô tả</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Person (trừu tượng)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Thông tin chung: họ tên, ngày sinh, số điện thoại, email.</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Customer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đi vay; kế thừa Person; có số CCCD, nghề nghiệp, thu nhập (mã hóa).</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Employee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Nhân viên</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dùng nội bộ; kế thừa Person; gắn với tài khoản và vai trò.</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UserAccount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Tài khoản</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đăng nhập, mật khẩu băm, khóa 2FA, trạng thái, số lần đăng nhập sai.</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Role / Permission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Vai trò / Quyền</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hình RBAC: vai trò gồm tập các quyền.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LoanApplication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vay</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Đề nghị vay: số tiền, kỳ hạn, mục đích, trạng thái; trung tâm của quy trình.</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ApplicationDocument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Giấy tờ hồ sơ</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File giấy tờ đính kèm, loại giấy tờ, mã băm file.</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CICReport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Báo cáo CIC</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Nhóm nợ cao nhất, tổng dư nợ, thời điểm tra cứu.</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CreditScore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Kết quả chấm điểm</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Điểm, hạng, các yếu tố chính, phiên bản mô hình.</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AppraisalReport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Tờ trình thẩm định</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Nhận xét, đề xuất, hạn mức đề xuất.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ApprovalDecision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Quyết định phê duyệt</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quyết định, kết quả, lý do, thời điểm, mã băm snapshot.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ApprovalPolicy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Chính sách phê duyệt</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Khoảng hạn mức và số lượt phê duyệt yêu cầu.</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Loan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Khoản vay</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khi giải ngân; dư nợ gốc, lãi suất, trạng thái, nhóm nợ.</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Disbursement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Giải ngân</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Số tiền, tài khoản nhận, mã giao dịch, trạng thái, khóa idempotency.</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RepaymentSchedule / Installment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Lịch trả nợ / Kỳ trả nợ</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Lịch gồm nhiều kỳ; mỗi kỳ có ngày đến hạn, gốc, lãi, phí phạt, trạng thái.</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Payment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Thanh toán</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Số tiền, thời điểm, kênh, kỳ được phân bổ.</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AuditLog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Nhật ký kiểm toán</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thực hiện, hành động, đối tượng, thời điểm, IP, hash trước, hash hiện tại.</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Notification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Thông báo</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Người nhận, nội dung, kênh, trạng thái đã đọc.</w:t>
            </w:r>
          </w:p>
        </w:tc>
      </w:tr>
    </w:tbl>
    <w:p>
      <w:pPr>
        <w:spacing w:after="80"/>
      </w:pPr>
    </w:p>
    <w:p>
      <w:pPr>
        <w:spacing w:after="80" w:before="160"/>
      </w:pPr>
      <w:r>
        <w:rPr>
          <w:rFonts w:ascii="Times New Roman" w:cs="Times New Roman" w:eastAsia="Times New Roman" w:hAnsi="Times New Roman"/>
          <w:b/>
          <w:bCs/>
          <w:i/>
          <w:iCs/>
        </w:rPr>
        <w:t xml:space="preserve">b) Lớp điều khiển (Control)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Lớp</w:t>
            </w:r>
          </w:p>
        </w:tc>
        <w:tc>
          <w:tcPr>
            <w:tcW w:type="dxa" w:w="5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Trách nhiệm</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AuthController</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thực, 2FA, quản lý phiên (UC01–UC03).</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AccessControlService</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quyền RBAC, quyền sở hữu đối tượng, phân tách nhiệm vụ.</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LoanApplicationController</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Tạo, nộp, kiểm tra, bổ sung, hủy hồ sơ (UC12–UC17).</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ScoringService + ScoringModel (interface)</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Điều phối chấm điểm; ScoringModel là giao diện để thay thế thuật toán (UC18–UC21).</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ApprovalWorkflowController</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Thẩm định, phê duyệt theo chính sách (UC22–UC24).</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DisbursementController</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toàn vẹn, OTP, gọi cổng thanh toán (UC25–UC26).</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RepaymentController / OverdueJob</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Ghi nhận thanh toán, quét quá hạn, tất toán (UC27–UC31).</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IntegrityService / CryptoService</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Tính băm snapshot, mã hóa/giải mã trường nhạy cảm, che dữ liệu.</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AuditService</w:t>
            </w:r>
          </w:p>
        </w:tc>
        <w:tc>
          <w:tcPr>
            <w:tcW w:type="dxa" w:w="5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Ghi nhật ký có chuỗi băm; kiểm tra toàn vẹn nhật ký.</w:t>
            </w:r>
          </w:p>
        </w:tc>
      </w:tr>
    </w:tbl>
    <w:p>
      <w:pPr>
        <w:spacing w:after="80"/>
      </w:pPr>
    </w:p>
    <w:p>
      <w:pPr>
        <w:spacing w:after="80" w:before="160"/>
      </w:pPr>
      <w:r>
        <w:rPr>
          <w:rFonts w:ascii="Times New Roman" w:cs="Times New Roman" w:eastAsia="Times New Roman" w:hAnsi="Times New Roman"/>
          <w:b/>
          <w:bCs/>
          <w:i/>
          <w:iCs/>
        </w:rPr>
        <w:t xml:space="preserve">c) Lớp biên (Boundary)</w:t>
      </w:r>
    </w:p>
    <w:p>
      <w:pPr>
        <w:spacing w:after="100" w:before="60" w:line="312"/>
        <w:jc w:val="both"/>
      </w:pPr>
      <w:r>
        <w:rPr>
          <w:rFonts w:ascii="Times New Roman" w:cs="Times New Roman" w:eastAsia="Times New Roman" w:hAnsi="Times New Roman"/>
        </w:rPr>
        <w:t xml:space="preserve">LoginForm, OTPForm, LoanApplicationForm, ApplicationListView, AppraisalView, ApprovalView, DisbursementView, RepaymentScheduleView, AuditLogView, ReportDashboard; giao tiếp hệ thống ngoài: </w:t>
      </w:r>
      <w:r>
        <w:rPr>
          <w:rFonts w:ascii="Times New Roman" w:cs="Times New Roman" w:eastAsia="Times New Roman" w:hAnsi="Times New Roman"/>
          <w:b/>
          <w:bCs/>
        </w:rPr>
        <w:t xml:space="preserve">CICGateway</w:t>
      </w:r>
      <w:r>
        <w:rPr>
          <w:rFonts w:ascii="Times New Roman" w:cs="Times New Roman" w:eastAsia="Times New Roman" w:hAnsi="Times New Roman"/>
        </w:rPr>
        <w:t xml:space="preserve">, </w:t>
      </w:r>
      <w:r>
        <w:rPr>
          <w:rFonts w:ascii="Times New Roman" w:cs="Times New Roman" w:eastAsia="Times New Roman" w:hAnsi="Times New Roman"/>
          <w:b/>
          <w:bCs/>
        </w:rPr>
        <w:t xml:space="preserve">PaymentGateway</w:t>
      </w:r>
      <w:r>
        <w:rPr>
          <w:rFonts w:ascii="Times New Roman" w:cs="Times New Roman" w:eastAsia="Times New Roman" w:hAnsi="Times New Roman"/>
        </w:rPr>
        <w:t xml:space="preserve"> (đều là bộ chuyển đổi – adapter – cho dịch vụ giả lập).</w:t>
      </w:r>
    </w:p>
    <w:p>
      <w:pPr>
        <w:spacing w:after="80" w:before="160"/>
      </w:pPr>
      <w:r>
        <w:rPr>
          <w:rFonts w:ascii="Times New Roman" w:cs="Times New Roman" w:eastAsia="Times New Roman" w:hAnsi="Times New Roman"/>
          <w:b/>
          <w:bCs/>
          <w:i/>
          <w:iCs/>
        </w:rPr>
        <w:t xml:space="preserve">d) Lớp hỗ trợ thiết kế (xuất hiện trong biểu đồ trình tự)</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71"/>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Lớp</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Loại</w:t>
            </w:r>
          </w:p>
        </w:tc>
        <w:tc>
          <w:tcPr>
            <w:tcW w:type="dxa" w:w="49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Trách nhiệm</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RateLimiter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&lt;&lt;control&gt;&gt;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Giới hạn tần suất yêu cầu theo IP/tài khoản (SR12).</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EventBus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&lt;&lt;control&gt;&gt;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Phát/nhận sự kiện nghiệp vụ (mẫu Observer): ApplicationSubmitted, ApplicationVerified…</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NotificationService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&lt;&lt;control&gt;&gt;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Tạo và gửi Notification qua các kênh.</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KnockOutRules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&lt;&lt;control&gt;&gt;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Đánh giá luật loại trừ BR01, BR03, BR04.</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ScoringService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&lt;&lt;control&gt;&gt;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Điều phối chấm điểm (UC18).</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UserRepository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&lt;&lt;repository&gt;&gt;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Truy xuất UserAccount.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ApplicationRepository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&lt;&lt;repository&gt;&gt;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Lưu/đọc LoanApplication (mã hóa/giải mã trường).</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InstallmentRepository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&lt;&lt;repository&gt;&gt;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Truy vấn kỳ trả nợ theo lô.</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CICGateway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&lt;&lt;boundary&gt;&gt;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Adapter tới dịch vụ CIC giả lập.</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PaymentGateway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&lt;&lt;boundary&gt;&gt;</w:t>
            </w:r>
          </w:p>
        </w:tc>
        <w:tc>
          <w:tcPr>
            <w:tcW w:type="dxa" w:w="4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Adapter tới cổng thanh toán giả lập.</w:t>
            </w:r>
          </w:p>
        </w:tc>
      </w:tr>
    </w:tbl>
    <w:p>
      <w:pPr>
        <w:spacing w:after="80"/>
      </w:pPr>
    </w:p>
    <w:p>
      <w:pPr>
        <w:pStyle w:val="Heading2"/>
      </w:pPr>
      <w:r>
        <w:rPr>
          <w:rFonts w:ascii="Times New Roman" w:cs="Times New Roman" w:eastAsia="Times New Roman" w:hAnsi="Times New Roman"/>
        </w:rPr>
        <w:t xml:space="preserve">3.2 Biểu đồ lớp phân tích (Analysis Class Diagram)</w:t>
      </w:r>
    </w:p>
    <w:p>
      <w:pPr>
        <w:spacing w:after="100" w:before="60" w:line="312"/>
        <w:ind w:firstLine="567"/>
        <w:jc w:val="both"/>
      </w:pPr>
      <w:r>
        <w:rPr>
          <w:rFonts w:ascii="Times New Roman" w:cs="Times New Roman" w:eastAsia="Times New Roman" w:hAnsi="Times New Roman"/>
        </w:rPr>
        <w:t xml:space="preserve">Biểu đồ lớp phân tích được chia thành 3 biểu đồ con theo nhóm trách nhiệm. Lớp tô xám là lớp thuộc biểu đồ con khác, xuất hiện để thể hiện quan hệ. Các kiểu liệt kê (enum) về trạng thái được lấy </w:t>
      </w:r>
      <w:r>
        <w:rPr>
          <w:rFonts w:ascii="Times New Roman" w:cs="Times New Roman" w:eastAsia="Times New Roman" w:hAnsi="Times New Roman"/>
          <w:b/>
          <w:bCs/>
        </w:rPr>
        <w:t xml:space="preserve">trực tiếp từ các biểu đồ trạng thái ở mục 3.4</w:t>
      </w:r>
      <w:r>
        <w:rPr>
          <w:rFonts w:ascii="Times New Roman" w:cs="Times New Roman" w:eastAsia="Times New Roman" w:hAnsi="Times New Roman"/>
        </w:rPr>
        <w:t xml:space="preserve">, bảo đảm tên trạng thái thống nhất giữa biểu đồ lớp, biểu đồ trạng thái và CSDL.</w:t>
      </w:r>
    </w:p>
    <w:p>
      <w:pPr>
        <w:pStyle w:val="Heading3"/>
      </w:pPr>
      <w:r>
        <w:rPr>
          <w:rFonts w:ascii="Times New Roman" w:cs="Times New Roman" w:eastAsia="Times New Roman" w:hAnsi="Times New Roman"/>
        </w:rPr>
        <w:t xml:space="preserve">3.2.1 Định nghĩa các thuộc tính và phương thức</w:t>
      </w:r>
    </w:p>
    <w:p>
      <w:pPr>
        <w:spacing w:after="100" w:before="60" w:line="312"/>
        <w:jc w:val="both"/>
      </w:pPr>
      <w:r>
        <w:rPr>
          <w:rFonts w:ascii="Times New Roman" w:cs="Times New Roman" w:eastAsia="Times New Roman" w:hAnsi="Times New Roman"/>
          <w:i/>
          <w:iCs/>
        </w:rPr>
        <w:t xml:space="preserve">Ký hiệu: – private, + public, # protected. Thuộc tính gắn «encrypted» được mã hóa khi lưu trữ (SR06).</w:t>
      </w:r>
    </w:p>
    <w:p>
      <w:pPr>
        <w:spacing w:after="80" w:before="160"/>
      </w:pPr>
      <w:r>
        <w:rPr>
          <w:rFonts w:ascii="Times New Roman" w:cs="Times New Roman" w:eastAsia="Times New Roman" w:hAnsi="Times New Roman"/>
          <w:b/>
          <w:bCs/>
          <w:i/>
          <w:iCs/>
        </w:rPr>
        <w:t xml:space="preserve">Biểu đồ lớp 1 – Nghiệp vụ cho vay</w:t>
      </w:r>
    </w:p>
    <w:p>
      <w:pPr>
        <w:spacing w:after="40" w:before="120"/>
        <w:jc w:val="center"/>
      </w:pPr>
      <w:r>
        <w:drawing>
          <wp:inline distT="0" distB="0" distL="0" distR="0">
            <wp:extent cx="57150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5054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3.1. Biểu đồ lớp phân tích – Nghiệp vụ cho vay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2400"/>
        <w:gridCol w:w="2571"/>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Lớp</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Tên tiếng Việt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Khuôn mẫu</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Thuộc tính</w:t>
            </w:r>
          </w:p>
        </w:tc>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Phương thức</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Person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Người</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 (trừu tượng)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personId: UUID</w:t>
            </w:r>
          </w:p>
          <w:p>
            <w:pPr>
              <w:spacing w:after="30" w:before="30" w:line="276"/>
            </w:pPr>
            <w:r>
              <w:rPr>
                <w:rFonts w:ascii="Times New Roman" w:cs="Times New Roman" w:eastAsia="Times New Roman" w:hAnsi="Times New Roman"/>
                <w:sz w:val="18"/>
                <w:szCs w:val="18"/>
              </w:rPr>
              <w:t xml:space="preserve"># fullName: String</w:t>
            </w:r>
          </w:p>
          <w:p>
            <w:pPr>
              <w:spacing w:after="30" w:before="30" w:line="276"/>
            </w:pPr>
            <w:r>
              <w:rPr>
                <w:rFonts w:ascii="Times New Roman" w:cs="Times New Roman" w:eastAsia="Times New Roman" w:hAnsi="Times New Roman"/>
                <w:sz w:val="18"/>
                <w:szCs w:val="18"/>
              </w:rPr>
              <w:t xml:space="preserve"># dateOfBirth: Date</w:t>
            </w:r>
          </w:p>
          <w:p>
            <w:pPr>
              <w:spacing w:after="30" w:before="30" w:line="276"/>
            </w:pPr>
            <w:r>
              <w:rPr>
                <w:rFonts w:ascii="Times New Roman" w:cs="Times New Roman" w:eastAsia="Times New Roman" w:hAnsi="Times New Roman"/>
                <w:sz w:val="18"/>
                <w:szCs w:val="18"/>
              </w:rPr>
              <w:t xml:space="preserve"># phone: String</w:t>
            </w:r>
          </w:p>
          <w:p>
            <w:pPr>
              <w:spacing w:after="30" w:before="30" w:line="276"/>
            </w:pPr>
            <w:r>
              <w:rPr>
                <w:rFonts w:ascii="Times New Roman" w:cs="Times New Roman" w:eastAsia="Times New Roman" w:hAnsi="Times New Roman"/>
                <w:sz w:val="18"/>
                <w:szCs w:val="18"/>
              </w:rPr>
              <w:t xml:space="preserve"># email: String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getAge(): int</w:t>
            </w:r>
          </w:p>
          <w:p>
            <w:pPr>
              <w:spacing w:after="30" w:before="30" w:line="276"/>
            </w:pPr>
            <w:r>
              <w:rPr>
                <w:rFonts w:ascii="Times New Roman" w:cs="Times New Roman" w:eastAsia="Times New Roman" w:hAnsi="Times New Roman"/>
                <w:sz w:val="18"/>
                <w:szCs w:val="18"/>
              </w:rPr>
              <w:t xml:space="preserve">+ getMaskedPhone(): String</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Khách hàng</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nationalId: String {encrypted}</w:t>
            </w:r>
          </w:p>
          <w:p>
            <w:pPr>
              <w:spacing w:after="30" w:before="30" w:line="276"/>
            </w:pPr>
            <w:r>
              <w:rPr>
                <w:rFonts w:ascii="Times New Roman" w:cs="Times New Roman" w:eastAsia="Times New Roman" w:hAnsi="Times New Roman"/>
                <w:sz w:val="18"/>
                <w:szCs w:val="18"/>
              </w:rPr>
              <w:t xml:space="preserve">– occupation: String</w:t>
            </w:r>
          </w:p>
          <w:p>
            <w:pPr>
              <w:spacing w:after="30" w:before="30" w:line="276"/>
            </w:pPr>
            <w:r>
              <w:rPr>
                <w:rFonts w:ascii="Times New Roman" w:cs="Times New Roman" w:eastAsia="Times New Roman" w:hAnsi="Times New Roman"/>
                <w:sz w:val="18"/>
                <w:szCs w:val="18"/>
              </w:rPr>
              <w:t xml:space="preserve">– monthlyIncome: Money {encrypted}</w:t>
            </w:r>
          </w:p>
          <w:p>
            <w:pPr>
              <w:spacing w:after="30" w:before="30" w:line="276"/>
            </w:pPr>
            <w:r>
              <w:rPr>
                <w:rFonts w:ascii="Times New Roman" w:cs="Times New Roman" w:eastAsia="Times New Roman" w:hAnsi="Times New Roman"/>
                <w:sz w:val="18"/>
                <w:szCs w:val="18"/>
              </w:rPr>
              <w:t xml:space="preserve">– employmentYears: int</w:t>
            </w:r>
          </w:p>
          <w:p>
            <w:pPr>
              <w:spacing w:after="30" w:before="30" w:line="276"/>
            </w:pPr>
            <w:r>
              <w:rPr>
                <w:rFonts w:ascii="Times New Roman" w:cs="Times New Roman" w:eastAsia="Times New Roman" w:hAnsi="Times New Roman"/>
                <w:sz w:val="18"/>
                <w:szCs w:val="18"/>
              </w:rPr>
              <w:t xml:space="preserve">– housingType: HousingType</w:t>
            </w:r>
          </w:p>
          <w:p>
            <w:pPr>
              <w:spacing w:after="30" w:before="30" w:line="276"/>
            </w:pPr>
            <w:r>
              <w:rPr>
                <w:rFonts w:ascii="Times New Roman" w:cs="Times New Roman" w:eastAsia="Times New Roman" w:hAnsi="Times New Roman"/>
                <w:sz w:val="18"/>
                <w:szCs w:val="18"/>
              </w:rPr>
              <w:t xml:space="preserve">– address: String</w:t>
            </w:r>
          </w:p>
          <w:p>
            <w:pPr>
              <w:spacing w:after="30" w:before="30" w:line="276"/>
            </w:pPr>
            <w:r>
              <w:rPr>
                <w:rFonts w:ascii="Times New Roman" w:cs="Times New Roman" w:eastAsia="Times New Roman" w:hAnsi="Times New Roman"/>
                <w:sz w:val="18"/>
                <w:szCs w:val="18"/>
              </w:rPr>
              <w:t xml:space="preserve">– consentGivenAt: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hasActiveLoan(): bool</w:t>
            </w:r>
          </w:p>
          <w:p>
            <w:pPr>
              <w:spacing w:after="30" w:before="30" w:line="276"/>
            </w:pPr>
            <w:r>
              <w:rPr>
                <w:rFonts w:ascii="Times New Roman" w:cs="Times New Roman" w:eastAsia="Times New Roman" w:hAnsi="Times New Roman"/>
                <w:sz w:val="18"/>
                <w:szCs w:val="18"/>
              </w:rPr>
              <w:t xml:space="preserve">+ getMaskedNationalId(): String</w:t>
            </w:r>
          </w:p>
          <w:p>
            <w:pPr>
              <w:spacing w:after="30" w:before="30" w:line="276"/>
            </w:pPr>
            <w:r>
              <w:rPr>
                <w:rFonts w:ascii="Times New Roman" w:cs="Times New Roman" w:eastAsia="Times New Roman" w:hAnsi="Times New Roman"/>
                <w:sz w:val="18"/>
                <w:szCs w:val="18"/>
              </w:rPr>
              <w:t xml:space="preserve">+ giveConsent(): void</w:t>
            </w:r>
          </w:p>
          <w:p>
            <w:pPr>
              <w:spacing w:after="30" w:before="30" w:line="276"/>
            </w:pPr>
            <w:r>
              <w:rPr>
                <w:rFonts w:ascii="Times New Roman" w:cs="Times New Roman" w:eastAsia="Times New Roman" w:hAnsi="Times New Roman"/>
                <w:sz w:val="18"/>
                <w:szCs w:val="18"/>
              </w:rPr>
              <w:t xml:space="preserve">+ calculateDTI(newPayment: Money): float</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Employee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Nhân viên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employeeCode: String</w:t>
            </w:r>
          </w:p>
          <w:p>
            <w:pPr>
              <w:spacing w:after="30" w:before="30" w:line="276"/>
            </w:pPr>
            <w:r>
              <w:rPr>
                <w:rFonts w:ascii="Times New Roman" w:cs="Times New Roman" w:eastAsia="Times New Roman" w:hAnsi="Times New Roman"/>
                <w:sz w:val="18"/>
                <w:szCs w:val="18"/>
              </w:rPr>
              <w:t xml:space="preserve">– branch: String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getAccount(): UserAccount</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Hồ sơ vay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applicationId: UUID</w:t>
            </w:r>
          </w:p>
          <w:p>
            <w:pPr>
              <w:spacing w:after="30" w:before="30" w:line="276"/>
            </w:pPr>
            <w:r>
              <w:rPr>
                <w:rFonts w:ascii="Times New Roman" w:cs="Times New Roman" w:eastAsia="Times New Roman" w:hAnsi="Times New Roman"/>
                <w:sz w:val="18"/>
                <w:szCs w:val="18"/>
              </w:rPr>
              <w:t xml:space="preserve">– code: String</w:t>
            </w:r>
          </w:p>
          <w:p>
            <w:pPr>
              <w:spacing w:after="30" w:before="30" w:line="276"/>
            </w:pPr>
            <w:r>
              <w:rPr>
                <w:rFonts w:ascii="Times New Roman" w:cs="Times New Roman" w:eastAsia="Times New Roman" w:hAnsi="Times New Roman"/>
                <w:sz w:val="18"/>
                <w:szCs w:val="18"/>
              </w:rPr>
              <w:t xml:space="preserve">– requestedAmount: Money</w:t>
            </w:r>
          </w:p>
          <w:p>
            <w:pPr>
              <w:spacing w:after="30" w:before="30" w:line="276"/>
            </w:pPr>
            <w:r>
              <w:rPr>
                <w:rFonts w:ascii="Times New Roman" w:cs="Times New Roman" w:eastAsia="Times New Roman" w:hAnsi="Times New Roman"/>
                <w:sz w:val="18"/>
                <w:szCs w:val="18"/>
              </w:rPr>
              <w:t xml:space="preserve">– termMonths: int</w:t>
            </w:r>
          </w:p>
          <w:p>
            <w:pPr>
              <w:spacing w:after="30" w:before="30" w:line="276"/>
            </w:pPr>
            <w:r>
              <w:rPr>
                <w:rFonts w:ascii="Times New Roman" w:cs="Times New Roman" w:eastAsia="Times New Roman" w:hAnsi="Times New Roman"/>
                <w:sz w:val="18"/>
                <w:szCs w:val="18"/>
              </w:rPr>
              <w:t xml:space="preserve">– purpose: String</w:t>
            </w:r>
          </w:p>
          <w:p>
            <w:pPr>
              <w:spacing w:after="30" w:before="30" w:line="276"/>
            </w:pPr>
            <w:r>
              <w:rPr>
                <w:rFonts w:ascii="Times New Roman" w:cs="Times New Roman" w:eastAsia="Times New Roman" w:hAnsi="Times New Roman"/>
                <w:sz w:val="18"/>
                <w:szCs w:val="18"/>
              </w:rPr>
              <w:t xml:space="preserve">– existingMonthlyDebt: Money</w:t>
            </w:r>
          </w:p>
          <w:p>
            <w:pPr>
              <w:spacing w:after="30" w:before="30" w:line="276"/>
            </w:pPr>
            <w:r>
              <w:rPr>
                <w:rFonts w:ascii="Times New Roman" w:cs="Times New Roman" w:eastAsia="Times New Roman" w:hAnsi="Times New Roman"/>
                <w:sz w:val="18"/>
                <w:szCs w:val="18"/>
              </w:rPr>
              <w:t xml:space="preserve">– receivingAccount: String {encrypted}</w:t>
            </w:r>
          </w:p>
          <w:p>
            <w:pPr>
              <w:spacing w:after="30" w:before="30" w:line="276"/>
            </w:pPr>
            <w:r>
              <w:rPr>
                <w:rFonts w:ascii="Times New Roman" w:cs="Times New Roman" w:eastAsia="Times New Roman" w:hAnsi="Times New Roman"/>
                <w:sz w:val="18"/>
                <w:szCs w:val="18"/>
              </w:rPr>
              <w:t xml:space="preserve">– status: ApplicationStatus</w:t>
            </w:r>
          </w:p>
          <w:p>
            <w:pPr>
              <w:spacing w:after="30" w:before="30" w:line="276"/>
            </w:pPr>
            <w:r>
              <w:rPr>
                <w:rFonts w:ascii="Times New Roman" w:cs="Times New Roman" w:eastAsia="Times New Roman" w:hAnsi="Times New Roman"/>
                <w:sz w:val="18"/>
                <w:szCs w:val="18"/>
              </w:rPr>
              <w:t xml:space="preserve">– receivedBy: Employee [0..1]</w:t>
            </w:r>
          </w:p>
          <w:p>
            <w:pPr>
              <w:spacing w:after="30" w:before="30" w:line="276"/>
            </w:pPr>
            <w:r>
              <w:rPr>
                <w:rFonts w:ascii="Times New Roman" w:cs="Times New Roman" w:eastAsia="Times New Roman" w:hAnsi="Times New Roman"/>
                <w:sz w:val="18"/>
                <w:szCs w:val="18"/>
              </w:rPr>
              <w:t xml:space="preserve">– appraisedBy: Employee [0..1]</w:t>
            </w:r>
          </w:p>
          <w:p>
            <w:pPr>
              <w:spacing w:after="30" w:before="30" w:line="276"/>
            </w:pPr>
            <w:r>
              <w:rPr>
                <w:rFonts w:ascii="Times New Roman" w:cs="Times New Roman" w:eastAsia="Times New Roman" w:hAnsi="Times New Roman"/>
                <w:sz w:val="18"/>
                <w:szCs w:val="18"/>
              </w:rPr>
              <w:t xml:space="preserve">– submittedAt: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submit(): void</w:t>
            </w:r>
          </w:p>
          <w:p>
            <w:pPr>
              <w:spacing w:after="30" w:before="30" w:line="276"/>
            </w:pPr>
            <w:r>
              <w:rPr>
                <w:rFonts w:ascii="Times New Roman" w:cs="Times New Roman" w:eastAsia="Times New Roman" w:hAnsi="Times New Roman"/>
                <w:sz w:val="18"/>
                <w:szCs w:val="18"/>
              </w:rPr>
              <w:t xml:space="preserve">+ attachDocument(doc: ApplicationDocument): void</w:t>
            </w:r>
          </w:p>
          <w:p>
            <w:pPr>
              <w:spacing w:after="30" w:before="30" w:line="276"/>
            </w:pPr>
            <w:r>
              <w:rPr>
                <w:rFonts w:ascii="Times New Roman" w:cs="Times New Roman" w:eastAsia="Times New Roman" w:hAnsi="Times New Roman"/>
                <w:sz w:val="18"/>
                <w:szCs w:val="18"/>
              </w:rPr>
              <w:t xml:space="preserve">+ assignReceiver(e: Employee): void</w:t>
            </w:r>
          </w:p>
          <w:p>
            <w:pPr>
              <w:spacing w:after="30" w:before="30" w:line="276"/>
            </w:pPr>
            <w:r>
              <w:rPr>
                <w:rFonts w:ascii="Times New Roman" w:cs="Times New Roman" w:eastAsia="Times New Roman" w:hAnsi="Times New Roman"/>
                <w:sz w:val="18"/>
                <w:szCs w:val="18"/>
              </w:rPr>
              <w:t xml:space="preserve">+ assignAppraiser(e: Employee): void</w:t>
            </w:r>
          </w:p>
          <w:p>
            <w:pPr>
              <w:spacing w:after="30" w:before="30" w:line="276"/>
            </w:pPr>
            <w:r>
              <w:rPr>
                <w:rFonts w:ascii="Times New Roman" w:cs="Times New Roman" w:eastAsia="Times New Roman" w:hAnsi="Times New Roman"/>
                <w:sz w:val="18"/>
                <w:szCs w:val="18"/>
              </w:rPr>
              <w:t xml:space="preserve">+ requestSupplement(reason: String): void</w:t>
            </w:r>
          </w:p>
          <w:p>
            <w:pPr>
              <w:spacing w:after="30" w:before="30" w:line="276"/>
            </w:pPr>
            <w:r>
              <w:rPr>
                <w:rFonts w:ascii="Times New Roman" w:cs="Times New Roman" w:eastAsia="Times New Roman" w:hAnsi="Times New Roman"/>
                <w:sz w:val="18"/>
                <w:szCs w:val="18"/>
              </w:rPr>
              <w:t xml:space="preserve">+ changeStatus(s: ApplicationStatus): void</w:t>
            </w:r>
          </w:p>
          <w:p>
            <w:pPr>
              <w:spacing w:after="30" w:before="30" w:line="276"/>
            </w:pPr>
            <w:r>
              <w:rPr>
                <w:rFonts w:ascii="Times New Roman" w:cs="Times New Roman" w:eastAsia="Times New Roman" w:hAnsi="Times New Roman"/>
                <w:sz w:val="18"/>
                <w:szCs w:val="18"/>
              </w:rPr>
              <w:t xml:space="preserve">+ getApprovedSnapshot(): dict</w:t>
            </w:r>
          </w:p>
          <w:p>
            <w:pPr>
              <w:spacing w:after="30" w:before="30" w:line="276"/>
            </w:pPr>
            <w:r>
              <w:rPr>
                <w:rFonts w:ascii="Times New Roman" w:cs="Times New Roman" w:eastAsia="Times New Roman" w:hAnsi="Times New Roman"/>
                <w:sz w:val="18"/>
                <w:szCs w:val="18"/>
              </w:rPr>
              <w:t xml:space="preserve">+ isEditable(): bool</w:t>
            </w:r>
          </w:p>
          <w:p>
            <w:pPr>
              <w:spacing w:after="30" w:before="30" w:line="276"/>
            </w:pPr>
            <w:r>
              <w:rPr>
                <w:rFonts w:ascii="Times New Roman" w:cs="Times New Roman" w:eastAsia="Times New Roman" w:hAnsi="Times New Roman"/>
                <w:sz w:val="18"/>
                <w:szCs w:val="18"/>
              </w:rPr>
              <w:t xml:space="preserve">+ cancel(): void</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ApplicationDocument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Giấy tờ hồ sơ</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docType: DocumentType</w:t>
            </w:r>
          </w:p>
          <w:p>
            <w:pPr>
              <w:spacing w:after="30" w:before="30" w:line="276"/>
            </w:pPr>
            <w:r>
              <w:rPr>
                <w:rFonts w:ascii="Times New Roman" w:cs="Times New Roman" w:eastAsia="Times New Roman" w:hAnsi="Times New Roman"/>
                <w:sz w:val="18"/>
                <w:szCs w:val="18"/>
              </w:rPr>
              <w:t xml:space="preserve">– storagePath: String</w:t>
            </w:r>
          </w:p>
          <w:p>
            <w:pPr>
              <w:spacing w:after="30" w:before="30" w:line="276"/>
            </w:pPr>
            <w:r>
              <w:rPr>
                <w:rFonts w:ascii="Times New Roman" w:cs="Times New Roman" w:eastAsia="Times New Roman" w:hAnsi="Times New Roman"/>
                <w:sz w:val="18"/>
                <w:szCs w:val="18"/>
              </w:rPr>
              <w:t xml:space="preserve">– sha256: String</w:t>
            </w:r>
          </w:p>
          <w:p>
            <w:pPr>
              <w:spacing w:after="30" w:before="30" w:line="276"/>
            </w:pPr>
            <w:r>
              <w:rPr>
                <w:rFonts w:ascii="Times New Roman" w:cs="Times New Roman" w:eastAsia="Times New Roman" w:hAnsi="Times New Roman"/>
                <w:sz w:val="18"/>
                <w:szCs w:val="18"/>
              </w:rPr>
              <w:t xml:space="preserve">– uploadedAt: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verifyChecksum():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CICReport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Báo cáo CIC</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highestDebtGroup: int</w:t>
            </w:r>
          </w:p>
          <w:p>
            <w:pPr>
              <w:spacing w:after="30" w:before="30" w:line="276"/>
            </w:pPr>
            <w:r>
              <w:rPr>
                <w:rFonts w:ascii="Times New Roman" w:cs="Times New Roman" w:eastAsia="Times New Roman" w:hAnsi="Times New Roman"/>
                <w:sz w:val="18"/>
                <w:szCs w:val="18"/>
              </w:rPr>
              <w:t xml:space="preserve">– totalOutstanding: Money</w:t>
            </w:r>
          </w:p>
          <w:p>
            <w:pPr>
              <w:spacing w:after="30" w:before="30" w:line="276"/>
            </w:pPr>
            <w:r>
              <w:rPr>
                <w:rFonts w:ascii="Times New Roman" w:cs="Times New Roman" w:eastAsia="Times New Roman" w:hAnsi="Times New Roman"/>
                <w:sz w:val="18"/>
                <w:szCs w:val="18"/>
              </w:rPr>
              <w:t xml:space="preserve">– lenderCount: int</w:t>
            </w:r>
          </w:p>
          <w:p>
            <w:pPr>
              <w:spacing w:after="30" w:before="30" w:line="276"/>
            </w:pPr>
            <w:r>
              <w:rPr>
                <w:rFonts w:ascii="Times New Roman" w:cs="Times New Roman" w:eastAsia="Times New Roman" w:hAnsi="Times New Roman"/>
                <w:sz w:val="18"/>
                <w:szCs w:val="18"/>
              </w:rPr>
              <w:t xml:space="preserve">– monthlyObligation: Money</w:t>
            </w:r>
          </w:p>
          <w:p>
            <w:pPr>
              <w:spacing w:after="30" w:before="30" w:line="276"/>
            </w:pPr>
            <w:r>
              <w:rPr>
                <w:rFonts w:ascii="Times New Roman" w:cs="Times New Roman" w:eastAsia="Times New Roman" w:hAnsi="Times New Roman"/>
                <w:sz w:val="18"/>
                <w:szCs w:val="18"/>
              </w:rPr>
              <w:t xml:space="preserve">– queriedAt: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isKnockOut(): bool</w:t>
            </w:r>
          </w:p>
          <w:p>
            <w:pPr>
              <w:spacing w:after="30" w:before="30" w:line="276"/>
            </w:pPr>
            <w:r>
              <w:rPr>
                <w:rFonts w:ascii="Times New Roman" w:cs="Times New Roman" w:eastAsia="Times New Roman" w:hAnsi="Times New Roman"/>
                <w:sz w:val="18"/>
                <w:szCs w:val="18"/>
              </w:rPr>
              <w:t xml:space="preserve">+ isStale(days: int):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CreditScore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quả chấm điểm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score: int</w:t>
            </w:r>
          </w:p>
          <w:p>
            <w:pPr>
              <w:spacing w:after="30" w:before="30" w:line="276"/>
            </w:pPr>
            <w:r>
              <w:rPr>
                <w:rFonts w:ascii="Times New Roman" w:cs="Times New Roman" w:eastAsia="Times New Roman" w:hAnsi="Times New Roman"/>
                <w:sz w:val="18"/>
                <w:szCs w:val="18"/>
              </w:rPr>
              <w:t xml:space="preserve">– grade: Grade</w:t>
            </w:r>
          </w:p>
          <w:p>
            <w:pPr>
              <w:spacing w:after="30" w:before="30" w:line="276"/>
            </w:pPr>
            <w:r>
              <w:rPr>
                <w:rFonts w:ascii="Times New Roman" w:cs="Times New Roman" w:eastAsia="Times New Roman" w:hAnsi="Times New Roman"/>
                <w:sz w:val="18"/>
                <w:szCs w:val="18"/>
              </w:rPr>
              <w:t xml:space="preserve">– knockOutReason: String [0..1]</w:t>
            </w:r>
          </w:p>
          <w:p>
            <w:pPr>
              <w:spacing w:after="30" w:before="30" w:line="276"/>
            </w:pPr>
            <w:r>
              <w:rPr>
                <w:rFonts w:ascii="Times New Roman" w:cs="Times New Roman" w:eastAsia="Times New Roman" w:hAnsi="Times New Roman"/>
                <w:sz w:val="18"/>
                <w:szCs w:val="18"/>
              </w:rPr>
              <w:t xml:space="preserve">– topFactors: List&lt;Factor&gt;</w:t>
            </w:r>
          </w:p>
          <w:p>
            <w:pPr>
              <w:spacing w:after="30" w:before="30" w:line="276"/>
            </w:pPr>
            <w:r>
              <w:rPr>
                <w:rFonts w:ascii="Times New Roman" w:cs="Times New Roman" w:eastAsia="Times New Roman" w:hAnsi="Times New Roman"/>
                <w:sz w:val="18"/>
                <w:szCs w:val="18"/>
              </w:rPr>
              <w:t xml:space="preserve">– modelVersion: String</w:t>
            </w:r>
          </w:p>
          <w:p>
            <w:pPr>
              <w:spacing w:after="30" w:before="30" w:line="276"/>
            </w:pPr>
            <w:r>
              <w:rPr>
                <w:rFonts w:ascii="Times New Roman" w:cs="Times New Roman" w:eastAsia="Times New Roman" w:hAnsi="Times New Roman"/>
                <w:sz w:val="18"/>
                <w:szCs w:val="18"/>
              </w:rPr>
              <w:t xml:space="preserve">– scoredAt: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isRejected(): bool</w:t>
            </w:r>
          </w:p>
          <w:p>
            <w:pPr>
              <w:spacing w:after="30" w:before="30" w:line="276"/>
            </w:pPr>
            <w:r>
              <w:rPr>
                <w:rFonts w:ascii="Times New Roman" w:cs="Times New Roman" w:eastAsia="Times New Roman" w:hAnsi="Times New Roman"/>
                <w:sz w:val="18"/>
                <w:szCs w:val="18"/>
              </w:rPr>
              <w:t xml:space="preserve">+ explain(): String</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Mô hình chấm điểm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&lt;&lt;interface&gt;&gt;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score(f: ApplicantFeatures): CreditScore</w:t>
            </w:r>
          </w:p>
          <w:p>
            <w:pPr>
              <w:spacing w:after="30" w:before="30" w:line="276"/>
            </w:pPr>
            <w:r>
              <w:rPr>
                <w:rFonts w:ascii="Times New Roman" w:cs="Times New Roman" w:eastAsia="Times New Roman" w:hAnsi="Times New Roman"/>
                <w:sz w:val="18"/>
                <w:szCs w:val="18"/>
              </w:rPr>
              <w:t xml:space="preserve">+ getVersion(): String</w:t>
            </w:r>
          </w:p>
          <w:p>
            <w:pPr>
              <w:spacing w:after="30" w:before="30" w:line="276"/>
            </w:pPr>
            <w:r>
              <w:rPr>
                <w:rFonts w:ascii="Times New Roman" w:cs="Times New Roman" w:eastAsia="Times New Roman" w:hAnsi="Times New Roman"/>
                <w:sz w:val="18"/>
                <w:szCs w:val="18"/>
              </w:rPr>
              <w:t xml:space="preserve">+ verifyIntegrity():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RuleBasedScoringModel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Mô hình thẻ điểm</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&lt;&lt;control&gt;&gt;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rules: List&lt;ScoreRule&gt;</w:t>
            </w:r>
          </w:p>
          <w:p>
            <w:pPr>
              <w:spacing w:after="30" w:before="30" w:line="276"/>
            </w:pPr>
            <w:r>
              <w:rPr>
                <w:rFonts w:ascii="Times New Roman" w:cs="Times New Roman" w:eastAsia="Times New Roman" w:hAnsi="Times New Roman"/>
                <w:sz w:val="18"/>
                <w:szCs w:val="18"/>
              </w:rPr>
              <w:t xml:space="preserve">– checksum: String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score(f: ApplicantFeatures): CreditScore</w:t>
            </w:r>
          </w:p>
          <w:p>
            <w:pPr>
              <w:spacing w:after="30" w:before="30" w:line="276"/>
            </w:pPr>
            <w:r>
              <w:rPr>
                <w:rFonts w:ascii="Times New Roman" w:cs="Times New Roman" w:eastAsia="Times New Roman" w:hAnsi="Times New Roman"/>
                <w:sz w:val="18"/>
                <w:szCs w:val="18"/>
              </w:rPr>
              <w:t xml:space="preserve">+ getVersion(): String</w:t>
            </w:r>
          </w:p>
          <w:p>
            <w:pPr>
              <w:spacing w:after="30" w:before="30" w:line="276"/>
            </w:pPr>
            <w:r>
              <w:rPr>
                <w:rFonts w:ascii="Times New Roman" w:cs="Times New Roman" w:eastAsia="Times New Roman" w:hAnsi="Times New Roman"/>
                <w:sz w:val="18"/>
                <w:szCs w:val="18"/>
              </w:rPr>
              <w:t xml:space="preserve">+ verifyIntegrity():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MLScoringModel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Mô hình học máy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&lt;&lt;control&gt;&gt;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modelPath: String</w:t>
            </w:r>
          </w:p>
          <w:p>
            <w:pPr>
              <w:spacing w:after="30" w:before="30" w:line="276"/>
            </w:pPr>
            <w:r>
              <w:rPr>
                <w:rFonts w:ascii="Times New Roman" w:cs="Times New Roman" w:eastAsia="Times New Roman" w:hAnsi="Times New Roman"/>
                <w:sz w:val="18"/>
                <w:szCs w:val="18"/>
              </w:rPr>
              <w:t xml:space="preserve">– checksum: String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score(f: ApplicantFeatures): CreditScore</w:t>
            </w:r>
          </w:p>
          <w:p>
            <w:pPr>
              <w:spacing w:after="30" w:before="30" w:line="276"/>
            </w:pPr>
            <w:r>
              <w:rPr>
                <w:rFonts w:ascii="Times New Roman" w:cs="Times New Roman" w:eastAsia="Times New Roman" w:hAnsi="Times New Roman"/>
                <w:sz w:val="18"/>
                <w:szCs w:val="18"/>
              </w:rPr>
              <w:t xml:space="preserve">+ getVersion(): String</w:t>
            </w:r>
          </w:p>
          <w:p>
            <w:pPr>
              <w:spacing w:after="30" w:before="30" w:line="276"/>
            </w:pPr>
            <w:r>
              <w:rPr>
                <w:rFonts w:ascii="Times New Roman" w:cs="Times New Roman" w:eastAsia="Times New Roman" w:hAnsi="Times New Roman"/>
                <w:sz w:val="18"/>
                <w:szCs w:val="18"/>
              </w:rPr>
              <w:t xml:space="preserve">+ verifyIntegrity():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AppraisalReport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Tờ trình thẩm định</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appraiser: Employee</w:t>
            </w:r>
          </w:p>
          <w:p>
            <w:pPr>
              <w:spacing w:after="30" w:before="30" w:line="276"/>
            </w:pPr>
            <w:r>
              <w:rPr>
                <w:rFonts w:ascii="Times New Roman" w:cs="Times New Roman" w:eastAsia="Times New Roman" w:hAnsi="Times New Roman"/>
                <w:sz w:val="18"/>
                <w:szCs w:val="18"/>
              </w:rPr>
              <w:t xml:space="preserve">– recommendation: Recommendation</w:t>
            </w:r>
          </w:p>
          <w:p>
            <w:pPr>
              <w:spacing w:after="30" w:before="30" w:line="276"/>
            </w:pPr>
            <w:r>
              <w:rPr>
                <w:rFonts w:ascii="Times New Roman" w:cs="Times New Roman" w:eastAsia="Times New Roman" w:hAnsi="Times New Roman"/>
                <w:sz w:val="18"/>
                <w:szCs w:val="18"/>
              </w:rPr>
              <w:t xml:space="preserve">– proposedAmount: Money</w:t>
            </w:r>
          </w:p>
          <w:p>
            <w:pPr>
              <w:spacing w:after="30" w:before="30" w:line="276"/>
            </w:pPr>
            <w:r>
              <w:rPr>
                <w:rFonts w:ascii="Times New Roman" w:cs="Times New Roman" w:eastAsia="Times New Roman" w:hAnsi="Times New Roman"/>
                <w:sz w:val="18"/>
                <w:szCs w:val="18"/>
              </w:rPr>
              <w:t xml:space="preserve">– proposedTerm: int</w:t>
            </w:r>
          </w:p>
          <w:p>
            <w:pPr>
              <w:spacing w:after="30" w:before="30" w:line="276"/>
            </w:pPr>
            <w:r>
              <w:rPr>
                <w:rFonts w:ascii="Times New Roman" w:cs="Times New Roman" w:eastAsia="Times New Roman" w:hAnsi="Times New Roman"/>
                <w:sz w:val="18"/>
                <w:szCs w:val="18"/>
              </w:rPr>
              <w:t xml:space="preserve">– fraudSuspected: bool</w:t>
            </w:r>
          </w:p>
          <w:p>
            <w:pPr>
              <w:spacing w:after="30" w:before="30" w:line="276"/>
            </w:pPr>
            <w:r>
              <w:rPr>
                <w:rFonts w:ascii="Times New Roman" w:cs="Times New Roman" w:eastAsia="Times New Roman" w:hAnsi="Times New Roman"/>
                <w:sz w:val="18"/>
                <w:szCs w:val="18"/>
              </w:rPr>
              <w:t xml:space="preserve">– comment: String</w:t>
            </w:r>
          </w:p>
          <w:p>
            <w:pPr>
              <w:spacing w:after="30" w:before="30" w:line="276"/>
            </w:pPr>
            <w:r>
              <w:rPr>
                <w:rFonts w:ascii="Times New Roman" w:cs="Times New Roman" w:eastAsia="Times New Roman" w:hAnsi="Times New Roman"/>
                <w:sz w:val="18"/>
                <w:szCs w:val="18"/>
              </w:rPr>
              <w:t xml:space="preserve">– createdAt: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validateAgainst(a: LoanApplication): void</w:t>
            </w:r>
          </w:p>
          <w:p>
            <w:pPr>
              <w:spacing w:after="30" w:before="30" w:line="276"/>
            </w:pPr>
            <w:r>
              <w:rPr>
                <w:rFonts w:ascii="Times New Roman" w:cs="Times New Roman" w:eastAsia="Times New Roman" w:hAnsi="Times New Roman"/>
                <w:sz w:val="18"/>
                <w:szCs w:val="18"/>
              </w:rPr>
              <w:t xml:space="preserve">+ recalculateDTI(c: Customer): float</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ApprovalDecision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Quyết định phê duyệt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approver: Employee</w:t>
            </w:r>
          </w:p>
          <w:p>
            <w:pPr>
              <w:spacing w:after="30" w:before="30" w:line="276"/>
            </w:pPr>
            <w:r>
              <w:rPr>
                <w:rFonts w:ascii="Times New Roman" w:cs="Times New Roman" w:eastAsia="Times New Roman" w:hAnsi="Times New Roman"/>
                <w:sz w:val="18"/>
                <w:szCs w:val="18"/>
              </w:rPr>
              <w:t xml:space="preserve">– result: DecisionResult</w:t>
            </w:r>
          </w:p>
          <w:p>
            <w:pPr>
              <w:spacing w:after="30" w:before="30" w:line="276"/>
            </w:pPr>
            <w:r>
              <w:rPr>
                <w:rFonts w:ascii="Times New Roman" w:cs="Times New Roman" w:eastAsia="Times New Roman" w:hAnsi="Times New Roman"/>
                <w:sz w:val="18"/>
                <w:szCs w:val="18"/>
              </w:rPr>
              <w:t xml:space="preserve">– comment: String</w:t>
            </w:r>
          </w:p>
          <w:p>
            <w:pPr>
              <w:spacing w:after="30" w:before="30" w:line="276"/>
            </w:pPr>
            <w:r>
              <w:rPr>
                <w:rFonts w:ascii="Times New Roman" w:cs="Times New Roman" w:eastAsia="Times New Roman" w:hAnsi="Times New Roman"/>
                <w:sz w:val="18"/>
                <w:szCs w:val="18"/>
              </w:rPr>
              <w:t xml:space="preserve">– decidedAt: DateTime</w:t>
            </w:r>
          </w:p>
          <w:p>
            <w:pPr>
              <w:spacing w:after="30" w:before="30" w:line="276"/>
            </w:pPr>
            <w:r>
              <w:rPr>
                <w:rFonts w:ascii="Times New Roman" w:cs="Times New Roman" w:eastAsia="Times New Roman" w:hAnsi="Times New Roman"/>
                <w:sz w:val="18"/>
                <w:szCs w:val="18"/>
              </w:rPr>
              <w:t xml:space="preserve">– snapshotHash: String [0..1]</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sign(snapshotHash: String): void</w:t>
            </w:r>
          </w:p>
          <w:p>
            <w:pPr>
              <w:spacing w:after="30" w:before="30" w:line="276"/>
            </w:pPr>
            <w:r>
              <w:rPr>
                <w:rFonts w:ascii="Times New Roman" w:cs="Times New Roman" w:eastAsia="Times New Roman" w:hAnsi="Times New Roman"/>
                <w:sz w:val="18"/>
                <w:szCs w:val="18"/>
              </w:rPr>
              <w:t xml:space="preserve">+ verify(currentHash: String):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ApprovalPolicy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Chính sách phê duyệt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minAmount: Money</w:t>
            </w:r>
          </w:p>
          <w:p>
            <w:pPr>
              <w:spacing w:after="30" w:before="30" w:line="276"/>
            </w:pPr>
            <w:r>
              <w:rPr>
                <w:rFonts w:ascii="Times New Roman" w:cs="Times New Roman" w:eastAsia="Times New Roman" w:hAnsi="Times New Roman"/>
                <w:sz w:val="18"/>
                <w:szCs w:val="18"/>
              </w:rPr>
              <w:t xml:space="preserve">– maxAmount: Money</w:t>
            </w:r>
          </w:p>
          <w:p>
            <w:pPr>
              <w:spacing w:after="30" w:before="30" w:line="276"/>
            </w:pPr>
            <w:r>
              <w:rPr>
                <w:rFonts w:ascii="Times New Roman" w:cs="Times New Roman" w:eastAsia="Times New Roman" w:hAnsi="Times New Roman"/>
                <w:sz w:val="18"/>
                <w:szCs w:val="18"/>
              </w:rPr>
              <w:t xml:space="preserve">– requiredApprovals: int</w:t>
            </w:r>
          </w:p>
          <w:p>
            <w:pPr>
              <w:spacing w:after="30" w:before="30" w:line="276"/>
            </w:pPr>
            <w:r>
              <w:rPr>
                <w:rFonts w:ascii="Times New Roman" w:cs="Times New Roman" w:eastAsia="Times New Roman" w:hAnsi="Times New Roman"/>
                <w:sz w:val="18"/>
                <w:szCs w:val="18"/>
              </w:rPr>
              <w:t xml:space="preserve">– version: int</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appliesTo(amount: Money): bool</w:t>
            </w:r>
          </w:p>
          <w:p>
            <w:pPr>
              <w:spacing w:after="30" w:before="30" w:line="276"/>
            </w:pPr>
            <w:r>
              <w:rPr>
                <w:rFonts w:ascii="Times New Roman" w:cs="Times New Roman" w:eastAsia="Times New Roman" w:hAnsi="Times New Roman"/>
                <w:sz w:val="18"/>
                <w:szCs w:val="18"/>
              </w:rPr>
              <w:t xml:space="preserve">+ isSatisfied(ds: List&lt;ApprovalDecision&gt;): bool</w:t>
            </w:r>
          </w:p>
        </w:tc>
      </w:tr>
    </w:tbl>
    <w:p>
      <w:pPr>
        <w:spacing w:after="80"/>
      </w:pPr>
    </w:p>
    <w:p>
      <w:pPr>
        <w:spacing w:after="80" w:before="160"/>
      </w:pPr>
      <w:r>
        <w:rPr>
          <w:rFonts w:ascii="Times New Roman" w:cs="Times New Roman" w:eastAsia="Times New Roman" w:hAnsi="Times New Roman"/>
          <w:b/>
          <w:bCs/>
          <w:i/>
          <w:iCs/>
        </w:rPr>
        <w:t xml:space="preserve">Biểu đồ lớp 2 – Giải ngân và thu nợ</w:t>
      </w:r>
    </w:p>
    <w:p>
      <w:pPr>
        <w:spacing w:after="40" w:before="120"/>
        <w:jc w:val="center"/>
      </w:pPr>
      <w:r>
        <w:drawing>
          <wp:inline distT="0" distB="0" distL="0" distR="0">
            <wp:extent cx="5715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59245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3.2. Biểu đồ lớp phân tích – Giải ngân và thu nợ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2400"/>
        <w:gridCol w:w="2571"/>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Lớp</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Tên tiếng Việt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Khuôn mẫu</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Thuộc tính</w:t>
            </w:r>
          </w:p>
        </w:tc>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Phương thức</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Khoản vay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loanId: UUID</w:t>
            </w:r>
          </w:p>
          <w:p>
            <w:pPr>
              <w:spacing w:after="30" w:before="30" w:line="276"/>
            </w:pPr>
            <w:r>
              <w:rPr>
                <w:rFonts w:ascii="Times New Roman" w:cs="Times New Roman" w:eastAsia="Times New Roman" w:hAnsi="Times New Roman"/>
                <w:sz w:val="18"/>
                <w:szCs w:val="18"/>
              </w:rPr>
              <w:t xml:space="preserve">– principal: Money</w:t>
            </w:r>
          </w:p>
          <w:p>
            <w:pPr>
              <w:spacing w:after="30" w:before="30" w:line="276"/>
            </w:pPr>
            <w:r>
              <w:rPr>
                <w:rFonts w:ascii="Times New Roman" w:cs="Times New Roman" w:eastAsia="Times New Roman" w:hAnsi="Times New Roman"/>
                <w:sz w:val="18"/>
                <w:szCs w:val="18"/>
              </w:rPr>
              <w:t xml:space="preserve">– annualInterestRate: float</w:t>
            </w:r>
          </w:p>
          <w:p>
            <w:pPr>
              <w:spacing w:after="30" w:before="30" w:line="276"/>
            </w:pPr>
            <w:r>
              <w:rPr>
                <w:rFonts w:ascii="Times New Roman" w:cs="Times New Roman" w:eastAsia="Times New Roman" w:hAnsi="Times New Roman"/>
                <w:sz w:val="18"/>
                <w:szCs w:val="18"/>
              </w:rPr>
              <w:t xml:space="preserve">– termMonths: int</w:t>
            </w:r>
          </w:p>
          <w:p>
            <w:pPr>
              <w:spacing w:after="30" w:before="30" w:line="276"/>
            </w:pPr>
            <w:r>
              <w:rPr>
                <w:rFonts w:ascii="Times New Roman" w:cs="Times New Roman" w:eastAsia="Times New Roman" w:hAnsi="Times New Roman"/>
                <w:sz w:val="18"/>
                <w:szCs w:val="18"/>
              </w:rPr>
              <w:t xml:space="preserve">– outstandingPrincipal: Money</w:t>
            </w:r>
          </w:p>
          <w:p>
            <w:pPr>
              <w:spacing w:after="30" w:before="30" w:line="276"/>
            </w:pPr>
            <w:r>
              <w:rPr>
                <w:rFonts w:ascii="Times New Roman" w:cs="Times New Roman" w:eastAsia="Times New Roman" w:hAnsi="Times New Roman"/>
                <w:sz w:val="18"/>
                <w:szCs w:val="18"/>
              </w:rPr>
              <w:t xml:space="preserve">– status: LoanStatus</w:t>
            </w:r>
          </w:p>
          <w:p>
            <w:pPr>
              <w:spacing w:after="30" w:before="30" w:line="276"/>
            </w:pPr>
            <w:r>
              <w:rPr>
                <w:rFonts w:ascii="Times New Roman" w:cs="Times New Roman" w:eastAsia="Times New Roman" w:hAnsi="Times New Roman"/>
                <w:sz w:val="18"/>
                <w:szCs w:val="18"/>
              </w:rPr>
              <w:t xml:space="preserve">– debtGroup: int</w:t>
            </w:r>
          </w:p>
          <w:p>
            <w:pPr>
              <w:spacing w:after="30" w:before="30" w:line="276"/>
            </w:pPr>
            <w:r>
              <w:rPr>
                <w:rFonts w:ascii="Times New Roman" w:cs="Times New Roman" w:eastAsia="Times New Roman" w:hAnsi="Times New Roman"/>
                <w:sz w:val="18"/>
                <w:szCs w:val="18"/>
              </w:rPr>
              <w:t xml:space="preserve">– disbursedAt: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generateSchedule(): RepaymentSchedule</w:t>
            </w:r>
          </w:p>
          <w:p>
            <w:pPr>
              <w:spacing w:after="30" w:before="30" w:line="276"/>
            </w:pPr>
            <w:r>
              <w:rPr>
                <w:rFonts w:ascii="Times New Roman" w:cs="Times New Roman" w:eastAsia="Times New Roman" w:hAnsi="Times New Roman"/>
                <w:sz w:val="18"/>
                <w:szCs w:val="18"/>
              </w:rPr>
              <w:t xml:space="preserve">+ applyPayment(p: Payment): void</w:t>
            </w:r>
          </w:p>
          <w:p>
            <w:pPr>
              <w:spacing w:after="30" w:before="30" w:line="276"/>
            </w:pPr>
            <w:r>
              <w:rPr>
                <w:rFonts w:ascii="Times New Roman" w:cs="Times New Roman" w:eastAsia="Times New Roman" w:hAnsi="Times New Roman"/>
                <w:sz w:val="18"/>
                <w:szCs w:val="18"/>
              </w:rPr>
              <w:t xml:space="preserve">+ markOverdue(today: Date): void</w:t>
            </w:r>
          </w:p>
          <w:p>
            <w:pPr>
              <w:spacing w:after="30" w:before="30" w:line="276"/>
            </w:pPr>
            <w:r>
              <w:rPr>
                <w:rFonts w:ascii="Times New Roman" w:cs="Times New Roman" w:eastAsia="Times New Roman" w:hAnsi="Times New Roman"/>
                <w:sz w:val="18"/>
                <w:szCs w:val="18"/>
              </w:rPr>
              <w:t xml:space="preserve">+ calculatePayoffAmount(d: Date): Money</w:t>
            </w:r>
          </w:p>
          <w:p>
            <w:pPr>
              <w:spacing w:after="30" w:before="30" w:line="276"/>
            </w:pPr>
            <w:r>
              <w:rPr>
                <w:rFonts w:ascii="Times New Roman" w:cs="Times New Roman" w:eastAsia="Times New Roman" w:hAnsi="Times New Roman"/>
                <w:sz w:val="18"/>
                <w:szCs w:val="18"/>
              </w:rPr>
              <w:t xml:space="preserve">+ settle(): void</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Giải ngân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amount: Money</w:t>
            </w:r>
          </w:p>
          <w:p>
            <w:pPr>
              <w:spacing w:after="30" w:before="30" w:line="276"/>
            </w:pPr>
            <w:r>
              <w:rPr>
                <w:rFonts w:ascii="Times New Roman" w:cs="Times New Roman" w:eastAsia="Times New Roman" w:hAnsi="Times New Roman"/>
                <w:sz w:val="18"/>
                <w:szCs w:val="18"/>
              </w:rPr>
              <w:t xml:space="preserve">– receivingAccount: String {encrypted}</w:t>
            </w:r>
          </w:p>
          <w:p>
            <w:pPr>
              <w:spacing w:after="30" w:before="30" w:line="276"/>
            </w:pPr>
            <w:r>
              <w:rPr>
                <w:rFonts w:ascii="Times New Roman" w:cs="Times New Roman" w:eastAsia="Times New Roman" w:hAnsi="Times New Roman"/>
                <w:sz w:val="18"/>
                <w:szCs w:val="18"/>
              </w:rPr>
              <w:t xml:space="preserve">– transactionRef: String</w:t>
            </w:r>
          </w:p>
          <w:p>
            <w:pPr>
              <w:spacing w:after="30" w:before="30" w:line="276"/>
            </w:pPr>
            <w:r>
              <w:rPr>
                <w:rFonts w:ascii="Times New Roman" w:cs="Times New Roman" w:eastAsia="Times New Roman" w:hAnsi="Times New Roman"/>
                <w:sz w:val="18"/>
                <w:szCs w:val="18"/>
              </w:rPr>
              <w:t xml:space="preserve">– idempotencyKey: String</w:t>
            </w:r>
          </w:p>
          <w:p>
            <w:pPr>
              <w:spacing w:after="30" w:before="30" w:line="276"/>
            </w:pPr>
            <w:r>
              <w:rPr>
                <w:rFonts w:ascii="Times New Roman" w:cs="Times New Roman" w:eastAsia="Times New Roman" w:hAnsi="Times New Roman"/>
                <w:sz w:val="18"/>
                <w:szCs w:val="18"/>
              </w:rPr>
              <w:t xml:space="preserve">– status: DisbursementStatus</w:t>
            </w:r>
          </w:p>
          <w:p>
            <w:pPr>
              <w:spacing w:after="30" w:before="30" w:line="276"/>
            </w:pPr>
            <w:r>
              <w:rPr>
                <w:rFonts w:ascii="Times New Roman" w:cs="Times New Roman" w:eastAsia="Times New Roman" w:hAnsi="Times New Roman"/>
                <w:sz w:val="18"/>
                <w:szCs w:val="18"/>
              </w:rPr>
              <w:t xml:space="preserve">– performedBy: Employee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execute(g: PaymentGateway): void</w:t>
            </w:r>
          </w:p>
          <w:p>
            <w:pPr>
              <w:spacing w:after="30" w:before="30" w:line="276"/>
            </w:pPr>
            <w:r>
              <w:rPr>
                <w:rFonts w:ascii="Times New Roman" w:cs="Times New Roman" w:eastAsia="Times New Roman" w:hAnsi="Times New Roman"/>
                <w:sz w:val="18"/>
                <w:szCs w:val="18"/>
              </w:rPr>
              <w:t xml:space="preserve">+ retry(): void</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RepaymentSchedule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Lịch trả nợ</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monthlyPayment: Money</w:t>
            </w:r>
          </w:p>
          <w:p>
            <w:pPr>
              <w:spacing w:after="30" w:before="30" w:line="276"/>
            </w:pPr>
            <w:r>
              <w:rPr>
                <w:rFonts w:ascii="Times New Roman" w:cs="Times New Roman" w:eastAsia="Times New Roman" w:hAnsi="Times New Roman"/>
                <w:sz w:val="18"/>
                <w:szCs w:val="18"/>
              </w:rPr>
              <w:t xml:space="preserve">– createdAt: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getNextDue(): Installment</w:t>
            </w:r>
          </w:p>
          <w:p>
            <w:pPr>
              <w:spacing w:after="30" w:before="30" w:line="276"/>
            </w:pPr>
            <w:r>
              <w:rPr>
                <w:rFonts w:ascii="Times New Roman" w:cs="Times New Roman" w:eastAsia="Times New Roman" w:hAnsi="Times New Roman"/>
                <w:sz w:val="18"/>
                <w:szCs w:val="18"/>
              </w:rPr>
              <w:t xml:space="preserve">+ totalOutstanding(): Money</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Kỳ trả nợ</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number: int</w:t>
            </w:r>
          </w:p>
          <w:p>
            <w:pPr>
              <w:spacing w:after="30" w:before="30" w:line="276"/>
            </w:pPr>
            <w:r>
              <w:rPr>
                <w:rFonts w:ascii="Times New Roman" w:cs="Times New Roman" w:eastAsia="Times New Roman" w:hAnsi="Times New Roman"/>
                <w:sz w:val="18"/>
                <w:szCs w:val="18"/>
              </w:rPr>
              <w:t xml:space="preserve">– dueDate: Date</w:t>
            </w:r>
          </w:p>
          <w:p>
            <w:pPr>
              <w:spacing w:after="30" w:before="30" w:line="276"/>
            </w:pPr>
            <w:r>
              <w:rPr>
                <w:rFonts w:ascii="Times New Roman" w:cs="Times New Roman" w:eastAsia="Times New Roman" w:hAnsi="Times New Roman"/>
                <w:sz w:val="18"/>
                <w:szCs w:val="18"/>
              </w:rPr>
              <w:t xml:space="preserve">– principalDue: Money</w:t>
            </w:r>
          </w:p>
          <w:p>
            <w:pPr>
              <w:spacing w:after="30" w:before="30" w:line="276"/>
            </w:pPr>
            <w:r>
              <w:rPr>
                <w:rFonts w:ascii="Times New Roman" w:cs="Times New Roman" w:eastAsia="Times New Roman" w:hAnsi="Times New Roman"/>
                <w:sz w:val="18"/>
                <w:szCs w:val="18"/>
              </w:rPr>
              <w:t xml:space="preserve">– interestDue: Money</w:t>
            </w:r>
          </w:p>
          <w:p>
            <w:pPr>
              <w:spacing w:after="30" w:before="30" w:line="276"/>
            </w:pPr>
            <w:r>
              <w:rPr>
                <w:rFonts w:ascii="Times New Roman" w:cs="Times New Roman" w:eastAsia="Times New Roman" w:hAnsi="Times New Roman"/>
                <w:sz w:val="18"/>
                <w:szCs w:val="18"/>
              </w:rPr>
              <w:t xml:space="preserve">– penalty: Money</w:t>
            </w:r>
          </w:p>
          <w:p>
            <w:pPr>
              <w:spacing w:after="30" w:before="30" w:line="276"/>
            </w:pPr>
            <w:r>
              <w:rPr>
                <w:rFonts w:ascii="Times New Roman" w:cs="Times New Roman" w:eastAsia="Times New Roman" w:hAnsi="Times New Roman"/>
                <w:sz w:val="18"/>
                <w:szCs w:val="18"/>
              </w:rPr>
              <w:t xml:space="preserve">– paidAmount: Money</w:t>
            </w:r>
          </w:p>
          <w:p>
            <w:pPr>
              <w:spacing w:after="30" w:before="30" w:line="276"/>
            </w:pPr>
            <w:r>
              <w:rPr>
                <w:rFonts w:ascii="Times New Roman" w:cs="Times New Roman" w:eastAsia="Times New Roman" w:hAnsi="Times New Roman"/>
                <w:sz w:val="18"/>
                <w:szCs w:val="18"/>
              </w:rPr>
              <w:t xml:space="preserve">– status: InstallmentStatus</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getOverdueDays(today: Date): int</w:t>
            </w:r>
          </w:p>
          <w:p>
            <w:pPr>
              <w:spacing w:after="30" w:before="30" w:line="276"/>
            </w:pPr>
            <w:r>
              <w:rPr>
                <w:rFonts w:ascii="Times New Roman" w:cs="Times New Roman" w:eastAsia="Times New Roman" w:hAnsi="Times New Roman"/>
                <w:sz w:val="18"/>
                <w:szCs w:val="18"/>
              </w:rPr>
              <w:t xml:space="preserve">+ calculatePenalty(today: Date): Money</w:t>
            </w:r>
          </w:p>
          <w:p>
            <w:pPr>
              <w:spacing w:after="30" w:before="30" w:line="276"/>
            </w:pPr>
            <w:r>
              <w:rPr>
                <w:rFonts w:ascii="Times New Roman" w:cs="Times New Roman" w:eastAsia="Times New Roman" w:hAnsi="Times New Roman"/>
                <w:sz w:val="18"/>
                <w:szCs w:val="18"/>
              </w:rPr>
              <w:t xml:space="preserve">+ isFullyPaid():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Thanh toán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amount: Money</w:t>
            </w:r>
          </w:p>
          <w:p>
            <w:pPr>
              <w:spacing w:after="30" w:before="30" w:line="276"/>
            </w:pPr>
            <w:r>
              <w:rPr>
                <w:rFonts w:ascii="Times New Roman" w:cs="Times New Roman" w:eastAsia="Times New Roman" w:hAnsi="Times New Roman"/>
                <w:sz w:val="18"/>
                <w:szCs w:val="18"/>
              </w:rPr>
              <w:t xml:space="preserve">– channel: PaymentChannel</w:t>
            </w:r>
          </w:p>
          <w:p>
            <w:pPr>
              <w:spacing w:after="30" w:before="30" w:line="276"/>
            </w:pPr>
            <w:r>
              <w:rPr>
                <w:rFonts w:ascii="Times New Roman" w:cs="Times New Roman" w:eastAsia="Times New Roman" w:hAnsi="Times New Roman"/>
                <w:sz w:val="18"/>
                <w:szCs w:val="18"/>
              </w:rPr>
              <w:t xml:space="preserve">– externalRef: String</w:t>
            </w:r>
          </w:p>
          <w:p>
            <w:pPr>
              <w:spacing w:after="30" w:before="30" w:line="276"/>
            </w:pPr>
            <w:r>
              <w:rPr>
                <w:rFonts w:ascii="Times New Roman" w:cs="Times New Roman" w:eastAsia="Times New Roman" w:hAnsi="Times New Roman"/>
                <w:sz w:val="18"/>
                <w:szCs w:val="18"/>
              </w:rPr>
              <w:t xml:space="preserve">– paidAt: DateTime</w:t>
            </w:r>
          </w:p>
          <w:p>
            <w:pPr>
              <w:spacing w:after="30" w:before="30" w:line="276"/>
            </w:pPr>
            <w:r>
              <w:rPr>
                <w:rFonts w:ascii="Times New Roman" w:cs="Times New Roman" w:eastAsia="Times New Roman" w:hAnsi="Times New Roman"/>
                <w:sz w:val="18"/>
                <w:szCs w:val="18"/>
              </w:rPr>
              <w:t xml:space="preserve">– recordedBy: UserAccount</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allocate(items: List&lt;Installment&gt;): List&lt;Allocation&gt;</w:t>
            </w:r>
          </w:p>
        </w:tc>
      </w:tr>
    </w:tbl>
    <w:p>
      <w:pPr>
        <w:spacing w:after="80"/>
      </w:pPr>
    </w:p>
    <w:p>
      <w:pPr>
        <w:spacing w:after="80" w:before="160"/>
      </w:pPr>
      <w:r>
        <w:rPr>
          <w:rFonts w:ascii="Times New Roman" w:cs="Times New Roman" w:eastAsia="Times New Roman" w:hAnsi="Times New Roman"/>
          <w:b/>
          <w:bCs/>
          <w:i/>
          <w:iCs/>
        </w:rPr>
        <w:t xml:space="preserve">Biểu đồ lớp 3 – Bảo mật và phân quyền</w:t>
      </w:r>
    </w:p>
    <w:p>
      <w:pPr>
        <w:spacing w:after="40" w:before="120"/>
        <w:jc w:val="center"/>
      </w:pPr>
      <w:r>
        <w:drawing>
          <wp:inline distT="0" distB="0" distL="0" distR="0">
            <wp:extent cx="53530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5305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3.3. Biểu đồ lớp phân tích – Bảo mật và phân quyền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100"/>
        <w:gridCol w:w="2400"/>
        <w:gridCol w:w="2571"/>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Lớp</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Tên tiếng Việt</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Khuôn mẫu</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Thuộc tính</w:t>
            </w:r>
          </w:p>
        </w:tc>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Phương thức</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Tài khoản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username: String</w:t>
            </w:r>
          </w:p>
          <w:p>
            <w:pPr>
              <w:spacing w:after="30" w:before="30" w:line="276"/>
            </w:pPr>
            <w:r>
              <w:rPr>
                <w:rFonts w:ascii="Times New Roman" w:cs="Times New Roman" w:eastAsia="Times New Roman" w:hAnsi="Times New Roman"/>
                <w:sz w:val="18"/>
                <w:szCs w:val="18"/>
              </w:rPr>
              <w:t xml:space="preserve">– passwordHash: String</w:t>
            </w:r>
          </w:p>
          <w:p>
            <w:pPr>
              <w:spacing w:after="30" w:before="30" w:line="276"/>
            </w:pPr>
            <w:r>
              <w:rPr>
                <w:rFonts w:ascii="Times New Roman" w:cs="Times New Roman" w:eastAsia="Times New Roman" w:hAnsi="Times New Roman"/>
                <w:sz w:val="18"/>
                <w:szCs w:val="18"/>
              </w:rPr>
              <w:t xml:space="preserve">– totpSecret: String {encrypted}</w:t>
            </w:r>
          </w:p>
          <w:p>
            <w:pPr>
              <w:spacing w:after="30" w:before="30" w:line="276"/>
            </w:pPr>
            <w:r>
              <w:rPr>
                <w:rFonts w:ascii="Times New Roman" w:cs="Times New Roman" w:eastAsia="Times New Roman" w:hAnsi="Times New Roman"/>
                <w:sz w:val="18"/>
                <w:szCs w:val="18"/>
              </w:rPr>
              <w:t xml:space="preserve">– failedAttempts: int</w:t>
            </w:r>
          </w:p>
          <w:p>
            <w:pPr>
              <w:spacing w:after="30" w:before="30" w:line="276"/>
            </w:pPr>
            <w:r>
              <w:rPr>
                <w:rFonts w:ascii="Times New Roman" w:cs="Times New Roman" w:eastAsia="Times New Roman" w:hAnsi="Times New Roman"/>
                <w:sz w:val="18"/>
                <w:szCs w:val="18"/>
              </w:rPr>
              <w:t xml:space="preserve">– lockedUntil: DateTime [0..1]</w:t>
            </w:r>
          </w:p>
          <w:p>
            <w:pPr>
              <w:spacing w:after="30" w:before="30" w:line="276"/>
            </w:pPr>
            <w:r>
              <w:rPr>
                <w:rFonts w:ascii="Times New Roman" w:cs="Times New Roman" w:eastAsia="Times New Roman" w:hAnsi="Times New Roman"/>
                <w:sz w:val="18"/>
                <w:szCs w:val="18"/>
              </w:rPr>
              <w:t xml:space="preserve">– status: AccountStatus</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verifyPassword(raw: String): bool</w:t>
            </w:r>
          </w:p>
          <w:p>
            <w:pPr>
              <w:spacing w:after="30" w:before="30" w:line="276"/>
            </w:pPr>
            <w:r>
              <w:rPr>
                <w:rFonts w:ascii="Times New Roman" w:cs="Times New Roman" w:eastAsia="Times New Roman" w:hAnsi="Times New Roman"/>
                <w:sz w:val="18"/>
                <w:szCs w:val="18"/>
              </w:rPr>
              <w:t xml:space="preserve">+ verifyOTP(code: String): bool</w:t>
            </w:r>
          </w:p>
          <w:p>
            <w:pPr>
              <w:spacing w:after="30" w:before="30" w:line="276"/>
            </w:pPr>
            <w:r>
              <w:rPr>
                <w:rFonts w:ascii="Times New Roman" w:cs="Times New Roman" w:eastAsia="Times New Roman" w:hAnsi="Times New Roman"/>
                <w:sz w:val="18"/>
                <w:szCs w:val="18"/>
              </w:rPr>
              <w:t xml:space="preserve">+ registerFailedAttempt(): void</w:t>
            </w:r>
          </w:p>
          <w:p>
            <w:pPr>
              <w:spacing w:after="30" w:before="30" w:line="276"/>
            </w:pPr>
            <w:r>
              <w:rPr>
                <w:rFonts w:ascii="Times New Roman" w:cs="Times New Roman" w:eastAsia="Times New Roman" w:hAnsi="Times New Roman"/>
                <w:sz w:val="18"/>
                <w:szCs w:val="18"/>
              </w:rPr>
              <w:t xml:space="preserve">+ hasPermission(p: Permission):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Role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Vai trò</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code: String</w:t>
            </w:r>
          </w:p>
          <w:p>
            <w:pPr>
              <w:spacing w:after="30" w:before="30" w:line="276"/>
            </w:pPr>
            <w:r>
              <w:rPr>
                <w:rFonts w:ascii="Times New Roman" w:cs="Times New Roman" w:eastAsia="Times New Roman" w:hAnsi="Times New Roman"/>
                <w:sz w:val="18"/>
                <w:szCs w:val="18"/>
              </w:rPr>
              <w:t xml:space="preserve">– name: String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grant(p: Permission): void</w:t>
            </w:r>
          </w:p>
          <w:p>
            <w:pPr>
              <w:spacing w:after="30" w:before="30" w:line="276"/>
            </w:pPr>
            <w:r>
              <w:rPr>
                <w:rFonts w:ascii="Times New Roman" w:cs="Times New Roman" w:eastAsia="Times New Roman" w:hAnsi="Times New Roman"/>
                <w:sz w:val="18"/>
                <w:szCs w:val="18"/>
              </w:rPr>
              <w:t xml:space="preserve">+ revoke(p: Permission): void</w:t>
            </w:r>
          </w:p>
          <w:p>
            <w:pPr>
              <w:spacing w:after="30" w:before="30" w:line="276"/>
            </w:pPr>
            <w:r>
              <w:rPr>
                <w:rFonts w:ascii="Times New Roman" w:cs="Times New Roman" w:eastAsia="Times New Roman" w:hAnsi="Times New Roman"/>
                <w:sz w:val="18"/>
                <w:szCs w:val="18"/>
              </w:rPr>
              <w:t xml:space="preserve">+ has(p: Permission):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Permission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Quyền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code: String</w:t>
            </w:r>
          </w:p>
          <w:p>
            <w:pPr>
              <w:spacing w:after="30" w:before="30" w:line="276"/>
            </w:pPr>
            <w:r>
              <w:rPr>
                <w:rFonts w:ascii="Times New Roman" w:cs="Times New Roman" w:eastAsia="Times New Roman" w:hAnsi="Times New Roman"/>
                <w:sz w:val="18"/>
                <w:szCs w:val="18"/>
              </w:rPr>
              <w:t xml:space="preserve">– description: String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AuditLog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Nhật ký kiểm toán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logId: long</w:t>
            </w:r>
          </w:p>
          <w:p>
            <w:pPr>
              <w:spacing w:after="30" w:before="30" w:line="276"/>
            </w:pPr>
            <w:r>
              <w:rPr>
                <w:rFonts w:ascii="Times New Roman" w:cs="Times New Roman" w:eastAsia="Times New Roman" w:hAnsi="Times New Roman"/>
                <w:sz w:val="18"/>
                <w:szCs w:val="18"/>
              </w:rPr>
              <w:t xml:space="preserve">– action: String</w:t>
            </w:r>
          </w:p>
          <w:p>
            <w:pPr>
              <w:spacing w:after="30" w:before="30" w:line="276"/>
            </w:pPr>
            <w:r>
              <w:rPr>
                <w:rFonts w:ascii="Times New Roman" w:cs="Times New Roman" w:eastAsia="Times New Roman" w:hAnsi="Times New Roman"/>
                <w:sz w:val="18"/>
                <w:szCs w:val="18"/>
              </w:rPr>
              <w:t xml:space="preserve">– targetType: String</w:t>
            </w:r>
          </w:p>
          <w:p>
            <w:pPr>
              <w:spacing w:after="30" w:before="30" w:line="276"/>
            </w:pPr>
            <w:r>
              <w:rPr>
                <w:rFonts w:ascii="Times New Roman" w:cs="Times New Roman" w:eastAsia="Times New Roman" w:hAnsi="Times New Roman"/>
                <w:sz w:val="18"/>
                <w:szCs w:val="18"/>
              </w:rPr>
              <w:t xml:space="preserve">– targetId: String</w:t>
            </w:r>
          </w:p>
          <w:p>
            <w:pPr>
              <w:spacing w:after="30" w:before="30" w:line="276"/>
            </w:pPr>
            <w:r>
              <w:rPr>
                <w:rFonts w:ascii="Times New Roman" w:cs="Times New Roman" w:eastAsia="Times New Roman" w:hAnsi="Times New Roman"/>
                <w:sz w:val="18"/>
                <w:szCs w:val="18"/>
              </w:rPr>
              <w:t xml:space="preserve">– timestamp: DateTime</w:t>
            </w:r>
          </w:p>
          <w:p>
            <w:pPr>
              <w:spacing w:after="30" w:before="30" w:line="276"/>
            </w:pPr>
            <w:r>
              <w:rPr>
                <w:rFonts w:ascii="Times New Roman" w:cs="Times New Roman" w:eastAsia="Times New Roman" w:hAnsi="Times New Roman"/>
                <w:sz w:val="18"/>
                <w:szCs w:val="18"/>
              </w:rPr>
              <w:t xml:space="preserve">– ipAddress: String</w:t>
            </w:r>
          </w:p>
          <w:p>
            <w:pPr>
              <w:spacing w:after="30" w:before="30" w:line="276"/>
            </w:pPr>
            <w:r>
              <w:rPr>
                <w:rFonts w:ascii="Times New Roman" w:cs="Times New Roman" w:eastAsia="Times New Roman" w:hAnsi="Times New Roman"/>
                <w:sz w:val="18"/>
                <w:szCs w:val="18"/>
              </w:rPr>
              <w:t xml:space="preserve">– prevHash: String</w:t>
            </w:r>
          </w:p>
          <w:p>
            <w:pPr>
              <w:spacing w:after="30" w:before="30" w:line="276"/>
            </w:pPr>
            <w:r>
              <w:rPr>
                <w:rFonts w:ascii="Times New Roman" w:cs="Times New Roman" w:eastAsia="Times New Roman" w:hAnsi="Times New Roman"/>
                <w:sz w:val="18"/>
                <w:szCs w:val="18"/>
              </w:rPr>
              <w:t xml:space="preserve">– hash: String</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computeHash(): String</w:t>
            </w:r>
          </w:p>
          <w:p>
            <w:pPr>
              <w:spacing w:after="30" w:before="30" w:line="276"/>
            </w:pPr>
            <w:r>
              <w:rPr>
                <w:rFonts w:ascii="Times New Roman" w:cs="Times New Roman" w:eastAsia="Times New Roman" w:hAnsi="Times New Roman"/>
                <w:sz w:val="18"/>
                <w:szCs w:val="18"/>
              </w:rPr>
              <w:t xml:space="preserve">+ verifyChain(logs: List&lt;AuditLog&gt;): int {static}</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&lt;&lt;entity&gt;&gt;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type: String</w:t>
            </w:r>
          </w:p>
          <w:p>
            <w:pPr>
              <w:spacing w:after="30" w:before="30" w:line="276"/>
            </w:pPr>
            <w:r>
              <w:rPr>
                <w:rFonts w:ascii="Times New Roman" w:cs="Times New Roman" w:eastAsia="Times New Roman" w:hAnsi="Times New Roman"/>
                <w:sz w:val="18"/>
                <w:szCs w:val="18"/>
              </w:rPr>
              <w:t xml:space="preserve">– content: String</w:t>
            </w:r>
          </w:p>
          <w:p>
            <w:pPr>
              <w:spacing w:after="30" w:before="30" w:line="276"/>
            </w:pPr>
            <w:r>
              <w:rPr>
                <w:rFonts w:ascii="Times New Roman" w:cs="Times New Roman" w:eastAsia="Times New Roman" w:hAnsi="Times New Roman"/>
                <w:sz w:val="18"/>
                <w:szCs w:val="18"/>
              </w:rPr>
              <w:t xml:space="preserve">– channel: Channel</w:t>
            </w:r>
          </w:p>
          <w:p>
            <w:pPr>
              <w:spacing w:after="30" w:before="30" w:line="276"/>
            </w:pPr>
            <w:r>
              <w:rPr>
                <w:rFonts w:ascii="Times New Roman" w:cs="Times New Roman" w:eastAsia="Times New Roman" w:hAnsi="Times New Roman"/>
                <w:sz w:val="18"/>
                <w:szCs w:val="18"/>
              </w:rPr>
              <w:t xml:space="preserve">– isRead: bool</w:t>
            </w:r>
          </w:p>
          <w:p>
            <w:pPr>
              <w:spacing w:after="30" w:before="30" w:line="276"/>
            </w:pPr>
            <w:r>
              <w:rPr>
                <w:rFonts w:ascii="Times New Roman" w:cs="Times New Roman" w:eastAsia="Times New Roman" w:hAnsi="Times New Roman"/>
                <w:sz w:val="18"/>
                <w:szCs w:val="18"/>
              </w:rPr>
              <w:t xml:space="preserve">– createdAt: DateTime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markRead(): void</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soát truy cập</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&lt;&lt;control&gt;&gt;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checkPermission(u: UserAccount, p: String): void</w:t>
            </w:r>
          </w:p>
          <w:p>
            <w:pPr>
              <w:spacing w:after="30" w:before="30" w:line="276"/>
            </w:pPr>
            <w:r>
              <w:rPr>
                <w:rFonts w:ascii="Times New Roman" w:cs="Times New Roman" w:eastAsia="Times New Roman" w:hAnsi="Times New Roman"/>
                <w:sz w:val="18"/>
                <w:szCs w:val="18"/>
              </w:rPr>
              <w:t xml:space="preserve">+ checkOwnership(u: UserAccount, r: Object): void</w:t>
            </w:r>
          </w:p>
          <w:p>
            <w:pPr>
              <w:spacing w:after="30" w:before="30" w:line="276"/>
            </w:pPr>
            <w:r>
              <w:rPr>
                <w:rFonts w:ascii="Times New Roman" w:cs="Times New Roman" w:eastAsia="Times New Roman" w:hAnsi="Times New Roman"/>
                <w:sz w:val="18"/>
                <w:szCs w:val="18"/>
              </w:rPr>
              <w:t xml:space="preserve">+ checkSegregationOfDuties(u: UserAccount, a: LoanApplication, action: String): void</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IntegrityService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Toàn vẹn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&lt;&lt;control&gt;&gt;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hmacKey: bytes</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snapshotHash(s: dict): String</w:t>
            </w:r>
          </w:p>
          <w:p>
            <w:pPr>
              <w:spacing w:after="30" w:before="30" w:line="276"/>
            </w:pPr>
            <w:r>
              <w:rPr>
                <w:rFonts w:ascii="Times New Roman" w:cs="Times New Roman" w:eastAsia="Times New Roman" w:hAnsi="Times New Roman"/>
                <w:sz w:val="18"/>
                <w:szCs w:val="18"/>
              </w:rPr>
              <w:t xml:space="preserve">+ verify(s: dict, expected: String): bool</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CryptoService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Mã hóa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&lt;&lt;control&gt;&gt;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dataKey: bytes</w:t>
            </w:r>
          </w:p>
          <w:p>
            <w:pPr>
              <w:spacing w:after="30" w:before="30" w:line="276"/>
            </w:pPr>
            <w:r>
              <w:rPr>
                <w:rFonts w:ascii="Times New Roman" w:cs="Times New Roman" w:eastAsia="Times New Roman" w:hAnsi="Times New Roman"/>
                <w:sz w:val="18"/>
                <w:szCs w:val="18"/>
              </w:rPr>
              <w:t xml:space="preserve">– keyVersion: int</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encrypt(plain: String): bytes</w:t>
            </w:r>
          </w:p>
          <w:p>
            <w:pPr>
              <w:spacing w:after="30" w:before="30" w:line="276"/>
            </w:pPr>
            <w:r>
              <w:rPr>
                <w:rFonts w:ascii="Times New Roman" w:cs="Times New Roman" w:eastAsia="Times New Roman" w:hAnsi="Times New Roman"/>
                <w:sz w:val="18"/>
                <w:szCs w:val="18"/>
              </w:rPr>
              <w:t xml:space="preserve">+ decrypt(cipher: bytes): String</w:t>
            </w:r>
          </w:p>
          <w:p>
            <w:pPr>
              <w:spacing w:after="30" w:before="30" w:line="276"/>
            </w:pPr>
            <w:r>
              <w:rPr>
                <w:rFonts w:ascii="Times New Roman" w:cs="Times New Roman" w:eastAsia="Times New Roman" w:hAnsi="Times New Roman"/>
                <w:sz w:val="18"/>
                <w:szCs w:val="18"/>
              </w:rPr>
              <w:t xml:space="preserve">+ blindIndex(v: String): String</w:t>
            </w:r>
          </w:p>
          <w:p>
            <w:pPr>
              <w:spacing w:after="30" w:before="30" w:line="276"/>
            </w:pPr>
            <w:r>
              <w:rPr>
                <w:rFonts w:ascii="Times New Roman" w:cs="Times New Roman" w:eastAsia="Times New Roman" w:hAnsi="Times New Roman"/>
                <w:sz w:val="18"/>
                <w:szCs w:val="18"/>
              </w:rPr>
              <w:t xml:space="preserve">+ mask(v: String, keepStart: int, keepEnd: int): String</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Ghi nhật ký</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&lt;&lt;control&gt;&gt;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 log(actor, action, target, level): void</w:t>
            </w:r>
          </w:p>
          <w:p>
            <w:pPr>
              <w:spacing w:after="30" w:before="30" w:line="276"/>
            </w:pPr>
            <w:r>
              <w:rPr>
                <w:rFonts w:ascii="Times New Roman" w:cs="Times New Roman" w:eastAsia="Times New Roman" w:hAnsi="Times New Roman"/>
                <w:sz w:val="18"/>
                <w:szCs w:val="18"/>
              </w:rPr>
              <w:t xml:space="preserve">+ verifyChain(fromId, toId): int</w:t>
            </w:r>
          </w:p>
        </w:tc>
      </w:tr>
    </w:tbl>
    <w:p>
      <w:pPr>
        <w:spacing w:after="80"/>
      </w:pPr>
    </w:p>
    <w:p>
      <w:pPr>
        <w:spacing w:after="80" w:before="160"/>
      </w:pPr>
      <w:r>
        <w:rPr>
          <w:rFonts w:ascii="Times New Roman" w:cs="Times New Roman" w:eastAsia="Times New Roman" w:hAnsi="Times New Roman"/>
          <w:b/>
          <w:bCs/>
          <w:i/>
          <w:iCs/>
        </w:rPr>
        <w:t xml:space="preserve">Các kiểu liệt kê (enum)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4871"/>
        <w:gridCol w:w="20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Kiểu</w:t>
            </w:r>
          </w:p>
        </w:tc>
        <w:tc>
          <w:tcPr>
            <w:tcW w:type="dxa" w:w="4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Giá trị</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Nguồn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ApplicationStatus</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DRAFT, SUBMITTED, NEED_INFO, VERIFIED, APPRAISING, PENDING_APPROVAL, APPROVED, REJECTED, CANCELLED, DISBURSED, LOCKED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Biểu đồ trạng thái 3.4</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LoanStatus</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ACTIVE, OVERDUE, BAD_DEBT, SETTLED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Biểu đồ trạng thái 3.4</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InstallmentStatus</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UPCOMING, DUE, PARTIAL, PAID, OVERDUE, CANCELLED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Biểu đồ trạng thái 3.4</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AccountStatus</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PENDING, ACTIVE, LOCKED, DISABLED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Biểu đồ trạng thái 3.4</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DecisionResult</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APPROVE, REJECT, RETURN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Quy tắc nghiệp vụ</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Grade</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 B, C, 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Quy tắc nghiệp vụ</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DisbursementStatus</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PENDING, SUCCESS, FAILED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Quy tắc nghiệp vụ</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Recommendation</w:t>
            </w:r>
          </w:p>
        </w:tc>
        <w:tc>
          <w:tcPr>
            <w:tcW w:type="dxa" w:w="4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APPROVE, REJECT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Quy tắc nghiệp vụ</w:t>
            </w:r>
          </w:p>
        </w:tc>
      </w:tr>
    </w:tbl>
    <w:p>
      <w:pPr>
        <w:spacing w:after="80"/>
      </w:pPr>
    </w:p>
    <w:p>
      <w:pPr>
        <w:pStyle w:val="Heading3"/>
      </w:pPr>
      <w:r>
        <w:rPr>
          <w:rFonts w:ascii="Times New Roman" w:cs="Times New Roman" w:eastAsia="Times New Roman" w:hAnsi="Times New Roman"/>
        </w:rPr>
        <w:t xml:space="preserve">3.2.2 Các mối quan hệ (Association, Aggregation, Composition, Inheritance)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500"/>
        <w:gridCol w:w="800"/>
        <w:gridCol w:w="1100"/>
        <w:gridCol w:w="900"/>
        <w:gridCol w:w="1871"/>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Lớp A</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Quan hệ</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Lớp B</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Bội số</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Nhãn</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Thuộc</w:t>
            </w:r>
          </w:p>
        </w:tc>
        <w:tc>
          <w:tcPr>
            <w:tcW w:type="dxa" w:w="1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Giải thích</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Person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 thừa (Generalization)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Khách hàng là một Người.</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Person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 thừa (Generalization)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Employee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Nhân viên là một Người.</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Hiện thực (Realization)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RuleBasedScoringModel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Mẫu Strategy – mô hình bắt buộc.</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Hiện thực (Realization)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MLScoringModel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Mẫu Strategy – mô hình mở rộng.</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nộp</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Một khách hàng có nhiều hồ sơ theo thời gian.</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thành (Composition)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ApplicationDocument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Giấy tờ không tồn tại độc lập với hồ sơ.</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CICReport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dựa trên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quả tra cứu CIC của hồ sơ.</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CreditScore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được chấm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Tối đa một kết quả chấm điểm hiệu lực.</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CreditScore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Phụ thuộc (Dependency)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sinh bởi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quả ghi phiên bản mô hình đã sinh ra nó.</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thành (Composition)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AppraisalReport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Tờ trình gắn liền với hồ sơ.</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thành (Composition)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ApprovalDecision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Một hoặc hai quyết định (phê duyệt kép).</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Employee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ApprovalDecision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ra quyết định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Người ra quyết định.</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Employee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0..1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tiếp nhận/thẩm định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receivedBy, appraisedBy – căn cứ kiểm tra SoD.</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ApprovalPolicy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áp dụng cho</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1</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Chính sách được chốt khi hồ sơ vào bước phê duyệt.</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sinh ra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Hồ sơ được giải ngân sinh ra khoản vay.</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Khoản vay của khách hàng (tối đa 1 đang hoạt động – BR02).</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Có thể có lần giải ngân lỗi rồi thử lại.</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thành (Composition)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RepaymentSchedule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Lịch trả nợ thuộc về khoản vay.</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RepaymentSchedule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thành (Composition)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Lịch gồm các kỳ trả nợ.</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nhận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Các lần thanh toán của khoản vay.</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0..</w:t>
            </w:r>
            <w:r>
              <w:rPr>
                <w:rFonts w:ascii="Times New Roman" w:cs="Times New Roman" w:eastAsia="Times New Roman" w:hAnsi="Times New Roman"/>
                <w:i/>
                <w:iCs/>
                <w:sz w:val="18"/>
                <w:szCs w:val="18"/>
              </w:rPr>
              <w:t xml:space="preserve">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phân bổ vào</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2</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Một thanh toán có thể phân bổ vào nhiều kỳ.</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Employee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sở hữu</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Mỗi nhân viên một tài khoản.</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Role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0..</w:t>
            </w:r>
            <w:r>
              <w:rPr>
                <w:rFonts w:ascii="Times New Roman" w:cs="Times New Roman" w:eastAsia="Times New Roman" w:hAnsi="Times New Roman"/>
                <w:i/>
                <w:iCs/>
                <w:sz w:val="18"/>
                <w:szCs w:val="18"/>
              </w:rPr>
              <w:t xml:space="preserve">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được gán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Nhiều – nhiều; mỗi tài khoản 1 vai trò nghiệp vụ.</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Role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tập (Aggregation)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Permission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0..</w:t>
            </w:r>
            <w:r>
              <w:rPr>
                <w:rFonts w:ascii="Times New Roman" w:cs="Times New Roman" w:eastAsia="Times New Roman" w:hAnsi="Times New Roman"/>
                <w:i/>
                <w:iCs/>
                <w:sz w:val="18"/>
                <w:szCs w:val="18"/>
              </w:rPr>
              <w:t xml:space="preserve"> – 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Quyền tồn tại độc lập, được gom vào vai trò.</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ApprovalPolicy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Role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0..*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chỉ định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Vai trò được phép phê duyệt.</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AuditLog</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0..*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thực hiện bởi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Người thực hiện hành động.</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hợp (Association)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0..* – 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gửi tới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Người nhận thông báo.</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Phụ thuộc (Dependency)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tra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Đọc vai trò/quyền của người dùng.</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Phụ thuộc (Dependency)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ApprovalDecision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đọc</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Đọc người đã quyết định để kiểm tra SoD.</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IntegrityService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Phụ thuộc (Dependency)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ApprovalDecision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ký/đối chiếu</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Tính và kiểm tra snapshotHash.</w:t>
            </w:r>
          </w:p>
        </w:tc>
      </w:tr>
      <w:tr>
        <w:trPr>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Phụ thuộc (Dependency)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AuditLog</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ghi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3</w:t>
            </w:r>
          </w:p>
        </w:tc>
        <w:tc>
          <w:tcPr>
            <w:tcW w:type="dxa" w:w="1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Ghi nhật ký có chuỗi băm.</w:t>
            </w:r>
          </w:p>
        </w:tc>
      </w:tr>
    </w:tbl>
    <w:p>
      <w:pPr>
        <w:spacing w:after="80"/>
      </w:pPr>
    </w:p>
    <w:p>
      <w:pPr>
        <w:spacing w:after="80" w:before="160"/>
      </w:pPr>
      <w:r>
        <w:rPr>
          <w:rFonts w:ascii="Times New Roman" w:cs="Times New Roman" w:eastAsia="Times New Roman" w:hAnsi="Times New Roman"/>
          <w:b/>
          <w:bCs/>
          <w:i/>
          <w:iCs/>
        </w:rPr>
        <w:t xml:space="preserve">3.2.3 Các mẫu thiết kế áp dụng (Design Patterns)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71"/>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Mẫu</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Vị trí áp dụng</w:t>
            </w:r>
          </w:p>
        </w:tc>
        <w:tc>
          <w:tcPr>
            <w:tcW w:type="dxa" w:w="3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Lý 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Strategy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ScoringModel ← RuleBasedScoringModel, MLScoringModel</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Thay thuật toán chấm điểm mà không sửa ScoringService (NFR04, FR04.3).</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State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LoanApplication, Loan (bảng chuyển trạng thái)</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Tập trung quy tắc chuyển trạng thái, chặn chuyển trái phép.</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Repository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lớp truy cập dữ liệu</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Tách tầng nghiệp vụ khỏi CSDL; tập trung việc mã hóa/giải mã trường.</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Adapter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CICGateway, PaymentGateway</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Thay dịch vụ giả lập bằng dịch vụ thật mà không đổi nghiệp vụ.</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Observer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Sự kiện “hồ sơ đổi trạng thái” → Notification, Audit</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Giảm phụ thuộc giữa quy trình nghiệp vụ và thông báo.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Facade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Controller/Service Use Case</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Mỗi Use Case có một điểm vào rõ ràng cho tầng API.</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Chain of Responsibility (tùy chọn)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Chuỗi kiểm tra: xác thực → RBAC → sở hữu → SoD</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Dễ thêm/bớt bước kiểm tra bảo mật.</w:t>
            </w:r>
          </w:p>
        </w:tc>
      </w:tr>
    </w:tbl>
    <w:p>
      <w:pPr>
        <w:spacing w:after="80"/>
      </w:pPr>
    </w:p>
    <w:p>
      <w:pPr>
        <w:pStyle w:val="Heading2"/>
      </w:pPr>
      <w:r>
        <w:rPr>
          <w:rFonts w:ascii="Times New Roman" w:cs="Times New Roman" w:eastAsia="Times New Roman" w:hAnsi="Times New Roman"/>
        </w:rPr>
        <w:t xml:space="preserve">3.3 Biểu đồ trình tự phân tích (Sequence Diagram)</w:t>
      </w:r>
    </w:p>
    <w:p>
      <w:pPr>
        <w:spacing w:after="100" w:before="60" w:line="312"/>
        <w:ind w:firstLine="567"/>
        <w:jc w:val="both"/>
      </w:pPr>
      <w:r>
        <w:rPr>
          <w:rFonts w:ascii="Times New Roman" w:cs="Times New Roman" w:eastAsia="Times New Roman" w:hAnsi="Times New Roman"/>
        </w:rPr>
        <w:t xml:space="preserve">Biểu đồ trình tự được xây dựng cho các Use Case chính, sử dụng </w:t>
      </w:r>
      <w:r>
        <w:rPr>
          <w:rFonts w:ascii="Times New Roman" w:cs="Times New Roman" w:eastAsia="Times New Roman" w:hAnsi="Times New Roman"/>
          <w:b/>
          <w:bCs/>
        </w:rPr>
        <w:t xml:space="preserve">đúng tên lớp</w:t>
      </w:r>
      <w:r>
        <w:rPr>
          <w:rFonts w:ascii="Times New Roman" w:cs="Times New Roman" w:eastAsia="Times New Roman" w:hAnsi="Times New Roman"/>
        </w:rPr>
        <w:t xml:space="preserve"> ở mục 3.1–3.2 và </w:t>
      </w:r>
      <w:r>
        <w:rPr>
          <w:rFonts w:ascii="Times New Roman" w:cs="Times New Roman" w:eastAsia="Times New Roman" w:hAnsi="Times New Roman"/>
          <w:b/>
          <w:bCs/>
        </w:rPr>
        <w:t xml:space="preserve">đúng tên phương thức</w:t>
      </w:r>
      <w:r>
        <w:rPr>
          <w:rFonts w:ascii="Times New Roman" w:cs="Times New Roman" w:eastAsia="Times New Roman" w:hAnsi="Times New Roman"/>
        </w:rPr>
        <w:t xml:space="preserve"> đã định nghĩa trong biểu đồ lớp. Mỗi biểu đồ đi kèm bảng đặc tả thông điệp có số thứ tự trùng với số trên biểu đồ; cột “Khung” cho biết thông điệp nằm trong fragment nào (alt – rẽ nhánh, opt – tùy chọn, loop – lặp).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471"/>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Tên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Use Case</w:t>
            </w:r>
          </w:p>
        </w:tc>
        <w:tc>
          <w:tcPr>
            <w:tcW w:type="dxa" w:w="4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Đối tượng tham gia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Đăng nhập và xác thực hai yếu tố</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UC01, UC02</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Người dùng, LoginForm, AuthController, RateLimiter, UserRepository, UserAccount, AuditService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Nộp hồ sơ vay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UC12, UC13</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LoanApplicationForm, LoanApplicationController, AccessControlService, Customer, CryptoService, ApplicationDocument, LoanApplication, ApplicationRepository, EventBus, AuditService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Chấm điểm tín dụng tự động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UC18, UC19</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EventBus, ScoringService, CICGateway, KnockOutRules, ScoringModel, CreditScore, LoanApplication, AuditService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Thẩm định hồ sơ</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UC22, SUC01</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Chuyên viên thẩm định, AppraisalView, ApprovalWorkflowController, AccessControlService, LoanApplication, CreditScore, AppraisalReport, ApprovalPolicy, AuditService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Phê duyệt hồ sơ</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UC23, UC24, SUC01</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 ApprovalView, ApprovalWorkflowController, AccessControlService, ApprovalPolicy, ApprovalDecision, LoanApplication, IntegrityService, AuditService, NotificationService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Giải ngân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UC25, UC26, UC02, SUC01, SUC02</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Nhân viên giải ngân, DisbursementView, DisbursementController, AccessControlService, LoanApplication, IntegrityService, AuthController, Disbursement, PaymentGateway, Loan, AuditService, NotificationService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Thanh toán kỳ</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UC28</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RepaymentScheduleView, RepaymentController, AccessControlService, PaymentGateway, Payment, Loan, Installment, AuditService, NotificationService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SD08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Quét và xử lý quá hạn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UC29, UC30</w:t>
            </w:r>
          </w:p>
        </w:tc>
        <w:tc>
          <w:tcPr>
            <w:tcW w:type="dxa" w:w="4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Bộ lập lịch, OverdueJob, InstallmentRepository, Installment, Loan, NotificationService, AuditService</w:t>
            </w:r>
          </w:p>
        </w:tc>
      </w:tr>
    </w:tbl>
    <w:p>
      <w:pPr>
        <w:spacing w:after="80"/>
      </w:pPr>
    </w:p>
    <w:p>
      <w:pPr>
        <w:spacing w:after="80" w:before="160"/>
      </w:pPr>
      <w:r>
        <w:rPr>
          <w:rFonts w:ascii="Times New Roman" w:cs="Times New Roman" w:eastAsia="Times New Roman" w:hAnsi="Times New Roman"/>
          <w:b/>
          <w:bCs/>
          <w:i/>
          <w:iCs/>
        </w:rPr>
        <w:t xml:space="preserve">SD01 – Đăng nhập và xác thực hai yếu tố (UC01, UC02)</w:t>
      </w:r>
    </w:p>
    <w:p>
      <w:pPr>
        <w:spacing w:after="40" w:before="120"/>
        <w:jc w:val="center"/>
      </w:pPr>
      <w:r>
        <w:drawing>
          <wp:inline distT="0" distB="0" distL="0" distR="0">
            <wp:extent cx="5715000" cy="771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7715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3.4. SD01 – Đăng nhập và xác thực hai yếu tố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nhập username, password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login(username, password)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RateLimiter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check(ip, username)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HTTP 429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[vượt ngưỡng tần suất]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UserRepository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findByUsername(username)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UserRepository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account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verifyPassword(password)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registerFailedAttempt()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[sai mật khẩu]</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log(LOGIN_FAIL)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[sai mật khẩu]</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tin đăng nhập không đúng"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[sai mật khẩu]</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OTP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[đúng mật khẩu] › opt [người dùng là nhân viên]</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nhập mã OTP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[đúng mật khẩu] › opt [người dùng là nhân viên]</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verifyOTP(code)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[đúng mật khẩu] › opt [người dùng là nhân viên]</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verifyOTP(code)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[đúng mật khẩu] › opt [người dùng là nhân viên]</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createSession()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[đúng mật khẩu]</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log(LOGIN_SUCCESS)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[đúng mật khẩu]</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phiên + trang chủ theo vai trò</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[trong ngưỡng] › alt [đúng mật khẩu]</w:t>
            </w:r>
          </w:p>
        </w:tc>
      </w:tr>
    </w:tbl>
    <w:p>
      <w:pPr>
        <w:spacing w:after="80"/>
      </w:pPr>
    </w:p>
    <w:p>
      <w:pPr>
        <w:spacing w:after="80" w:before="160"/>
      </w:pPr>
      <w:r>
        <w:rPr>
          <w:rFonts w:ascii="Times New Roman" w:cs="Times New Roman" w:eastAsia="Times New Roman" w:hAnsi="Times New Roman"/>
          <w:b/>
          <w:bCs/>
          <w:i/>
          <w:iCs/>
        </w:rPr>
        <w:t xml:space="preserve">SD02 – Nộp hồ sơ vay (UC12, UC13)</w:t>
      </w:r>
    </w:p>
    <w:p>
      <w:pPr>
        <w:spacing w:after="40" w:before="120"/>
        <w:jc w:val="center"/>
      </w:pPr>
      <w:r>
        <w:drawing>
          <wp:inline distT="0" distB="0" distL="0" distR="0">
            <wp:extent cx="40290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2907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3.5. SD02 – Nộp hồ sơ vay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điền thông tin, tải giấy tờ, nhấn Nộp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LoanApplicationForm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submit(dto, files)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checkPermission(user, APPLICATION_CREATE)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hasActiveLoan()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lỗi: vi phạm BR02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[true]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validate(dto) – chỉ nhận trường cho phép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CryptoService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encrypt(receivingAccount)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ApplicationDocument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&lt;&lt;create&gt;&gt;(type, path, sha256)</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 › loop [mỗi file giấy tờ]</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attachDocument(doc)</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 › loop [mỗi file giấy tờ]</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submit()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ApplicationRepository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save(application)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EventBus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publish(ApplicationSubmitted)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log(SUBMIT)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LoanApplicationForm</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mã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[false]</w:t>
            </w:r>
          </w:p>
        </w:tc>
      </w:tr>
    </w:tbl>
    <w:p>
      <w:pPr>
        <w:spacing w:after="80"/>
      </w:pPr>
    </w:p>
    <w:p>
      <w:pPr>
        <w:spacing w:after="80" w:before="160"/>
      </w:pPr>
      <w:r>
        <w:rPr>
          <w:rFonts w:ascii="Times New Roman" w:cs="Times New Roman" w:eastAsia="Times New Roman" w:hAnsi="Times New Roman"/>
          <w:b/>
          <w:bCs/>
          <w:i/>
          <w:iCs/>
        </w:rPr>
        <w:t xml:space="preserve">SD03 – Chấm điểm tín dụng tự động (UC18, UC19)</w:t>
      </w:r>
    </w:p>
    <w:p>
      <w:pPr>
        <w:spacing w:after="40" w:before="12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80867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3.6. SD03 – Chấm điểm tín dụng tự động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EventBus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onApplicationVerified(id)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CICGateway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query(nationalId)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[tối đa 3 lần khi hết thời gian chờ]</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CICGateway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CICReport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[tối đa 3 lần khi hết thời gian chờ]</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buildFeatures()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KnockOutRules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evaluate(features)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CreditScore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 rejected(reason)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[vi phạm luật loại trừ]</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changeStatus(REJECTED)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[vi phạm luật loại trừ]</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verifyIntegrity()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vi phạm]</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log(MODEL_INTEGRITY_FAIL, 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vi phạm] › alt [checksum sai]</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score(features)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vi phạm] › alt [checksum đúng]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CreditScore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vi phạm] › alt [checksum đúng]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ScoringModel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CreditScore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vi phạm] › alt [checksum đúng]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changeStatus(D ? REJECTED : APPRAISING)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vi phạm] › alt [checksum đúng]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log(SCORED)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bl>
    <w:p>
      <w:pPr>
        <w:spacing w:after="80"/>
      </w:pPr>
    </w:p>
    <w:p>
      <w:pPr>
        <w:spacing w:after="80" w:before="160"/>
      </w:pPr>
      <w:r>
        <w:rPr>
          <w:rFonts w:ascii="Times New Roman" w:cs="Times New Roman" w:eastAsia="Times New Roman" w:hAnsi="Times New Roman"/>
          <w:b/>
          <w:bCs/>
          <w:i/>
          <w:iCs/>
        </w:rPr>
        <w:t xml:space="preserve">SD04 – Thẩm định hồ sơ (UC22, SUC01)</w:t>
      </w:r>
    </w:p>
    <w:p>
      <w:pPr>
        <w:spacing w:after="40" w:before="120"/>
        <w:jc w:val="center"/>
      </w:pPr>
      <w:r>
        <w:drawing>
          <wp:inline distT="0" distB="0" distL="0" distR="0">
            <wp:extent cx="49244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2442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3.7. SD04 – Thẩm định hồ sơ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TDI</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mở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openForAppraisal(id)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checkPermission(user, APPRAISAL_SUBMIT)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checkSegregationOfDuties(user, app, APPRAISE)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log(SOD_VIOLATION)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[vi phạm SoD]</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HTTP 403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[vi phạm SoD]</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assignAppraiser(user)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CreditScore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explain()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hồ sơ, CIC, điểm, giải thích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TDI</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nhập đề xuất, hạn mức, kỳ hạn, nhận xét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submitAppraisal(dto)</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AppraisalReport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AppraisalReport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validateAgainst(application)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AppraisalReport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recalculateDTI(customer)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giảm hạn mức</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[DTI &gt; 50%]</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ApprovalPolicy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appliesTo(proposedAmount)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[DTI ≤ 50%]</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changeStatus(PENDING_APPROVAL)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[DTI ≤ 50%]</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log(APPRAISE)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[DTI ≤ 50%]</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chuyển phê duyệt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[DTI ≤ 50%]</w:t>
            </w:r>
          </w:p>
        </w:tc>
      </w:tr>
    </w:tbl>
    <w:p>
      <w:pPr>
        <w:spacing w:after="80"/>
      </w:pPr>
    </w:p>
    <w:p>
      <w:pPr>
        <w:spacing w:after="80" w:before="160"/>
      </w:pPr>
      <w:r>
        <w:rPr>
          <w:rFonts w:ascii="Times New Roman" w:cs="Times New Roman" w:eastAsia="Times New Roman" w:hAnsi="Times New Roman"/>
          <w:b/>
          <w:bCs/>
          <w:i/>
          <w:iCs/>
        </w:rPr>
        <w:t xml:space="preserve">SD05 – Phê duyệt hồ sơ (UC23, UC24, SUC01)</w:t>
      </w:r>
    </w:p>
    <w:p>
      <w:pPr>
        <w:spacing w:after="40" w:before="120"/>
        <w:jc w:val="center"/>
      </w:pPr>
      <w:r>
        <w:drawing>
          <wp:inline distT="0" distB="0" distL="0" distR="0">
            <wp:extent cx="41719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7195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3.8. SD05 – Phê duyệt hồ sơ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chọn hồ sơ, chọn Phê duyệt, nhập ý kiến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decide(id, APPROVE, comment)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checkPermission(user, LOAN_APPROVE)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checkSegregationOfDuties(user, app, APPROVE)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log(SOD_VIOLATION)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[vi phạm SoD]</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HTTP 403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[vi phạm SoD]</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ApprovalPolicy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appliesTo(proposedAmount)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ApprovalDecision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&lt;&lt;create&gt;&gt;(user, APPROVE, comment)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ApprovalPolicy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isSatisfied(decisions)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getApprovedSnapshot()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[đủ số lượt]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IntegrityService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snapshotHash(snapshot)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[đủ số lượt]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ApprovalDecision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sign(hash)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[đủ số lượt]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changeStatus(APPROVED)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[đủ số lượt]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notify(khách hàng, NV giải ngân)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[đủ số lượt]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notify(quản lý phê duyệt thứ hai)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 › alt [chưa đủ (khoản vay &gt; 50 triệu)]</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log(APPROVE)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quả</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[hợp lệ]</w:t>
            </w:r>
          </w:p>
        </w:tc>
      </w:tr>
    </w:tbl>
    <w:p>
      <w:pPr>
        <w:spacing w:after="80"/>
      </w:pPr>
    </w:p>
    <w:p>
      <w:pPr>
        <w:spacing w:after="80" w:before="160"/>
      </w:pPr>
      <w:r>
        <w:rPr>
          <w:rFonts w:ascii="Times New Roman" w:cs="Times New Roman" w:eastAsia="Times New Roman" w:hAnsi="Times New Roman"/>
          <w:b/>
          <w:bCs/>
          <w:i/>
          <w:iCs/>
        </w:rPr>
        <w:t xml:space="preserve">SD06 – Giải ngân (UC25, UC26, UC02, SUC01, SUC02)</w:t>
      </w:r>
    </w:p>
    <w:p>
      <w:pPr>
        <w:spacing w:after="40" w:before="120"/>
        <w:jc w:val="center"/>
      </w:pPr>
      <w:r>
        <w:drawing>
          <wp:inline distT="0" distB="0" distL="0" distR="0">
            <wp:extent cx="46101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1010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3.9. SD06 – Giải ngân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chọn hồ sơ, nhấn Giải ngân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disburse(applicationId)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checkPermission(user, DISBURSE)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checkSegregationOfDuties(user, app, DISBURSE)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getApprovedSnapshot()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IntegrityService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verify(snapshot, decision.snapshotHash)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changeStatus(LOCKED)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log(INTEGRITY_FAIL, CRITICAL)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alert(Kiểm soát viên, Quản lý)</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chặn giải ngân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[không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requireStepUpOTP(user)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nhập OTP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verifyOTP(code)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OTP hợp lệ</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&lt;&lt;create&gt;&gt;(amount, idempotencyKey)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execute(gateway)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PaymentGateway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transfer(account, amount, idempotencyKey)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PaymentGateway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SUCCESS, transactionRef</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generateSchedule()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changeStatus(DISBURSED)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log(DISBURSE)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notify(khách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quả, mã giao dịch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[khớp]</w:t>
            </w:r>
          </w:p>
        </w:tc>
      </w:tr>
    </w:tbl>
    <w:p>
      <w:pPr>
        <w:spacing w:after="80"/>
      </w:pPr>
    </w:p>
    <w:p>
      <w:pPr>
        <w:spacing w:after="80" w:before="160"/>
      </w:pPr>
      <w:r>
        <w:rPr>
          <w:rFonts w:ascii="Times New Roman" w:cs="Times New Roman" w:eastAsia="Times New Roman" w:hAnsi="Times New Roman"/>
          <w:b/>
          <w:bCs/>
          <w:i/>
          <w:iCs/>
        </w:rPr>
        <w:t xml:space="preserve">SD07 – Thanh toán kỳ (UC28)</w:t>
      </w:r>
    </w:p>
    <w:p>
      <w:pPr>
        <w:spacing w:after="40" w:before="120"/>
        <w:jc w:val="center"/>
      </w:pPr>
      <w:r>
        <w:drawing>
          <wp:inline distT="0" distB="0" distL="0" distR="0">
            <wp:extent cx="36385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3855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3.10. SD07 – Thanh toán kỳ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RepaymentScheduleView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chọn khoản vay, nhập số tiền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RepaymentScheduleView</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pay(loanId, amount)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checkOwnership(user, loan)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PaymentGateway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charge(amount, ref)</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PaymentGateway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quả giao dịch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RepaymentScheduleView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 lỗi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[thất bại]</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&lt;&lt;create&gt;&gt;(amount, ONLINE, externalRef)</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đối tượng</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applyPayment(payment)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allocate(installments)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cập nhật paidAmount, status</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 › loop [mỗi phân bổ]</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settle()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 › opt [dư nợ = 0]</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log(PAYMENT)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sendReceipt(khách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RepaymentScheduleView</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biên nhận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về</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alt [thành công]</w:t>
            </w:r>
          </w:p>
        </w:tc>
      </w:tr>
    </w:tbl>
    <w:p>
      <w:pPr>
        <w:spacing w:after="80"/>
      </w:pPr>
    </w:p>
    <w:p>
      <w:pPr>
        <w:spacing w:after="80" w:before="160"/>
      </w:pPr>
      <w:r>
        <w:rPr>
          <w:rFonts w:ascii="Times New Roman" w:cs="Times New Roman" w:eastAsia="Times New Roman" w:hAnsi="Times New Roman"/>
          <w:b/>
          <w:bCs/>
          <w:i/>
          <w:iCs/>
        </w:rPr>
        <w:t xml:space="preserve">SD08 – Quét và xử lý quá hạn (UC29, UC30)</w:t>
      </w:r>
    </w:p>
    <w:p>
      <w:pPr>
        <w:spacing w:after="40" w:before="120"/>
        <w:jc w:val="center"/>
      </w:pPr>
      <w:r>
        <w:drawing>
          <wp:inline distT="0" distB="0" distL="0" distR="0">
            <wp:extent cx="49434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4347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3.11. SD08 – Quét và xử lý quá hạn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600"/>
        <w:gridCol w:w="1000"/>
        <w:gridCol w:w="1471"/>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Từ</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Đến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Thông điệp</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Loại</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Khung (fragment)</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run(today)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InstallmentRepository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findUnpaidDueBefore(today, 500)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[mỗi lô 500 kỳ quá hạn chưa thanh toán]</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getOverdueDays(today)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[mỗi lô 500 kỳ quá hạn chưa thanh toán] › loop [mỗi kỳ trong lô]</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calculatePenalty(today)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[mỗi lô 500 kỳ quá hạn chưa thanh toán] › loop [mỗi kỳ trong lô]</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markOverdue(today)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[mỗi lô 500 kỳ quá hạn chưa thanh toán] › loop [mỗi kỳ trong lô]</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notify(Quản lý, BAD_DEBT)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[mỗi lô 500 kỳ quá hạn chưa thanh toán] › loop [mỗi kỳ trong lô] › opt [quá hạn &gt; 90 ngày]</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sendReminder(khách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Bất 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[mỗi lô 500 kỳ quá hạn chưa thanh toán] › loop [mỗi kỳ trong lô]</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InstallmentRepository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commit()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loop [mỗi lô 500 kỳ quá hạn chưa thanh toán]</w:t>
            </w:r>
          </w:p>
        </w:tc>
      </w:tr>
      <w:tr>
        <w:trPr>
          <w:tblHeader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OverdueJob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log(OVERDUE_JOB, số bản ghi)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Đồng bộ</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bl>
    <w:p>
      <w:pPr>
        <w:spacing w:after="80"/>
      </w:pPr>
    </w:p>
    <w:p>
      <w:pPr>
        <w:pBdr>
          <w:left w:val="single" w:color="E69138" w:sz="18" w:space="6"/>
        </w:pBdr>
        <w:shd w:fill="FFF4E5" w:color="auto" w:val="clear"/>
        <w:spacing w:after="140" w:before="100" w:line="276"/>
        <w:ind w:left="200" w:right="100"/>
      </w:pPr>
      <w:r>
        <w:rPr>
          <w:rFonts w:ascii="Times New Roman" w:cs="Times New Roman" w:eastAsia="Times New Roman" w:hAnsi="Times New Roman"/>
          <w:b/>
          <w:bCs/>
          <w:sz w:val="22"/>
          <w:szCs w:val="22"/>
        </w:rPr>
        <w:t xml:space="preserve">Kiểm tra đồng bộ:</w:t>
      </w:r>
      <w:r>
        <w:rPr>
          <w:rFonts w:ascii="Times New Roman" w:cs="Times New Roman" w:eastAsia="Times New Roman" w:hAnsi="Times New Roman"/>
          <w:sz w:val="22"/>
          <w:szCs w:val="22"/>
        </w:rPr>
        <w:t xml:space="preserve"> mọi thông điệp gửi tới một lớp thực thể/điều khiển đều là phương thức đã khai báo trong biểu đồ lớp 3.2 (trừ các lớp hỗ trợ ở mục 3.1 d). Mọi đối số trạng thái trong changeStatus(…) đều là giá trị của enum trạng thái ở mục 3.4.</w:t>
      </w:r>
    </w:p>
    <w:p>
      <w:pPr>
        <w:pStyle w:val="Heading2"/>
      </w:pPr>
      <w:r>
        <w:rPr>
          <w:rFonts w:ascii="Times New Roman" w:cs="Times New Roman" w:eastAsia="Times New Roman" w:hAnsi="Times New Roman"/>
        </w:rPr>
        <w:t xml:space="preserve">3.4 Biểu đồ trạng thái của đối tượng (State Machine Diagram)</w:t>
      </w:r>
    </w:p>
    <w:p>
      <w:pPr>
        <w:spacing w:after="100" w:before="60" w:line="312"/>
        <w:ind w:firstLine="567"/>
        <w:jc w:val="both"/>
      </w:pPr>
      <w:r>
        <w:rPr>
          <w:rFonts w:ascii="Times New Roman" w:cs="Times New Roman" w:eastAsia="Times New Roman" w:hAnsi="Times New Roman"/>
        </w:rPr>
        <w:t xml:space="preserve">Mỗi biểu đồ trạng thái được đặc tả bằng bảng chuyển trạng thái theo cú pháp UML </w:t>
      </w:r>
      <w:r>
        <w:rPr>
          <w:rFonts w:ascii="Times New Roman" w:cs="Times New Roman" w:eastAsia="Times New Roman" w:hAnsi="Times New Roman"/>
          <w:b/>
          <w:bCs/>
        </w:rPr>
        <w:t xml:space="preserve">sự kiện [điều kiện gác] / hành động</w:t>
      </w:r>
      <w:r>
        <w:rPr>
          <w:rFonts w:ascii="Times New Roman" w:cs="Times New Roman" w:eastAsia="Times New Roman" w:hAnsi="Times New Roman"/>
        </w:rPr>
        <w:t xml:space="preserve">; trên hình, mỗi mũi tên ghi mã chuyển trạng thái (T01, T02…) và tên sự kiện, điều kiện gác và hành động tương ứng tra trong bảng. Tên trạng thái trùng với giá trị enum trong biểu đồ lớp và ràng buộc CHECK trong CSDL; cột “Use Case” truy vết chuyển trạng thái về Use Case gây ra nó. Mọi chuyển trạng thái không có trong bảng đều bị hệ thống từ chối (ngoại lệ InvalidTransition) – đây là một cơ chế bảo mật.</w:t>
      </w:r>
    </w:p>
    <w:p>
      <w:pPr>
        <w:spacing w:after="80" w:before="160"/>
      </w:pPr>
      <w:r>
        <w:rPr>
          <w:rFonts w:ascii="Times New Roman" w:cs="Times New Roman" w:eastAsia="Times New Roman" w:hAnsi="Times New Roman"/>
          <w:b/>
          <w:bCs/>
          <w:i/>
          <w:iCs/>
        </w:rPr>
        <w:t xml:space="preserve">a) Trạng thái của hồ sơ vay (LoanApplication) – enum ApplicationStatus</w:t>
      </w:r>
    </w:p>
    <w:p>
      <w:pPr>
        <w:spacing w:after="40" w:before="120"/>
        <w:jc w:val="center"/>
      </w:pPr>
      <w:r>
        <w:drawing>
          <wp:inline distT="0" distB="0" distL="0" distR="0">
            <wp:extent cx="5715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54959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3.12. Biểu đồ trạng thái LoanApplication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Giá trị enum</w:t>
            </w:r>
          </w:p>
        </w:tc>
        <w:tc>
          <w:tcPr>
            <w:tcW w:type="dxa" w:w="6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Tên trạng thái</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DRAFT</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Nháp</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SUBMITTED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Đã nộp</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NEED_INFO</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Yêu cầu bổ sung</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VERIFIED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Hợp lệ</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APPRAISING</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Đang thẩm định</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PENDING_APPROVAL</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Chờ phê duyệt</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Đã phê duyệt</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REJECTED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Bị từ chối</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CANCELLED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Đã hủy</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Đã giải ngân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LOCKED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Bị khóa</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1250"/>
        <w:gridCol w:w="1800"/>
        <w:gridCol w:w="1700"/>
        <w:gridCol w:w="1300"/>
        <w:gridCol w:w="671"/>
      </w:tblGrid>
      <w:tr>
        <w:trPr>
          <w:tblHeader/>
        </w:trPr>
        <w:tc>
          <w:tcPr>
            <w:tcW w:type="dxa" w:w="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Mã</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nguồn</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Sự kiện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Điều kiện gác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đích</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Hành động</w:t>
            </w:r>
          </w:p>
        </w:tc>
        <w:tc>
          <w:tcPr>
            <w:tcW w:type="dxa" w:w="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Use Case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(Bắt đầu)</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create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Nháp (DRAFT)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UC12</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Nháp (DRAFT)</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submit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[dữ liệu hợp lệ, đã đồng ý điều khoản]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nộp (SUBMITTED)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 NV tín dụng, ghi log</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UC12</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nộp (SUBMITTED)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verify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[đủ giấy tờ]</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lệ (VERIFIED)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ghi receivedBy, kích hoạt chấm điểm</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UC14</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nộp (SUBMITTED)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requestSupplement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[thiếu giấy tờ]</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bổ sung (NEED_INFO)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 khách hàng, đặt hạn 15 ngày</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UC15</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thẩm định (APPRAISING)</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requestSupplement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[chuyên viên cần thêm giấy tờ]</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bổ sung (NEED_INFO)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 khách hàng</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UC15</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bổ sung (NEED_INFO)</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resubmit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nộp (SUBMITTED)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đưa lại vào hàng đợi</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UC15</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bổ sung (NEED_INFO)</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timeout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15 ngày]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hủy (CANCELLED)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 khách hàng</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UC17</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lệ (VERIFIED)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[hạng A/B/C hoặc thiếu dữ liệu CIC]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thẩm định (APPRAISING)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lưu CreditScore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lệ (VERIFIED)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[hạng D hoặc vi phạm luật loại trừ]</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Bị từ chối (REJECTED)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lưu lý do, thông báo</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thẩm định (APPRAISING)</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submitAppraisal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[người thẩm định ≠ người tiếp nhận, DTI ≤ 50%]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phê duyệt (PENDING_APPROVAL)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chốt ApprovalPolicy</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UC22</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phê duyệt (PENDING_APPROVAL)</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[chưa đủ số lượt phê duyệt]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phê duyệt (PENDING_APPROVAL)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lưu ApprovalDecision</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UC23</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phê duyệt (PENDING_APPROVAL)</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[isSatisfied(policy)]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phê duyệt (APPROVED)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snapshot, tính HMAC</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UC23</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phê duyệt (PENDING_APPROVAL)</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reject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[có lý do]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Bị từ chối (REJECTED)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 khách hàng</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UC24</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phê duyệt (PENDING_APPROVAL)</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return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[có lý do]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thẩm định (APPRAISING)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vô hiệu các quyết định trước</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UC24</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phê duyệt (APPROVED)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[hash khớp, OTP hợp lệ, chuyển tiền thành công]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giải ngân (DISBURSED)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Loan</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UC25</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phê duyệt (APPROVED)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integrityFail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[hash không khớp]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Bị khóa (LOCKED)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cảnh báo CRITICAL</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UC25</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Nháp (DRAFT)</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cancel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[do khách hàng]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hủy (CANCELLED)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UC17</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nộp (SUBMITTED)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cancel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[do khách hàng]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hủy (CANCELLED)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UC17</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bổ sung (NEED_INFO)</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cancel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[do khách hàng]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hủy (CANCELLED)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UC17</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T20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Bị từ chối (REJECTED)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T21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hủy (CANCELLED)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T22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giải ngân (DISBURSED)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bl>
    <w:p>
      <w:pPr>
        <w:spacing w:after="80"/>
      </w:pPr>
    </w:p>
    <w:p>
      <w:pPr>
        <w:spacing w:after="80" w:before="160"/>
      </w:pPr>
      <w:r>
        <w:rPr>
          <w:rFonts w:ascii="Times New Roman" w:cs="Times New Roman" w:eastAsia="Times New Roman" w:hAnsi="Times New Roman"/>
          <w:b/>
          <w:bCs/>
          <w:i/>
          <w:iCs/>
        </w:rPr>
        <w:t xml:space="preserve">b) Trạng thái của khoản vay (Loan) – enum LoanStatus</w:t>
      </w:r>
    </w:p>
    <w:p>
      <w:pPr>
        <w:spacing w:after="40" w:before="120"/>
        <w:jc w:val="center"/>
      </w:pPr>
      <w:r>
        <w:drawing>
          <wp:inline distT="0" distB="0" distL="0" distR="0">
            <wp:extent cx="571500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73723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3.13. Biểu đồ trạng thái Loan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Giá trị enum</w:t>
            </w:r>
          </w:p>
        </w:tc>
        <w:tc>
          <w:tcPr>
            <w:tcW w:type="dxa" w:w="6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Tên trạng thái</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ACTIVE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Đang hoạt động</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OVERDUE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Quá hạn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BAD_DEBT</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Nợ xấu</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SETTLED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Đã tất toán</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1250"/>
        <w:gridCol w:w="1800"/>
        <w:gridCol w:w="1700"/>
        <w:gridCol w:w="1300"/>
        <w:gridCol w:w="671"/>
      </w:tblGrid>
      <w:tr>
        <w:trPr>
          <w:tblHeader/>
        </w:trPr>
        <w:tc>
          <w:tcPr>
            <w:tcW w:type="dxa" w:w="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Mã</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nguồn</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Sự kiện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Điều kiện gác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đích</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Hành động</w:t>
            </w:r>
          </w:p>
        </w:tc>
        <w:tc>
          <w:tcPr>
            <w:tcW w:type="dxa" w:w="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Use Case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(Bắt đầu)</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hoạt động (ACTIVE)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sinh lịch trả nợ</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UC25</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hoạt động (ACTIVE)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dailyCheck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[có kỳ quá hạn]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hạn (OVERDUE)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tính phí phạt, nhóm nợ 2</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UC29</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hạn (OVERDUE)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paymentReceived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trả hết các kỳ quá hạn]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hoạt động (ACTIVE)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nhóm nợ 1</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hạn (OVERDUE)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dailyCheck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[số ngày quá hạn &gt; 90]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Nợ xấu (BAD_DEBT)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thông báo Quản lý</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UC29</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hoạt động (ACTIVE)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paymentReceived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[dư nợ = 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tất toán (SETTLED)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phát hành xác nhận</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Đang hoạt động (ACTIVE)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earlyPayoff</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[thanh toán đủ số tiền tất toán]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tất toán (SETTLED)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hủy kỳ còn lại</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UC31</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hạn (OVERDUE)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earlyPayoff</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[thanh toán đủ số tiền tất toán]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tất toán (SETTLED)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hủy kỳ còn lại</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UC31</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tất toán (SETTLED)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Nợ xấu (BAD_DEBT)</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[(chuyển thu hồi nợ – ngoài phạm vi)]</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bl>
    <w:p>
      <w:pPr>
        <w:spacing w:after="80"/>
      </w:pPr>
    </w:p>
    <w:p>
      <w:pPr>
        <w:spacing w:after="80" w:before="160"/>
      </w:pPr>
      <w:r>
        <w:rPr>
          <w:rFonts w:ascii="Times New Roman" w:cs="Times New Roman" w:eastAsia="Times New Roman" w:hAnsi="Times New Roman"/>
          <w:b/>
          <w:bCs/>
          <w:i/>
          <w:iCs/>
        </w:rPr>
        <w:t xml:space="preserve">c) Trạng thái của kỳ trả nợ (Installment) – enum InstallmentStatus</w:t>
      </w:r>
    </w:p>
    <w:p>
      <w:pPr>
        <w:spacing w:after="40" w:before="120"/>
        <w:jc w:val="center"/>
      </w:pPr>
      <w:r>
        <w:drawing>
          <wp:inline distT="0" distB="0" distL="0" distR="0">
            <wp:extent cx="5715000" cy="64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64389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3.14. Biểu đồ trạng thái Installment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Giá trị enum</w:t>
            </w:r>
          </w:p>
        </w:tc>
        <w:tc>
          <w:tcPr>
            <w:tcW w:type="dxa" w:w="6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Tên trạng thái</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UPCOMING</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Chưa đến hạn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DUE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Đến hạn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PARTIAL</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Thanh toán một phần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PAID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Đã thanh toán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OVERDUE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Quá hạn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CANCELLED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Đã hủy</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1250"/>
        <w:gridCol w:w="1800"/>
        <w:gridCol w:w="1700"/>
        <w:gridCol w:w="1300"/>
        <w:gridCol w:w="671"/>
      </w:tblGrid>
      <w:tr>
        <w:trPr>
          <w:tblHeader/>
        </w:trPr>
        <w:tc>
          <w:tcPr>
            <w:tcW w:type="dxa" w:w="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Mã</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nguồn</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Sự kiện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Điều kiện gác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đích</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Hành động</w:t>
            </w:r>
          </w:p>
        </w:tc>
        <w:tc>
          <w:tcPr>
            <w:tcW w:type="dxa" w:w="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Use Case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(Bắt đầu)</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scheduleCreated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Chưa đến hạn (UPCOMING)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UC26</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Chưa đến hạn (UPCOMING)</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dailyCheck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[hôm nay = ngày đến hạn]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Đến hạn (DUE)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gửi nhắc nợ</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UC29</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Chưa đến hạn (UPCOMING)</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đủ]</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thanh toán (PAID)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Đến hạn (DUE)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đủ]</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thanh toán (PAID)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Đến hạn (DUE)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một phần]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Thanh toán một phần (PARTIAL)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Đến hạn (DUE)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dailyCheck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ngày đến hạn]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hạn (OVERDUE)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tính phí phạt</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UC29</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Thanh toán một phần (PARTIAL)</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dailyCheck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ngày đến hạn]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hạn (OVERDUE)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tính phí phạt</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UC29</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Quá hạn (OVERDUE)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[trả đủ gốc, lãi, phí phạt]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thanh toán (PAID)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UC28</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Chưa đến hạn (UPCOMING)</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loanSettled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hủy (CANCELLED)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UC31</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thanh toán (PAID)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hủy (CANCELLED)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bl>
    <w:p>
      <w:pPr>
        <w:spacing w:after="80"/>
      </w:pPr>
    </w:p>
    <w:p>
      <w:pPr>
        <w:spacing w:after="80" w:before="160"/>
      </w:pPr>
      <w:r>
        <w:rPr>
          <w:rFonts w:ascii="Times New Roman" w:cs="Times New Roman" w:eastAsia="Times New Roman" w:hAnsi="Times New Roman"/>
          <w:b/>
          <w:bCs/>
          <w:i/>
          <w:iCs/>
        </w:rPr>
        <w:t xml:space="preserve">d) Trạng thái của tài khoản người dùng (UserAccount) – enum AccountStatus</w:t>
      </w:r>
    </w:p>
    <w:p>
      <w:pPr>
        <w:spacing w:after="40" w:before="120"/>
        <w:jc w:val="center"/>
      </w:pPr>
      <w:r>
        <w:drawing>
          <wp:inline distT="0" distB="0" distL="0" distR="0">
            <wp:extent cx="5715000" cy="750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75057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3.15. Biểu đồ trạng thái UserAccount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Giá trị enum</w:t>
            </w:r>
          </w:p>
        </w:tc>
        <w:tc>
          <w:tcPr>
            <w:tcW w:type="dxa" w:w="6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Tên trạng thái</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PENDING</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Chờ kích hoạt</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ACTIVE</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Hoạt động</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LOCKED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Tạm khóa</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DISABLED</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Vô hiệu hóa</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1250"/>
        <w:gridCol w:w="1800"/>
        <w:gridCol w:w="1700"/>
        <w:gridCol w:w="1300"/>
        <w:gridCol w:w="671"/>
      </w:tblGrid>
      <w:tr>
        <w:trPr>
          <w:tblHeader/>
        </w:trPr>
        <w:tc>
          <w:tcPr>
            <w:tcW w:type="dxa" w:w="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Mã</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nguồn</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Sự kiện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Điều kiện gác</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Trạng thái đích</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Hành động</w:t>
            </w:r>
          </w:p>
        </w:tc>
        <w:tc>
          <w:tcPr>
            <w:tcW w:type="dxa" w:w="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Use Case</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(Bắt đầu)</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create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kích hoạt (PENDING)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gửi mật khẩu tạm</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UC04</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kích hoạt (PENDING)</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activate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[đã đổi mật khẩu và đăng ký TOTP]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Hoạt động (ACTIVE)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UC03</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Hoạt động (ACTIVE)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loginFailed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[failedAttempts ≥ 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Tạm khóa (LOCKED)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ghi log</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UC01</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Tạm khóa (LOCKED)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timeout / adminUnlock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[sau 15 phút hoặc quản trị viên mở]</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Hoạt động (ACTIVE)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đặt lại bộ đếm</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UC04</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Hoạt động (ACTIVE)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adminResetPassword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Chờ kích hoạt (PENDING)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buộc đổi mật khẩu</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UC03</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Hoạt động (ACTIVE)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disable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[nhân viên nghỉ việc]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Vô hiệu hóa (DISABLED)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hủy mọi phiên</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UC04</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Tạm khóa (LOCKED)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disable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[nhân viên nghỉ việc]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Vô hiệu hóa (DISABLED)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hủy mọi phiên</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UC04</w:t>
            </w:r>
          </w:p>
        </w:tc>
      </w:tr>
      <w:tr>
        <w:trPr>
          <w:tblHeader w:val="false"/>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Vô hiệu hóa (DISABLED)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(Kết thúc)</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bl>
    <w:p>
      <w:pPr>
        <w:spacing w:after="80"/>
      </w:pPr>
    </w:p>
    <w:p>
      <w:pPr>
        <w:pStyle w:val="Heading1"/>
        <w:pageBreakBefore/>
      </w:pPr>
      <w:r>
        <w:rPr>
          <w:rFonts w:ascii="Times New Roman" w:cs="Times New Roman" w:eastAsia="Times New Roman" w:hAnsi="Times New Roman"/>
        </w:rPr>
        <w:t xml:space="preserve">CHƯƠNG 4: THIẾT KẾ HƯỚNG ĐỐI TƯỢNG</w:t>
      </w:r>
    </w:p>
    <w:p>
      <w:pPr>
        <w:pStyle w:val="Heading2"/>
      </w:pPr>
      <w:r>
        <w:rPr>
          <w:rFonts w:ascii="Times New Roman" w:cs="Times New Roman" w:eastAsia="Times New Roman" w:hAnsi="Times New Roman"/>
        </w:rPr>
        <w:t xml:space="preserve">4.1 Thiết kế dữ liệu</w:t>
      </w:r>
    </w:p>
    <w:p>
      <w:pPr>
        <w:pStyle w:val="Heading3"/>
      </w:pPr>
      <w:r>
        <w:rPr>
          <w:rFonts w:ascii="Times New Roman" w:cs="Times New Roman" w:eastAsia="Times New Roman" w:hAnsi="Times New Roman"/>
        </w:rPr>
        <w:t xml:space="preserve">4.1.1 Xác định các đối tượng lưu trữ</w:t>
      </w:r>
    </w:p>
    <w:p>
      <w:pPr>
        <w:spacing w:after="100" w:before="60" w:line="312"/>
        <w:ind w:firstLine="567"/>
        <w:jc w:val="both"/>
      </w:pPr>
      <w:r>
        <w:rPr>
          <w:rFonts w:ascii="Times New Roman" w:cs="Times New Roman" w:eastAsia="Times New Roman" w:hAnsi="Times New Roman"/>
        </w:rPr>
        <w:t xml:space="preserve">Các lớp thực thể cần lưu trữ lâu dài (persistent) được xác định từ biểu đồ lớp phân tích. Mỗi đối tượng được </w:t>
      </w:r>
      <w:r>
        <w:rPr>
          <w:rFonts w:ascii="Times New Roman" w:cs="Times New Roman" w:eastAsia="Times New Roman" w:hAnsi="Times New Roman"/>
          <w:b/>
          <w:bCs/>
        </w:rPr>
        <w:t xml:space="preserve">phân loại mức độ nhạy cảm</w:t>
      </w:r>
      <w:r>
        <w:rPr>
          <w:rFonts w:ascii="Times New Roman" w:cs="Times New Roman" w:eastAsia="Times New Roman" w:hAnsi="Times New Roman"/>
        </w:rPr>
        <w:t xml:space="preserve"> để quyết định biện pháp bảo vệ tương ứng – đây là bước nối giữa thiết kế dữ liệu và yêu cầu bảo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171"/>
        <w:gridCol w:w="18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Đối tượng lưu trữ</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Mức nhạy cảm</w:t>
            </w:r>
          </w:p>
        </w:tc>
        <w:tc>
          <w:tcPr>
            <w:tcW w:type="dxa" w:w="3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Biện pháp bảo vệ</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Thời hạn lưu</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Customer (CCCD, thu nhập)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Rất cao – dữ liệu cá nhân</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hóa trường AES-GCM, che theo vai trò, ghi log khi xem</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Theo chính sách lưu trữ (ví dụ 5 năm sau tất toán)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LoanApplication, Disbursement (tài khoản nhận)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hóa trường tài khoản; kiểm soát sở hữu</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trên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ApplicationDocument (file)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Rất cao</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Lưu ngoài thư mục web, tên file ngẫu nhiên, lưu mã băm, chỉ tải qua API có kiểm tra quyền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trên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CreditScore, CICReport, AppraisalReport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Chỉ vai trò thẩm định/phê duyệt được đọc</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trên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ApprovalDecision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 – bằng chứng pháp lý</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Không cho sửa/xóa; lưu hash snapshot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Lâu dài</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Loan, Installment, Payment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quyền RBAC</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Lâu dài</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UserAccount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Rất cao – thông tin xác thực</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Mật khẩu băm Argon2id; khóa TOTP mã hóa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Đến khi vô hiệu hóa + thời hạn lưu vết</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AuditLog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Chỉ ghi thêm (append-only), hash chain, quyền chỉ đọc cho Kiểm soát viên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Lâu dài</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Role, Permission, ApprovalPolicy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Trung bình</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Chỉ Quản trị viên sửa; mọi thay đổi ghi log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Lâu dài</w:t>
            </w:r>
          </w:p>
        </w:tc>
      </w:tr>
    </w:tbl>
    <w:p>
      <w:pPr>
        <w:spacing w:after="80"/>
      </w:pPr>
    </w:p>
    <w:p>
      <w:pPr>
        <w:pStyle w:val="Heading3"/>
      </w:pPr>
      <w:r>
        <w:rPr>
          <w:rFonts w:ascii="Times New Roman" w:cs="Times New Roman" w:eastAsia="Times New Roman" w:hAnsi="Times New Roman"/>
        </w:rPr>
        <w:t xml:space="preserve">4.1.2 Chuyển đổi mô hình lớp sang mô hình CSDL quan hệ</w:t>
      </w:r>
    </w:p>
    <w:p>
      <w:pPr>
        <w:spacing w:after="80" w:before="160"/>
      </w:pPr>
      <w:r>
        <w:rPr>
          <w:rFonts w:ascii="Times New Roman" w:cs="Times New Roman" w:eastAsia="Times New Roman" w:hAnsi="Times New Roman"/>
          <w:b/>
          <w:bCs/>
          <w:i/>
          <w:iCs/>
        </w:rPr>
        <w:t xml:space="preserve">a) Quy tắc ánh xạ</w:t>
      </w:r>
    </w:p>
    <w:p>
      <w:pPr>
        <w:pStyle w:val="ListParagraph"/>
        <w:numPr>
          <w:ilvl w:val="0"/>
          <w:numId w:val="2"/>
        </w:numPr>
        <w:spacing w:after="60" w:before="20" w:line="300"/>
        <w:jc w:val="both"/>
      </w:pPr>
      <w:r>
        <w:rPr>
          <w:rFonts w:ascii="Times New Roman" w:cs="Times New Roman" w:eastAsia="Times New Roman" w:hAnsi="Times New Roman"/>
          <w:b/>
          <w:bCs/>
        </w:rPr>
        <w:t xml:space="preserve">Lớp → Bảng:</w:t>
      </w:r>
      <w:r>
        <w:rPr>
          <w:rFonts w:ascii="Times New Roman" w:cs="Times New Roman" w:eastAsia="Times New Roman" w:hAnsi="Times New Roman"/>
        </w:rPr>
        <w:t xml:space="preserve"> mỗi lớp thực thể thành một bảng; thuộc tính đơn thành cột; khóa chính là UUID (tránh lộ số lượng bản ghi và giảm rủi ro đoán mã khi bị IDOR).</w:t>
      </w:r>
    </w:p>
    <w:p>
      <w:pPr>
        <w:pStyle w:val="ListParagraph"/>
        <w:numPr>
          <w:ilvl w:val="0"/>
          <w:numId w:val="2"/>
        </w:numPr>
        <w:spacing w:after="60" w:before="20" w:line="300"/>
        <w:jc w:val="both"/>
      </w:pPr>
      <w:r>
        <w:rPr>
          <w:rFonts w:ascii="Times New Roman" w:cs="Times New Roman" w:eastAsia="Times New Roman" w:hAnsi="Times New Roman"/>
          <w:b/>
          <w:bCs/>
        </w:rPr>
        <w:t xml:space="preserve">Kế thừa Person → Customer/Employee:</w:t>
      </w:r>
      <w:r>
        <w:rPr>
          <w:rFonts w:ascii="Times New Roman" w:cs="Times New Roman" w:eastAsia="Times New Roman" w:hAnsi="Times New Roman"/>
        </w:rPr>
        <w:t xml:space="preserve"> chọn chiến lược </w:t>
      </w:r>
      <w:r>
        <w:rPr>
          <w:rFonts w:ascii="Times New Roman" w:cs="Times New Roman" w:eastAsia="Times New Roman" w:hAnsi="Times New Roman"/>
          <w:i/>
          <w:iCs/>
        </w:rPr>
        <w:t xml:space="preserve">một bảng cho mỗi lớp con cụ thể</w:t>
      </w:r>
      <w:r>
        <w:rPr>
          <w:rFonts w:ascii="Times New Roman" w:cs="Times New Roman" w:eastAsia="Times New Roman" w:hAnsi="Times New Roman"/>
        </w:rPr>
        <w:t xml:space="preserve"> (table-per-concrete-class): bảng customers và employees đều chứa các cột của Person, vì hai loại đối tượng có tập thuộc tính và yêu cầu bảo mật rất khác nhau.</w:t>
      </w:r>
    </w:p>
    <w:p>
      <w:pPr>
        <w:pStyle w:val="ListParagraph"/>
        <w:numPr>
          <w:ilvl w:val="0"/>
          <w:numId w:val="2"/>
        </w:numPr>
        <w:spacing w:after="60" w:before="20" w:line="300"/>
        <w:jc w:val="both"/>
      </w:pPr>
      <w:r>
        <w:rPr>
          <w:rFonts w:ascii="Times New Roman" w:cs="Times New Roman" w:eastAsia="Times New Roman" w:hAnsi="Times New Roman"/>
          <w:b/>
          <w:bCs/>
        </w:rPr>
        <w:t xml:space="preserve">Kết hợp 1–n:</w:t>
      </w:r>
      <w:r>
        <w:rPr>
          <w:rFonts w:ascii="Times New Roman" w:cs="Times New Roman" w:eastAsia="Times New Roman" w:hAnsi="Times New Roman"/>
        </w:rPr>
        <w:t xml:space="preserve"> khóa ngoại đặt ở phía n. </w:t>
      </w:r>
      <w:r>
        <w:rPr>
          <w:rFonts w:ascii="Times New Roman" w:cs="Times New Roman" w:eastAsia="Times New Roman" w:hAnsi="Times New Roman"/>
          <w:b/>
          <w:bCs/>
        </w:rPr>
        <w:t xml:space="preserve">Nhiều–nhiều</w:t>
      </w:r>
      <w:r>
        <w:rPr>
          <w:rFonts w:ascii="Times New Roman" w:cs="Times New Roman" w:eastAsia="Times New Roman" w:hAnsi="Times New Roman"/>
        </w:rPr>
        <w:t xml:space="preserve"> (UserAccount–Role, Role–Permission): tạo bảng trung gian.</w:t>
      </w:r>
    </w:p>
    <w:p>
      <w:pPr>
        <w:pStyle w:val="ListParagraph"/>
        <w:numPr>
          <w:ilvl w:val="0"/>
          <w:numId w:val="2"/>
        </w:numPr>
        <w:spacing w:after="60" w:before="20" w:line="300"/>
        <w:jc w:val="both"/>
      </w:pPr>
      <w:r>
        <w:rPr>
          <w:rFonts w:ascii="Times New Roman" w:cs="Times New Roman" w:eastAsia="Times New Roman" w:hAnsi="Times New Roman"/>
          <w:b/>
          <w:bCs/>
        </w:rPr>
        <w:t xml:space="preserve">Hợp thành:</w:t>
      </w:r>
      <w:r>
        <w:rPr>
          <w:rFonts w:ascii="Times New Roman" w:cs="Times New Roman" w:eastAsia="Times New Roman" w:hAnsi="Times New Roman"/>
        </w:rPr>
        <w:t xml:space="preserve"> khóa ngoại NOT NULL; trong nghiệp vụ tài chính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dùng xóa dây chuyền (ON DELETE CASCADE) mà dùng xóa mềm (cột deleted_at) để giữ lịch sử.</w:t>
      </w:r>
    </w:p>
    <w:p>
      <w:pPr>
        <w:pStyle w:val="ListParagraph"/>
        <w:numPr>
          <w:ilvl w:val="0"/>
          <w:numId w:val="2"/>
        </w:numPr>
        <w:spacing w:after="60" w:before="20" w:line="300"/>
        <w:jc w:val="both"/>
      </w:pPr>
      <w:r>
        <w:rPr>
          <w:rFonts w:ascii="Times New Roman" w:cs="Times New Roman" w:eastAsia="Times New Roman" w:hAnsi="Times New Roman"/>
          <w:b/>
          <w:bCs/>
        </w:rPr>
        <w:t xml:space="preserve">Kiểu liệt kê (status, grade):</w:t>
      </w:r>
      <w:r>
        <w:rPr>
          <w:rFonts w:ascii="Times New Roman" w:cs="Times New Roman" w:eastAsia="Times New Roman" w:hAnsi="Times New Roman"/>
        </w:rPr>
        <w:t xml:space="preserve"> lưu dạng VARCHAR kèm ràng buộc CHECK. </w:t>
      </w:r>
      <w:r>
        <w:rPr>
          <w:rFonts w:ascii="Times New Roman" w:cs="Times New Roman" w:eastAsia="Times New Roman" w:hAnsi="Times New Roman"/>
          <w:b/>
          <w:bCs/>
        </w:rPr>
        <w:t xml:space="preserve">Tiền tệ:</w:t>
      </w:r>
      <w:r>
        <w:rPr>
          <w:rFonts w:ascii="Times New Roman" w:cs="Times New Roman" w:eastAsia="Times New Roman" w:hAnsi="Times New Roman"/>
        </w:rPr>
        <w:t xml:space="preserve"> kiểu NUMERIC(15,0) (đồng), không dùng số thực để tránh sai số.</w:t>
      </w:r>
    </w:p>
    <w:p>
      <w:pPr>
        <w:pStyle w:val="ListParagraph"/>
        <w:numPr>
          <w:ilvl w:val="0"/>
          <w:numId w:val="2"/>
        </w:numPr>
        <w:spacing w:after="60" w:before="20" w:line="300"/>
        <w:jc w:val="both"/>
      </w:pPr>
      <w:r>
        <w:rPr>
          <w:rFonts w:ascii="Times New Roman" w:cs="Times New Roman" w:eastAsia="Times New Roman" w:hAnsi="Times New Roman"/>
          <w:b/>
          <w:bCs/>
        </w:rPr>
        <w:t xml:space="preserve">Trường mã hóa:</w:t>
      </w:r>
      <w:r>
        <w:rPr>
          <w:rFonts w:ascii="Times New Roman" w:cs="Times New Roman" w:eastAsia="Times New Roman" w:hAnsi="Times New Roman"/>
        </w:rPr>
        <w:t xml:space="preserve"> lưu kiểu BYTEA/TEXT chứa bản mã; nếu cần tìm kiếm theo CCCD thì lưu thêm cột national_id_hash (HMAC) để tra cứu mà không giải mã.</w:t>
      </w:r>
    </w:p>
    <w:p>
      <w:pPr>
        <w:spacing w:after="80" w:before="160"/>
      </w:pPr>
      <w:r>
        <w:rPr>
          <w:rFonts w:ascii="Times New Roman" w:cs="Times New Roman" w:eastAsia="Times New Roman" w:hAnsi="Times New Roman"/>
          <w:b/>
          <w:bCs/>
          <w:i/>
          <w:iCs/>
        </w:rPr>
        <w:t xml:space="preserve">b) Bảng ánh xạ lớp – bảng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71"/>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Bảng</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Lớp / quan hệ nguồn</w:t>
            </w:r>
          </w:p>
        </w:tc>
        <w:tc>
          <w:tcPr>
            <w:tcW w:type="dxa" w:w="3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Ghi chú ánh xạ</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UserAccount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permissions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Permission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user_roles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(quan hệ UserAccount–Role)</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Bảng trung gian n–n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role_permissions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(quan hệ Role–Permission)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Bảng trung gian n–n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 (+ Person)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Kế thừa Person: bảng cho lớp con cụ thể</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 (+ Person)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Kế thừa Person: bảng cho lớp con cụ thể</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LoanApplication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application_documents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ApplicationDocument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cic_reports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CICReport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credit_scores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CreditScore</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appraisal_reports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AppraisalReport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approval_policies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ApprovalPolicy</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approval_decisions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ApprovalDecision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 + RepaymentSchedule</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RepaymentSchedule (1–1, hợp thành) gộp vào loans</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disbursements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Disbursement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installments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Installment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payment_allocations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(quan hệ Payment–Installment)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Bảng trung gian n–n có thuộc tính</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audit_logs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AuditLog</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notifications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Notification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i/>
          <w:iCs/>
        </w:rPr>
        <w:t xml:space="preserve">Các lớp điều khiển (AccessControlService, IntegrityService, CryptoService, AuditService…) và ScoringModel không ánh xạ thành bảng; phiên bản mô hình được lưu dưới dạng thuộc tính model_version.</w:t>
      </w:r>
    </w:p>
    <w:p>
      <w:pPr>
        <w:spacing w:after="80" w:before="160"/>
      </w:pPr>
      <w:r>
        <w:rPr>
          <w:rFonts w:ascii="Times New Roman" w:cs="Times New Roman" w:eastAsia="Times New Roman" w:hAnsi="Times New Roman"/>
          <w:b/>
          <w:bCs/>
          <w:i/>
          <w:iCs/>
        </w:rPr>
        <w:t xml:space="preserve">c) Sơ đồ thực thể – liên kết (ERD)</w:t>
      </w:r>
    </w:p>
    <w:p>
      <w:pPr>
        <w:spacing w:after="100" w:before="60" w:line="312"/>
        <w:jc w:val="both"/>
      </w:pPr>
      <w:r>
        <w:rPr>
          <w:rFonts w:ascii="Times New Roman" w:cs="Times New Roman" w:eastAsia="Times New Roman" w:hAnsi="Times New Roman"/>
          <w:i/>
          <w:iCs/>
        </w:rPr>
        <w:t xml:space="preserve">Để sơ đồ đọc được trên khổ A4, ERD chỉ hiển thị khóa chính (</w:t>
      </w:r>
      <w:r>
        <w:rPr>
          <w:rFonts w:ascii="Times New Roman" w:cs="Times New Roman" w:eastAsia="Times New Roman" w:hAnsi="Times New Roman"/>
        </w:rPr>
        <w:t xml:space="preserve">) và khóa ngoại (&lt;&lt;FK&gt;&gt;); các cột còn lại của từng bảng được đặc tả đầy đủ ở mục d).*</w:t>
      </w:r>
    </w:p>
    <w:p>
      <w:pPr>
        <w:spacing w:after="40" w:before="120"/>
        <w:jc w:val="center"/>
      </w:pPr>
      <w:r>
        <w:drawing>
          <wp:inline distT="0" distB="0" distL="0" distR="0">
            <wp:extent cx="38481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4810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4.1. Sơ đồ ERD của cơ sở dữ liệu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71"/>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Bảng cha</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Bảng con</w:t>
            </w:r>
          </w:p>
        </w:tc>
        <w:tc>
          <w:tcPr>
            <w:tcW w:type="dxa" w:w="3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Khóa ngoại</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user_roles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user_roles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role_permissions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permissions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role_permissions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permission_id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received_by</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appraised_by</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approval_policies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policy_id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application_documents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cic_reports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credit_scores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appraisal_reports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appraisal_reports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appraiser_id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roles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approval_policies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approver_role_id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approval_decisions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approval_decisions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approver_id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customer_id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loan_applications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disbursements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disbursements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employees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disbursements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performed_by</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installments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loan_id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recorded_by</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payment_allocations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installments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payment_allocations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installment_id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audit_logs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actor_id</w:t>
            </w:r>
          </w:p>
        </w:tc>
      </w:tr>
      <w:tr>
        <w:trPr>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users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notifications</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recipient_user_id</w:t>
            </w:r>
          </w:p>
        </w:tc>
      </w:tr>
    </w:tbl>
    <w:p>
      <w:pPr>
        <w:spacing w:after="80"/>
      </w:pPr>
    </w:p>
    <w:p>
      <w:pPr>
        <w:spacing w:after="80" w:before="160"/>
      </w:pPr>
      <w:r>
        <w:rPr>
          <w:rFonts w:ascii="Times New Roman" w:cs="Times New Roman" w:eastAsia="Times New Roman" w:hAnsi="Times New Roman"/>
          <w:b/>
          <w:bCs/>
          <w:i/>
          <w:iCs/>
        </w:rPr>
        <w:t xml:space="preserve">d) Lược đồ quan hệ và đặc tả chi tiết các bảng</w:t>
      </w:r>
    </w:p>
    <w:p>
      <w:pPr>
        <w:spacing w:after="100" w:before="60" w:line="312"/>
        <w:jc w:val="both"/>
      </w:pPr>
      <w:r>
        <w:rPr>
          <w:rFonts w:ascii="Times New Roman" w:cs="Times New Roman" w:eastAsia="Times New Roman" w:hAnsi="Times New Roman"/>
          <w:b/>
          <w:bCs/>
        </w:rPr>
        <w:t xml:space="preserve">users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username, password_hash, totp_secret_enc, status, failed_attempts, locked_until, employee_id</w:t>
      </w:r>
      <w:r>
        <w:rPr>
          <w:rFonts w:ascii="Times New Roman" w:cs="Times New Roman" w:eastAsia="Times New Roman" w:hAnsi="Times New Roman"/>
          <w:i/>
          <w:iCs/>
        </w:rPr>
        <w:t xml:space="preserve">, customer_id</w:t>
      </w:r>
      <w:r>
        <w:rPr>
          <w:rFonts w:ascii="Times New Roman" w:cs="Times New Roman" w:eastAsia="Times New Roman" w:hAnsi="Times New Roman"/>
        </w:rPr>
        <w:t xml:space="preserve">, last_login_at) – từ lớp UserAccount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 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password_hash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VARCHAR(255)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Argon2id (SR01)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totp_secret_enc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BYTEA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Chỉ nhân viên (SR02, SR06)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status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(AccountStatus)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PENDING/ACTIVE/LOCKED/DISABLED</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failed_attempts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DEFAULT 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SR01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locked_until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employee_id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employees,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Đúng một trong employee_id/customer_id</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customers,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last_login_at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roles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code, name) – từ lớp Role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code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VARCHAR(30)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permissions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code, description) – từ lớp Permission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code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Theo ma trận RBAC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description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user_roles</w:t>
      </w:r>
      <w:r>
        <w:rPr>
          <w:rFonts w:ascii="Times New Roman" w:cs="Times New Roman" w:eastAsia="Times New Roman" w:hAnsi="Times New Roman"/>
        </w:rPr>
        <w:t xml:space="preserve">(</w:t>
      </w:r>
      <w:r>
        <w:rPr>
          <w:rFonts w:ascii="Times New Roman" w:cs="Times New Roman" w:eastAsia="Times New Roman" w:hAnsi="Times New Roman"/>
          <w:b/>
          <w:bCs/>
        </w:rPr>
        <w:t xml:space="preserve">user_id</w:t>
      </w:r>
      <w:r>
        <w:rPr>
          <w:rFonts w:ascii="Times New Roman" w:cs="Times New Roman" w:eastAsia="Times New Roman" w:hAnsi="Times New Roman"/>
        </w:rPr>
        <w:t xml:space="preserve">, </w:t>
      </w:r>
      <w:r>
        <w:rPr>
          <w:rFonts w:ascii="Times New Roman" w:cs="Times New Roman" w:eastAsia="Times New Roman" w:hAnsi="Times New Roman"/>
          <w:b/>
          <w:bCs/>
        </w:rPr>
        <w:t xml:space="preserve">role_id</w:t>
      </w:r>
      <w:r>
        <w:rPr>
          <w:rFonts w:ascii="Times New Roman" w:cs="Times New Roman" w:eastAsia="Times New Roman" w:hAnsi="Times New Roman"/>
        </w:rPr>
        <w:t xml:space="preserve">) – từ lớp (quan hệ UserAccount–Role)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 FK → users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role_id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 FK → roles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role_permissions</w:t>
      </w:r>
      <w:r>
        <w:rPr>
          <w:rFonts w:ascii="Times New Roman" w:cs="Times New Roman" w:eastAsia="Times New Roman" w:hAnsi="Times New Roman"/>
        </w:rPr>
        <w:t xml:space="preserve">(</w:t>
      </w:r>
      <w:r>
        <w:rPr>
          <w:rFonts w:ascii="Times New Roman" w:cs="Times New Roman" w:eastAsia="Times New Roman" w:hAnsi="Times New Roman"/>
          <w:b/>
          <w:bCs/>
        </w:rPr>
        <w:t xml:space="preserve">role_id</w:t>
      </w:r>
      <w:r>
        <w:rPr>
          <w:rFonts w:ascii="Times New Roman" w:cs="Times New Roman" w:eastAsia="Times New Roman" w:hAnsi="Times New Roman"/>
        </w:rPr>
        <w:t xml:space="preserve">, </w:t>
      </w:r>
      <w:r>
        <w:rPr>
          <w:rFonts w:ascii="Times New Roman" w:cs="Times New Roman" w:eastAsia="Times New Roman" w:hAnsi="Times New Roman"/>
          <w:b/>
          <w:bCs/>
        </w:rPr>
        <w:t xml:space="preserve">permission_id</w:t>
      </w:r>
      <w:r>
        <w:rPr>
          <w:rFonts w:ascii="Times New Roman" w:cs="Times New Roman" w:eastAsia="Times New Roman" w:hAnsi="Times New Roman"/>
        </w:rPr>
        <w:t xml:space="preserve">) – từ lớp (quan hệ Role–Permission)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role_id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 FK → roles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permission_id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 FK → permissions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employees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full_name, dob, phone, email, employee_code, branch) – từ lớp Employee (+ Person)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full_name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phone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email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employee_code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branch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customers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full_name, dob, phone, email, national_id_enc, national_id_hash, occupation, monthly_income_enc, employment_years, housing_type, address, consent_at, consent_version) – từ lớp Customer (+ Person)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full_name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dob</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BR01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phone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email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national_id_enc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BYTEA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AES-GCM (SR06)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national_id_hash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CHAR(64)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Blind index HMAC</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occupation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monthly_income_enc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BYTEA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AES-GCM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employment_years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Scorecard</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housing_type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OWN/FAMILY/RENT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address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VARCHAR(255)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consent_at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SR14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consent_version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loan_applications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code, customer_id</w:t>
      </w:r>
      <w:r>
        <w:rPr>
          <w:rFonts w:ascii="Times New Roman" w:cs="Times New Roman" w:eastAsia="Times New Roman" w:hAnsi="Times New Roman"/>
          <w:i/>
          <w:iCs/>
        </w:rPr>
        <w:t xml:space="preserve">, requested_amount, term_months, purpose, existing_monthly_debt, receiving_account_enc, status, received_by</w:t>
      </w:r>
      <w:r>
        <w:rPr>
          <w:rFonts w:ascii="Times New Roman" w:cs="Times New Roman" w:eastAsia="Times New Roman" w:hAnsi="Times New Roman"/>
        </w:rPr>
        <w:t xml:space="preserve">, appraised_by</w:t>
      </w:r>
      <w:r>
        <w:rPr>
          <w:rFonts w:ascii="Times New Roman" w:cs="Times New Roman" w:eastAsia="Times New Roman" w:hAnsi="Times New Roman"/>
          <w:i/>
          <w:iCs/>
        </w:rPr>
        <w:t xml:space="preserve">, policy_id</w:t>
      </w:r>
      <w:r>
        <w:rPr>
          <w:rFonts w:ascii="Times New Roman" w:cs="Times New Roman" w:eastAsia="Times New Roman" w:hAnsi="Times New Roman"/>
        </w:rPr>
        <w:t xml:space="preserve">, version, submitted_at, deleted_at) – từ lớp LoanApplication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code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 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HS2026000123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customers, 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tra sở hữu (SR04)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requested_amount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5–100 triệu</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BR02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term_months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6–36</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BR02</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purpose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existing_monthly_debt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 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Tính DTI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receiving_account_enc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BYTEA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AES-GCM (SR06)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status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(ApplicationStatus)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Theo biểu đồ trạng thái 3.4a</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received_by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employees,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SoD (BR06)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appraised_by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employees,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SoD (BR06)</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policy_id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approval_policies,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Chính sách đã chốt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INTEGER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Khóa lạc quan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submitted_at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deleted_at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Xóa mềm</w:t>
            </w:r>
          </w:p>
        </w:tc>
      </w:tr>
    </w:tbl>
    <w:p>
      <w:pPr>
        <w:spacing w:after="80"/>
      </w:pPr>
    </w:p>
    <w:p>
      <w:pPr>
        <w:spacing w:after="100" w:before="60" w:line="312"/>
        <w:jc w:val="both"/>
      </w:pPr>
      <w:r>
        <w:rPr>
          <w:rFonts w:ascii="Times New Roman" w:cs="Times New Roman" w:eastAsia="Times New Roman" w:hAnsi="Times New Roman"/>
          <w:b/>
          <w:bCs/>
        </w:rPr>
        <w:t xml:space="preserve">application_documents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application_id*, doc_type, storage_path, sha256, uploaded_at) – từ lớp ApplicationDocument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loan_applications, 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thành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doc_type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storage_path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VARCHAR(255)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Ngoài thư mục web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sha256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CHAR(64)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uploaded_at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cic_reports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application_id*, highest_debt_group, total_outstanding, lender_count, monthly_obligation, queried_at) – từ lớp CICReport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loan_applications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highest_debt_group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0–5</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total_outstanding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lender_count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monthly_obligation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queried_at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credit_scores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application_id*, score, grade, knock_out_reason, top_factors_json, model_version, scored_at) – từ lớp CreditScore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loan_applications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0–1000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grade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CHAR(1)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(Grade)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knock_out_reason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top_factors_json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JSONB</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FR04.4</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model_version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VARCHAR(20)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SR13</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appraisal_reports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application_id</w:t>
      </w:r>
      <w:r>
        <w:rPr>
          <w:rFonts w:ascii="Times New Roman" w:cs="Times New Roman" w:eastAsia="Times New Roman" w:hAnsi="Times New Roman"/>
          <w:i/>
          <w:iCs/>
        </w:rPr>
        <w:t xml:space="preserve">, appraiser_id</w:t>
      </w:r>
      <w:r>
        <w:rPr>
          <w:rFonts w:ascii="Times New Roman" w:cs="Times New Roman" w:eastAsia="Times New Roman" w:hAnsi="Times New Roman"/>
        </w:rPr>
        <w:t xml:space="preserve">, recommendation, proposed_amount, proposed_term, fraud_suspected, comment, created_at) – từ lớp AppraisalReport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loan_applications, 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appraiser_id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employees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recommendation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(Recommendation)</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proposed_amount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proposed_term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fraud_suspected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BOOLEAN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DEFAULT false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comment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TEXT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approval_policies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min_amount, max_amount, required_approvals, approver_role_id*, version) – từ lớp ApprovalPolicy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min_amount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max_amount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required_approvals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 1</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BR05</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approver_role_id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roles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version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INTEGER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Không ghi đè bản cũ</w:t>
            </w:r>
          </w:p>
        </w:tc>
      </w:tr>
    </w:tbl>
    <w:p>
      <w:pPr>
        <w:spacing w:after="80"/>
      </w:pPr>
    </w:p>
    <w:p>
      <w:pPr>
        <w:spacing w:after="100" w:before="60" w:line="312"/>
        <w:jc w:val="both"/>
      </w:pPr>
      <w:r>
        <w:rPr>
          <w:rFonts w:ascii="Times New Roman" w:cs="Times New Roman" w:eastAsia="Times New Roman" w:hAnsi="Times New Roman"/>
          <w:b/>
          <w:bCs/>
        </w:rPr>
        <w:t xml:space="preserve">approval_decisions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application_id</w:t>
      </w:r>
      <w:r>
        <w:rPr>
          <w:rFonts w:ascii="Times New Roman" w:cs="Times New Roman" w:eastAsia="Times New Roman" w:hAnsi="Times New Roman"/>
          <w:i/>
          <w:iCs/>
        </w:rPr>
        <w:t xml:space="preserve">, approver_id</w:t>
      </w:r>
      <w:r>
        <w:rPr>
          <w:rFonts w:ascii="Times New Roman" w:cs="Times New Roman" w:eastAsia="Times New Roman" w:hAnsi="Times New Roman"/>
        </w:rPr>
        <w:t xml:space="preserve">, result, comment, snapshot_hash, decided_at) – từ lớp ApprovalDecision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loan_applications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approver_id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employees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result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(DecisionResult)</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comment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TEXT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snapshot_hash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CHAR(64)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HMAC-SHA256 (SR08)</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decided_at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(ràng buộc)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UNIQUE(application_id, approver_id)</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BR05</w:t>
            </w:r>
          </w:p>
        </w:tc>
      </w:tr>
    </w:tbl>
    <w:p>
      <w:pPr>
        <w:spacing w:after="80"/>
      </w:pPr>
    </w:p>
    <w:p>
      <w:pPr>
        <w:spacing w:after="100" w:before="60" w:line="312"/>
        <w:jc w:val="both"/>
      </w:pPr>
      <w:r>
        <w:rPr>
          <w:rFonts w:ascii="Times New Roman" w:cs="Times New Roman" w:eastAsia="Times New Roman" w:hAnsi="Times New Roman"/>
          <w:b/>
          <w:bCs/>
        </w:rPr>
        <w:t xml:space="preserve">loans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application_id</w:t>
      </w:r>
      <w:r>
        <w:rPr>
          <w:rFonts w:ascii="Times New Roman" w:cs="Times New Roman" w:eastAsia="Times New Roman" w:hAnsi="Times New Roman"/>
          <w:i/>
          <w:iCs/>
        </w:rPr>
        <w:t xml:space="preserve">, customer_id</w:t>
      </w:r>
      <w:r>
        <w:rPr>
          <w:rFonts w:ascii="Times New Roman" w:cs="Times New Roman" w:eastAsia="Times New Roman" w:hAnsi="Times New Roman"/>
        </w:rPr>
        <w:t xml:space="preserve">, principal, annual_rate, term_months, monthly_payment, outstanding_principal, status, debt_group, disbursed_at, settled_at) – từ lớp Loan + RepaymentSchedule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loan_applications, 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customers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principal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&gt; 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annual_rate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NUMERIC(5,2)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term_months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monthly_payment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Từ RepaymentSchedule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outstanding_principal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 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status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(LoanStatus)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trạng thái 3.4b</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debt_group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1–5</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BR09</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settled_at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disbursements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application_id</w:t>
      </w:r>
      <w:r>
        <w:rPr>
          <w:rFonts w:ascii="Times New Roman" w:cs="Times New Roman" w:eastAsia="Times New Roman" w:hAnsi="Times New Roman"/>
          <w:i/>
          <w:iCs/>
        </w:rPr>
        <w:t xml:space="preserve">, loan_id</w:t>
      </w:r>
      <w:r>
        <w:rPr>
          <w:rFonts w:ascii="Times New Roman" w:cs="Times New Roman" w:eastAsia="Times New Roman" w:hAnsi="Times New Roman"/>
        </w:rPr>
        <w:t xml:space="preserve">, amount, receiving_account_enc, transaction_ref, idempotency_key, status, performed_by*) – từ lớp Disbursement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application_id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loan_applications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loans,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Có sau khi thành công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receiving_account_enc</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BYTEA</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transaction_ref</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idempotency_key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VARCHAR(64)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status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(DisbursementStatus)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performed_by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employees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SoD</w:t>
            </w:r>
          </w:p>
        </w:tc>
      </w:tr>
    </w:tbl>
    <w:p>
      <w:pPr>
        <w:spacing w:after="80"/>
      </w:pPr>
    </w:p>
    <w:p>
      <w:pPr>
        <w:spacing w:after="100" w:before="60" w:line="312"/>
        <w:jc w:val="both"/>
      </w:pPr>
      <w:r>
        <w:rPr>
          <w:rFonts w:ascii="Times New Roman" w:cs="Times New Roman" w:eastAsia="Times New Roman" w:hAnsi="Times New Roman"/>
          <w:b/>
          <w:bCs/>
        </w:rPr>
        <w:t xml:space="preserve">installments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loan_id*, number, due_date, principal_due, interest_due, penalty, paid_amount, status) – từ lớp Installment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loans, 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Hợp thành</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number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SMALLINT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UNIQUE(loan_id, number)</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due_date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DATE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 INDEX</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principal_due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interest_due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penalty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DEFAULT 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paid_amount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DEFAULT 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status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(InstallmentStatus)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Biểu đồ trạng thái 3.4c</w:t>
            </w:r>
          </w:p>
        </w:tc>
      </w:tr>
    </w:tbl>
    <w:p>
      <w:pPr>
        <w:spacing w:after="80"/>
      </w:pPr>
    </w:p>
    <w:p>
      <w:pPr>
        <w:spacing w:after="100" w:before="60" w:line="312"/>
        <w:jc w:val="both"/>
      </w:pPr>
      <w:r>
        <w:rPr>
          <w:rFonts w:ascii="Times New Roman" w:cs="Times New Roman" w:eastAsia="Times New Roman" w:hAnsi="Times New Roman"/>
          <w:b/>
          <w:bCs/>
        </w:rPr>
        <w:t xml:space="preserve">payments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loan_id</w:t>
      </w:r>
      <w:r>
        <w:rPr>
          <w:rFonts w:ascii="Times New Roman" w:cs="Times New Roman" w:eastAsia="Times New Roman" w:hAnsi="Times New Roman"/>
          <w:i/>
          <w:iCs/>
        </w:rPr>
        <w:t xml:space="preserve">, amount, channel, external_ref, paid_at, recorded_by</w:t>
      </w:r>
      <w:r>
        <w:rPr>
          <w:rFonts w:ascii="Times New Roman" w:cs="Times New Roman" w:eastAsia="Times New Roman" w:hAnsi="Times New Roman"/>
        </w:rPr>
        <w:t xml:space="preserve">) – từ lớp Payment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loans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 &gt; 0</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channel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CHECK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ONLINE/COUNTER</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external_ref</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UNIQUE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Chống ghi nhận trùng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paid_at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recorded_by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users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b/>
          <w:bCs/>
        </w:rPr>
        <w:t xml:space="preserve">payment_allocations</w:t>
      </w:r>
      <w:r>
        <w:rPr>
          <w:rFonts w:ascii="Times New Roman" w:cs="Times New Roman" w:eastAsia="Times New Roman" w:hAnsi="Times New Roman"/>
        </w:rPr>
        <w:t xml:space="preserve">(</w:t>
      </w:r>
      <w:r>
        <w:rPr>
          <w:rFonts w:ascii="Times New Roman" w:cs="Times New Roman" w:eastAsia="Times New Roman" w:hAnsi="Times New Roman"/>
          <w:b/>
          <w:bCs/>
        </w:rPr>
        <w:t xml:space="preserve">payment_id</w:t>
      </w:r>
      <w:r>
        <w:rPr>
          <w:rFonts w:ascii="Times New Roman" w:cs="Times New Roman" w:eastAsia="Times New Roman" w:hAnsi="Times New Roman"/>
        </w:rPr>
        <w:t xml:space="preserve">, </w:t>
      </w:r>
      <w:r>
        <w:rPr>
          <w:rFonts w:ascii="Times New Roman" w:cs="Times New Roman" w:eastAsia="Times New Roman" w:hAnsi="Times New Roman"/>
          <w:b/>
          <w:bCs/>
        </w:rPr>
        <w:t xml:space="preserve">installment_id</w:t>
      </w:r>
      <w:r>
        <w:rPr>
          <w:rFonts w:ascii="Times New Roman" w:cs="Times New Roman" w:eastAsia="Times New Roman" w:hAnsi="Times New Roman"/>
        </w:rPr>
        <w:t xml:space="preserve">, amount, </w:t>
      </w:r>
      <w:r>
        <w:rPr>
          <w:rFonts w:ascii="Times New Roman" w:cs="Times New Roman" w:eastAsia="Times New Roman" w:hAnsi="Times New Roman"/>
          <w:b/>
          <w:bCs/>
        </w:rPr>
        <w:t xml:space="preserve">component</w:t>
      </w:r>
      <w:r>
        <w:rPr>
          <w:rFonts w:ascii="Times New Roman" w:cs="Times New Roman" w:eastAsia="Times New Roman" w:hAnsi="Times New Roman"/>
        </w:rPr>
        <w:t xml:space="preserve">) – từ lớp (quan hệ Payment–Installment)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 FK → payments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 FK → installments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NUMERIC(15,0)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component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 CHECK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PENALTY/INTEREST/PRINCIPAL</w:t>
            </w:r>
          </w:p>
        </w:tc>
      </w:tr>
    </w:tbl>
    <w:p>
      <w:pPr>
        <w:spacing w:after="80"/>
      </w:pPr>
    </w:p>
    <w:p>
      <w:pPr>
        <w:spacing w:after="100" w:before="60" w:line="312"/>
        <w:jc w:val="both"/>
      </w:pPr>
      <w:r>
        <w:rPr>
          <w:rFonts w:ascii="Times New Roman" w:cs="Times New Roman" w:eastAsia="Times New Roman" w:hAnsi="Times New Roman"/>
          <w:b/>
          <w:bCs/>
        </w:rPr>
        <w:t xml:space="preserve">audit_logs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actor_id*, action, target_type, target_id, ip_address, level, created_at, prev_hash, hash) – từ lớp AuditLog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BIGSERIAL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Thứ tự chuỗi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actor_id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users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target_type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VARCHAR(30)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target_id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VARCHAR(50)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ip_address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INET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level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INFO/WARNING/CRITICAL</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prev_hash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CHAR(64)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hash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CHAR(64)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 NULL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SHA256(prev_hash ‖ nội dung)</w:t>
            </w:r>
          </w:p>
        </w:tc>
      </w:tr>
    </w:tbl>
    <w:p>
      <w:pPr>
        <w:spacing w:after="80"/>
      </w:pPr>
    </w:p>
    <w:p>
      <w:pPr>
        <w:spacing w:after="100" w:before="60" w:line="312"/>
        <w:jc w:val="both"/>
      </w:pPr>
      <w:r>
        <w:rPr>
          <w:rFonts w:ascii="Times New Roman" w:cs="Times New Roman" w:eastAsia="Times New Roman" w:hAnsi="Times New Roman"/>
          <w:b/>
          <w:bCs/>
        </w:rPr>
        <w:t xml:space="preserve">notifications</w:t>
      </w:r>
      <w:r>
        <w:rPr>
          <w:rFonts w:ascii="Times New Roman" w:cs="Times New Roman" w:eastAsia="Times New Roman" w:hAnsi="Times New Roman"/>
        </w:rPr>
        <w:t xml:space="preserve">(</w:t>
      </w:r>
      <w:r>
        <w:rPr>
          <w:rFonts w:ascii="Times New Roman" w:cs="Times New Roman" w:eastAsia="Times New Roman" w:hAnsi="Times New Roman"/>
          <w:b/>
          <w:bCs/>
        </w:rPr>
        <w:t xml:space="preserve">id</w:t>
      </w:r>
      <w:r>
        <w:rPr>
          <w:rFonts w:ascii="Times New Roman" w:cs="Times New Roman" w:eastAsia="Times New Roman" w:hAnsi="Times New Roman"/>
        </w:rPr>
        <w:t xml:space="preserve">, recipient_user_id*, type, content, channel, is_read, created_at) – từ lớp Notification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4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Cột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Kiểu dữ liệu</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Ràng buộc</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Ghi chú</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PK</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recipient_user_id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UUID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FK → users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type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VARCHAR(30)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content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TEXT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Không chứa dữ liệu nhạy cảm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channel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is_read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BOOLEAN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created_at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TIMESTAMPTZ</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100" w:before="60" w:line="312"/>
        <w:jc w:val="both"/>
      </w:pPr>
      <w:r>
        <w:rPr>
          <w:rFonts w:ascii="Times New Roman" w:cs="Times New Roman" w:eastAsia="Times New Roman" w:hAnsi="Times New Roman"/>
          <w:i/>
          <w:iCs/>
        </w:rPr>
        <w:t xml:space="preserve">(Khóa chính in đậm; dấu </w:t>
      </w:r>
      <w:r>
        <w:rPr>
          <w:rFonts w:ascii="Times New Roman" w:cs="Times New Roman" w:eastAsia="Times New Roman" w:hAnsi="Times New Roman"/>
        </w:rPr>
        <w:t xml:space="preserve"> là khóa ngoại. Các ràng buộc CHECK (…Status) nhận đúng tập giá trị của enum tương ứng ở mục 3.2.)*</w:t>
      </w:r>
    </w:p>
    <w:p>
      <w:pPr>
        <w:spacing w:after="80" w:before="160"/>
      </w:pPr>
      <w:r>
        <w:rPr>
          <w:rFonts w:ascii="Times New Roman" w:cs="Times New Roman" w:eastAsia="Times New Roman" w:hAnsi="Times New Roman"/>
          <w:b/>
          <w:bCs/>
          <w:i/>
          <w:iCs/>
        </w:rPr>
        <w:t xml:space="preserve">e) Chỉ mục (Index) và bảo mật tầng CSDL</w:t>
      </w:r>
    </w:p>
    <w:p>
      <w:pPr>
        <w:pStyle w:val="ListParagraph"/>
        <w:numPr>
          <w:ilvl w:val="0"/>
          <w:numId w:val="2"/>
        </w:numPr>
        <w:spacing w:after="60" w:before="20" w:line="300"/>
        <w:jc w:val="both"/>
      </w:pPr>
      <w:r>
        <w:rPr>
          <w:rFonts w:ascii="Times New Roman" w:cs="Times New Roman" w:eastAsia="Times New Roman" w:hAnsi="Times New Roman"/>
        </w:rPr>
        <w:t xml:space="preserve">Chỉ mục: loan_applications(status, submitted_at) cho hàng đợi công việc; installments(due_date, status) cho tác vụ quá hạn; audit_logs(actor_id, created_at) và audit_logs(target_type, target_id) cho truy vết; customers(national_id_hash) cho tra cứu.</w:t>
      </w:r>
    </w:p>
    <w:p>
      <w:pPr>
        <w:pStyle w:val="ListParagraph"/>
        <w:numPr>
          <w:ilvl w:val="0"/>
          <w:numId w:val="2"/>
        </w:numPr>
        <w:spacing w:after="60" w:before="20" w:line="300"/>
        <w:jc w:val="both"/>
      </w:pPr>
      <w:r>
        <w:rPr>
          <w:rFonts w:ascii="Times New Roman" w:cs="Times New Roman" w:eastAsia="Times New Roman" w:hAnsi="Times New Roman"/>
        </w:rPr>
        <w:t xml:space="preserve">Tạo 3 tài khoản CSDL riêng: </w:t>
      </w:r>
      <w:r>
        <w:rPr>
          <w:rFonts w:ascii="Times New Roman" w:cs="Times New Roman" w:eastAsia="Times New Roman" w:hAnsi="Times New Roman"/>
          <w:b/>
          <w:bCs/>
        </w:rPr>
        <w:t xml:space="preserve">app_rw</w:t>
      </w:r>
      <w:r>
        <w:rPr>
          <w:rFonts w:ascii="Times New Roman" w:cs="Times New Roman" w:eastAsia="Times New Roman" w:hAnsi="Times New Roman"/>
        </w:rPr>
        <w:t xml:space="preserve"> (ứng dụng – không có quyền UPDATE/DELETE trên audit_logs, approval_decisions), </w:t>
      </w:r>
      <w:r>
        <w:rPr>
          <w:rFonts w:ascii="Times New Roman" w:cs="Times New Roman" w:eastAsia="Times New Roman" w:hAnsi="Times New Roman"/>
          <w:b/>
          <w:bCs/>
        </w:rPr>
        <w:t xml:space="preserve">app_migrate</w:t>
      </w:r>
      <w:r>
        <w:rPr>
          <w:rFonts w:ascii="Times New Roman" w:cs="Times New Roman" w:eastAsia="Times New Roman" w:hAnsi="Times New Roman"/>
        </w:rPr>
        <w:t xml:space="preserve"> (chỉ dùng khi chạy migration), </w:t>
      </w:r>
      <w:r>
        <w:rPr>
          <w:rFonts w:ascii="Times New Roman" w:cs="Times New Roman" w:eastAsia="Times New Roman" w:hAnsi="Times New Roman"/>
          <w:b/>
          <w:bCs/>
        </w:rPr>
        <w:t xml:space="preserve">auditor_ro</w:t>
      </w:r>
      <w:r>
        <w:rPr>
          <w:rFonts w:ascii="Times New Roman" w:cs="Times New Roman" w:eastAsia="Times New Roman" w:hAnsi="Times New Roman"/>
        </w:rPr>
        <w:t xml:space="preserve"> (chỉ đọc).</w:t>
      </w:r>
    </w:p>
    <w:p>
      <w:pPr>
        <w:pStyle w:val="ListParagraph"/>
        <w:numPr>
          <w:ilvl w:val="0"/>
          <w:numId w:val="2"/>
        </w:numPr>
        <w:spacing w:after="60" w:before="20" w:line="300"/>
        <w:jc w:val="both"/>
      </w:pPr>
      <w:r>
        <w:rPr>
          <w:rFonts w:ascii="Times New Roman" w:cs="Times New Roman" w:eastAsia="Times New Roman" w:hAnsi="Times New Roman"/>
        </w:rPr>
        <w:t xml:space="preserve">Bật kết nối TLS tới PostgreSQL; không mở cổng 5432 ra ngoài; sao lưu bằng pg_dump được mã hóa.</w:t>
      </w:r>
    </w:p>
    <w:p>
      <w:pPr>
        <w:pStyle w:val="ListParagraph"/>
        <w:numPr>
          <w:ilvl w:val="0"/>
          <w:numId w:val="2"/>
        </w:numPr>
        <w:spacing w:after="60" w:before="20" w:line="300"/>
        <w:jc w:val="both"/>
      </w:pPr>
      <w:r>
        <w:rPr>
          <w:rFonts w:ascii="Times New Roman" w:cs="Times New Roman" w:eastAsia="Times New Roman" w:hAnsi="Times New Roman"/>
        </w:rPr>
        <w:t xml:space="preserve">Có thể bổ sung trigger CSDL chặn UPDATE trên các cột requested_amount, term_months khi status ≥ APPROVED – lớp phòng thủ thứ hai sau tầng nghiệp vụ.</w:t>
      </w:r>
    </w:p>
    <w:p>
      <w:pPr>
        <w:pStyle w:val="Heading2"/>
      </w:pPr>
      <w:r>
        <w:rPr>
          <w:rFonts w:ascii="Times New Roman" w:cs="Times New Roman" w:eastAsia="Times New Roman" w:hAnsi="Times New Roman"/>
        </w:rPr>
        <w:t xml:space="preserve">4.2 Thiết kế kiến trúc phần mềm</w:t>
      </w:r>
    </w:p>
    <w:p>
      <w:pPr>
        <w:pStyle w:val="Heading3"/>
      </w:pPr>
      <w:r>
        <w:rPr>
          <w:rFonts w:ascii="Times New Roman" w:cs="Times New Roman" w:eastAsia="Times New Roman" w:hAnsi="Times New Roman"/>
        </w:rPr>
        <w:t xml:space="preserve">4.2.1 Sơ đồ kiến trúc tổng thể</w:t>
      </w:r>
    </w:p>
    <w:p>
      <w:pPr>
        <w:spacing w:after="100" w:before="60" w:line="312"/>
        <w:ind w:firstLine="567"/>
        <w:jc w:val="both"/>
      </w:pPr>
      <w:r>
        <w:rPr>
          <w:rFonts w:ascii="Times New Roman" w:cs="Times New Roman" w:eastAsia="Times New Roman" w:hAnsi="Times New Roman"/>
        </w:rPr>
        <w:t xml:space="preserve">Hệ thống áp dụng </w:t>
      </w:r>
      <w:r>
        <w:rPr>
          <w:rFonts w:ascii="Times New Roman" w:cs="Times New Roman" w:eastAsia="Times New Roman" w:hAnsi="Times New Roman"/>
          <w:b/>
          <w:bCs/>
        </w:rPr>
        <w:t xml:space="preserve">kiến trúc phân tầng (Layered Architecture)</w:t>
      </w:r>
      <w:r>
        <w:rPr>
          <w:rFonts w:ascii="Times New Roman" w:cs="Times New Roman" w:eastAsia="Times New Roman" w:hAnsi="Times New Roman"/>
        </w:rPr>
        <w:t xml:space="preserve"> kiểu client–server, trong đó các chức năng bảo mật được tổ chức thành </w:t>
      </w:r>
      <w:r>
        <w:rPr>
          <w:rFonts w:ascii="Times New Roman" w:cs="Times New Roman" w:eastAsia="Times New Roman" w:hAnsi="Times New Roman"/>
          <w:b/>
          <w:bCs/>
        </w:rPr>
        <w:t xml:space="preserve">mối quan tâm cắt ngang (cross-cutting concern)</w:t>
      </w:r>
      <w:r>
        <w:rPr>
          <w:rFonts w:ascii="Times New Roman" w:cs="Times New Roman" w:eastAsia="Times New Roman" w:hAnsi="Times New Roman"/>
        </w:rPr>
        <w:t xml:space="preserve"> áp dụng xuyên suốt các tầng: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71"/>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Tầng</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Trách nhiệm</w:t>
            </w:r>
          </w:p>
        </w:tc>
        <w:tc>
          <w:tcPr>
            <w:tcW w:type="dxa" w:w="3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Thành phần bảo mật tại tầng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Trình bày (Presentation)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Giao diện web cho khách hàng và nhân viên</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Che dữ liệu hiển thị; chống XSS bằng escape đầu ra; cảnh báo hết phiên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 API (Web/Controller)</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Nhận yêu cầu HTTP, xác thực, kiểm tra dữ liệu vào (DTO/schema)</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thực token, rate limit, lọc trường cho phép (chống mass assignment), CSRF</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 Nghiệp vụ (Service/Application)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Điều phối Use Case, quy trình phê duyệt, chấm điểm</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RBAC, sở hữu, SoD; kiểm tra toàn vẹn; ghi nhật ký</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4. Miền (Domain)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lớp thực thể và quy tắc nghiệp vụ, máy trạng thái</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Chặn chuyển trạng thái trái phép; bất biến dữ liệu (không sửa hồ sơ đã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 Truy cập dữ liệu (Repository)</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Ánh xạ đối tượng – quan hệ, truy vấn</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Truy vấn tham số hóa; mã hóa/giải mã trường nhạy cảm</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6. Hạ tầng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CSDL, bộ đệm, lưu trữ file, dịch vụ ngoài giả lập</w:t>
            </w:r>
          </w:p>
        </w:tc>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TLS, phân vùng mạng, sao lưu, quản lý khóa bí mật qua biến môi trường</w:t>
            </w:r>
          </w:p>
        </w:tc>
      </w:tr>
    </w:tbl>
    <w:p>
      <w:pPr>
        <w:spacing w:after="80"/>
      </w:pPr>
    </w:p>
    <w:p>
      <w:pPr>
        <w:spacing w:after="40" w:before="120"/>
        <w:jc w:val="center"/>
      </w:pPr>
      <w:r>
        <w:drawing>
          <wp:inline distT="0" distB="0" distL="0" distR="0">
            <wp:extent cx="48482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4822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4.2. Sơ đồ kiến trúc phân tầng tổng thể (xoay ngang để đọc)</w:t>
      </w:r>
    </w:p>
    <w:p>
      <w:pPr>
        <w:spacing w:after="100" w:before="60" w:line="312"/>
        <w:jc w:val="both"/>
      </w:pPr>
      <w:r>
        <w:rPr>
          <w:rFonts w:ascii="Times New Roman" w:cs="Times New Roman" w:eastAsia="Times New Roman" w:hAnsi="Times New Roman"/>
          <w:i/>
          <w:iCs/>
        </w:rPr>
        <w:t xml:space="preserve">Mỗi tầng chỉ gọi tầng ngay dưới nó; khối “Bảo mật cắt ngang” được áp dụng ở nhiều tầng như bảng trên mô tả.</w:t>
      </w:r>
    </w:p>
    <w:p>
      <w:pPr>
        <w:pStyle w:val="Heading3"/>
      </w:pPr>
      <w:r>
        <w:rPr>
          <w:rFonts w:ascii="Times New Roman" w:cs="Times New Roman" w:eastAsia="Times New Roman" w:hAnsi="Times New Roman"/>
        </w:rPr>
        <w:t xml:space="preserve">4.2.2 Biểu đồ thành phần (Component Diagram)</w:t>
      </w:r>
    </w:p>
    <w:p>
      <w:pPr>
        <w:spacing w:after="40" w:before="120"/>
        <w:jc w:val="center"/>
      </w:pPr>
      <w:r>
        <w:drawing>
          <wp:inline distT="0" distB="0" distL="0" distR="0">
            <wp:extent cx="47625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4.3. Biểu đồ thành phần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400"/>
        <w:gridCol w:w="2671"/>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Thành phần</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Giao diện cung cấp</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Giao diện yêu cầu</w:t>
            </w:r>
          </w:p>
        </w:tc>
        <w:tc>
          <w:tcPr>
            <w:tcW w:type="dxa" w:w="2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Lớp hiện thực (từ 3.1–3.2)</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WebUI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REST API</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LoginForm, LoanApplicationForm, AppraisalView, ApprovalView, DisbursementView, RepaymentScheduleView</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IAuthentication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IAudit</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AuthController, UserAccount, UserRepository, RateLimiter</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IAuthorization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AccessControlService, Role, Permission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ICustomerService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ICrypto, IAuthorization, IAudit</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Customer</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IApplicationService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IAuthorization, ICrypto, IAudit, IEvent</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LoanApplicationController, LoanApplication, ApplicationDocument, ApplicationRepository</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IScoring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ICICGateway, IEvent, IAudit</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ScoringService, KnockOutRules, ScoringModel, CreditScore, CICReport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IApprovalService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IAuthorization, IIntegrity, IAudit, INotification</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ApprovalWorkflowController, AppraisalReport, ApprovalDecision, ApprovalPolicy</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IDisbursementService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IAuthentication, IAuthorization, IIntegrity, IPaymentGateway, IRepayment, IAudit</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DisbursementController, Disbursement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IRepayment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IPaymentGateway, INotification, IAudit, IAuthorization</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RepaymentController, OverdueJob, Loan, RepaymentSchedule, Installment, Payment, InstallmentRepository</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SecurityCore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ICrypto, IIntegrity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CryptoService, IntegrityService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IAudit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AuditService, AuditLog</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NotificationComponent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INotification, IEvent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NotificationService, EventBus, Notification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CICMock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ICICGateway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CICGateway</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PaymentGatewayMock</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IPaymentGateway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PaymentGateway</w:t>
            </w:r>
          </w:p>
        </w:tc>
      </w:tr>
    </w:tbl>
    <w:p>
      <w:pPr>
        <w:spacing w:after="80"/>
      </w:pPr>
    </w:p>
    <w:p>
      <w:pPr>
        <w:spacing w:after="100" w:before="60" w:line="312"/>
        <w:jc w:val="both"/>
      </w:pPr>
      <w:r>
        <w:rPr>
          <w:rFonts w:ascii="Times New Roman" w:cs="Times New Roman" w:eastAsia="Times New Roman" w:hAnsi="Times New Roman"/>
          <w:i/>
          <w:iCs/>
        </w:rPr>
        <w:t xml:space="preserve">Mọi lớp ở cột cuối đều có trong biểu đồ lớp hoặc bảng lớp hỗ trợ; mỗi giao diện yêu cầu đều có đúng một thành phần cung cấp.</w:t>
      </w:r>
    </w:p>
    <w:p>
      <w:pPr>
        <w:pStyle w:val="Heading3"/>
      </w:pPr>
      <w:r>
        <w:rPr>
          <w:rFonts w:ascii="Times New Roman" w:cs="Times New Roman" w:eastAsia="Times New Roman" w:hAnsi="Times New Roman"/>
        </w:rPr>
        <w:t xml:space="preserve">4.2.3 Biểu đồ triển khai (Deployment Diagram)</w:t>
      </w:r>
    </w:p>
    <w:p>
      <w:pPr>
        <w:spacing w:after="40" w:before="120"/>
        <w:jc w:val="center"/>
      </w:pPr>
      <w:r>
        <w:drawing>
          <wp:inline distT="0" distB="0" distL="0" distR="0">
            <wp:extent cx="33813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81375" cy="8191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2"/>
          <w:szCs w:val="22"/>
        </w:rPr>
        <w:t xml:space="preserve">Hình 4.4. Biểu đồ triển khai (xoay ngang để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900"/>
        <w:gridCol w:w="2671"/>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Nút (Node)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Vùng mạng</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Thành phần triển khai</w:t>
            </w:r>
          </w:p>
        </w:tc>
        <w:tc>
          <w:tcPr>
            <w:tcW w:type="dxa" w:w="2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Kết nối ra</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Thiết bị người dùng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Internet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Trình duyệt web</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 Reverse proxy / WAF (HTTPS (TLS 1.2+) :443)</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Reverse proxy / WAF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DMZ</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Nginx + TLS, Rate limit</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 Application server (HTTP nội bộ :8000)</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Application server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Vùng ứng dụng</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Container FastAPI (Uvicorn), APScheduler (OverdueJob), CIC Mock, Payment Mock</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 Database server (TCP/TLS :5432); → Cache server (TCP :6379); → File storage (mount nội bộ)</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Database server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Vùng dữ liệu</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PostgreSQL</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 Backup storage (pg_dump mã hóa, một chiều)</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Cache server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Vùng dữ liệu</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Redis</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File storage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Vùng dữ liệu</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Volume giấy tờ</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Backup storage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Vùng sao lưu</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Bản sao lưu mã hóa</w:t>
            </w:r>
          </w:p>
        </w:tc>
        <w:tc>
          <w:tcPr>
            <w:tcW w:type="dxa" w:w="2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r>
    </w:tbl>
    <w:p>
      <w:pPr>
        <w:spacing w:after="80"/>
      </w:pPr>
    </w:p>
    <w:p>
      <w:pPr>
        <w:spacing w:after="100" w:before="60" w:line="312"/>
        <w:jc w:val="both"/>
      </w:pPr>
      <w:r>
        <w:rPr>
          <w:rFonts w:ascii="Times New Roman" w:cs="Times New Roman" w:eastAsia="Times New Roman" w:hAnsi="Times New Roman"/>
          <w:i/>
          <w:iCs/>
        </w:rPr>
        <w:t xml:space="preserve">Trong phạm vi đồ án, các nút chạy trên một máy bằng Docker Compose với các mạng Docker tách biệt tương ứng với vùng mạng; Database/Cache/File storage chỉ gắn vào mạng nội bộ, không mở cổng ra ngoài.</w:t>
      </w:r>
    </w:p>
    <w:p>
      <w:pPr>
        <w:pStyle w:val="Heading3"/>
      </w:pPr>
      <w:r>
        <w:rPr>
          <w:rFonts w:ascii="Times New Roman" w:cs="Times New Roman" w:eastAsia="Times New Roman" w:hAnsi="Times New Roman"/>
        </w:rPr>
        <w:t xml:space="preserve">4.2.4 Thiết kế giao diện lập trình (REST API)</w:t>
      </w:r>
    </w:p>
    <w:p>
      <w:pPr>
        <w:spacing w:after="100" w:before="60" w:line="312"/>
        <w:ind w:firstLine="567"/>
        <w:jc w:val="both"/>
      </w:pPr>
      <w:r>
        <w:rPr>
          <w:rFonts w:ascii="Times New Roman" w:cs="Times New Roman" w:eastAsia="Times New Roman" w:hAnsi="Times New Roman"/>
        </w:rPr>
        <w:t xml:space="preserve">Mỗi endpoint được gắn quyền yêu cầu, tạo thành “hợp đồng bảo mật” giữa tầng API và ma trận phân quyền ở Chương 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71"/>
        <w:gridCol w:w="2400"/>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Phương thức</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Đường dẫn</w:t>
            </w:r>
          </w:p>
        </w:tc>
        <w:tc>
          <w:tcPr>
            <w:tcW w:type="dxa" w:w="2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Chức năng (UC)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9"/>
                <w:szCs w:val="19"/>
              </w:rPr>
              <w:t xml:space="preserve">Quyền / kiểm tra</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/auth/login</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Đăng nhập (UC01)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Công khai; rate limit</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/auth/otp/verify</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Xác thực OTP (UC02)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Phiên chờ 2FA</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/auth/logout</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Đăng xuất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Đã đăng nhập</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/customers/register</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Đăng ký (UC09)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Công khai; rate limit</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 / PATCH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/customers/me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Xem/sửa thông tin (UC10)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Khách hàng – chính mình</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/customers/{id}</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Tra cứu khách hàng (UC11)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CUSTOMER_VIEW (masking theo vai trò)</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Tạo hồ sơ (UC12)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APPLICATION_CREATE; BR02</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/applications/{id}/documents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Tải giấy tờ (UC13)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Chủ hồ sơ hoặc NV tín dụng; kiểm tra file</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/applications/{id}/submit</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Nộp hồ sơ</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Chủ hồ sơ</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/applications?status=…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Hàng đợi công việc</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APPLICATION_VIEW; lọc theo vai trò</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Chi tiết hồ sơ (UC16)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Sở hữu (KH) hoặc APPLICATION_VIEW</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/applications/{id}/verify</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Xác nhận hợp lệ (UC14)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APPLICATION_VERIFY</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/applications/{id}/request-info</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Yêu cầu bổ sung (UC15)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APPLICATION_VERIFY</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/applications/{id}/score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Xem điểm + giải thích (UC20)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CREDIT_SCORE_VIEW</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/applications/{id}/appraisal</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Nộp tờ trình (UC22)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APPRAISAL_SUBMIT; SoD</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/applications/{id}/decisions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Duyệt/từ chối/trả về (UC23, UC24)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LOAN_APPROVE; SoD; chính sách</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/applications/{id}/disbursement</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Giải ngân (UC25)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DISBURSE; SoD; step-up OTP; kiểm tra hash; header Idempotency-Key</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/loans/{id}/schedule</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Lịch trả nợ (UC27)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Sở hữu hoặc nhân viên liên quan</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/loans/{id}/payments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Thanh toán (UC28)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Sở hữu hoặc PAYMENT_RECORD</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 / 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/loans/{id}/payoff</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Báo giá / thực hiện tất toán (UC31)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Sở hữu hoặc LOAN_SETTLE</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/reports/summary</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Báo cáo (UC32)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REPORT_VIEW</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CRUD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/admin/users, /admin/roles, /admin/policies</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Quản trị (UC04–UC06)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USER_MANAGE, ROLE_MANAGE, POLICY_CONFIGURE; step-up OTP</w:t>
            </w:r>
          </w:p>
        </w:tc>
      </w:tr>
      <w:tr>
        <w:trPr>
          <w:tblHeader w:val="false"/>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GET / POST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/audit/logs, /audit/verify</w:t>
            </w:r>
          </w:p>
        </w:tc>
        <w:tc>
          <w:tcPr>
            <w:tcW w:type="dxa" w:w="2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Nhật ký (UC07, UC08)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9"/>
                <w:szCs w:val="19"/>
              </w:rPr>
              <w:t xml:space="preserve">AUDIT_VIEW, AUDIT_VERIFY</w:t>
            </w:r>
          </w:p>
        </w:tc>
      </w:tr>
    </w:tbl>
    <w:p>
      <w:pPr>
        <w:spacing w:after="80"/>
      </w:pPr>
    </w:p>
    <w:p>
      <w:pPr>
        <w:spacing w:after="100" w:before="60" w:line="312"/>
        <w:jc w:val="both"/>
      </w:pPr>
      <w:r>
        <w:rPr>
          <w:rFonts w:ascii="Times New Roman" w:cs="Times New Roman" w:eastAsia="Times New Roman" w:hAnsi="Times New Roman"/>
          <w:b/>
          <w:bCs/>
        </w:rPr>
        <w:t xml:space="preserve">Quy ước phản hồi lỗi:</w:t>
      </w:r>
      <w:r>
        <w:rPr>
          <w:rFonts w:ascii="Times New Roman" w:cs="Times New Roman" w:eastAsia="Times New Roman" w:hAnsi="Times New Roman"/>
        </w:rPr>
        <w:t xml:space="preserve"> 400 dữ liệu không hợp lệ; 401 chưa xác thực; 403 không đủ quyền/vi phạm SoD; 404 không tồn tại </w:t>
      </w:r>
      <w:r>
        <w:rPr>
          <w:rFonts w:ascii="Times New Roman" w:cs="Times New Roman" w:eastAsia="Times New Roman" w:hAnsi="Times New Roman"/>
          <w:b/>
          <w:bCs/>
        </w:rPr>
        <w:t xml:space="preserve">hoặc không thuộc quyền xem</w:t>
      </w:r>
      <w:r>
        <w:rPr>
          <w:rFonts w:ascii="Times New Roman" w:cs="Times New Roman" w:eastAsia="Times New Roman" w:hAnsi="Times New Roman"/>
        </w:rPr>
        <w:t xml:space="preserve"> (tránh xác nhận sự tồn tại của hồ sơ người khác); 409 xung đột trạng thái; 429 vượt tần suất. Thông điệp lỗi không chứa stack trace hay câu SQL.</w:t>
      </w:r>
    </w:p>
    <w:p>
      <w:pPr>
        <w:pStyle w:val="Heading3"/>
      </w:pPr>
      <w:r>
        <w:rPr>
          <w:rFonts w:ascii="Times New Roman" w:cs="Times New Roman" w:eastAsia="Times New Roman" w:hAnsi="Times New Roman"/>
        </w:rPr>
        <w:t xml:space="preserve">4.2.5 Thiết kế quản lý khóa và bí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71"/>
        <w:gridCol w:w="18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Bí mật</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Mục đích</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Lưu trữ</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Xoay vòng</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DATA_ENC_KEY (256-bit)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hóa trường nhạy cảm (AES-GCM)</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Biến môi trường / Docker secret, không commit lên Git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Có key_version trong bản mã để giải mã dữ liệu cũ</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HMAC_INTEGRITY_KEY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Hash snapshot phê duyệt</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trên, khác khóa mã hóa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Lưu phiên bản khóa cùng snapshot_hash</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BLIND_INDEX_KEY</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national_id_hash</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trên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Hạn chế xoay (phải tính lại toàn bộ)</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SESSION/JWT_SECRET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Ký phiên/token</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trên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Định kỳ; buộc đăng nhập lại</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DB password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Kết nối CSDL</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Docker secret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Định kỳ</w:t>
            </w:r>
          </w:p>
        </w:tc>
      </w:tr>
    </w:tbl>
    <w:p>
      <w:pPr>
        <w:spacing w:after="80"/>
      </w:pPr>
    </w:p>
    <w:p>
      <w:pPr>
        <w:spacing w:after="100" w:before="60" w:line="312"/>
        <w:jc w:val="both"/>
      </w:pPr>
      <w:r>
        <w:rPr>
          <w:rFonts w:ascii="Times New Roman" w:cs="Times New Roman" w:eastAsia="Times New Roman" w:hAnsi="Times New Roman"/>
        </w:rPr>
        <w:t xml:space="preserve">Tệp .env.example chỉ chứa tên biến, không chứa giá trị thật; thêm .env vào .gitignore; bật quét bí mật (secret scanning) trên GitHub.</w:t>
      </w:r>
    </w:p>
    <w:p>
      <w:pPr>
        <w:pStyle w:val="Heading2"/>
      </w:pPr>
      <w:r>
        <w:rPr>
          <w:rFonts w:ascii="Times New Roman" w:cs="Times New Roman" w:eastAsia="Times New Roman" w:hAnsi="Times New Roman"/>
        </w:rPr>
        <w:t xml:space="preserve">4.3 Thiết kế giao diện người dùng (UI Design)</w:t>
      </w:r>
    </w:p>
    <w:p>
      <w:pPr>
        <w:spacing w:after="80" w:before="160"/>
      </w:pPr>
      <w:r>
        <w:rPr>
          <w:rFonts w:ascii="Times New Roman" w:cs="Times New Roman" w:eastAsia="Times New Roman" w:hAnsi="Times New Roman"/>
          <w:b/>
          <w:bCs/>
          <w:i/>
          <w:iCs/>
        </w:rPr>
        <w:t xml:space="preserve">a) Nguyên tắc thiết kế</w:t>
      </w:r>
    </w:p>
    <w:p>
      <w:pPr>
        <w:pStyle w:val="ListParagraph"/>
        <w:numPr>
          <w:ilvl w:val="0"/>
          <w:numId w:val="2"/>
        </w:numPr>
        <w:spacing w:after="60" w:before="20" w:line="300"/>
        <w:jc w:val="both"/>
      </w:pPr>
      <w:r>
        <w:rPr>
          <w:rFonts w:ascii="Times New Roman" w:cs="Times New Roman" w:eastAsia="Times New Roman" w:hAnsi="Times New Roman"/>
        </w:rPr>
        <w:t xml:space="preserve">Nhất quán: cùng bố cục (thanh điều hướng trái theo vai trò, vùng nội dung chính, thông báo góc trên), cùng bảng màu và biểu tượng trạng thái.</w:t>
      </w:r>
    </w:p>
    <w:p>
      <w:pPr>
        <w:pStyle w:val="ListParagraph"/>
        <w:numPr>
          <w:ilvl w:val="0"/>
          <w:numId w:val="2"/>
        </w:numPr>
        <w:spacing w:after="60" w:before="20" w:line="300"/>
        <w:jc w:val="both"/>
      </w:pPr>
      <w:r>
        <w:rPr>
          <w:rFonts w:ascii="Times New Roman" w:cs="Times New Roman" w:eastAsia="Times New Roman" w:hAnsi="Times New Roman"/>
        </w:rPr>
        <w:t xml:space="preserve">Hiển thị theo vai trò: mỗi vai trò chỉ thấy menu thuộc quyền của mình (bổ sung cho kiểm tra quyền ở máy chủ, </w:t>
      </w:r>
      <w:r>
        <w:rPr>
          <w:rFonts w:ascii="Times New Roman" w:cs="Times New Roman" w:eastAsia="Times New Roman" w:hAnsi="Times New Roman"/>
          <w:b/>
          <w:bCs/>
        </w:rPr>
        <w:t xml:space="preserve">không thay thế</w:t>
      </w:r>
      <w:r>
        <w:rPr>
          <w:rFonts w:ascii="Times New Roman" w:cs="Times New Roman" w:eastAsia="Times New Roman" w:hAnsi="Times New Roman"/>
        </w:rPr>
        <w:t xml:space="preserve">).</w:t>
      </w:r>
    </w:p>
    <w:p>
      <w:pPr>
        <w:pStyle w:val="ListParagraph"/>
        <w:numPr>
          <w:ilvl w:val="0"/>
          <w:numId w:val="2"/>
        </w:numPr>
        <w:spacing w:after="60" w:before="20" w:line="300"/>
        <w:jc w:val="both"/>
      </w:pPr>
      <w:r>
        <w:rPr>
          <w:rFonts w:ascii="Times New Roman" w:cs="Times New Roman" w:eastAsia="Times New Roman" w:hAnsi="Times New Roman"/>
        </w:rPr>
        <w:t xml:space="preserve">Bảo mật hướng người dùng: dữ liệu nhạy cảm được che mặc định, có nút “Hiện” (ghi log khi bấm); hộp thoại xác nhận cho thao tác không thể hoàn tác (phê duyệt, giải ngân); đếm ngược cảnh báo hết phiên; thông báo lỗi không tiết lộ chi tiết kỹ thuật.</w:t>
      </w:r>
    </w:p>
    <w:p>
      <w:pPr>
        <w:spacing w:after="80" w:before="160"/>
      </w:pPr>
      <w:r>
        <w:rPr>
          <w:rFonts w:ascii="Times New Roman" w:cs="Times New Roman" w:eastAsia="Times New Roman" w:hAnsi="Times New Roman"/>
          <w:b/>
          <w:bCs/>
          <w:i/>
          <w:iCs/>
        </w:rPr>
        <w:t xml:space="preserve">b) Danh sách màn hình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300"/>
        <w:gridCol w:w="3471"/>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Màn hình</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Vai trò</w:t>
            </w:r>
          </w:p>
        </w:tc>
        <w:tc>
          <w:tcPr>
            <w:tcW w:type="dxa" w:w="3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Thành phần chính</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Đăng nhập / Nhập OTP</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Tất cả</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Ô tên đăng nhập, mật khẩu, mã OTP 6 số, thông báo khóa tạm</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Trang chủ khách hàng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Trạng thái hồ sơ/khoản vay, kỳ đến hạn tiếp theo, nút “Vay mới”</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Biểu mẫu nộp hồ sơ (4 bước)</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Thông tin khoản vay → Thông tin tài chính → Tải giấy tờ → Xác nhận &amp; đồng ý</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Lịch trả nợ &amp; thanh toán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Bảng kỳ, trạng thái, nút thanh toán, số tiền tất toán dự kiến</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Danh sách hồ sơ (hàng đợi công việc)</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NV tín dụng, Thẩm định, Phê duyệt, Giải ngân</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Lọc theo trạng thái, tìm kiếm, chỉ hiện hồ sơ trong phạm vi quyền</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Chi tiết &amp; thẩm định hồ sơ</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Chuyên viên thẩm định</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Thông tin khách hàng (đã che), CIC, điểm + yếu tố giải thích, biểu mẫu tờ trình</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Phê duyệt hồ sơ</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Tóm tắt tờ trình, lịch sử quyết định, nút Duyệt/Từ chối/Trả về, ô lý do</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Giải ngân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NV giải ngân</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Trạng thái kiểm tra toàn vẹn (xanh/đỏ), thông tin chuyển tiền, OTP</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M09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trị người dùng &amp; chính sách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trị viên</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Danh sách tài khoản, gán vai trò, bảng chính sách hạn mức</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Nhật ký kiểm toán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soát viên</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Bộ lọc thời gian/người/hành động, nút “Kiểm tra toàn vẹn chuỗi”</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Báo cáo thống kê</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phê duyệt</w:t>
            </w:r>
          </w:p>
        </w:tc>
        <w:tc>
          <w:tcPr>
            <w:tcW w:type="dxa" w:w="3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Biểu đồ hồ sơ theo trạng thái, tỷ lệ duyệt, dư nợ, tỷ lệ quá hạn</w:t>
            </w:r>
          </w:p>
        </w:tc>
      </w:tr>
    </w:tbl>
    <w:p>
      <w:pPr>
        <w:spacing w:after="80"/>
      </w:pPr>
    </w:p>
    <w:p>
      <w:pPr>
        <w:spacing w:after="80" w:before="160"/>
      </w:pPr>
      <w:r>
        <w:rPr>
          <w:rFonts w:ascii="Times New Roman" w:cs="Times New Roman" w:eastAsia="Times New Roman" w:hAnsi="Times New Roman"/>
          <w:b/>
          <w:bCs/>
          <w:i/>
          <w:iCs/>
        </w:rPr>
        <w:t xml:space="preserve">c) Đặc tả chi tiết các màn hình chính</w:t>
      </w:r>
    </w:p>
    <w:p>
      <w:pPr>
        <w:spacing w:after="80" w:before="160"/>
      </w:pPr>
      <w:r>
        <w:rPr>
          <w:rFonts w:ascii="Times New Roman" w:cs="Times New Roman" w:eastAsia="Times New Roman" w:hAnsi="Times New Roman"/>
          <w:b/>
          <w:bCs/>
          <w:i/>
          <w:iCs/>
        </w:rPr>
        <w:t xml:space="preserve">M03 – Biểu mẫu nộp hồ sơ (4 bước)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Bước 1 – Khoản vay</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Số tiền (thanh trượt 5–100 triệu, bước 1 triệu); Kỳ hạn (6/9/12/18/24/36 tháng); Mục đích (danh sách chọn).</w:t>
            </w:r>
          </w:p>
          <w:p>
            <w:pPr>
              <w:spacing w:after="30" w:before="30" w:line="276"/>
            </w:pPr>
            <w:r>
              <w:rPr>
                <w:rFonts w:ascii="Times New Roman" w:cs="Times New Roman" w:eastAsia="Times New Roman" w:hAnsi="Times New Roman"/>
                <w:sz w:val="22"/>
                <w:szCs w:val="22"/>
              </w:rPr>
              <w:t xml:space="preserve">Hiển thị ngay số tiền trả hằng tháng ước tính theo công thức 1.2.8a.</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Bước 2 – Tài chính</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Nghề nghiệp, nơi làm việc, số năm làm việc, thu nhập hằng tháng, nghĩa vụ trả nợ hiện có, tình trạng nhà ở, tài khoản nhận tiền.</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Bước 3 – Giấy tờ</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CCCD 2 mặt, chứng minh thu nhập (sao kê/xác nhận lương), hóa đơn điện/nước 3 tháng gần nhất. Kéo thả file, xem trước, thanh tiến trình.</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Bước 4 – Xác nhận</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Tóm tắt thông tin (tài khoản nhận đã che), ô tích đồng ý điều khoản xử lý dữ liệu cá nhân (bắt buộc, không tích sẵn), nút Nộp / Lưu nháp.</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dữ liệu</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tra tại trình duyệt để phản hồi nhanh </w:t>
            </w:r>
            <w:r>
              <w:rPr>
                <w:rFonts w:ascii="Times New Roman" w:cs="Times New Roman" w:eastAsia="Times New Roman" w:hAnsi="Times New Roman"/>
                <w:sz w:val="22"/>
                <w:szCs w:val="22"/>
              </w:rPr>
              <w:t xml:space="preserve">và</w:t>
            </w:r>
            <w:r>
              <w:rPr>
                <w:rFonts w:ascii="Times New Roman" w:cs="Times New Roman" w:eastAsia="Times New Roman" w:hAnsi="Times New Roman"/>
                <w:sz w:val="22"/>
                <w:szCs w:val="22"/>
              </w:rPr>
              <w:t xml:space="preserve"> kiểm tra lại tại máy chủ (nguồn chân lý).</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Bảo mật</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Chống gửi trùng (vô hiệu nút sau khi bấm); token CSRF; không lưu dữ liệu nhạy cảm trong localStorage.</w:t>
            </w:r>
          </w:p>
        </w:tc>
      </w:tr>
    </w:tbl>
    <w:p>
      <w:pPr>
        <w:spacing w:after="80"/>
      </w:pPr>
    </w:p>
    <w:p>
      <w:pPr>
        <w:spacing w:after="80" w:before="160"/>
      </w:pPr>
      <w:r>
        <w:rPr>
          <w:rFonts w:ascii="Times New Roman" w:cs="Times New Roman" w:eastAsia="Times New Roman" w:hAnsi="Times New Roman"/>
          <w:b/>
          <w:bCs/>
          <w:i/>
          <w:iCs/>
        </w:rPr>
        <w:t xml:space="preserve">M06 – Chi tiết &amp; thẩm định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Bố cục</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Cột trái: thông tin khách hàng và khoản vay; cột giữa: trình xem giấy tờ; cột phải: điểm tín dụng, báo cáo CIC, biểu mẫu tờ trình.</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Khối điểm tín dụng</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Đồng hồ điểm 0–1000, hạng A–D, danh sách 3 yếu tố ảnh hưởng nhiều nhất (ví dụ “DTI 40% – trừ điểm”).</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Biểu mẫu tờ trình</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Đề xuất (Duyệt/Từ chối), hạn mức, kỳ hạn, cờ nghi ngờ gian lận, nhận xét (bắt buộc ≥ 20 ký tự). DTI tính lại tự động khi đổi hạn mức.</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Bảo mật</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Số CCCD, thu nhập hiển thị đầy đủ cho vai trò này nhưng mỗi lần mở hồ sơ ghi log VIEW_PII; watermark tên người xem trên trình xem giấy tờ.</w:t>
            </w:r>
          </w:p>
        </w:tc>
      </w:tr>
    </w:tbl>
    <w:p>
      <w:pPr>
        <w:spacing w:after="80"/>
      </w:pPr>
    </w:p>
    <w:p>
      <w:pPr>
        <w:spacing w:after="80" w:before="160"/>
      </w:pPr>
      <w:r>
        <w:rPr>
          <w:rFonts w:ascii="Times New Roman" w:cs="Times New Roman" w:eastAsia="Times New Roman" w:hAnsi="Times New Roman"/>
          <w:b/>
          <w:bCs/>
          <w:i/>
          <w:iCs/>
        </w:rPr>
        <w:t xml:space="preserve">M07 – Phê duyệt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Nội dung</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Tóm tắt hồ sơ, tờ trình, lịch sử quyết định trước (nếu phê duyệt kép), chính sách áp dụng (“Cần 2/2 phê duyệt – đã có 1”).</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Thao tác</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Nút Phê duyệt / Từ chối / Trả về; ô lý do bắt buộc khi Từ chối/Trả về; hộp thoại xác nhận nhắc rằng quyết định không thể hoàn tác.</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Bảo mật</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Nếu vi phạm SoD, màn hình hiển thị thông báo và ẩn nút quyết định – nhưng việc chặn thực sự nằm ở máy chủ.</w:t>
            </w:r>
          </w:p>
        </w:tc>
      </w:tr>
    </w:tbl>
    <w:p>
      <w:pPr>
        <w:spacing w:after="80"/>
      </w:pPr>
    </w:p>
    <w:p>
      <w:pPr>
        <w:spacing w:after="80" w:before="160"/>
      </w:pPr>
      <w:r>
        <w:rPr>
          <w:rFonts w:ascii="Times New Roman" w:cs="Times New Roman" w:eastAsia="Times New Roman" w:hAnsi="Times New Roman"/>
          <w:b/>
          <w:bCs/>
          <w:i/>
          <w:iCs/>
        </w:rPr>
        <w:t xml:space="preserve">M08 – Giải ngân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Khối kiểm tra toàn vẹn</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Biểu tượng xanh “Hồ sơ toàn vẹn – khớp với quyết định phê duyệt lúc …” hoặc đỏ “Phát hiện thay đổi – đã khóa hồ sơ”.</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Thông tin chuyển tiền</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Tên người nhận, ngân hàng, số tài khoản (079*****123), số tiền bằng số và bằng chữ.</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Thao tác</w:t>
            </w:r>
          </w:p>
        </w:tc>
        <w:tc>
          <w:tcPr>
            <w:tcW w:type="dxa" w:w="70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Nút “Giải ngân” → hộp thoại nhập OTP → trạng thái xử lý → kết quả, mã giao dịch.</w:t>
            </w:r>
          </w:p>
        </w:tc>
      </w:tr>
    </w:tbl>
    <w:p>
      <w:pPr>
        <w:spacing w:after="80"/>
      </w:pPr>
    </w:p>
    <w:p>
      <w:pPr>
        <w:pBdr>
          <w:left w:val="single" w:color="E69138" w:sz="18" w:space="6"/>
        </w:pBdr>
        <w:shd w:fill="FFF4E5" w:color="auto" w:val="clear"/>
        <w:spacing w:after="140" w:before="100" w:line="276"/>
        <w:ind w:left="200" w:right="100"/>
      </w:pPr>
      <w:r>
        <w:rPr>
          <w:rFonts w:ascii="Times New Roman" w:cs="Times New Roman" w:eastAsia="Times New Roman" w:hAnsi="Times New Roman"/>
          <w:sz w:val="22"/>
          <w:szCs w:val="22"/>
        </w:rPr>
        <w:t xml:space="preserve">Nhóm dùng Figma hoặc draw.io vẽ wireframe cho các màn hình M01, M03, M06, M07, M08 (tối thiểu) và chèn vào mục này.</w:t>
      </w:r>
    </w:p>
    <w:p>
      <w:pPr>
        <w:pStyle w:val="Heading1"/>
        <w:pageBreakBefore/>
      </w:pPr>
      <w:r>
        <w:rPr>
          <w:rFonts w:ascii="Times New Roman" w:cs="Times New Roman" w:eastAsia="Times New Roman" w:hAnsi="Times New Roman"/>
        </w:rPr>
        <w:t xml:space="preserve">CHƯƠNG 5: CÀI ĐẶT VÀ THỰC NGHIỆM</w:t>
      </w:r>
    </w:p>
    <w:p>
      <w:pPr>
        <w:pStyle w:val="Heading2"/>
      </w:pPr>
      <w:r>
        <w:rPr>
          <w:rFonts w:ascii="Times New Roman" w:cs="Times New Roman" w:eastAsia="Times New Roman" w:hAnsi="Times New Roman"/>
        </w:rPr>
        <w:t xml:space="preserve">5.1 Môi trường cài đặt và công cụ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71"/>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Hạng mục</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Công cụ / Thư viện</w:t>
            </w:r>
          </w:p>
        </w:tc>
        <w:tc>
          <w:tcPr>
            <w:tcW w:type="dxa" w:w="3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Mục đích</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Ngôn ngữ</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Python 3.11+</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Ngôn ngữ cài đặt chính</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Web framework</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FastAPI, Pydantic</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Xây dựng REST API, kiểm tra dữ liệu đầu vào</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ORM &amp; CSDL</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SQLAlchemy, Alembic, PostgreSQL</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Ánh xạ đối tượng – quan hệ, quản lý phiên bản lược đồ</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Giao diện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Jinja2 + Bootstrap (hoặc React)</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Giao diện web</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Bảo mật</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argon2-cffi, pyotp, cryptography (AESGCM), PyJWT / session cookie, slowapi</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Băm mật khẩu, OTP, mã hóa trường, token, rate limit</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Chấm điểm (mở rộng)</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pandas, scikit-learn, XGBoost</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Huấn luyện ngoại tuyến mô hình trên German Credit / HELOC</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Tác vụ định kỳ</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APScheduler</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Quét quá hạn hằng ngày</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thử</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pytest, httpx; OWASP ZAP</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thử đơn vị, tích hợp; quét lỗ hổng web</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Triển khai</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Docker, Docker Compose, Nginx</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Đóng gói, mô phỏng phân vùng triển khai</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hình hóa</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draw.io / StarUML, Figma</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Vẽ biểu đồ UML, wireframe</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Quản lý mã nguồn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Git, GitHub</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Làm việc nhóm, lưu vết đóng góp</w:t>
            </w:r>
          </w:p>
        </w:tc>
      </w:tr>
    </w:tbl>
    <w:p>
      <w:pPr>
        <w:spacing w:after="80"/>
      </w:pPr>
    </w:p>
    <w:p>
      <w:pPr>
        <w:pStyle w:val="Heading2"/>
      </w:pPr>
      <w:r>
        <w:rPr>
          <w:rFonts w:ascii="Times New Roman" w:cs="Times New Roman" w:eastAsia="Times New Roman" w:hAnsi="Times New Roman"/>
        </w:rPr>
        <w:t xml:space="preserve">5.2 Phát sinh mã trình (Hiện thực hóa các lớp chính)</w:t>
      </w:r>
    </w:p>
    <w:p>
      <w:pPr>
        <w:spacing w:after="80" w:before="160"/>
      </w:pPr>
      <w:r>
        <w:rPr>
          <w:rFonts w:ascii="Times New Roman" w:cs="Times New Roman" w:eastAsia="Times New Roman" w:hAnsi="Times New Roman"/>
          <w:b/>
          <w:bCs/>
          <w:i/>
          <w:iCs/>
        </w:rPr>
        <w:t xml:space="preserve">a) Ánh xạ thiết kế sang cấu trúc mã nguồn</w:t>
      </w:r>
    </w:p>
    <w:p>
      <w:pPr>
        <w:shd w:fill="F2F2F2" w:color="auto" w:val="clear"/>
        <w:spacing w:after="0" w:before="80" w:line="240"/>
        <w:ind w:left="200"/>
      </w:pPr>
      <w:r>
        <w:rPr>
          <w:rFonts w:ascii="Consolas" w:cs="Consolas" w:eastAsia="Consolas" w:hAnsi="Consolas"/>
          <w:sz w:val="18"/>
          <w:szCs w:val="18"/>
        </w:rPr>
        <w:t xml:space="preserve">loan_system/</w:t>
      </w:r>
    </w:p>
    <w:p>
      <w:pPr>
        <w:shd w:fill="F2F2F2" w:color="auto" w:val="clear"/>
        <w:spacing w:after="0" w:before="0" w:line="240"/>
        <w:ind w:left="200"/>
      </w:pPr>
      <w:r>
        <w:rPr>
          <w:rFonts w:ascii="Consolas" w:cs="Consolas" w:eastAsia="Consolas" w:hAnsi="Consolas"/>
          <w:sz w:val="18"/>
          <w:szCs w:val="18"/>
        </w:rPr>
        <w:t xml:space="preserve">├── app/</w:t>
      </w:r>
    </w:p>
    <w:p>
      <w:pPr>
        <w:shd w:fill="F2F2F2" w:color="auto" w:val="clear"/>
        <w:spacing w:after="0" w:before="0" w:line="240"/>
        <w:ind w:left="200"/>
      </w:pPr>
      <w:r>
        <w:rPr>
          <w:rFonts w:ascii="Consolas" w:cs="Consolas" w:eastAsia="Consolas" w:hAnsi="Consolas"/>
          <w:sz w:val="18"/>
          <w:szCs w:val="18"/>
        </w:rPr>
        <w:t xml:space="preserve">│   ├── api/            # Tầng API: routers, schemas (Pydantic) – lớp Boundary</w:t>
      </w:r>
    </w:p>
    <w:p>
      <w:pPr>
        <w:shd w:fill="F2F2F2" w:color="auto" w:val="clear"/>
        <w:spacing w:after="0" w:before="0" w:line="240"/>
        <w:ind w:left="200"/>
      </w:pPr>
      <w:r>
        <w:rPr>
          <w:rFonts w:ascii="Consolas" w:cs="Consolas" w:eastAsia="Consolas" w:hAnsi="Consolas"/>
          <w:sz w:val="18"/>
          <w:szCs w:val="18"/>
        </w:rPr>
        <w:t xml:space="preserve">│   ├── services/       # Tầng nghiệp vụ – lớp Control</w:t>
      </w:r>
    </w:p>
    <w:p>
      <w:pPr>
        <w:shd w:fill="F2F2F2" w:color="auto" w:val="clear"/>
        <w:spacing w:after="0" w:before="0" w:line="240"/>
        <w:ind w:left="200"/>
      </w:pPr>
      <w:r>
        <w:rPr>
          <w:rFonts w:ascii="Consolas" w:cs="Consolas" w:eastAsia="Consolas" w:hAnsi="Consolas"/>
          <w:sz w:val="18"/>
          <w:szCs w:val="18"/>
        </w:rPr>
        <w:t xml:space="preserve">│   │   ├── auth_service.py, access_control.py, approval_service.py</w:t>
      </w:r>
    </w:p>
    <w:p>
      <w:pPr>
        <w:shd w:fill="F2F2F2" w:color="auto" w:val="clear"/>
        <w:spacing w:after="0" w:before="0" w:line="240"/>
        <w:ind w:left="200"/>
      </w:pPr>
      <w:r>
        <w:rPr>
          <w:rFonts w:ascii="Consolas" w:cs="Consolas" w:eastAsia="Consolas" w:hAnsi="Consolas"/>
          <w:sz w:val="18"/>
          <w:szCs w:val="18"/>
        </w:rPr>
        <w:t xml:space="preserve">│   │   ├── scoring/    # scoring_model.py (interface), rule_based.py, ml_model.py</w:t>
      </w:r>
    </w:p>
    <w:p>
      <w:pPr>
        <w:shd w:fill="F2F2F2" w:color="auto" w:val="clear"/>
        <w:spacing w:after="0" w:before="0" w:line="240"/>
        <w:ind w:left="200"/>
      </w:pPr>
      <w:r>
        <w:rPr>
          <w:rFonts w:ascii="Consolas" w:cs="Consolas" w:eastAsia="Consolas" w:hAnsi="Consolas"/>
          <w:sz w:val="18"/>
          <w:szCs w:val="18"/>
        </w:rPr>
        <w:t xml:space="preserve">│   │   └── disbursement_service.py, repayment_service.py, audit_service.py</w:t>
      </w:r>
    </w:p>
    <w:p>
      <w:pPr>
        <w:shd w:fill="F2F2F2" w:color="auto" w:val="clear"/>
        <w:spacing w:after="0" w:before="0" w:line="240"/>
        <w:ind w:left="200"/>
      </w:pPr>
      <w:r>
        <w:rPr>
          <w:rFonts w:ascii="Consolas" w:cs="Consolas" w:eastAsia="Consolas" w:hAnsi="Consolas"/>
          <w:sz w:val="18"/>
          <w:szCs w:val="18"/>
        </w:rPr>
        <w:t xml:space="preserve">│   ├── domain/         # Lớp Entity + máy trạng thái</w:t>
      </w:r>
    </w:p>
    <w:p>
      <w:pPr>
        <w:shd w:fill="F2F2F2" w:color="auto" w:val="clear"/>
        <w:spacing w:after="0" w:before="0" w:line="240"/>
        <w:ind w:left="200"/>
      </w:pPr>
      <w:r>
        <w:rPr>
          <w:rFonts w:ascii="Consolas" w:cs="Consolas" w:eastAsia="Consolas" w:hAnsi="Consolas"/>
          <w:sz w:val="18"/>
          <w:szCs w:val="18"/>
        </w:rPr>
        <w:t xml:space="preserve">│   ├── repositories/   # Truy cập dữ liệu</w:t>
      </w:r>
    </w:p>
    <w:p>
      <w:pPr>
        <w:shd w:fill="F2F2F2" w:color="auto" w:val="clear"/>
        <w:spacing w:after="0" w:before="0" w:line="240"/>
        <w:ind w:left="200"/>
      </w:pPr>
      <w:r>
        <w:rPr>
          <w:rFonts w:ascii="Consolas" w:cs="Consolas" w:eastAsia="Consolas" w:hAnsi="Consolas"/>
          <w:sz w:val="18"/>
          <w:szCs w:val="18"/>
        </w:rPr>
        <w:t xml:space="preserve">│   ├── security/       # crypto.py, integrity.py, masking.py</w:t>
      </w:r>
    </w:p>
    <w:p>
      <w:pPr>
        <w:shd w:fill="F2F2F2" w:color="auto" w:val="clear"/>
        <w:spacing w:after="0" w:before="0" w:line="240"/>
        <w:ind w:left="200"/>
      </w:pPr>
      <w:r>
        <w:rPr>
          <w:rFonts w:ascii="Consolas" w:cs="Consolas" w:eastAsia="Consolas" w:hAnsi="Consolas"/>
          <w:sz w:val="18"/>
          <w:szCs w:val="18"/>
        </w:rPr>
        <w:t xml:space="preserve">│   └── adapters/       # cic_mock.py, payment_mock.py</w:t>
      </w:r>
    </w:p>
    <w:p>
      <w:pPr>
        <w:shd w:fill="F2F2F2" w:color="auto" w:val="clear"/>
        <w:spacing w:after="120" w:before="0" w:line="240"/>
        <w:ind w:left="200"/>
      </w:pPr>
      <w:r>
        <w:rPr>
          <w:rFonts w:ascii="Consolas" w:cs="Consolas" w:eastAsia="Consolas" w:hAnsi="Consolas"/>
          <w:sz w:val="18"/>
          <w:szCs w:val="18"/>
        </w:rPr>
        <w:t xml:space="preserve">├── migrations/  tests/  docker-compose.yml</w:t>
      </w:r>
    </w:p>
    <w:p>
      <w:pPr>
        <w:spacing w:after="80" w:before="160"/>
      </w:pPr>
      <w:r>
        <w:rPr>
          <w:rFonts w:ascii="Times New Roman" w:cs="Times New Roman" w:eastAsia="Times New Roman" w:hAnsi="Times New Roman"/>
          <w:b/>
          <w:bCs/>
          <w:i/>
          <w:iCs/>
        </w:rPr>
        <w:t xml:space="preserve">b) Minh họa: giao diện ScoringModel (mẫu Strategy)</w:t>
      </w:r>
    </w:p>
    <w:p>
      <w:pPr>
        <w:shd w:fill="F2F2F2" w:color="auto" w:val="clear"/>
        <w:spacing w:after="0" w:before="80" w:line="240"/>
        <w:ind w:left="200"/>
      </w:pPr>
      <w:r>
        <w:rPr>
          <w:rFonts w:ascii="Consolas" w:cs="Consolas" w:eastAsia="Consolas" w:hAnsi="Consolas"/>
          <w:sz w:val="18"/>
          <w:szCs w:val="18"/>
        </w:rPr>
        <w:t xml:space="preserve">class ScoringModel(ABC):</w:t>
      </w:r>
    </w:p>
    <w:p>
      <w:pPr>
        <w:shd w:fill="F2F2F2" w:color="auto" w:val="clear"/>
        <w:spacing w:after="0" w:before="0" w:line="240"/>
        <w:ind w:left="200"/>
      </w:pPr>
      <w:r>
        <w:rPr>
          <w:rFonts w:ascii="Consolas" w:cs="Consolas" w:eastAsia="Consolas" w:hAnsi="Consolas"/>
          <w:sz w:val="18"/>
          <w:szCs w:val="18"/>
        </w:rPr>
        <w:t xml:space="preserve">    @abstractmethod</w:t>
      </w:r>
    </w:p>
    <w:p>
      <w:pPr>
        <w:shd w:fill="F2F2F2" w:color="auto" w:val="clear"/>
        <w:spacing w:after="0" w:before="0" w:line="240"/>
        <w:ind w:left="200"/>
      </w:pPr>
      <w:r>
        <w:rPr>
          <w:rFonts w:ascii="Consolas" w:cs="Consolas" w:eastAsia="Consolas" w:hAnsi="Consolas"/>
          <w:sz w:val="18"/>
          <w:szCs w:val="18"/>
        </w:rPr>
        <w:t xml:space="preserve">    def score(self, features: ApplicantFeatures) -&gt; CreditScore: ...</w:t>
      </w:r>
    </w:p>
    <w:p>
      <w:pPr>
        <w:shd w:fill="F2F2F2" w:color="auto" w:val="clear"/>
        <w:spacing w:after="0" w:before="0" w:line="240"/>
        <w:ind w:left="200"/>
      </w:pPr>
      <w:r>
        <w:rPr>
          <w:rFonts w:ascii="Consolas" w:cs="Consolas" w:eastAsia="Consolas" w:hAnsi="Consolas"/>
          <w:sz w:val="18"/>
          <w:szCs w:val="18"/>
        </w:rPr>
        <w:t xml:space="preserve">    @abstractmethod</w:t>
      </w:r>
    </w:p>
    <w:p>
      <w:pPr>
        <w:shd w:fill="F2F2F2" w:color="auto" w:val="clear"/>
        <w:spacing w:after="0" w:before="0" w:line="240"/>
        <w:ind w:left="200"/>
      </w:pPr>
      <w:r>
        <w:rPr>
          <w:rFonts w:ascii="Consolas" w:cs="Consolas" w:eastAsia="Consolas" w:hAnsi="Consolas"/>
          <w:sz w:val="18"/>
          <w:szCs w:val="18"/>
        </w:rPr>
        <w:t xml:space="preserve">    def get_version(self) -&gt; str: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class RuleBasedScoringModel(ScoringModel):</w:t>
      </w:r>
    </w:p>
    <w:p>
      <w:pPr>
        <w:shd w:fill="F2F2F2" w:color="auto" w:val="clear"/>
        <w:spacing w:after="0" w:before="0" w:line="240"/>
        <w:ind w:left="200"/>
      </w:pPr>
      <w:r>
        <w:rPr>
          <w:rFonts w:ascii="Consolas" w:cs="Consolas" w:eastAsia="Consolas" w:hAnsi="Consolas"/>
          <w:sz w:val="18"/>
          <w:szCs w:val="18"/>
        </w:rPr>
        <w:t xml:space="preserve">    def score(self, f):</w:t>
      </w:r>
    </w:p>
    <w:p>
      <w:pPr>
        <w:shd w:fill="F2F2F2" w:color="auto" w:val="clear"/>
        <w:spacing w:after="0" w:before="0" w:line="240"/>
        <w:ind w:left="200"/>
      </w:pPr>
      <w:r>
        <w:rPr>
          <w:rFonts w:ascii="Consolas" w:cs="Consolas" w:eastAsia="Consolas" w:hAnsi="Consolas"/>
          <w:sz w:val="18"/>
          <w:szCs w:val="18"/>
        </w:rPr>
        <w:t xml:space="preserve">        if f.cic_debt_group &gt;= 3:</w:t>
      </w:r>
    </w:p>
    <w:p>
      <w:pPr>
        <w:shd w:fill="F2F2F2" w:color="auto" w:val="clear"/>
        <w:spacing w:after="0" w:before="0" w:line="240"/>
        <w:ind w:left="200"/>
      </w:pPr>
      <w:r>
        <w:rPr>
          <w:rFonts w:ascii="Consolas" w:cs="Consolas" w:eastAsia="Consolas" w:hAnsi="Consolas"/>
          <w:sz w:val="18"/>
          <w:szCs w:val="18"/>
        </w:rPr>
        <w:t xml:space="preserve">            return CreditScore.rejected("Nợ nhóm 3 trở lên", self.get_version())</w:t>
      </w:r>
    </w:p>
    <w:p>
      <w:pPr>
        <w:shd w:fill="F2F2F2" w:color="auto" w:val="clear"/>
        <w:spacing w:after="0" w:before="0" w:line="240"/>
        <w:ind w:left="200"/>
      </w:pPr>
      <w:r>
        <w:rPr>
          <w:rFonts w:ascii="Consolas" w:cs="Consolas" w:eastAsia="Consolas" w:hAnsi="Consolas"/>
          <w:sz w:val="18"/>
          <w:szCs w:val="18"/>
        </w:rPr>
        <w:t xml:space="preserve">        points = self._income_points(f) + self._dti_points(f) + self._history_points(f)</w:t>
      </w:r>
    </w:p>
    <w:p>
      <w:pPr>
        <w:shd w:fill="F2F2F2" w:color="auto" w:val="clear"/>
        <w:spacing w:after="120" w:before="0" w:line="240"/>
        <w:ind w:left="200"/>
      </w:pPr>
      <w:r>
        <w:rPr>
          <w:rFonts w:ascii="Consolas" w:cs="Consolas" w:eastAsia="Consolas" w:hAnsi="Consolas"/>
          <w:sz w:val="18"/>
          <w:szCs w:val="18"/>
        </w:rPr>
        <w:t xml:space="preserve">        return CreditScore(points, grade_of(points), self.get_version())</w:t>
      </w:r>
    </w:p>
    <w:p>
      <w:pPr>
        <w:spacing w:after="80" w:before="160"/>
      </w:pPr>
      <w:r>
        <w:rPr>
          <w:rFonts w:ascii="Times New Roman" w:cs="Times New Roman" w:eastAsia="Times New Roman" w:hAnsi="Times New Roman"/>
          <w:b/>
          <w:bCs/>
          <w:i/>
          <w:iCs/>
        </w:rPr>
        <w:t xml:space="preserve">c) Minh họa: kiểm tra phân tách nhiệm vụ</w:t>
      </w:r>
    </w:p>
    <w:p>
      <w:pPr>
        <w:shd w:fill="F2F2F2" w:color="auto" w:val="clear"/>
        <w:spacing w:after="0" w:before="80" w:line="240"/>
        <w:ind w:left="200"/>
      </w:pPr>
      <w:r>
        <w:rPr>
          <w:rFonts w:ascii="Consolas" w:cs="Consolas" w:eastAsia="Consolas" w:hAnsi="Consolas"/>
          <w:sz w:val="18"/>
          <w:szCs w:val="18"/>
        </w:rPr>
        <w:t xml:space="preserve">def check_segregation_of_duties(user, app, action):</w:t>
      </w:r>
    </w:p>
    <w:p>
      <w:pPr>
        <w:shd w:fill="F2F2F2" w:color="auto" w:val="clear"/>
        <w:spacing w:after="0" w:before="0" w:line="240"/>
        <w:ind w:left="200"/>
      </w:pPr>
      <w:r>
        <w:rPr>
          <w:rFonts w:ascii="Consolas" w:cs="Consolas" w:eastAsia="Consolas" w:hAnsi="Consolas"/>
          <w:sz w:val="18"/>
          <w:szCs w:val="18"/>
        </w:rPr>
        <w:t xml:space="preserve">    involved = {app.received_by, app.appraised_by}</w:t>
      </w:r>
    </w:p>
    <w:p>
      <w:pPr>
        <w:shd w:fill="F2F2F2" w:color="auto" w:val="clear"/>
        <w:spacing w:after="0" w:before="0" w:line="240"/>
        <w:ind w:left="200"/>
      </w:pPr>
      <w:r>
        <w:rPr>
          <w:rFonts w:ascii="Consolas" w:cs="Consolas" w:eastAsia="Consolas" w:hAnsi="Consolas"/>
          <w:sz w:val="18"/>
          <w:szCs w:val="18"/>
        </w:rPr>
        <w:t xml:space="preserve">    involved |= {d.approver_id for d in app.decisions}</w:t>
      </w:r>
    </w:p>
    <w:p>
      <w:pPr>
        <w:shd w:fill="F2F2F2" w:color="auto" w:val="clear"/>
        <w:spacing w:after="0" w:before="0" w:line="240"/>
        <w:ind w:left="200"/>
      </w:pPr>
      <w:r>
        <w:rPr>
          <w:rFonts w:ascii="Consolas" w:cs="Consolas" w:eastAsia="Consolas" w:hAnsi="Consolas"/>
          <w:sz w:val="18"/>
          <w:szCs w:val="18"/>
        </w:rPr>
        <w:t xml:space="preserve">    if user.employee_id in involved:</w:t>
      </w:r>
    </w:p>
    <w:p>
      <w:pPr>
        <w:shd w:fill="F2F2F2" w:color="auto" w:val="clear"/>
        <w:spacing w:after="0" w:before="0" w:line="240"/>
        <w:ind w:left="200"/>
      </w:pPr>
      <w:r>
        <w:rPr>
          <w:rFonts w:ascii="Consolas" w:cs="Consolas" w:eastAsia="Consolas" w:hAnsi="Consolas"/>
          <w:sz w:val="18"/>
          <w:szCs w:val="18"/>
        </w:rPr>
        <w:t xml:space="preserve">        audit.log(user, "SOD_VIOLATION", app.id, level="WARNING")</w:t>
      </w:r>
    </w:p>
    <w:p>
      <w:pPr>
        <w:shd w:fill="F2F2F2" w:color="auto" w:val="clear"/>
        <w:spacing w:after="120" w:before="0" w:line="240"/>
        <w:ind w:left="200"/>
      </w:pPr>
      <w:r>
        <w:rPr>
          <w:rFonts w:ascii="Consolas" w:cs="Consolas" w:eastAsia="Consolas" w:hAnsi="Consolas"/>
          <w:sz w:val="18"/>
          <w:szCs w:val="18"/>
        </w:rPr>
        <w:t xml:space="preserve">        raise PermissionDenied("Vi phạm nguyên tắc phân tách nhiệm vụ")</w:t>
      </w:r>
    </w:p>
    <w:p>
      <w:pPr>
        <w:spacing w:after="80" w:before="160"/>
      </w:pPr>
      <w:r>
        <w:rPr>
          <w:rFonts w:ascii="Times New Roman" w:cs="Times New Roman" w:eastAsia="Times New Roman" w:hAnsi="Times New Roman"/>
          <w:b/>
          <w:bCs/>
          <w:i/>
          <w:iCs/>
        </w:rPr>
        <w:t xml:space="preserve">d) Minh họa: máy trạng thái và kiểm tra toàn vẹn</w:t>
      </w:r>
    </w:p>
    <w:p>
      <w:pPr>
        <w:shd w:fill="F2F2F2" w:color="auto" w:val="clear"/>
        <w:spacing w:after="0" w:before="80" w:line="240"/>
        <w:ind w:left="200"/>
      </w:pPr>
      <w:r>
        <w:rPr>
          <w:rFonts w:ascii="Consolas" w:cs="Consolas" w:eastAsia="Consolas" w:hAnsi="Consolas"/>
          <w:sz w:val="18"/>
          <w:szCs w:val="18"/>
        </w:rPr>
        <w:t xml:space="preserve">ALLOWED = {</w:t>
      </w:r>
    </w:p>
    <w:p>
      <w:pPr>
        <w:shd w:fill="F2F2F2" w:color="auto" w:val="clear"/>
        <w:spacing w:after="0" w:before="0" w:line="240"/>
        <w:ind w:left="200"/>
      </w:pPr>
      <w:r>
        <w:rPr>
          <w:rFonts w:ascii="Consolas" w:cs="Consolas" w:eastAsia="Consolas" w:hAnsi="Consolas"/>
          <w:sz w:val="18"/>
          <w:szCs w:val="18"/>
        </w:rPr>
        <w:t xml:space="preserve">    Status.PENDING_APPROVAL: {Status.APPROVED, Status.REJECTED, Status.APPRAISING},</w:t>
      </w:r>
    </w:p>
    <w:p>
      <w:pPr>
        <w:shd w:fill="F2F2F2" w:color="auto" w:val="clear"/>
        <w:spacing w:after="0" w:before="0" w:line="240"/>
        <w:ind w:left="200"/>
      </w:pPr>
      <w:r>
        <w:rPr>
          <w:rFonts w:ascii="Consolas" w:cs="Consolas" w:eastAsia="Consolas" w:hAnsi="Consolas"/>
          <w:sz w:val="18"/>
          <w:szCs w:val="18"/>
        </w:rPr>
        <w:t xml:space="preserve">    Status.APPROVED: {Status.DISBURSED, Status.LOCKED},</w:t>
      </w:r>
    </w:p>
    <w:p>
      <w:pPr>
        <w:shd w:fill="F2F2F2" w:color="auto" w:val="clear"/>
        <w:spacing w:after="0" w:before="0" w:line="240"/>
        <w:ind w:left="200"/>
      </w:pPr>
      <w:r>
        <w:rPr>
          <w:rFonts w:ascii="Consolas" w:cs="Consolas" w:eastAsia="Consolas" w:hAnsi="Consolas"/>
          <w:sz w:val="18"/>
          <w:szCs w:val="18"/>
        </w:rPr>
        <w:t xml:space="preserve">    # ...</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def change_status(self, new):</w:t>
      </w:r>
    </w:p>
    <w:p>
      <w:pPr>
        <w:shd w:fill="F2F2F2" w:color="auto" w:val="clear"/>
        <w:spacing w:after="0" w:before="0" w:line="240"/>
        <w:ind w:left="200"/>
      </w:pPr>
      <w:r>
        <w:rPr>
          <w:rFonts w:ascii="Consolas" w:cs="Consolas" w:eastAsia="Consolas" w:hAnsi="Consolas"/>
          <w:sz w:val="18"/>
          <w:szCs w:val="18"/>
        </w:rPr>
        <w:t xml:space="preserve">    if new not in ALLOWED.get(self.status, set()):</w:t>
      </w:r>
    </w:p>
    <w:p>
      <w:pPr>
        <w:shd w:fill="F2F2F2" w:color="auto" w:val="clear"/>
        <w:spacing w:after="0" w:before="0" w:line="240"/>
        <w:ind w:left="200"/>
      </w:pPr>
      <w:r>
        <w:rPr>
          <w:rFonts w:ascii="Consolas" w:cs="Consolas" w:eastAsia="Consolas" w:hAnsi="Consolas"/>
          <w:sz w:val="18"/>
          <w:szCs w:val="18"/>
        </w:rPr>
        <w:t xml:space="preserve">        raise InvalidTransition(self.status, new)</w:t>
      </w:r>
    </w:p>
    <w:p>
      <w:pPr>
        <w:shd w:fill="F2F2F2" w:color="auto" w:val="clear"/>
        <w:spacing w:after="0" w:before="0" w:line="240"/>
        <w:ind w:left="200"/>
      </w:pPr>
      <w:r>
        <w:rPr>
          <w:rFonts w:ascii="Consolas" w:cs="Consolas" w:eastAsia="Consolas" w:hAnsi="Consolas"/>
          <w:sz w:val="18"/>
          <w:szCs w:val="18"/>
        </w:rPr>
        <w:t xml:space="preserve">    self.status = new</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def snapshot_hash(app) -&gt; str:</w:t>
      </w:r>
    </w:p>
    <w:p>
      <w:pPr>
        <w:shd w:fill="F2F2F2" w:color="auto" w:val="clear"/>
        <w:spacing w:after="0" w:before="0" w:line="240"/>
        <w:ind w:left="200"/>
      </w:pPr>
      <w:r>
        <w:rPr>
          <w:rFonts w:ascii="Consolas" w:cs="Consolas" w:eastAsia="Consolas" w:hAnsi="Consolas"/>
          <w:sz w:val="18"/>
          <w:szCs w:val="18"/>
        </w:rPr>
        <w:t xml:space="preserve">    data = f"{app.id}|{app.requested_amount}|{app.term_months}|{app.rate}|{app.account_plain}"</w:t>
      </w:r>
    </w:p>
    <w:p>
      <w:pPr>
        <w:shd w:fill="F2F2F2" w:color="auto" w:val="clear"/>
        <w:spacing w:after="120" w:before="0" w:line="240"/>
        <w:ind w:left="200"/>
      </w:pPr>
      <w:r>
        <w:rPr>
          <w:rFonts w:ascii="Consolas" w:cs="Consolas" w:eastAsia="Consolas" w:hAnsi="Consolas"/>
          <w:sz w:val="18"/>
          <w:szCs w:val="18"/>
        </w:rPr>
        <w:t xml:space="preserve">    return hmac.new(SECRET_KEY, data.encode(), hashlib.sha256).hexdigest()</w:t>
      </w:r>
    </w:p>
    <w:p>
      <w:pPr>
        <w:spacing w:after="100" w:before="60" w:line="312"/>
        <w:jc w:val="both"/>
      </w:pPr>
      <w:r>
        <w:rPr>
          <w:rFonts w:ascii="Times New Roman" w:cs="Times New Roman" w:eastAsia="Times New Roman" w:hAnsi="Times New Roman"/>
          <w:i/>
          <w:iCs/>
        </w:rPr>
        <w:t xml:space="preserve">Mã minh họa ở mức khung; nhóm tự hoàn thiện và chú thích trong báo cáo cuối.</w:t>
      </w:r>
    </w:p>
    <w:p>
      <w:pPr>
        <w:pStyle w:val="Heading2"/>
      </w:pPr>
      <w:r>
        <w:rPr>
          <w:rFonts w:ascii="Times New Roman" w:cs="Times New Roman" w:eastAsia="Times New Roman" w:hAnsi="Times New Roman"/>
        </w:rPr>
        <w:t xml:space="preserve">5.3 Một số giao diện và chức năng của hệ thống</w:t>
      </w:r>
    </w:p>
    <w:p>
      <w:pPr>
        <w:spacing w:after="100" w:before="60" w:line="312"/>
        <w:ind w:firstLine="567"/>
        <w:jc w:val="both"/>
      </w:pPr>
      <w:r>
        <w:rPr>
          <w:rFonts w:ascii="Times New Roman" w:cs="Times New Roman" w:eastAsia="Times New Roman" w:hAnsi="Times New Roman"/>
        </w:rPr>
        <w:t xml:space="preserve">Mục này trình bày ảnh chụp màn hình các chức năng đã cài đặt (theo danh sách M01–M11) kèm mô tả ngắn. Ngoài ra, nhóm trình bày </w:t>
      </w:r>
      <w:r>
        <w:rPr>
          <w:rFonts w:ascii="Times New Roman" w:cs="Times New Roman" w:eastAsia="Times New Roman" w:hAnsi="Times New Roman"/>
          <w:b/>
          <w:bCs/>
        </w:rPr>
        <w:t xml:space="preserve">kết quả thực nghiệm</w:t>
      </w:r>
      <w:r>
        <w:rPr>
          <w:rFonts w:ascii="Times New Roman" w:cs="Times New Roman" w:eastAsia="Times New Roman" w:hAnsi="Times New Roman"/>
        </w:rPr>
        <w:t xml:space="preserve"> theo hai nhóm:</w:t>
      </w:r>
    </w:p>
    <w:p>
      <w:pPr>
        <w:spacing w:after="80" w:before="160"/>
      </w:pPr>
      <w:r>
        <w:rPr>
          <w:rFonts w:ascii="Times New Roman" w:cs="Times New Roman" w:eastAsia="Times New Roman" w:hAnsi="Times New Roman"/>
          <w:b/>
          <w:bCs/>
          <w:i/>
          <w:iCs/>
        </w:rPr>
        <w:t xml:space="preserve">a) Kiểm thử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71"/>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Mã</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Kịch bản</w:t>
            </w:r>
          </w:p>
        </w:tc>
        <w:tc>
          <w:tcPr>
            <w:tcW w:type="dxa" w:w="4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Kết quả mong đợi</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TC01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Nộp hồ sơ 30 triệu, khách hàng hạng B, 1 quản lý duyệt</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chuyển “Đã phê duyệt”, giải ngân thành công, sinh đúng số kỳ</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TC02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Nộp hồ sơ 80 triệu, mới 1 quản lý duyệt</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vẫn “Chờ phê duyệt” đến khi quản lý thứ hai duyệt</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TC03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Khách hàng có nợ nhóm 3 trên CIC giả lập</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Tự động từ chối, lưu lý do</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TC04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Kỳ trả nợ quá hạn 15 ngày</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Kỳ “Quá hạn”, có phí phạt, khoản vay nhóm nợ 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TC05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Tất toán trước hạn tại tháng thứ 6</w:t>
            </w:r>
          </w:p>
        </w:tc>
        <w:tc>
          <w:tcPr>
            <w:tcW w:type="dxa" w:w="4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Tính đúng dư nợ gốc + lãi đến ngày + phí trả trước</w:t>
            </w:r>
          </w:p>
        </w:tc>
      </w:tr>
    </w:tbl>
    <w:p>
      <w:pPr>
        <w:spacing w:after="80"/>
      </w:pPr>
    </w:p>
    <w:p>
      <w:pPr>
        <w:spacing w:after="80" w:before="160"/>
      </w:pPr>
      <w:r>
        <w:rPr>
          <w:rFonts w:ascii="Times New Roman" w:cs="Times New Roman" w:eastAsia="Times New Roman" w:hAnsi="Times New Roman"/>
          <w:b/>
          <w:bCs/>
          <w:i/>
          <w:iCs/>
        </w:rPr>
        <w:t xml:space="preserve">b) Kiểm thử bảo mật (minh họa tấn công – phòng thủ)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300"/>
        <w:gridCol w:w="2971"/>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Mã</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Kịch bản tấn công</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Misuse Case</w:t>
            </w:r>
          </w:p>
        </w:tc>
        <w:tc>
          <w:tcPr>
            <w:tcW w:type="dxa" w:w="29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Kết quả mong đợi</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Khách hàng A đổi mã hồ sơ trên URL/API để xem hồ sơ khách hàng B</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MUC04</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HTTP 403/404; ghi log</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NV tín dụng gọi trực tiếp API phê duyệt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MUC02</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HTTP 403 do thiếu quyền</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Quản lý tự phê duyệt hồ sơ mình tiếp nhận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MUC02</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Bị chặn; log SOD_VIOLATION</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Sửa trực tiếp requested_amount trong CSDL sau khi đã duyệt, rồi giải ngân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MUC03</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Hash không khớp → chặn giải ngân, hồ sơ LOCKED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Gửi thêm trường "status": "APPROVED" khi nộp hồ sơ</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MUC02</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Trường bị bỏ qua (schema chỉ nhận trường cho phép)</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Dò mật khẩu 10 lần liên tiếp</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MUC01</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Khóa tạm tài khoản sau lần thứ 5; rate limit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Chèn chuỗi SQL Injection vào ô tìm kiếm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Không lỗi, không rò dữ liệu (ORM tham số hóa)</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ST08</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Sửa một bản ghi audit_logs rồi chạy “Kiểm tra toàn vẹn chuỗi”</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MUC07</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Phát hiện vị trí chuỗi bị phá vỡ</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Thay file mô hình chấm điểm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w:t>
            </w:r>
          </w:p>
        </w:tc>
        <w:tc>
          <w:tcPr>
            <w:tcW w:type="dxa" w:w="29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Checksum sai → dừng chấm điểm, cảnh báo</w:t>
            </w:r>
          </w:p>
        </w:tc>
      </w:tr>
    </w:tbl>
    <w:p>
      <w:pPr>
        <w:spacing w:after="80"/>
      </w:pPr>
    </w:p>
    <w:p>
      <w:pPr>
        <w:spacing w:after="80" w:before="160"/>
      </w:pPr>
      <w:r>
        <w:rPr>
          <w:rFonts w:ascii="Times New Roman" w:cs="Times New Roman" w:eastAsia="Times New Roman" w:hAnsi="Times New Roman"/>
          <w:b/>
          <w:bCs/>
          <w:i/>
          <w:iCs/>
        </w:rPr>
        <w:t xml:space="preserve">c) Kịch bản kiểm thử chi tiết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ST04 – Phát hiện sửa số tiền sau phê duyệt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Mục tiêu</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minh SR08 hoạt động: mọi thay đổi trường quan trọng sau phê duyệt đều bị phát hiện trước giải ngân.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Tiền điều kiện</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Hồ sơ HS-TEST-01 số tiền 30.000.000đ đã được phê duyệt; có tài khoản NV giải ngân hợp lệ.</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bước</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Dùng psql cập nhật trực tiếp requested_amount = 90.000.000 cho HS-TEST-01.</w:t>
            </w:r>
          </w:p>
          <w:p>
            <w:pPr>
              <w:spacing w:after="30" w:before="30" w:line="276"/>
            </w:pPr>
            <w:r>
              <w:rPr>
                <w:rFonts w:ascii="Times New Roman" w:cs="Times New Roman" w:eastAsia="Times New Roman" w:hAnsi="Times New Roman"/>
                <w:sz w:val="22"/>
                <w:szCs w:val="22"/>
              </w:rPr>
              <w:t xml:space="preserve">2. Đăng nhập NV giải ngân, mở màn hình giải ngân HS-TEST-01.</w:t>
            </w:r>
          </w:p>
          <w:p>
            <w:pPr>
              <w:spacing w:after="30" w:before="30" w:line="276"/>
            </w:pPr>
            <w:r>
              <w:rPr>
                <w:rFonts w:ascii="Times New Roman" w:cs="Times New Roman" w:eastAsia="Times New Roman" w:hAnsi="Times New Roman"/>
                <w:sz w:val="22"/>
                <w:szCs w:val="22"/>
              </w:rPr>
              <w:t xml:space="preserve">3. Nhấn “Giải ngân”.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Kết quả mong đợi</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Màn hình hiển thị cảnh báo đỏ, không cho nhập OTP.</w:t>
            </w:r>
          </w:p>
          <w:p>
            <w:pPr>
              <w:spacing w:after="30" w:before="30" w:line="276"/>
            </w:pPr>
            <w:r>
              <w:rPr>
                <w:rFonts w:ascii="Times New Roman" w:cs="Times New Roman" w:eastAsia="Times New Roman" w:hAnsi="Times New Roman"/>
                <w:sz w:val="22"/>
                <w:szCs w:val="22"/>
              </w:rPr>
              <w:t xml:space="preserve">Trạng thái hồ sơ = LOCKED.</w:t>
            </w:r>
          </w:p>
          <w:p>
            <w:pPr>
              <w:spacing w:after="30" w:before="30" w:line="276"/>
            </w:pPr>
            <w:r>
              <w:rPr>
                <w:rFonts w:ascii="Times New Roman" w:cs="Times New Roman" w:eastAsia="Times New Roman" w:hAnsi="Times New Roman"/>
                <w:sz w:val="22"/>
                <w:szCs w:val="22"/>
              </w:rPr>
              <w:t xml:space="preserve">audit_logs có bản ghi INTEGRITY_FAIL mức CRITICAL.</w:t>
            </w:r>
          </w:p>
          <w:p>
            <w:pPr>
              <w:spacing w:after="30" w:before="30" w:line="276"/>
            </w:pPr>
            <w:r>
              <w:rPr>
                <w:rFonts w:ascii="Times New Roman" w:cs="Times New Roman" w:eastAsia="Times New Roman" w:hAnsi="Times New Roman"/>
                <w:sz w:val="22"/>
                <w:szCs w:val="22"/>
              </w:rPr>
              <w:t xml:space="preserve">Không có bản ghi disbursements nào được tạo.</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Kết quả thực tế</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(nhóm điền khi chạy)</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ST01 – IDOR trên hồ sơ vay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Các bước</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 Đăng nhập khách hàng A, lấy mã hồ sơ của A.</w:t>
            </w:r>
          </w:p>
          <w:p>
            <w:pPr>
              <w:spacing w:after="30" w:before="30" w:line="276"/>
            </w:pPr>
            <w:r>
              <w:rPr>
                <w:rFonts w:ascii="Times New Roman" w:cs="Times New Roman" w:eastAsia="Times New Roman" w:hAnsi="Times New Roman"/>
                <w:sz w:val="22"/>
                <w:szCs w:val="22"/>
              </w:rPr>
              <w:t xml:space="preserve">2. Gọi GET /applications/{id_của_B} bằng token của A (dùng trình duyệt hoặc httpx).</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Kết quả mong đợi</w:t>
            </w:r>
          </w:p>
        </w:tc>
        <w:tc>
          <w:tcPr>
            <w:tcW w:type="dxa" w:w="6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HTTP 404 (không tiết lộ hồ sơ có tồn tại); log ghi ACCESS_DENIED kèm id người gọi.</w:t>
            </w:r>
          </w:p>
        </w:tc>
      </w:tr>
    </w:tbl>
    <w:p>
      <w:pPr>
        <w:spacing w:after="80"/>
      </w:pPr>
    </w:p>
    <w:p>
      <w:pPr>
        <w:spacing w:after="80" w:before="160"/>
      </w:pPr>
      <w:r>
        <w:rPr>
          <w:rFonts w:ascii="Times New Roman" w:cs="Times New Roman" w:eastAsia="Times New Roman" w:hAnsi="Times New Roman"/>
          <w:b/>
          <w:bCs/>
          <w:i/>
          <w:iCs/>
        </w:rPr>
        <w:t xml:space="preserve">d) Kiểm thử đơn vị cho nghiệp vụ tính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2771"/>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Mã</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Hàm</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Dữ liệu vào</w:t>
            </w:r>
          </w:p>
        </w:tc>
        <w:tc>
          <w:tcPr>
            <w:tcW w:type="dxa" w:w="2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Kết quả mong đợi</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UT01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annuity_payment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30.000.000; 24%/năm; 12</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2.836.788</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UT02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generate_schedule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Như UT01</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Tổng gốc = 30.000.000; dư nợ kỳ 12 = 0</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UT03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calculate_dti</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Thu nhập 12tr; nợ 2tr; A = 2.836.788</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 0,403</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UT04</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calculate_penalty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2.836.788; 24%; 15 ngày</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 41.969</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UT05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RuleBasedScoringModel.score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CIC nhóm 3</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Bị loại trừ, lý do “Nợ nhóm 3 trở lên”</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UT06</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change_status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PENDING_APPROVAL → DISBURSED</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Ném InvalidTransition</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UT07</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AuditLog.verify_chain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Chuỗi 100 bản ghi, sửa bản ghi 57</w:t>
            </w:r>
          </w:p>
        </w:tc>
        <w:tc>
          <w:tcPr>
            <w:tcW w:type="dxa" w:w="2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Trả về vị trí 57</w:t>
            </w:r>
          </w:p>
        </w:tc>
      </w:tr>
    </w:tbl>
    <w:p>
      <w:pPr>
        <w:spacing w:after="80"/>
      </w:pPr>
    </w:p>
    <w:p>
      <w:pPr>
        <w:spacing w:after="100" w:before="60" w:line="312"/>
        <w:jc w:val="both"/>
      </w:pPr>
      <w:r>
        <w:rPr>
          <w:rFonts w:ascii="Times New Roman" w:cs="Times New Roman" w:eastAsia="Times New Roman" w:hAnsi="Times New Roman"/>
        </w:rPr>
        <w:t xml:space="preserve">Cuối chương có thể đính kèm báo cáo quét OWASP ZAP (tóm tắt các cảnh báo và cách xử lý).</w:t>
      </w:r>
    </w:p>
    <w:p>
      <w:pPr>
        <w:pStyle w:val="Heading2"/>
      </w:pPr>
      <w:r>
        <w:rPr>
          <w:rFonts w:ascii="Times New Roman" w:cs="Times New Roman" w:eastAsia="Times New Roman" w:hAnsi="Times New Roman"/>
        </w:rPr>
        <w:t xml:space="preserve">5.4 Kế hoạch thực hiện và quản lý rủi ro dự án</w:t>
      </w:r>
    </w:p>
    <w:p>
      <w:pPr>
        <w:spacing w:after="80" w:before="160"/>
      </w:pPr>
      <w:r>
        <w:rPr>
          <w:rFonts w:ascii="Times New Roman" w:cs="Times New Roman" w:eastAsia="Times New Roman" w:hAnsi="Times New Roman"/>
          <w:b/>
          <w:bCs/>
          <w:i/>
          <w:iCs/>
        </w:rPr>
        <w:t xml:space="preserve">a) Kế hoạch theo tuần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771"/>
        <w:gridCol w:w="24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Tuần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Giai đoạn</w:t>
            </w:r>
          </w:p>
        </w:tc>
        <w:tc>
          <w:tcPr>
            <w:tcW w:type="dxa" w:w="3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Công việc</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Sản phẩm bàn giao</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Khởi động &amp; khảo sát</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Khảo sát nghiệp vụ, quy tắc nghiệp vụ, STRIDE sơ bộ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1 (bản nháp)</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Mô hình hóa yêu cầu</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Activity, Use Case, Misuse Case, đặc tả, ma trận phân quyền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5–6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Phân tích</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Class, Sequence, State Machine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3</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7–8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Thiết kế</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CSDL, kiến trúc, API, component, deployment, wireframe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4</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9–11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Cài đặt</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Tầng miền, dịch vụ, bảo mật, giao diện; mô hình chấm điểm</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Mã nguồn trên GitHub</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thử</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Kiểm thử chức năng, đơn vị, bảo mật; quét OWASP ZAP</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5, báo cáo kiểm thử</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Hoàn thiện</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Rà soát nhất quán giữa các biểu đồ, hoàn thiện báo cáo, slide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Báo cáo cuối, bản demo</w:t>
            </w:r>
          </w:p>
        </w:tc>
      </w:tr>
    </w:tbl>
    <w:p>
      <w:pPr>
        <w:spacing w:after="80"/>
      </w:pPr>
    </w:p>
    <w:p>
      <w:pPr>
        <w:spacing w:after="80" w:before="160"/>
      </w:pPr>
      <w:r>
        <w:rPr>
          <w:rFonts w:ascii="Times New Roman" w:cs="Times New Roman" w:eastAsia="Times New Roman" w:hAnsi="Times New Roman"/>
          <w:b/>
          <w:bCs/>
          <w:i/>
          <w:iCs/>
        </w:rPr>
        <w:t xml:space="preserve">b) Rủi ro dự án và biện pháp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3871"/>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Rủi ro</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Khả năng</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Ảnh hưởng</w:t>
            </w:r>
          </w:p>
        </w:tc>
        <w:tc>
          <w:tcPr>
            <w:tcW w:type="dxa" w:w="3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Biện pháp</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Phạm vi quá lớn so với thời gian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Ưu tiên chức năng mức “Cao”; phần học máy chỉ làm khi đã xong lõi</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Biểu đồ không nhất quán với nhau (tên lớp, trạng thái)</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Dùng một từ điển thuật ngữ và ma trận truy vết; rà soát chéo cuối mỗi giai đoạn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Thành viên thiếu kinh nghiệm bảo mật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Mỗi người nhận 2–3 yêu cầu SR, tự viết kịch bản kiểm thử cho phần của mình</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Lộ khóa bí mật khi đưa mã lên GitHub</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TB</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Cao</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.gitignore, secret scanning, khóa demo khác khóa thật</w:t>
            </w:r>
          </w:p>
        </w:tc>
      </w:tr>
    </w:tbl>
    <w:p>
      <w:pPr>
        <w:spacing w:after="80"/>
      </w:pPr>
    </w:p>
    <w:p>
      <w:pPr>
        <w:pStyle w:val="Heading1"/>
        <w:pageBreakBefore/>
      </w:pPr>
      <w:r>
        <w:rPr>
          <w:rFonts w:ascii="Times New Roman" w:cs="Times New Roman" w:eastAsia="Times New Roman" w:hAnsi="Times New Roman"/>
        </w:rPr>
        <w:t xml:space="preserve">KẾT LUẬN VÀ HƯỚNG PHÁT TRIỂN</w:t>
      </w:r>
    </w:p>
    <w:p>
      <w:pPr>
        <w:spacing w:after="80" w:before="160"/>
      </w:pPr>
      <w:r>
        <w:rPr>
          <w:rFonts w:ascii="Times New Roman" w:cs="Times New Roman" w:eastAsia="Times New Roman" w:hAnsi="Times New Roman"/>
          <w:b/>
          <w:bCs/>
          <w:i/>
          <w:iCs/>
        </w:rPr>
        <w:t xml:space="preserve">1. Kết quả đạt được (dự kiến)</w:t>
      </w:r>
    </w:p>
    <w:p>
      <w:pPr>
        <w:pStyle w:val="ListParagraph"/>
        <w:numPr>
          <w:ilvl w:val="0"/>
          <w:numId w:val="2"/>
        </w:numPr>
        <w:spacing w:after="60" w:before="20" w:line="300"/>
        <w:jc w:val="both"/>
      </w:pPr>
      <w:r>
        <w:rPr>
          <w:rFonts w:ascii="Times New Roman" w:cs="Times New Roman" w:eastAsia="Times New Roman" w:hAnsi="Times New Roman"/>
        </w:rPr>
        <w:t xml:space="preserve">Mô hình hóa đầy đủ quy trình cho vay tiêu dùng bằng các biểu đồ UML: Activity, Use Case, Class, Sequence, State Machine, Component, Deployment.</w:t>
      </w:r>
    </w:p>
    <w:p>
      <w:pPr>
        <w:pStyle w:val="ListParagraph"/>
        <w:numPr>
          <w:ilvl w:val="0"/>
          <w:numId w:val="2"/>
        </w:numPr>
        <w:spacing w:after="60" w:before="20" w:line="300"/>
        <w:jc w:val="both"/>
      </w:pPr>
      <w:r>
        <w:rPr>
          <w:rFonts w:ascii="Times New Roman" w:cs="Times New Roman" w:eastAsia="Times New Roman" w:hAnsi="Times New Roman"/>
        </w:rPr>
        <w:t xml:space="preserve">Tích hợp yêu cầu bảo mật xuyên suốt từ phân tích đến cài đặt: STRIDE → Security Requirements → Misuse Case → thiết kế lớp/dữ liệu/kiến trúc → kiểm thử bảo mật; có ma trận truy vết giữa chúng.</w:t>
      </w:r>
    </w:p>
    <w:p>
      <w:pPr>
        <w:pStyle w:val="ListParagraph"/>
        <w:numPr>
          <w:ilvl w:val="0"/>
          <w:numId w:val="2"/>
        </w:numPr>
        <w:spacing w:after="60" w:before="20" w:line="300"/>
        <w:jc w:val="both"/>
      </w:pPr>
      <w:r>
        <w:rPr>
          <w:rFonts w:ascii="Times New Roman" w:cs="Times New Roman" w:eastAsia="Times New Roman" w:hAnsi="Times New Roman"/>
        </w:rPr>
        <w:t xml:space="preserve">Cài đặt được phiên bản thử nghiệm với các chức năng cốt lõi và minh họa được các cơ chế: RBAC + phân tách nhiệm vụ, phê duyệt kép, mã hóa trường, kiểm tra toàn vẹn trước giải ngân, nhật ký chuỗi băm.</w:t>
      </w:r>
    </w:p>
    <w:p>
      <w:pPr>
        <w:spacing w:after="80" w:before="160"/>
      </w:pPr>
      <w:r>
        <w:rPr>
          <w:rFonts w:ascii="Times New Roman" w:cs="Times New Roman" w:eastAsia="Times New Roman" w:hAnsi="Times New Roman"/>
          <w:b/>
          <w:bCs/>
          <w:i/>
          <w:iCs/>
        </w:rPr>
        <w:t xml:space="preserve">2. Hạn chế</w:t>
      </w:r>
    </w:p>
    <w:p>
      <w:pPr>
        <w:pStyle w:val="ListParagraph"/>
        <w:numPr>
          <w:ilvl w:val="0"/>
          <w:numId w:val="2"/>
        </w:numPr>
        <w:spacing w:after="60" w:before="20" w:line="300"/>
        <w:jc w:val="both"/>
      </w:pPr>
      <w:r>
        <w:rPr>
          <w:rFonts w:ascii="Times New Roman" w:cs="Times New Roman" w:eastAsia="Times New Roman" w:hAnsi="Times New Roman"/>
        </w:rPr>
        <w:t xml:space="preserve">Dữ liệu CIC và cổng thanh toán là giả lập; dữ liệu chấm điểm dựa trên bộ dữ liệu công khai nước ngoài nên chỉ mang tính minh họa.</w:t>
      </w:r>
    </w:p>
    <w:p>
      <w:pPr>
        <w:pStyle w:val="ListParagraph"/>
        <w:numPr>
          <w:ilvl w:val="0"/>
          <w:numId w:val="2"/>
        </w:numPr>
        <w:spacing w:after="60" w:before="20" w:line="300"/>
        <w:jc w:val="both"/>
      </w:pPr>
      <w:r>
        <w:rPr>
          <w:rFonts w:ascii="Times New Roman" w:cs="Times New Roman" w:eastAsia="Times New Roman" w:hAnsi="Times New Roman"/>
        </w:rPr>
        <w:t xml:space="preserve">Chưa có xác thực sinh trắc học (eKYC), chưa xử lý thu hồi nợ, chưa kiểm thử tải quy mô lớn.</w:t>
      </w:r>
    </w:p>
    <w:p>
      <w:pPr>
        <w:spacing w:after="80" w:before="160"/>
      </w:pPr>
      <w:r>
        <w:rPr>
          <w:rFonts w:ascii="Times New Roman" w:cs="Times New Roman" w:eastAsia="Times New Roman" w:hAnsi="Times New Roman"/>
          <w:b/>
          <w:bCs/>
          <w:i/>
          <w:iCs/>
        </w:rPr>
        <w:t xml:space="preserve">3. Hướng phát triển</w:t>
      </w:r>
    </w:p>
    <w:p>
      <w:pPr>
        <w:pStyle w:val="ListParagraph"/>
        <w:numPr>
          <w:ilvl w:val="0"/>
          <w:numId w:val="2"/>
        </w:numPr>
        <w:spacing w:after="60" w:before="20" w:line="300"/>
        <w:jc w:val="both"/>
      </w:pPr>
      <w:r>
        <w:rPr>
          <w:rFonts w:ascii="Times New Roman" w:cs="Times New Roman" w:eastAsia="Times New Roman" w:hAnsi="Times New Roman"/>
        </w:rPr>
        <w:t xml:space="preserve">Tích hợp eKYC (so khớp khuôn mặt với ảnh CCCD) và API CIC thật.</w:t>
      </w:r>
    </w:p>
    <w:p>
      <w:pPr>
        <w:pStyle w:val="ListParagraph"/>
        <w:numPr>
          <w:ilvl w:val="0"/>
          <w:numId w:val="2"/>
        </w:numPr>
        <w:spacing w:after="60" w:before="20" w:line="300"/>
        <w:jc w:val="both"/>
      </w:pPr>
      <w:r>
        <w:rPr>
          <w:rFonts w:ascii="Times New Roman" w:cs="Times New Roman" w:eastAsia="Times New Roman" w:hAnsi="Times New Roman"/>
        </w:rPr>
        <w:t xml:space="preserve">Nâng cấp mô-đun chấm điểm bằng học máy có giải thích (SHAP), giám sát độ lệch dữ liệu (data drift) và đánh giá tính công bằng.</w:t>
      </w:r>
    </w:p>
    <w:p>
      <w:pPr>
        <w:pStyle w:val="ListParagraph"/>
        <w:numPr>
          <w:ilvl w:val="0"/>
          <w:numId w:val="2"/>
        </w:numPr>
        <w:spacing w:after="60" w:before="20" w:line="300"/>
        <w:jc w:val="both"/>
      </w:pPr>
      <w:r>
        <w:rPr>
          <w:rFonts w:ascii="Times New Roman" w:cs="Times New Roman" w:eastAsia="Times New Roman" w:hAnsi="Times New Roman"/>
        </w:rPr>
        <w:t xml:space="preserve">Áp dụng chữ ký số bằng cặp khóa bất đối xứng cho quyết định phê duyệt; quản lý khóa bằng HSM/Vault.</w:t>
      </w:r>
    </w:p>
    <w:p>
      <w:pPr>
        <w:pStyle w:val="ListParagraph"/>
        <w:numPr>
          <w:ilvl w:val="0"/>
          <w:numId w:val="2"/>
        </w:numPr>
        <w:spacing w:after="60" w:before="20" w:line="300"/>
        <w:jc w:val="both"/>
      </w:pPr>
      <w:r>
        <w:rPr>
          <w:rFonts w:ascii="Times New Roman" w:cs="Times New Roman" w:eastAsia="Times New Roman" w:hAnsi="Times New Roman"/>
        </w:rPr>
        <w:t xml:space="preserve">Chuyển sang kiến trúc microservices, triển khai CI/CD tích hợp quét bảo mật tự động (SAST/DAST).</w:t>
      </w:r>
    </w:p>
    <w:p>
      <w:pPr>
        <w:pStyle w:val="Heading1"/>
        <w:pageBreakBefore/>
      </w:pPr>
      <w:r>
        <w:rPr>
          <w:rFonts w:ascii="Times New Roman" w:cs="Times New Roman" w:eastAsia="Times New Roman" w:hAnsi="Times New Roman"/>
        </w:rPr>
        <w:t xml:space="preserve">TÀI LIỆU THAM KHẢO</w:t>
      </w:r>
    </w:p>
    <w:p>
      <w:pPr>
        <w:spacing w:after="100" w:before="60" w:line="312"/>
        <w:jc w:val="both"/>
      </w:pPr>
      <w:r>
        <w:rPr>
          <w:rFonts w:ascii="Times New Roman" w:cs="Times New Roman" w:eastAsia="Times New Roman" w:hAnsi="Times New Roman"/>
          <w:i/>
          <w:iCs/>
        </w:rPr>
        <w:t xml:space="preserve">Nhóm kiểm tra lại năm xuất bản/phiên bản và trình bày theo chuẩn trích dẫn giảng viên yêu cầu (APA/IEEE).</w:t>
      </w:r>
    </w:p>
    <w:p>
      <w:pPr>
        <w:spacing w:after="100" w:before="60" w:line="312"/>
        <w:jc w:val="both"/>
      </w:pPr>
      <w:r>
        <w:rPr>
          <w:rFonts w:ascii="Times New Roman" w:cs="Times New Roman" w:eastAsia="Times New Roman" w:hAnsi="Times New Roman"/>
        </w:rPr>
        <w:t xml:space="preserve">[1] G. Booch, J. Rumbaugh, I. Jacobson, </w:t>
      </w:r>
      <w:r>
        <w:rPr>
          <w:rFonts w:ascii="Times New Roman" w:cs="Times New Roman" w:eastAsia="Times New Roman" w:hAnsi="Times New Roman"/>
          <w:i/>
          <w:iCs/>
        </w:rPr>
        <w:t xml:space="preserve">The Unified Modeling Language User Guide</w:t>
      </w:r>
      <w:r>
        <w:rPr>
          <w:rFonts w:ascii="Times New Roman" w:cs="Times New Roman" w:eastAsia="Times New Roman" w:hAnsi="Times New Roman"/>
        </w:rPr>
        <w:t xml:space="preserve">, 2nd ed., Addison-Wesley, 2005.</w:t>
      </w:r>
    </w:p>
    <w:p>
      <w:pPr>
        <w:spacing w:after="100" w:before="60" w:line="312"/>
        <w:jc w:val="both"/>
      </w:pPr>
      <w:r>
        <w:rPr>
          <w:rFonts w:ascii="Times New Roman" w:cs="Times New Roman" w:eastAsia="Times New Roman" w:hAnsi="Times New Roman"/>
        </w:rPr>
        <w:t xml:space="preserve">[2] C. Larman, </w:t>
      </w:r>
      <w:r>
        <w:rPr>
          <w:rFonts w:ascii="Times New Roman" w:cs="Times New Roman" w:eastAsia="Times New Roman" w:hAnsi="Times New Roman"/>
          <w:i/>
          <w:iCs/>
        </w:rPr>
        <w:t xml:space="preserve">Applying UML and Patterns: An Introduction to Object-Oriented Analysis and Design and Iterative Development</w:t>
      </w:r>
      <w:r>
        <w:rPr>
          <w:rFonts w:ascii="Times New Roman" w:cs="Times New Roman" w:eastAsia="Times New Roman" w:hAnsi="Times New Roman"/>
        </w:rPr>
        <w:t xml:space="preserve">, 3rd ed., Prentice Hall, 2004.</w:t>
      </w:r>
    </w:p>
    <w:p>
      <w:pPr>
        <w:spacing w:after="100" w:before="60" w:line="312"/>
        <w:jc w:val="both"/>
      </w:pPr>
      <w:r>
        <w:rPr>
          <w:rFonts w:ascii="Times New Roman" w:cs="Times New Roman" w:eastAsia="Times New Roman" w:hAnsi="Times New Roman"/>
        </w:rPr>
        <w:t xml:space="preserve">[3] I. Sommerville, </w:t>
      </w:r>
      <w:r>
        <w:rPr>
          <w:rFonts w:ascii="Times New Roman" w:cs="Times New Roman" w:eastAsia="Times New Roman" w:hAnsi="Times New Roman"/>
          <w:i/>
          <w:iCs/>
        </w:rPr>
        <w:t xml:space="preserve">Software Engineering</w:t>
      </w:r>
      <w:r>
        <w:rPr>
          <w:rFonts w:ascii="Times New Roman" w:cs="Times New Roman" w:eastAsia="Times New Roman" w:hAnsi="Times New Roman"/>
        </w:rPr>
        <w:t xml:space="preserve">, 10th ed., Pearson, 2015.</w:t>
      </w:r>
    </w:p>
    <w:p>
      <w:pPr>
        <w:spacing w:after="100" w:before="60" w:line="312"/>
        <w:jc w:val="both"/>
      </w:pPr>
      <w:r>
        <w:rPr>
          <w:rFonts w:ascii="Times New Roman" w:cs="Times New Roman" w:eastAsia="Times New Roman" w:hAnsi="Times New Roman"/>
        </w:rPr>
        <w:t xml:space="preserve">[4] A. Dennis, B. H. Wixom, D. Tegarden, </w:t>
      </w:r>
      <w:r>
        <w:rPr>
          <w:rFonts w:ascii="Times New Roman" w:cs="Times New Roman" w:eastAsia="Times New Roman" w:hAnsi="Times New Roman"/>
          <w:i/>
          <w:iCs/>
        </w:rPr>
        <w:t xml:space="preserve">Systems Analysis and Design: An Object-Oriented Approach with UML</w:t>
      </w:r>
      <w:r>
        <w:rPr>
          <w:rFonts w:ascii="Times New Roman" w:cs="Times New Roman" w:eastAsia="Times New Roman" w:hAnsi="Times New Roman"/>
        </w:rPr>
        <w:t xml:space="preserve">, Wiley.</w:t>
      </w:r>
    </w:p>
    <w:p>
      <w:pPr>
        <w:spacing w:after="100" w:before="60" w:line="312"/>
        <w:jc w:val="both"/>
      </w:pPr>
      <w:r>
        <w:rPr>
          <w:rFonts w:ascii="Times New Roman" w:cs="Times New Roman" w:eastAsia="Times New Roman" w:hAnsi="Times New Roman"/>
        </w:rPr>
        <w:t xml:space="preserve">[5] A. Shostack, </w:t>
      </w:r>
      <w:r>
        <w:rPr>
          <w:rFonts w:ascii="Times New Roman" w:cs="Times New Roman" w:eastAsia="Times New Roman" w:hAnsi="Times New Roman"/>
          <w:i/>
          <w:iCs/>
        </w:rPr>
        <w:t xml:space="preserve">Threat Modeling: Designing for Security</w:t>
      </w:r>
      <w:r>
        <w:rPr>
          <w:rFonts w:ascii="Times New Roman" w:cs="Times New Roman" w:eastAsia="Times New Roman" w:hAnsi="Times New Roman"/>
        </w:rPr>
        <w:t xml:space="preserve">, Wiley, 2014.</w:t>
      </w:r>
    </w:p>
    <w:p>
      <w:pPr>
        <w:spacing w:after="100" w:before="60" w:line="312"/>
        <w:jc w:val="both"/>
      </w:pPr>
      <w:r>
        <w:rPr>
          <w:rFonts w:ascii="Times New Roman" w:cs="Times New Roman" w:eastAsia="Times New Roman" w:hAnsi="Times New Roman"/>
        </w:rPr>
        <w:t xml:space="preserve">[6] G. Sindre, A. L. Opdahl, “Eliciting security requirements with misuse cases,” </w:t>
      </w:r>
      <w:r>
        <w:rPr>
          <w:rFonts w:ascii="Times New Roman" w:cs="Times New Roman" w:eastAsia="Times New Roman" w:hAnsi="Times New Roman"/>
          <w:i/>
          <w:iCs/>
        </w:rPr>
        <w:t xml:space="preserve">Requirements Engineering</w:t>
      </w:r>
      <w:r>
        <w:rPr>
          <w:rFonts w:ascii="Times New Roman" w:cs="Times New Roman" w:eastAsia="Times New Roman" w:hAnsi="Times New Roman"/>
        </w:rPr>
        <w:t xml:space="preserve">, vol. 10, no. 1, 2005.</w:t>
      </w:r>
    </w:p>
    <w:p>
      <w:pPr>
        <w:spacing w:after="100" w:before="60" w:line="312"/>
        <w:jc w:val="both"/>
      </w:pPr>
      <w:r>
        <w:rPr>
          <w:rFonts w:ascii="Times New Roman" w:cs="Times New Roman" w:eastAsia="Times New Roman" w:hAnsi="Times New Roman"/>
        </w:rPr>
        <w:t xml:space="preserve">[7] T. Lodderstedt, D. Basin, J. Doser, “SecureUML: A UML-Based Modeling Language for Model-Driven Security,” </w:t>
      </w:r>
      <w:r>
        <w:rPr>
          <w:rFonts w:ascii="Times New Roman" w:cs="Times New Roman" w:eastAsia="Times New Roman" w:hAnsi="Times New Roman"/>
          <w:i/>
          <w:iCs/>
        </w:rPr>
        <w:t xml:space="preserve">UML 2002</w:t>
      </w:r>
      <w:r>
        <w:rPr>
          <w:rFonts w:ascii="Times New Roman" w:cs="Times New Roman" w:eastAsia="Times New Roman" w:hAnsi="Times New Roman"/>
        </w:rPr>
        <w:t xml:space="preserve">, LNCS 2460, Springer.</w:t>
      </w:r>
    </w:p>
    <w:p>
      <w:pPr>
        <w:spacing w:after="100" w:before="60" w:line="312"/>
        <w:jc w:val="both"/>
      </w:pPr>
      <w:r>
        <w:rPr>
          <w:rFonts w:ascii="Times New Roman" w:cs="Times New Roman" w:eastAsia="Times New Roman" w:hAnsi="Times New Roman"/>
        </w:rPr>
        <w:t xml:space="preserve">[8] J. Jürjens, </w:t>
      </w:r>
      <w:r>
        <w:rPr>
          <w:rFonts w:ascii="Times New Roman" w:cs="Times New Roman" w:eastAsia="Times New Roman" w:hAnsi="Times New Roman"/>
          <w:i/>
          <w:iCs/>
        </w:rPr>
        <w:t xml:space="preserve">Secure Systems Development with UML</w:t>
      </w:r>
      <w:r>
        <w:rPr>
          <w:rFonts w:ascii="Times New Roman" w:cs="Times New Roman" w:eastAsia="Times New Roman" w:hAnsi="Times New Roman"/>
        </w:rPr>
        <w:t xml:space="preserve">, Springer, 2005.</w:t>
      </w:r>
    </w:p>
    <w:p>
      <w:pPr>
        <w:spacing w:after="100" w:before="60" w:line="312"/>
        <w:jc w:val="both"/>
      </w:pPr>
      <w:r>
        <w:rPr>
          <w:rFonts w:ascii="Times New Roman" w:cs="Times New Roman" w:eastAsia="Times New Roman" w:hAnsi="Times New Roman"/>
        </w:rPr>
        <w:t xml:space="preserve">[9] OWASP Foundation, </w:t>
      </w:r>
      <w:r>
        <w:rPr>
          <w:rFonts w:ascii="Times New Roman" w:cs="Times New Roman" w:eastAsia="Times New Roman" w:hAnsi="Times New Roman"/>
          <w:i/>
          <w:iCs/>
        </w:rPr>
        <w:t xml:space="preserve">OWASP Top 10: 2021</w:t>
      </w:r>
      <w:r>
        <w:rPr>
          <w:rFonts w:ascii="Times New Roman" w:cs="Times New Roman" w:eastAsia="Times New Roman" w:hAnsi="Times New Roman"/>
        </w:rPr>
        <w:t xml:space="preserve"> và </w:t>
      </w:r>
      <w:r>
        <w:rPr>
          <w:rFonts w:ascii="Times New Roman" w:cs="Times New Roman" w:eastAsia="Times New Roman" w:hAnsi="Times New Roman"/>
          <w:i/>
          <w:iCs/>
        </w:rPr>
        <w:t xml:space="preserve">Application Security Verification Standard (ASVS) 4.0</w:t>
      </w:r>
      <w:r>
        <w:rPr>
          <w:rFonts w:ascii="Times New Roman" w:cs="Times New Roman" w:eastAsia="Times New Roman" w:hAnsi="Times New Roman"/>
        </w:rPr>
        <w:t xml:space="preserve">.</w:t>
      </w:r>
    </w:p>
    <w:p>
      <w:pPr>
        <w:spacing w:after="100" w:before="60" w:line="312"/>
        <w:jc w:val="both"/>
      </w:pPr>
      <w:r>
        <w:rPr>
          <w:rFonts w:ascii="Times New Roman" w:cs="Times New Roman" w:eastAsia="Times New Roman" w:hAnsi="Times New Roman"/>
        </w:rPr>
        <w:t xml:space="preserve">[10] Ngân hàng Nhà nước Việt Nam, Thông tư 11/2021/TT-NHNN quy định về phân loại tài sản có, mức trích, phương pháp trích lập dự phòng rủi ro.</w:t>
      </w:r>
    </w:p>
    <w:p>
      <w:pPr>
        <w:spacing w:after="100" w:before="60" w:line="312"/>
        <w:jc w:val="both"/>
      </w:pPr>
      <w:r>
        <w:rPr>
          <w:rFonts w:ascii="Times New Roman" w:cs="Times New Roman" w:eastAsia="Times New Roman" w:hAnsi="Times New Roman"/>
        </w:rPr>
        <w:t xml:space="preserve">[11] Ngân hàng Nhà nước Việt Nam, Thông tư 09/2020/TT-NHNN quy định về an toàn hệ thống thông tin trong hoạt động ngân hàng.</w:t>
      </w:r>
    </w:p>
    <w:p>
      <w:pPr>
        <w:spacing w:after="100" w:before="60" w:line="312"/>
        <w:jc w:val="both"/>
      </w:pPr>
      <w:r>
        <w:rPr>
          <w:rFonts w:ascii="Times New Roman" w:cs="Times New Roman" w:eastAsia="Times New Roman" w:hAnsi="Times New Roman"/>
        </w:rPr>
        <w:t xml:space="preserve">[12] Quốc hội, Luật Bảo vệ dữ liệu cá nhân (2025); Chính phủ, Nghị định 13/2023/NĐ-CP về bảo vệ dữ liệu cá nhân.</w:t>
      </w:r>
    </w:p>
    <w:p>
      <w:pPr>
        <w:spacing w:after="100" w:before="60" w:line="312"/>
        <w:jc w:val="both"/>
      </w:pPr>
      <w:r>
        <w:rPr>
          <w:rFonts w:ascii="Times New Roman" w:cs="Times New Roman" w:eastAsia="Times New Roman" w:hAnsi="Times New Roman"/>
        </w:rPr>
        <w:t xml:space="preserve">[13] H. Hofmann, </w:t>
      </w:r>
      <w:r>
        <w:rPr>
          <w:rFonts w:ascii="Times New Roman" w:cs="Times New Roman" w:eastAsia="Times New Roman" w:hAnsi="Times New Roman"/>
          <w:i/>
          <w:iCs/>
        </w:rPr>
        <w:t xml:space="preserve">Statlog (German Credit Data)</w:t>
      </w:r>
      <w:r>
        <w:rPr>
          <w:rFonts w:ascii="Times New Roman" w:cs="Times New Roman" w:eastAsia="Times New Roman" w:hAnsi="Times New Roman"/>
        </w:rPr>
        <w:t xml:space="preserve">, UCI Machine Learning Repository.</w:t>
      </w:r>
    </w:p>
    <w:p>
      <w:pPr>
        <w:spacing w:after="100" w:before="60" w:line="312"/>
        <w:jc w:val="both"/>
      </w:pPr>
      <w:r>
        <w:rPr>
          <w:rFonts w:ascii="Times New Roman" w:cs="Times New Roman" w:eastAsia="Times New Roman" w:hAnsi="Times New Roman"/>
        </w:rPr>
        <w:t xml:space="preserve">[14] FICO, </w:t>
      </w:r>
      <w:r>
        <w:rPr>
          <w:rFonts w:ascii="Times New Roman" w:cs="Times New Roman" w:eastAsia="Times New Roman" w:hAnsi="Times New Roman"/>
          <w:i/>
          <w:iCs/>
        </w:rPr>
        <w:t xml:space="preserve">Explainable Machine Learning Challenge – HELOC Dataset</w:t>
      </w:r>
      <w:r>
        <w:rPr>
          <w:rFonts w:ascii="Times New Roman" w:cs="Times New Roman" w:eastAsia="Times New Roman" w:hAnsi="Times New Roman"/>
        </w:rPr>
        <w:t xml:space="preserve">, 2018.</w:t>
      </w:r>
    </w:p>
    <w:p>
      <w:pPr>
        <w:pStyle w:val="Heading1"/>
        <w:pageBreakBefore/>
      </w:pPr>
      <w:r>
        <w:rPr>
          <w:rFonts w:ascii="Times New Roman" w:cs="Times New Roman" w:eastAsia="Times New Roman" w:hAnsi="Times New Roman"/>
        </w:rPr>
        <w:t xml:space="preserve">PHỤ LỤC</w:t>
      </w:r>
    </w:p>
    <w:p>
      <w:pPr>
        <w:spacing w:after="80" w:before="160"/>
      </w:pPr>
      <w:r>
        <w:rPr>
          <w:rFonts w:ascii="Times New Roman" w:cs="Times New Roman" w:eastAsia="Times New Roman" w:hAnsi="Times New Roman"/>
          <w:b/>
          <w:bCs/>
          <w:i/>
          <w:iCs/>
        </w:rPr>
        <w:t xml:space="preserve">Phụ lục A – Bảng phân công công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771"/>
        <w:gridCol w:w="14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Thành viên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MSSV</w:t>
            </w:r>
          </w:p>
        </w:tc>
        <w:tc>
          <w:tcPr>
            <w:tcW w:type="dxa" w:w="3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Nhiệm vụ</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Mức độ hoàn thành (%)</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1, khảo sát, yêu cầu; STRIDE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2: Activity, Use Case, Misuse Case, đặc tả</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3–4: Class, Sequence, State, CSDL, kiến trúc</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Chương 5: cài đặt, kiểm thử chức năng và bảo mật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Phụ lục B – Nhật ký đồ 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171"/>
        <w:gridCol w:w="1800"/>
        <w:gridCol w:w="20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Tuần</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Ngày</w:t>
            </w:r>
          </w:p>
        </w:tc>
        <w:tc>
          <w:tcPr>
            <w:tcW w:type="dxa" w:w="3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Nội dung thực hiện</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Người thực hiện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Kết quả / Minh chứng</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Chọn đề tài, khảo sát nghiệp vụ</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Xác định yêu cầu, STRIDE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Activity + Use Case + Misuse Case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2"/>
                <w:szCs w:val="22"/>
              </w:rPr>
              <w:t xml:space="preserv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Phụ lục C – Khai báo sử dụng công cụ AI</w:t>
      </w:r>
    </w:p>
    <w:p>
      <w:pPr>
        <w:spacing w:after="100" w:before="60" w:line="312"/>
        <w:jc w:val="both"/>
      </w:pPr>
      <w:r>
        <w:rPr>
          <w:rFonts w:ascii="Times New Roman" w:cs="Times New Roman" w:eastAsia="Times New Roman" w:hAnsi="Times New Roman"/>
        </w:rPr>
        <w:t xml:space="preserve">Theo quy định học phần, công cụ AI chỉ được dùng để tra cứu, gợi ý ý tưởng, kiểm tra chính tả – ngữ pháp. Nhóm khai báo: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71"/>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Công cụ</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Mục đích sử dụng</w:t>
            </w:r>
          </w:p>
        </w:tc>
        <w:tc>
          <w:tcPr>
            <w:tcW w:type="dxa" w:w="3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2"/>
                <w:szCs w:val="22"/>
              </w:rPr>
              <w:t xml:space="preserve">Phần nội dung liên quan</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c>
          <w:tcPr>
            <w:tcW w:type="dxa" w:w="3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p>
        </w:tc>
      </w:tr>
    </w:tbl>
    <w:p>
      <w:pPr>
        <w:spacing w:after="80"/>
      </w:pPr>
    </w:p>
    <w:p>
      <w:pPr>
        <w:spacing w:after="80" w:before="160"/>
      </w:pPr>
      <w:r>
        <w:rPr>
          <w:rFonts w:ascii="Times New Roman" w:cs="Times New Roman" w:eastAsia="Times New Roman" w:hAnsi="Times New Roman"/>
          <w:b/>
          <w:bCs/>
          <w:i/>
          <w:iCs/>
        </w:rPr>
        <w:t xml:space="preserve">Phụ lục D – Ma trận truy vết bảo mật</w:t>
      </w:r>
    </w:p>
    <w:p>
      <w:pPr>
        <w:spacing w:after="100" w:before="60" w:line="312"/>
        <w:jc w:val="both"/>
      </w:pPr>
      <w:r>
        <w:rPr>
          <w:rFonts w:ascii="Times New Roman" w:cs="Times New Roman" w:eastAsia="Times New Roman" w:hAnsi="Times New Roman"/>
        </w:rPr>
        <w:t xml:space="preserve">Ma trận nối mối đe dọa → yêu cầu bảo mật → vị trí thiết kế → kịch bản kiểm thử, dùng để chứng minh mỗi mối đe dọa đều được xử lý và kiểm chứng.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3371"/>
        <w:gridCol w:w="1600"/>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Đe dọa (STRIDE / MUC)</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Yêu cầu</w:t>
            </w:r>
          </w:p>
        </w:tc>
        <w:tc>
          <w:tcPr>
            <w:tcW w:type="dxa" w:w="33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Thiết kế (mục)</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20"/>
                <w:szCs w:val="20"/>
              </w:rPr>
              <w:t xml:space="preserve">Kiểm thử</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 – MUC01 chiếm đoạt tài khoản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SR01, SR02, SR11, SR12</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UC01, UC02; SD01; UserAccount; 4.2.5</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ST06</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 – MUC03 sửa số tiền sau duyệt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SR08</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UC23, UC25, SUC02; SD05, SD06; IntegrityService; 4.1.2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ST04</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 – mô hình chấm điểm bị thay</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SR13</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UC18; SD03; ScoringModel.verifyIntegrity</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ST09</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T/R – MUC07 sửa nhật ký</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SR09</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UC08; bảng audit_logs; quyền CSDL</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ST08, UT07</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 – chối bỏ phê duyệt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SR09, SR08</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ApprovalDecision.snapshotHash; audit_logs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tra log sau TC01</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 – MUC04 IDOR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SR04</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API 4.2.4 (404 cho đối tượng không thuộc quyền); AccessControlService.checkOwnership</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ST01</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 – MUC06 xuất dữ liệu</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SR06, SR07, SR14</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CryptoService; masking; M06 watermark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Kiểm tra hiển thị theo vai trò</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I – SQL Injection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SR10</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Repository/ORM</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ST07</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D – tấn công số lượng lớn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SR12</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Nginx + rate limiter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ST06</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E – MUC02 tự phê duyệt / gọi API vượt quyền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SR03, SR05</w:t>
            </w:r>
          </w:p>
        </w:tc>
        <w:tc>
          <w:tcPr>
            <w:tcW w:type="dxa" w:w="33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SUC01, SUC03; SD04, SD05; ma trận RBAC; bảng chuyển trạng thái</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20"/>
                <w:szCs w:val="20"/>
              </w:rPr>
              <w:t xml:space="preserve">ST02, ST03, ST05, UT06</w:t>
            </w:r>
          </w:p>
        </w:tc>
      </w:tr>
    </w:tbl>
    <w:p>
      <w:pPr>
        <w:spacing w:after="80"/>
      </w:pPr>
    </w:p>
    <w:p>
      <w:pPr>
        <w:spacing w:after="80" w:before="160"/>
      </w:pPr>
      <w:r>
        <w:rPr>
          <w:rFonts w:ascii="Times New Roman" w:cs="Times New Roman" w:eastAsia="Times New Roman" w:hAnsi="Times New Roman"/>
          <w:b/>
          <w:bCs/>
          <w:i/>
          <w:iCs/>
        </w:rPr>
        <w:t xml:space="preserve">Phụ lục E – Ma trận đồng bộ giữa các biểu đồ</w:t>
      </w:r>
    </w:p>
    <w:p>
      <w:pPr>
        <w:spacing w:after="100" w:before="60" w:line="312"/>
        <w:jc w:val="both"/>
      </w:pPr>
      <w:r>
        <w:rPr>
          <w:rFonts w:ascii="Times New Roman" w:cs="Times New Roman" w:eastAsia="Times New Roman" w:hAnsi="Times New Roman"/>
        </w:rPr>
        <w:t xml:space="preserve">Ma trận được sinh tự động từ cùng một nguồn dữ liệu với các biểu đồ, dùng để kiểm tra mỗi Use Case đã được thể hiện nhất quán trên biểu đồ hoạt động, trình tự, trạng thái, giao diện và kiểm thử. Ô “—” cho biết Use Case được thể hiện đủ bằng đặc tả văn bản (thường là Use Case đơn giản dạng CRUD).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000"/>
        <w:gridCol w:w="1000"/>
        <w:gridCol w:w="1500"/>
        <w:gridCol w:w="900"/>
        <w:gridCol w:w="1471"/>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Use Case</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Tên</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Activity</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Sequence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State (lớp)</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Màn hình</w:t>
            </w:r>
          </w:p>
        </w:tc>
        <w:tc>
          <w:tcPr>
            <w:tcW w:type="dxa" w:w="1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30" w:before="30" w:line="276"/>
            </w:pPr>
            <w:r>
              <w:rPr>
                <w:rFonts w:ascii="Times New Roman" w:cs="Times New Roman" w:eastAsia="Times New Roman" w:hAnsi="Times New Roman"/>
                <w:b/>
                <w:bCs/>
                <w:sz w:val="18"/>
                <w:szCs w:val="18"/>
              </w:rPr>
              <w:t xml:space="preserve">Kiểm thử</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Đăng nhập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M01</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ST06</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Xác thực OTP</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SD01, SD06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M01</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Đổi / đặt lại mật khẩu</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M01</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Quản lý tài khoản nhân viên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UserAccount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M09</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Quản lý vai trò – quyền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M09</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Cấu hình chính sách phê duyệt</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M09</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Tra cứu nhật ký kiểm toán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M10</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tra toàn vẹn nhật ký</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M10</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ST08, UT07</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UC09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Đăng ký tài khoản 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M01</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Cập nhật thông tin cá nhân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M02</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Tra cứu hồ sơ khách hàng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M06</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Tạo và nộp hồ sơ vay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M03</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TC01, ST05</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Tải lên giấy tờ</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M03</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tra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M05</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Yêu cầu bổ sung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M05</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Theo dõi trạng thái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M02</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ST01</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Hủy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M02</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Chấm điểm tín dụng tự động</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TC03, ST09, UT05</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UC19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Tra cứu CIC</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Giải thích kết quả chấm điểm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M06</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Cập nhật mô hình chấm điểm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M09</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Thẩm định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M06</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ST03</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Phê duyệt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M07</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TC01, TC02, ST02, ST03</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Từ chối / trả về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M07</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Giải ngân khoản vay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Loan, LoanApplication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M08</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TC01, ST04</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Sinh hợp đồng và lịch trả nợ</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UT01, UT02</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Xem lịch trả nợ</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AD06b</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M04</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Thanh toán kỳ</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AD06b</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 Loan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M04</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UT04</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UC29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Quét và xử lý quá hạn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AD06a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 Loan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TC04</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UC30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Gửi nhắc nợ</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AD06a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UC31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Tất toán khoản vay</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AD01, AD06b</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Installment, Loan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M04</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TC05</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UC32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Xem báo cáo thống kê</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M11</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SUC01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tra phân tách nhiệm vụ</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AD04, AD05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SD04, SD05, SD06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ST03</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SUC02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tra toàn vẹn hồ sơ</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AD05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SD06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ST04</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SUC03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Kiểm tra quyền truy cập (RBAC &amp; sở hữu)</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w:t>
            </w:r>
          </w:p>
        </w:tc>
        <w:tc>
          <w:tcPr>
            <w:tcW w:type="dxa" w:w="14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30" w:before="30" w:line="276"/>
            </w:pPr>
            <w:r>
              <w:rPr>
                <w:rFonts w:ascii="Times New Roman" w:cs="Times New Roman" w:eastAsia="Times New Roman" w:hAnsi="Times New Roman"/>
                <w:sz w:val="18"/>
                <w:szCs w:val="18"/>
              </w:rPr>
              <w:t xml:space="preserve">ST01, ST02</w:t>
            </w:r>
          </w:p>
        </w:tc>
      </w:tr>
    </w:tbl>
    <w:p>
      <w:pPr>
        <w:spacing w:after="80"/>
      </w:pP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8fade98b66d820e8118a15233aa058d319bd98.png"/><Relationship Id="rId9" Type="http://schemas.openxmlformats.org/officeDocument/2006/relationships/image" Target="media/2d0f44e13e98603cd5887cf89355ce833ff8a60d.png"/><Relationship Id="rId10" Type="http://schemas.openxmlformats.org/officeDocument/2006/relationships/image" Target="media/96e3148806699f987a340293aa4acbda171980a7.png"/><Relationship Id="rId11" Type="http://schemas.openxmlformats.org/officeDocument/2006/relationships/image" Target="media/eb83951cfbe20e8e58cf45562c5febd32d6f6a32.png"/><Relationship Id="rId12" Type="http://schemas.openxmlformats.org/officeDocument/2006/relationships/image" Target="media/263b86106ff7fce7fdd176fff88ae4a00648810b.png"/><Relationship Id="rId13" Type="http://schemas.openxmlformats.org/officeDocument/2006/relationships/image" Target="media/df7f09efe1e90451515579231114cc61ccdc8bdd.png"/><Relationship Id="rId14" Type="http://schemas.openxmlformats.org/officeDocument/2006/relationships/image" Target="media/af1f46b57191dc046b4de547bb2a69549e472ac5.png"/><Relationship Id="rId15" Type="http://schemas.openxmlformats.org/officeDocument/2006/relationships/image" Target="media/9f7bf3efe0424da081a6038b5cea6f8603f91802.png"/><Relationship Id="rId16" Type="http://schemas.openxmlformats.org/officeDocument/2006/relationships/image" Target="media/3aca6ac176bb5e0d687837e498a1daf8e5db4acb.png"/><Relationship Id="rId17" Type="http://schemas.openxmlformats.org/officeDocument/2006/relationships/image" Target="media/0c08d52b828ffc45e7919b71b4f88f2f92fbbf12.png"/><Relationship Id="rId18" Type="http://schemas.openxmlformats.org/officeDocument/2006/relationships/image" Target="media/43396937bab18a035a49204d40dbe4f1b2572f49.png"/><Relationship Id="rId19" Type="http://schemas.openxmlformats.org/officeDocument/2006/relationships/image" Target="media/3c3eae6574173d86111a13b4dcae800d92aeb086.png"/><Relationship Id="rId20" Type="http://schemas.openxmlformats.org/officeDocument/2006/relationships/image" Target="media/11ae400e0a401020aa4bd59c7ca0c27d6294e9c7.png"/><Relationship Id="rId21" Type="http://schemas.openxmlformats.org/officeDocument/2006/relationships/image" Target="media/4fb4565f69420790efd520d42df63206259d1128.png"/><Relationship Id="rId22" Type="http://schemas.openxmlformats.org/officeDocument/2006/relationships/image" Target="media/97919857e35b93e477830569511a73cb78bdf10a.png"/><Relationship Id="rId23" Type="http://schemas.openxmlformats.org/officeDocument/2006/relationships/image" Target="media/e527fe87d3b82f3c3ee37d8d8b7a73cc0065f06a.png"/><Relationship Id="rId24" Type="http://schemas.openxmlformats.org/officeDocument/2006/relationships/image" Target="media/cda788de2fa7521430ae1986130fef5f685edc61.png"/><Relationship Id="rId25" Type="http://schemas.openxmlformats.org/officeDocument/2006/relationships/image" Target="media/545d64d757fb0ea28d1e2c7afaecf8c477d1c099.png"/><Relationship Id="rId26" Type="http://schemas.openxmlformats.org/officeDocument/2006/relationships/image" Target="media/13b8f04b2adf24f33df3f042fad3f6e575ceb399.png"/><Relationship Id="rId27" Type="http://schemas.openxmlformats.org/officeDocument/2006/relationships/image" Target="media/36c80c7360b7d9b3ec5f1733e12ee93ae1fedfed.png"/><Relationship Id="rId28" Type="http://schemas.openxmlformats.org/officeDocument/2006/relationships/image" Target="media/71acbdcba7448ef1c8405aca60b8681a1440dc9e.png"/><Relationship Id="rId29" Type="http://schemas.openxmlformats.org/officeDocument/2006/relationships/image" Target="media/02f7f2ea0fe74fd5a6afb8346d00bf5e1ab4d3d6.png"/><Relationship Id="rId30" Type="http://schemas.openxmlformats.org/officeDocument/2006/relationships/image" Target="media/f93c6e424495287fb2452e5de1c2e0c0a1b474ee.png"/><Relationship Id="rId31" Type="http://schemas.openxmlformats.org/officeDocument/2006/relationships/image" Target="media/698e539b84495d71e7021c32aeb243234252e592.png"/><Relationship Id="rId32" Type="http://schemas.openxmlformats.org/officeDocument/2006/relationships/image" Target="media/865ff4b543f7fa58f1311c7a62f6c6bd65be65a9.png"/><Relationship Id="rId33" Type="http://schemas.openxmlformats.org/officeDocument/2006/relationships/image" Target="media/3510536a0341a92f2e3caae5daf3e6533bb86b0e.png"/><Relationship Id="rId34" Type="http://schemas.openxmlformats.org/officeDocument/2006/relationships/image" Target="media/d614de47aa43ed7a50f5724a39d481d8314bd0d8.png"/><Relationship Id="rId35" Type="http://schemas.openxmlformats.org/officeDocument/2006/relationships/image" Target="media/d3e522116622dbb030a89fbdab39f943b8328eeb.png"/><Relationship Id="rId36" Type="http://schemas.openxmlformats.org/officeDocument/2006/relationships/image" Target="media/69c53d75f25f9330895cf27d82704e8ff5d03f82.png"/><Relationship Id="rId37" Type="http://schemas.openxmlformats.org/officeDocument/2006/relationships/image" Target="media/dd06e7469467e728ad0177933c22dfe949a99c3e.png"/><Relationship Id="rId38" Type="http://schemas.openxmlformats.org/officeDocument/2006/relationships/image" Target="media/1701c56161f1b6e0f42524988f59a6b7f7ff6c1f.png"/><Relationship Id="rId39" Type="http://schemas.openxmlformats.org/officeDocument/2006/relationships/image" Target="media/2eeff35e617bac5373843750eafec973ef231f8d.png"/><Relationship Id="rId40" Type="http://schemas.openxmlformats.org/officeDocument/2006/relationships/image" Target="media/141e2f71aba960fd2da7d825bef82c3403199b20.png"/><Relationship Id="rId41" Type="http://schemas.openxmlformats.org/officeDocument/2006/relationships/image" Target="media/4c5a231d4d31c3e8ed1deb9dc672da7f18518054.png"/><Relationship Id="rId42" Type="http://schemas.openxmlformats.org/officeDocument/2006/relationships/image" Target="media/c18aa80bf055935610b50963bbeacfa435789b2b.png"/><Relationship Id="rId43" Type="http://schemas.openxmlformats.org/officeDocument/2006/relationships/image" Target="media/37291c9db15e41f43eaa10029fc3da24589b67d2.png"/><Relationship Id="rId44" Type="http://schemas.openxmlformats.org/officeDocument/2006/relationships/image" Target="media/b80c407a77f2b074f68f58b62ce37c542db5f883.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2026-09-28T08:13:52.149Z</dcterms:created>
  <dcterms:modified xsi:type="dcterms:W3CDTF">2026-09-28T08:13:52.149Z</dcterms:modified>
</cp:coreProperties>
</file>

<file path=docProps/custom.xml><?xml version="1.0" encoding="utf-8"?>
<Properties xmlns="http://schemas.openxmlformats.org/officeDocument/2006/custom-properties" xmlns:vt="http://schemas.openxmlformats.org/officeDocument/2006/docPropsVTypes"/>
</file>