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cs="Times New Roman"/>
        </w:rPr>
        <w:id w:val="1462076339"/>
        <w:docPartObj>
          <w:docPartGallery w:val="Cover Pages"/>
          <w:docPartUnique/>
        </w:docPartObj>
      </w:sdtPr>
      <w:sdtEndPr/>
      <w:sdtContent>
        <w:p w14:paraId="58A1C3A4" w14:textId="7DFB4500" w:rsidR="005D4C6A" w:rsidRPr="006B7E64" w:rsidRDefault="005D4C6A">
          <w:pPr>
            <w:rPr>
              <w:rFonts w:ascii="Times New Roman" w:hAnsi="Times New Roman" w:cs="Times New Roman"/>
            </w:rPr>
          </w:pPr>
          <w:r w:rsidRPr="006B7E64">
            <w:rPr>
              <w:rFonts w:ascii="Times New Roman" w:hAnsi="Times New Roman" w:cs="Times New Roman"/>
              <w:noProof/>
            </w:rPr>
            <mc:AlternateContent>
              <mc:Choice Requires="wpg">
                <w:drawing>
                  <wp:anchor distT="0" distB="0" distL="114300" distR="114300" simplePos="0" relativeHeight="251658240" behindDoc="1" locked="0" layoutInCell="1" allowOverlap="1" wp14:anchorId="50DB5C52" wp14:editId="2E639E2B">
                    <wp:simplePos x="0" y="0"/>
                    <wp:positionH relativeFrom="page">
                      <wp:align>center</wp:align>
                    </wp:positionH>
                    <wp:positionV relativeFrom="page">
                      <wp:align>center</wp:align>
                    </wp:positionV>
                    <wp:extent cx="6864824" cy="9123528"/>
                    <wp:effectExtent l="0" t="0" r="2540" b="635"/>
                    <wp:wrapNone/>
                    <wp:docPr id="193" name="Group 105"/>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F0032B4" w14:textId="2F0C924E" w:rsidR="005D4C6A" w:rsidRPr="006B7E64" w:rsidRDefault="005D4C6A">
                                      <w:pPr>
                                        <w:pStyle w:val="NoSpacing"/>
                                        <w:spacing w:before="120"/>
                                        <w:jc w:val="center"/>
                                        <w:rPr>
                                          <w:rFonts w:ascii="Times New Roman" w:hAnsi="Times New Roman" w:cs="Times New Roman"/>
                                          <w:color w:val="FFFFFF" w:themeColor="background1"/>
                                        </w:rPr>
                                      </w:pPr>
                                      <w:r w:rsidRPr="006B7E64">
                                        <w:rPr>
                                          <w:rFonts w:ascii="Times New Roman" w:hAnsi="Times New Roman" w:cs="Times New Roman"/>
                                          <w:color w:val="FFFFFF" w:themeColor="background1"/>
                                        </w:rPr>
                                        <w:t>Phu Qui Dang (22095834)</w:t>
                                      </w:r>
                                    </w:p>
                                  </w:sdtContent>
                                </w:sdt>
                                <w:p w14:paraId="35A5E70D" w14:textId="313B96C9" w:rsidR="005D4C6A" w:rsidRPr="006B7E64" w:rsidRDefault="00714950">
                                  <w:pPr>
                                    <w:pStyle w:val="NoSpacing"/>
                                    <w:spacing w:before="120"/>
                                    <w:jc w:val="center"/>
                                    <w:rPr>
                                      <w:rFonts w:ascii="Times New Roman" w:hAnsi="Times New Roman" w:cs="Times New Roman"/>
                                      <w:color w:val="FFFFFF" w:themeColor="background1"/>
                                    </w:rPr>
                                  </w:pPr>
                                  <w:sdt>
                                    <w:sdtPr>
                                      <w:rPr>
                                        <w:rFonts w:ascii="Times New Roman" w:hAnsi="Times New Roman" w:cs="Times New Roman"/>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5D4C6A" w:rsidRPr="006B7E64">
                                        <w:rPr>
                                          <w:rFonts w:ascii="Times New Roman" w:hAnsi="Times New Roman" w:cs="Times New Roman"/>
                                          <w:caps/>
                                          <w:color w:val="FFFFFF" w:themeColor="background1"/>
                                        </w:rPr>
                                        <w:t>Latrobe university</w:t>
                                      </w:r>
                                    </w:sdtContent>
                                  </w:sdt>
                                  <w:r w:rsidR="005D4C6A" w:rsidRPr="006B7E64">
                                    <w:rPr>
                                      <w:rFonts w:ascii="Times New Roman" w:hAnsi="Times New Roman" w:cs="Times New Roman"/>
                                      <w:color w:val="FFFFFF" w:themeColor="background1"/>
                                    </w:rPr>
                                    <w:t>  </w:t>
                                  </w:r>
                                  <w:sdt>
                                    <w:sdtPr>
                                      <w:rPr>
                                        <w:rFonts w:ascii="Times New Roman" w:hAnsi="Times New Roman" w:cs="Times New Roman"/>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5D4C6A" w:rsidRPr="006B7E64">
                                        <w:rPr>
                                          <w:rFonts w:ascii="Times New Roman" w:hAnsi="Times New Roman" w:cs="Times New Roman"/>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olor w:val="17365D" w:themeColor="text2" w:themeShade="BF"/>
                                      <w:spacing w:val="5"/>
                                      <w:kern w:val="28"/>
                                      <w:sz w:val="52"/>
                                      <w:szCs w:val="5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5B77F91" w14:textId="0D281748" w:rsidR="005D4C6A" w:rsidRPr="006B7E64" w:rsidRDefault="005D4C6A">
                                      <w:pPr>
                                        <w:pStyle w:val="NoSpacing"/>
                                        <w:jc w:val="center"/>
                                        <w:rPr>
                                          <w:rFonts w:ascii="Times New Roman" w:eastAsiaTheme="majorEastAsia" w:hAnsi="Times New Roman" w:cs="Times New Roman"/>
                                          <w:caps/>
                                          <w:color w:val="4F81BD" w:themeColor="accent1"/>
                                          <w:sz w:val="72"/>
                                          <w:szCs w:val="72"/>
                                        </w:rPr>
                                      </w:pPr>
                                      <w:r w:rsidRPr="006B7E64">
                                        <w:rPr>
                                          <w:rFonts w:ascii="Times New Roman" w:eastAsiaTheme="majorEastAsia" w:hAnsi="Times New Roman" w:cs="Times New Roman"/>
                                          <w:color w:val="17365D" w:themeColor="text2" w:themeShade="BF"/>
                                          <w:spacing w:val="5"/>
                                          <w:kern w:val="28"/>
                                          <w:sz w:val="52"/>
                                          <w:szCs w:val="52"/>
                                        </w:rPr>
                                        <w:t>Sprint 2 – NLP Insights: SDG5</w:t>
                                      </w:r>
                                      <w:r w:rsidR="009841BC" w:rsidRPr="006B7E64">
                                        <w:rPr>
                                          <w:rFonts w:ascii="Times New Roman" w:eastAsiaTheme="majorEastAsia" w:hAnsi="Times New Roman" w:cs="Times New Roman"/>
                                          <w:color w:val="17365D" w:themeColor="text2" w:themeShade="BF"/>
                                          <w:spacing w:val="5"/>
                                          <w:kern w:val="28"/>
                                          <w:sz w:val="52"/>
                                          <w:szCs w:val="52"/>
                                        </w:rPr>
                                        <w:t>_Gender_Equality</w:t>
                                      </w:r>
                                      <w:r w:rsidRPr="006B7E64">
                                        <w:rPr>
                                          <w:rFonts w:ascii="Times New Roman" w:eastAsiaTheme="majorEastAsia" w:hAnsi="Times New Roman" w:cs="Times New Roman"/>
                                          <w:color w:val="17365D" w:themeColor="text2" w:themeShade="BF"/>
                                          <w:spacing w:val="5"/>
                                          <w:kern w:val="28"/>
                                          <w:sz w:val="52"/>
                                          <w:szCs w:val="52"/>
                                        </w:rPr>
                                        <w:t xml:space="preserve"> Dataset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0DB5C52" id="Group 105" o:spid="_x0000_s1026" style="position:absolute;margin-left:0;margin-top:0;width:540.55pt;height:718.4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" fillcolor="#4f81bd [3204]" stroked="f" strokeweight="2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" fillcolor="#4f81bd [3204]" stroked="f" strokeweight="2pt">
                      <v:textbox inset="36pt,57.6pt,36pt,36pt">
                        <w:txbxContent>
                          <w:sdt>
                            <w:sdtPr>
                              <w:rPr>
                                <w:rFonts w:ascii="Times New Roman" w:hAnsi="Times New Roman" w:cs="Times New Roman"/>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F0032B4" w14:textId="2F0C924E" w:rsidR="005D4C6A" w:rsidRPr="006B7E64" w:rsidRDefault="005D4C6A">
                                <w:pPr>
                                  <w:pStyle w:val="NoSpacing"/>
                                  <w:spacing w:before="120"/>
                                  <w:jc w:val="center"/>
                                  <w:rPr>
                                    <w:rFonts w:ascii="Times New Roman" w:hAnsi="Times New Roman" w:cs="Times New Roman"/>
                                    <w:color w:val="FFFFFF" w:themeColor="background1"/>
                                  </w:rPr>
                                </w:pPr>
                                <w:r w:rsidRPr="006B7E64">
                                  <w:rPr>
                                    <w:rFonts w:ascii="Times New Roman" w:hAnsi="Times New Roman" w:cs="Times New Roman"/>
                                    <w:color w:val="FFFFFF" w:themeColor="background1"/>
                                  </w:rPr>
                                  <w:t>Phu Qui Dang (22095834)</w:t>
                                </w:r>
                              </w:p>
                            </w:sdtContent>
                          </w:sdt>
                          <w:p w14:paraId="35A5E70D" w14:textId="313B96C9" w:rsidR="005D4C6A" w:rsidRPr="006B7E64" w:rsidRDefault="00000000">
                            <w:pPr>
                              <w:pStyle w:val="NoSpacing"/>
                              <w:spacing w:before="120"/>
                              <w:jc w:val="center"/>
                              <w:rPr>
                                <w:rFonts w:ascii="Times New Roman" w:hAnsi="Times New Roman" w:cs="Times New Roman"/>
                                <w:color w:val="FFFFFF" w:themeColor="background1"/>
                              </w:rPr>
                            </w:pPr>
                            <w:sdt>
                              <w:sdtPr>
                                <w:rPr>
                                  <w:rFonts w:ascii="Times New Roman" w:hAnsi="Times New Roman" w:cs="Times New Roman"/>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5D4C6A" w:rsidRPr="006B7E64">
                                  <w:rPr>
                                    <w:rFonts w:ascii="Times New Roman" w:hAnsi="Times New Roman" w:cs="Times New Roman"/>
                                    <w:caps/>
                                    <w:color w:val="FFFFFF" w:themeColor="background1"/>
                                  </w:rPr>
                                  <w:t>Latrobe university</w:t>
                                </w:r>
                              </w:sdtContent>
                            </w:sdt>
                            <w:r w:rsidR="005D4C6A" w:rsidRPr="006B7E64">
                              <w:rPr>
                                <w:rFonts w:ascii="Times New Roman" w:hAnsi="Times New Roman" w:cs="Times New Roman"/>
                                <w:color w:val="FFFFFF" w:themeColor="background1"/>
                              </w:rPr>
                              <w:t>  </w:t>
                            </w:r>
                            <w:sdt>
                              <w:sdtPr>
                                <w:rPr>
                                  <w:rFonts w:ascii="Times New Roman" w:hAnsi="Times New Roman" w:cs="Times New Roman"/>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5D4C6A" w:rsidRPr="006B7E64">
                                  <w:rPr>
                                    <w:rFonts w:ascii="Times New Roman" w:hAnsi="Times New Roman" w:cs="Times New Roman"/>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imes New Roman" w:eastAsiaTheme="majorEastAsia" w:hAnsi="Times New Roman" w:cs="Times New Roman"/>
                                <w:color w:val="17365D" w:themeColor="text2" w:themeShade="BF"/>
                                <w:spacing w:val="5"/>
                                <w:kern w:val="28"/>
                                <w:sz w:val="52"/>
                                <w:szCs w:val="5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5B77F91" w14:textId="0D281748" w:rsidR="005D4C6A" w:rsidRPr="006B7E64" w:rsidRDefault="005D4C6A">
                                <w:pPr>
                                  <w:pStyle w:val="NoSpacing"/>
                                  <w:jc w:val="center"/>
                                  <w:rPr>
                                    <w:rFonts w:ascii="Times New Roman" w:eastAsiaTheme="majorEastAsia" w:hAnsi="Times New Roman" w:cs="Times New Roman"/>
                                    <w:caps/>
                                    <w:color w:val="4F81BD" w:themeColor="accent1"/>
                                    <w:sz w:val="72"/>
                                    <w:szCs w:val="72"/>
                                  </w:rPr>
                                </w:pPr>
                                <w:r w:rsidRPr="006B7E64">
                                  <w:rPr>
                                    <w:rFonts w:ascii="Times New Roman" w:eastAsiaTheme="majorEastAsia" w:hAnsi="Times New Roman" w:cs="Times New Roman"/>
                                    <w:color w:val="17365D" w:themeColor="text2" w:themeShade="BF"/>
                                    <w:spacing w:val="5"/>
                                    <w:kern w:val="28"/>
                                    <w:sz w:val="52"/>
                                    <w:szCs w:val="52"/>
                                  </w:rPr>
                                  <w:t>Sprint 2 – NLP Insights: SDG5</w:t>
                                </w:r>
                                <w:r w:rsidR="009841BC" w:rsidRPr="006B7E64">
                                  <w:rPr>
                                    <w:rFonts w:ascii="Times New Roman" w:eastAsiaTheme="majorEastAsia" w:hAnsi="Times New Roman" w:cs="Times New Roman"/>
                                    <w:color w:val="17365D" w:themeColor="text2" w:themeShade="BF"/>
                                    <w:spacing w:val="5"/>
                                    <w:kern w:val="28"/>
                                    <w:sz w:val="52"/>
                                    <w:szCs w:val="52"/>
                                  </w:rPr>
                                  <w:t>_Gender_Equality</w:t>
                                </w:r>
                                <w:r w:rsidRPr="006B7E64">
                                  <w:rPr>
                                    <w:rFonts w:ascii="Times New Roman" w:eastAsiaTheme="majorEastAsia" w:hAnsi="Times New Roman" w:cs="Times New Roman"/>
                                    <w:color w:val="17365D" w:themeColor="text2" w:themeShade="BF"/>
                                    <w:spacing w:val="5"/>
                                    <w:kern w:val="28"/>
                                    <w:sz w:val="52"/>
                                    <w:szCs w:val="52"/>
                                  </w:rPr>
                                  <w:t xml:space="preserve"> Dataset</w:t>
                                </w:r>
                              </w:p>
                            </w:sdtContent>
                          </w:sdt>
                        </w:txbxContent>
                      </v:textbox>
                    </v:shape>
                    <w10:wrap anchorx="page" anchory="page"/>
                  </v:group>
                </w:pict>
              </mc:Fallback>
            </mc:AlternateContent>
          </w:r>
        </w:p>
        <w:p w14:paraId="7EBEDFBB" w14:textId="77777777" w:rsidR="005D4C6A" w:rsidRPr="006B7E64" w:rsidRDefault="005D4C6A" w:rsidP="005D4C6A">
          <w:pPr>
            <w:rPr>
              <w:rFonts w:ascii="Times New Roman" w:hAnsi="Times New Roman" w:cs="Times New Roman"/>
            </w:rPr>
          </w:pPr>
          <w:r w:rsidRPr="006B7E64">
            <w:rPr>
              <w:rFonts w:ascii="Times New Roman" w:hAnsi="Times New Roman" w:cs="Times New Roman"/>
            </w:rPr>
            <w:br w:type="page"/>
          </w:r>
        </w:p>
      </w:sdtContent>
    </w:sdt>
    <w:p w14:paraId="5AB01F1C" w14:textId="77777777" w:rsidR="005D4C6A" w:rsidRPr="006B7E64" w:rsidRDefault="005D4C6A" w:rsidP="005D4C6A">
      <w:pPr>
        <w:rPr>
          <w:rFonts w:ascii="Times New Roman" w:hAnsi="Times New Roman" w:cs="Times New Roman"/>
        </w:rPr>
      </w:pPr>
    </w:p>
    <w:p w14:paraId="56513F51" w14:textId="77777777" w:rsidR="005D4C6A" w:rsidRPr="006B7E64" w:rsidRDefault="005D4C6A" w:rsidP="005D4C6A">
      <w:pPr>
        <w:rPr>
          <w:rFonts w:ascii="Times New Roman" w:hAnsi="Times New Roman" w:cs="Times New Roman"/>
        </w:rPr>
      </w:pPr>
    </w:p>
    <w:tbl>
      <w:tblPr>
        <w:tblStyle w:val="TableGrid"/>
        <w:tblW w:w="0" w:type="auto"/>
        <w:tblLook w:val="04A0" w:firstRow="1" w:lastRow="0" w:firstColumn="1" w:lastColumn="0" w:noHBand="0" w:noVBand="1"/>
      </w:tblPr>
      <w:tblGrid>
        <w:gridCol w:w="8630"/>
      </w:tblGrid>
      <w:tr w:rsidR="005D4C6A" w:rsidRPr="006B7E64" w14:paraId="0F133265" w14:textId="77777777" w:rsidTr="005D4C6A">
        <w:tc>
          <w:tcPr>
            <w:tcW w:w="8856" w:type="dxa"/>
          </w:tcPr>
          <w:sdt>
            <w:sdtPr>
              <w:rPr>
                <w:rFonts w:ascii="Times New Roman" w:eastAsiaTheme="minorEastAsia" w:hAnsi="Times New Roman" w:cs="Times New Roman"/>
                <w:b w:val="0"/>
                <w:bCs w:val="0"/>
                <w:color w:val="auto"/>
                <w:sz w:val="22"/>
                <w:szCs w:val="22"/>
              </w:rPr>
              <w:id w:val="-1383795967"/>
              <w:docPartObj>
                <w:docPartGallery w:val="Table of Contents"/>
                <w:docPartUnique/>
              </w:docPartObj>
            </w:sdtPr>
            <w:sdtEndPr>
              <w:rPr>
                <w:noProof/>
              </w:rPr>
            </w:sdtEndPr>
            <w:sdtContent>
              <w:p w14:paraId="42619540" w14:textId="3EB23C5C" w:rsidR="005D4C6A" w:rsidRPr="006B7E64" w:rsidRDefault="005D4C6A">
                <w:pPr>
                  <w:pStyle w:val="TOCHeading"/>
                  <w:rPr>
                    <w:rFonts w:ascii="Times New Roman" w:hAnsi="Times New Roman" w:cs="Times New Roman"/>
                    <w:b w:val="0"/>
                    <w:bCs w:val="0"/>
                  </w:rPr>
                </w:pPr>
                <w:r w:rsidRPr="006B7E64">
                  <w:rPr>
                    <w:rFonts w:ascii="Times New Roman" w:hAnsi="Times New Roman" w:cs="Times New Roman"/>
                    <w:b w:val="0"/>
                    <w:bCs w:val="0"/>
                  </w:rPr>
                  <w:t>Table of Contents</w:t>
                </w:r>
              </w:p>
              <w:p w14:paraId="5DE681C6" w14:textId="66D1350C" w:rsidR="00D50783" w:rsidRDefault="005D4C6A">
                <w:pPr>
                  <w:pStyle w:val="TOC1"/>
                  <w:tabs>
                    <w:tab w:val="right" w:leader="dot" w:pos="8630"/>
                  </w:tabs>
                  <w:rPr>
                    <w:b w:val="0"/>
                    <w:bCs w:val="0"/>
                    <w:i w:val="0"/>
                    <w:iCs w:val="0"/>
                    <w:noProof/>
                    <w:kern w:val="2"/>
                    <w:lang w:val="en-AU" w:eastAsia="en-GB"/>
                    <w14:ligatures w14:val="standardContextual"/>
                  </w:rPr>
                </w:pPr>
                <w:r w:rsidRPr="006B7E64">
                  <w:rPr>
                    <w:rFonts w:ascii="Times New Roman" w:hAnsi="Times New Roman" w:cs="Times New Roman"/>
                    <w:b w:val="0"/>
                    <w:bCs w:val="0"/>
                    <w:i w:val="0"/>
                    <w:iCs w:val="0"/>
                  </w:rPr>
                  <w:fldChar w:fldCharType="begin"/>
                </w:r>
                <w:r w:rsidRPr="006B7E64">
                  <w:rPr>
                    <w:rFonts w:ascii="Times New Roman" w:hAnsi="Times New Roman" w:cs="Times New Roman"/>
                    <w:b w:val="0"/>
                    <w:bCs w:val="0"/>
                    <w:i w:val="0"/>
                    <w:iCs w:val="0"/>
                  </w:rPr>
                  <w:instrText xml:space="preserve"> TOC \o "1-3" \h \z \u </w:instrText>
                </w:r>
                <w:r w:rsidRPr="006B7E64">
                  <w:rPr>
                    <w:rFonts w:ascii="Times New Roman" w:hAnsi="Times New Roman" w:cs="Times New Roman"/>
                    <w:b w:val="0"/>
                    <w:bCs w:val="0"/>
                    <w:i w:val="0"/>
                    <w:iCs w:val="0"/>
                  </w:rPr>
                  <w:fldChar w:fldCharType="separate"/>
                </w:r>
                <w:hyperlink w:anchor="_Toc197473531" w:history="1">
                  <w:r w:rsidR="00D50783" w:rsidRPr="008C3AA8">
                    <w:rPr>
                      <w:rStyle w:val="Hyperlink"/>
                      <w:rFonts w:ascii="Times New Roman" w:hAnsi="Times New Roman" w:cs="Times New Roman"/>
                      <w:noProof/>
                    </w:rPr>
                    <w:t>Task 1: N-Gram Analysis</w:t>
                  </w:r>
                  <w:r w:rsidR="00D50783">
                    <w:rPr>
                      <w:noProof/>
                      <w:webHidden/>
                    </w:rPr>
                    <w:tab/>
                  </w:r>
                  <w:r w:rsidR="00D50783">
                    <w:rPr>
                      <w:noProof/>
                      <w:webHidden/>
                    </w:rPr>
                    <w:fldChar w:fldCharType="begin"/>
                  </w:r>
                  <w:r w:rsidR="00D50783">
                    <w:rPr>
                      <w:noProof/>
                      <w:webHidden/>
                    </w:rPr>
                    <w:instrText xml:space="preserve"> PAGEREF _Toc197473531 \h </w:instrText>
                  </w:r>
                  <w:r w:rsidR="00D50783">
                    <w:rPr>
                      <w:noProof/>
                      <w:webHidden/>
                    </w:rPr>
                  </w:r>
                  <w:r w:rsidR="00D50783">
                    <w:rPr>
                      <w:noProof/>
                      <w:webHidden/>
                    </w:rPr>
                    <w:fldChar w:fldCharType="separate"/>
                  </w:r>
                  <w:r w:rsidR="00D50783">
                    <w:rPr>
                      <w:noProof/>
                      <w:webHidden/>
                    </w:rPr>
                    <w:t>2</w:t>
                  </w:r>
                  <w:r w:rsidR="00D50783">
                    <w:rPr>
                      <w:noProof/>
                      <w:webHidden/>
                    </w:rPr>
                    <w:fldChar w:fldCharType="end"/>
                  </w:r>
                </w:hyperlink>
              </w:p>
              <w:p w14:paraId="6F0D6C22" w14:textId="56F82F7B" w:rsidR="00D50783" w:rsidRDefault="00D50783">
                <w:pPr>
                  <w:pStyle w:val="TOC1"/>
                  <w:tabs>
                    <w:tab w:val="right" w:leader="dot" w:pos="8630"/>
                  </w:tabs>
                  <w:rPr>
                    <w:b w:val="0"/>
                    <w:bCs w:val="0"/>
                    <w:i w:val="0"/>
                    <w:iCs w:val="0"/>
                    <w:noProof/>
                    <w:kern w:val="2"/>
                    <w:lang w:val="en-AU" w:eastAsia="en-GB"/>
                    <w14:ligatures w14:val="standardContextual"/>
                  </w:rPr>
                </w:pPr>
                <w:hyperlink w:anchor="_Toc197473532" w:history="1">
                  <w:r w:rsidRPr="008C3AA8">
                    <w:rPr>
                      <w:rStyle w:val="Hyperlink"/>
                      <w:rFonts w:ascii="Times New Roman" w:hAnsi="Times New Roman" w:cs="Times New Roman"/>
                      <w:noProof/>
                    </w:rPr>
                    <w:t>Task 2: Temporal Analysis</w:t>
                  </w:r>
                  <w:r>
                    <w:rPr>
                      <w:noProof/>
                      <w:webHidden/>
                    </w:rPr>
                    <w:tab/>
                  </w:r>
                  <w:r>
                    <w:rPr>
                      <w:noProof/>
                      <w:webHidden/>
                    </w:rPr>
                    <w:fldChar w:fldCharType="begin"/>
                  </w:r>
                  <w:r>
                    <w:rPr>
                      <w:noProof/>
                      <w:webHidden/>
                    </w:rPr>
                    <w:instrText xml:space="preserve"> PAGEREF _Toc197473532 \h </w:instrText>
                  </w:r>
                  <w:r>
                    <w:rPr>
                      <w:noProof/>
                      <w:webHidden/>
                    </w:rPr>
                  </w:r>
                  <w:r>
                    <w:rPr>
                      <w:noProof/>
                      <w:webHidden/>
                    </w:rPr>
                    <w:fldChar w:fldCharType="separate"/>
                  </w:r>
                  <w:r>
                    <w:rPr>
                      <w:noProof/>
                      <w:webHidden/>
                    </w:rPr>
                    <w:t>3</w:t>
                  </w:r>
                  <w:r>
                    <w:rPr>
                      <w:noProof/>
                      <w:webHidden/>
                    </w:rPr>
                    <w:fldChar w:fldCharType="end"/>
                  </w:r>
                </w:hyperlink>
              </w:p>
              <w:p w14:paraId="70FA4112" w14:textId="304D9A61" w:rsidR="00D50783" w:rsidRDefault="00D50783">
                <w:pPr>
                  <w:pStyle w:val="TOC1"/>
                  <w:tabs>
                    <w:tab w:val="right" w:leader="dot" w:pos="8630"/>
                  </w:tabs>
                  <w:rPr>
                    <w:b w:val="0"/>
                    <w:bCs w:val="0"/>
                    <w:i w:val="0"/>
                    <w:iCs w:val="0"/>
                    <w:noProof/>
                    <w:kern w:val="2"/>
                    <w:lang w:val="en-AU" w:eastAsia="en-GB"/>
                    <w14:ligatures w14:val="standardContextual"/>
                  </w:rPr>
                </w:pPr>
                <w:hyperlink w:anchor="_Toc197473533" w:history="1">
                  <w:r w:rsidRPr="008C3AA8">
                    <w:rPr>
                      <w:rStyle w:val="Hyperlink"/>
                      <w:rFonts w:ascii="Times New Roman" w:hAnsi="Times New Roman" w:cs="Times New Roman"/>
                      <w:noProof/>
                    </w:rPr>
                    <w:t>Task 3: Sentiment Analysis</w:t>
                  </w:r>
                  <w:r>
                    <w:rPr>
                      <w:noProof/>
                      <w:webHidden/>
                    </w:rPr>
                    <w:tab/>
                  </w:r>
                  <w:r>
                    <w:rPr>
                      <w:noProof/>
                      <w:webHidden/>
                    </w:rPr>
                    <w:fldChar w:fldCharType="begin"/>
                  </w:r>
                  <w:r>
                    <w:rPr>
                      <w:noProof/>
                      <w:webHidden/>
                    </w:rPr>
                    <w:instrText xml:space="preserve"> PAGEREF _Toc197473533 \h </w:instrText>
                  </w:r>
                  <w:r>
                    <w:rPr>
                      <w:noProof/>
                      <w:webHidden/>
                    </w:rPr>
                  </w:r>
                  <w:r>
                    <w:rPr>
                      <w:noProof/>
                      <w:webHidden/>
                    </w:rPr>
                    <w:fldChar w:fldCharType="separate"/>
                  </w:r>
                  <w:r>
                    <w:rPr>
                      <w:noProof/>
                      <w:webHidden/>
                    </w:rPr>
                    <w:t>4</w:t>
                  </w:r>
                  <w:r>
                    <w:rPr>
                      <w:noProof/>
                      <w:webHidden/>
                    </w:rPr>
                    <w:fldChar w:fldCharType="end"/>
                  </w:r>
                </w:hyperlink>
              </w:p>
              <w:p w14:paraId="4B9F3EF5" w14:textId="214C3DD6" w:rsidR="00D50783" w:rsidRDefault="00D50783">
                <w:pPr>
                  <w:pStyle w:val="TOC1"/>
                  <w:tabs>
                    <w:tab w:val="right" w:leader="dot" w:pos="8630"/>
                  </w:tabs>
                  <w:rPr>
                    <w:b w:val="0"/>
                    <w:bCs w:val="0"/>
                    <w:i w:val="0"/>
                    <w:iCs w:val="0"/>
                    <w:noProof/>
                    <w:kern w:val="2"/>
                    <w:lang w:val="en-AU" w:eastAsia="en-GB"/>
                    <w14:ligatures w14:val="standardContextual"/>
                  </w:rPr>
                </w:pPr>
                <w:hyperlink w:anchor="_Toc197473534" w:history="1">
                  <w:r w:rsidRPr="008C3AA8">
                    <w:rPr>
                      <w:rStyle w:val="Hyperlink"/>
                      <w:rFonts w:ascii="Times New Roman" w:hAnsi="Times New Roman" w:cs="Times New Roman"/>
                      <w:noProof/>
                    </w:rPr>
                    <w:t>Task 4: Topic Modelling</w:t>
                  </w:r>
                  <w:r>
                    <w:rPr>
                      <w:noProof/>
                      <w:webHidden/>
                    </w:rPr>
                    <w:tab/>
                  </w:r>
                  <w:r>
                    <w:rPr>
                      <w:noProof/>
                      <w:webHidden/>
                    </w:rPr>
                    <w:fldChar w:fldCharType="begin"/>
                  </w:r>
                  <w:r>
                    <w:rPr>
                      <w:noProof/>
                      <w:webHidden/>
                    </w:rPr>
                    <w:instrText xml:space="preserve"> PAGEREF _Toc197473534 \h </w:instrText>
                  </w:r>
                  <w:r>
                    <w:rPr>
                      <w:noProof/>
                      <w:webHidden/>
                    </w:rPr>
                  </w:r>
                  <w:r>
                    <w:rPr>
                      <w:noProof/>
                      <w:webHidden/>
                    </w:rPr>
                    <w:fldChar w:fldCharType="separate"/>
                  </w:r>
                  <w:r>
                    <w:rPr>
                      <w:noProof/>
                      <w:webHidden/>
                    </w:rPr>
                    <w:t>5</w:t>
                  </w:r>
                  <w:r>
                    <w:rPr>
                      <w:noProof/>
                      <w:webHidden/>
                    </w:rPr>
                    <w:fldChar w:fldCharType="end"/>
                  </w:r>
                </w:hyperlink>
              </w:p>
              <w:p w14:paraId="373F1ABD" w14:textId="157DB257" w:rsidR="00D50783" w:rsidRDefault="00D50783">
                <w:pPr>
                  <w:pStyle w:val="TOC1"/>
                  <w:tabs>
                    <w:tab w:val="right" w:leader="dot" w:pos="8630"/>
                  </w:tabs>
                  <w:rPr>
                    <w:b w:val="0"/>
                    <w:bCs w:val="0"/>
                    <w:i w:val="0"/>
                    <w:iCs w:val="0"/>
                    <w:noProof/>
                    <w:kern w:val="2"/>
                    <w:lang w:val="en-AU" w:eastAsia="en-GB"/>
                    <w14:ligatures w14:val="standardContextual"/>
                  </w:rPr>
                </w:pPr>
                <w:hyperlink w:anchor="_Toc197473535" w:history="1">
                  <w:r w:rsidRPr="008C3AA8">
                    <w:rPr>
                      <w:rStyle w:val="Hyperlink"/>
                      <w:rFonts w:ascii="Times New Roman" w:hAnsi="Times New Roman" w:cs="Times New Roman"/>
                      <w:noProof/>
                    </w:rPr>
                    <w:t>Task 5: Generative AI Insight</w:t>
                  </w:r>
                  <w:r>
                    <w:rPr>
                      <w:noProof/>
                      <w:webHidden/>
                    </w:rPr>
                    <w:tab/>
                  </w:r>
                  <w:r>
                    <w:rPr>
                      <w:noProof/>
                      <w:webHidden/>
                    </w:rPr>
                    <w:fldChar w:fldCharType="begin"/>
                  </w:r>
                  <w:r>
                    <w:rPr>
                      <w:noProof/>
                      <w:webHidden/>
                    </w:rPr>
                    <w:instrText xml:space="preserve"> PAGEREF _Toc197473535 \h </w:instrText>
                  </w:r>
                  <w:r>
                    <w:rPr>
                      <w:noProof/>
                      <w:webHidden/>
                    </w:rPr>
                  </w:r>
                  <w:r>
                    <w:rPr>
                      <w:noProof/>
                      <w:webHidden/>
                    </w:rPr>
                    <w:fldChar w:fldCharType="separate"/>
                  </w:r>
                  <w:r>
                    <w:rPr>
                      <w:noProof/>
                      <w:webHidden/>
                    </w:rPr>
                    <w:t>7</w:t>
                  </w:r>
                  <w:r>
                    <w:rPr>
                      <w:noProof/>
                      <w:webHidden/>
                    </w:rPr>
                    <w:fldChar w:fldCharType="end"/>
                  </w:r>
                </w:hyperlink>
              </w:p>
              <w:p w14:paraId="34A78979" w14:textId="0AF1A76B" w:rsidR="005D4C6A" w:rsidRPr="006B7E64" w:rsidRDefault="005D4C6A">
                <w:pPr>
                  <w:rPr>
                    <w:rFonts w:ascii="Times New Roman" w:hAnsi="Times New Roman" w:cs="Times New Roman"/>
                  </w:rPr>
                </w:pPr>
                <w:r w:rsidRPr="006B7E64">
                  <w:rPr>
                    <w:rFonts w:ascii="Times New Roman" w:hAnsi="Times New Roman" w:cs="Times New Roman"/>
                    <w:noProof/>
                  </w:rPr>
                  <w:fldChar w:fldCharType="end"/>
                </w:r>
              </w:p>
            </w:sdtContent>
          </w:sdt>
          <w:p w14:paraId="5452FF26" w14:textId="77777777" w:rsidR="005D4C6A" w:rsidRPr="006B7E64" w:rsidRDefault="005D4C6A" w:rsidP="005D4C6A">
            <w:pPr>
              <w:rPr>
                <w:rFonts w:ascii="Times New Roman" w:hAnsi="Times New Roman" w:cs="Times New Roman"/>
              </w:rPr>
            </w:pPr>
          </w:p>
        </w:tc>
      </w:tr>
    </w:tbl>
    <w:p w14:paraId="6EF754FB" w14:textId="77777777" w:rsidR="005D4C6A" w:rsidRPr="006B7E64" w:rsidRDefault="005D4C6A" w:rsidP="005D4C6A">
      <w:pPr>
        <w:rPr>
          <w:rFonts w:ascii="Times New Roman" w:hAnsi="Times New Roman" w:cs="Times New Roman"/>
        </w:rPr>
      </w:pPr>
    </w:p>
    <w:p w14:paraId="60E2B419" w14:textId="77777777" w:rsidR="005D4C6A" w:rsidRPr="006B7E64" w:rsidRDefault="005D4C6A" w:rsidP="005D4C6A">
      <w:pPr>
        <w:rPr>
          <w:rFonts w:ascii="Times New Roman" w:hAnsi="Times New Roman" w:cs="Times New Roman"/>
        </w:rPr>
      </w:pPr>
    </w:p>
    <w:p w14:paraId="2609401F" w14:textId="77777777" w:rsidR="005D4C6A" w:rsidRPr="006B7E64" w:rsidRDefault="005D4C6A" w:rsidP="005D4C6A">
      <w:pPr>
        <w:rPr>
          <w:rFonts w:ascii="Times New Roman" w:hAnsi="Times New Roman" w:cs="Times New Roman"/>
        </w:rPr>
      </w:pPr>
    </w:p>
    <w:p w14:paraId="76E686DC" w14:textId="77777777" w:rsidR="005D4C6A" w:rsidRPr="006B7E64" w:rsidRDefault="005D4C6A" w:rsidP="005D4C6A">
      <w:pPr>
        <w:rPr>
          <w:rFonts w:ascii="Times New Roman" w:hAnsi="Times New Roman" w:cs="Times New Roman"/>
        </w:rPr>
      </w:pPr>
    </w:p>
    <w:p w14:paraId="5467E106" w14:textId="77777777" w:rsidR="005D4C6A" w:rsidRPr="006B7E64" w:rsidRDefault="005D4C6A" w:rsidP="005D4C6A">
      <w:pPr>
        <w:rPr>
          <w:rFonts w:ascii="Times New Roman" w:hAnsi="Times New Roman" w:cs="Times New Roman"/>
        </w:rPr>
      </w:pPr>
    </w:p>
    <w:p w14:paraId="5288F456" w14:textId="77777777" w:rsidR="005D4C6A" w:rsidRPr="006B7E64" w:rsidRDefault="005D4C6A" w:rsidP="005D4C6A">
      <w:pPr>
        <w:rPr>
          <w:rFonts w:ascii="Times New Roman" w:hAnsi="Times New Roman" w:cs="Times New Roman"/>
        </w:rPr>
      </w:pPr>
    </w:p>
    <w:p w14:paraId="3CDB0084" w14:textId="77777777" w:rsidR="005D4C6A" w:rsidRPr="006B7E64" w:rsidRDefault="005D4C6A" w:rsidP="005D4C6A">
      <w:pPr>
        <w:rPr>
          <w:rFonts w:ascii="Times New Roman" w:hAnsi="Times New Roman" w:cs="Times New Roman"/>
        </w:rPr>
      </w:pPr>
    </w:p>
    <w:p w14:paraId="424F57E8" w14:textId="77777777" w:rsidR="005D4C6A" w:rsidRPr="006B7E64" w:rsidRDefault="005D4C6A" w:rsidP="005D4C6A">
      <w:pPr>
        <w:rPr>
          <w:rFonts w:ascii="Times New Roman" w:hAnsi="Times New Roman" w:cs="Times New Roman"/>
        </w:rPr>
      </w:pPr>
    </w:p>
    <w:p w14:paraId="165B8E56" w14:textId="77777777" w:rsidR="005D4C6A" w:rsidRPr="006B7E64" w:rsidRDefault="005D4C6A" w:rsidP="005D4C6A">
      <w:pPr>
        <w:rPr>
          <w:rFonts w:ascii="Times New Roman" w:hAnsi="Times New Roman" w:cs="Times New Roman"/>
        </w:rPr>
      </w:pPr>
    </w:p>
    <w:p w14:paraId="5AAC3B45" w14:textId="77777777" w:rsidR="005D4C6A" w:rsidRPr="006B7E64" w:rsidRDefault="005D4C6A" w:rsidP="005D4C6A">
      <w:pPr>
        <w:rPr>
          <w:rFonts w:ascii="Times New Roman" w:hAnsi="Times New Roman" w:cs="Times New Roman"/>
        </w:rPr>
      </w:pPr>
    </w:p>
    <w:p w14:paraId="41D01597" w14:textId="77777777" w:rsidR="005D4C6A" w:rsidRPr="006B7E64" w:rsidRDefault="005D4C6A" w:rsidP="005D4C6A">
      <w:pPr>
        <w:rPr>
          <w:rFonts w:ascii="Times New Roman" w:hAnsi="Times New Roman" w:cs="Times New Roman"/>
        </w:rPr>
      </w:pPr>
    </w:p>
    <w:p w14:paraId="3327C068" w14:textId="77777777" w:rsidR="005D4C6A" w:rsidRPr="006B7E64" w:rsidRDefault="005D4C6A" w:rsidP="005D4C6A">
      <w:pPr>
        <w:rPr>
          <w:rFonts w:ascii="Times New Roman" w:hAnsi="Times New Roman" w:cs="Times New Roman"/>
        </w:rPr>
      </w:pPr>
    </w:p>
    <w:p w14:paraId="6B932A5A" w14:textId="77777777" w:rsidR="005D4C6A" w:rsidRPr="006B7E64" w:rsidRDefault="005D4C6A" w:rsidP="005D4C6A">
      <w:pPr>
        <w:rPr>
          <w:rFonts w:ascii="Times New Roman" w:hAnsi="Times New Roman" w:cs="Times New Roman"/>
        </w:rPr>
      </w:pPr>
    </w:p>
    <w:p w14:paraId="519F7383" w14:textId="77777777" w:rsidR="005D4C6A" w:rsidRPr="006B7E64" w:rsidRDefault="005D4C6A" w:rsidP="005D4C6A">
      <w:pPr>
        <w:rPr>
          <w:rFonts w:ascii="Times New Roman" w:hAnsi="Times New Roman" w:cs="Times New Roman"/>
        </w:rPr>
      </w:pPr>
    </w:p>
    <w:p w14:paraId="64B15735" w14:textId="77777777" w:rsidR="005D4C6A" w:rsidRPr="006B7E64" w:rsidRDefault="005D4C6A" w:rsidP="005D4C6A">
      <w:pPr>
        <w:rPr>
          <w:rFonts w:ascii="Times New Roman" w:hAnsi="Times New Roman" w:cs="Times New Roman"/>
        </w:rPr>
      </w:pPr>
    </w:p>
    <w:p w14:paraId="6F38215E" w14:textId="77777777" w:rsidR="005D4C6A" w:rsidRPr="006B7E64" w:rsidRDefault="005D4C6A" w:rsidP="005D4C6A">
      <w:pPr>
        <w:rPr>
          <w:rFonts w:ascii="Times New Roman" w:hAnsi="Times New Roman" w:cs="Times New Roman"/>
        </w:rPr>
      </w:pPr>
    </w:p>
    <w:p w14:paraId="5AE0D52A" w14:textId="77777777" w:rsidR="005D4C6A" w:rsidRPr="006B7E64" w:rsidRDefault="005D4C6A" w:rsidP="005D4C6A">
      <w:pPr>
        <w:rPr>
          <w:rFonts w:ascii="Times New Roman" w:hAnsi="Times New Roman" w:cs="Times New Roman"/>
        </w:rPr>
      </w:pPr>
    </w:p>
    <w:p w14:paraId="105F2276" w14:textId="77777777" w:rsidR="00A7581C" w:rsidRDefault="00A7581C" w:rsidP="005D4C6A">
      <w:pPr>
        <w:rPr>
          <w:rFonts w:ascii="Times New Roman" w:hAnsi="Times New Roman" w:cs="Times New Roman"/>
        </w:rPr>
      </w:pPr>
    </w:p>
    <w:p w14:paraId="0C7967AA" w14:textId="77777777" w:rsidR="00D50783" w:rsidRPr="006B7E64" w:rsidRDefault="00D50783" w:rsidP="005D4C6A">
      <w:pPr>
        <w:rPr>
          <w:rFonts w:ascii="Times New Roman" w:hAnsi="Times New Roman" w:cs="Times New Roman"/>
        </w:rPr>
      </w:pPr>
    </w:p>
    <w:p w14:paraId="5BA5BF40" w14:textId="26F27438" w:rsidR="00FD0625" w:rsidRPr="006B7E64" w:rsidRDefault="00714950" w:rsidP="006B7E64">
      <w:pPr>
        <w:pStyle w:val="Heading1"/>
        <w:tabs>
          <w:tab w:val="left" w:pos="7292"/>
        </w:tabs>
        <w:rPr>
          <w:rFonts w:ascii="Times New Roman" w:hAnsi="Times New Roman" w:cs="Times New Roman"/>
          <w:b w:val="0"/>
          <w:bCs w:val="0"/>
          <w:color w:val="17365D" w:themeColor="text2" w:themeShade="BF"/>
          <w:spacing w:val="5"/>
          <w:kern w:val="28"/>
          <w:sz w:val="52"/>
          <w:szCs w:val="52"/>
        </w:rPr>
      </w:pPr>
      <w:bookmarkStart w:id="0" w:name="_Toc197473531"/>
      <w:r w:rsidRPr="006B7E64">
        <w:rPr>
          <w:rFonts w:ascii="Times New Roman" w:hAnsi="Times New Roman" w:cs="Times New Roman"/>
          <w:b w:val="0"/>
          <w:bCs w:val="0"/>
        </w:rPr>
        <w:lastRenderedPageBreak/>
        <w:t>Task 1: N-Gram Analysis</w:t>
      </w:r>
      <w:bookmarkEnd w:id="0"/>
      <w:r w:rsidRPr="006B7E64">
        <w:rPr>
          <w:rFonts w:ascii="Times New Roman" w:hAnsi="Times New Roman" w:cs="Times New Roman"/>
          <w:b w:val="0"/>
          <w:bCs w:val="0"/>
        </w:rPr>
        <w:t xml:space="preserve"> </w:t>
      </w:r>
      <w:r w:rsidR="006B7E64" w:rsidRPr="006B7E64">
        <w:rPr>
          <w:rFonts w:ascii="Times New Roman" w:hAnsi="Times New Roman" w:cs="Times New Roman"/>
          <w:b w:val="0"/>
          <w:bCs w:val="0"/>
        </w:rPr>
        <w:tab/>
      </w:r>
    </w:p>
    <w:p w14:paraId="00A6D6CA" w14:textId="77777777" w:rsidR="00FD0625" w:rsidRPr="00D50783" w:rsidRDefault="00714950" w:rsidP="001A7FEC">
      <w:pPr>
        <w:rPr>
          <w:rFonts w:ascii="Times New Roman" w:hAnsi="Times New Roman" w:cs="Times New Roman"/>
          <w:b/>
          <w:bCs/>
        </w:rPr>
      </w:pPr>
      <w:r w:rsidRPr="00D50783">
        <w:rPr>
          <w:rFonts w:ascii="Times New Roman" w:hAnsi="Times New Roman" w:cs="Times New Roman"/>
          <w:b/>
          <w:bCs/>
        </w:rPr>
        <w:t>Description:</w:t>
      </w:r>
    </w:p>
    <w:p w14:paraId="1DF2BB0D" w14:textId="77777777" w:rsidR="00CA42FC" w:rsidRPr="006B7E64" w:rsidRDefault="00CA42FC" w:rsidP="001A7FEC">
      <w:pPr>
        <w:rPr>
          <w:rFonts w:ascii="Times New Roman" w:hAnsi="Times New Roman" w:cs="Times New Roman"/>
          <w:lang w:val="en-AU"/>
        </w:rPr>
      </w:pPr>
      <w:r w:rsidRPr="006B7E64">
        <w:rPr>
          <w:rFonts w:ascii="Times New Roman" w:hAnsi="Times New Roman" w:cs="Times New Roman"/>
          <w:lang w:val="en-AU"/>
        </w:rPr>
        <w:t xml:space="preserve">N-gram analysis is a Natural Language Processing technique used to identify frequent sequences of words in a text corpus. In this task, we generated </w:t>
      </w:r>
      <w:r w:rsidRPr="006B7E64">
        <w:rPr>
          <w:rStyle w:val="Strong"/>
          <w:rFonts w:ascii="Times New Roman" w:hAnsi="Times New Roman" w:cs="Times New Roman"/>
          <w:b w:val="0"/>
          <w:bCs w:val="0"/>
          <w:lang w:val="en-AU"/>
        </w:rPr>
        <w:t>bigrams (2-word combinations)</w:t>
      </w:r>
      <w:r w:rsidRPr="006B7E64">
        <w:rPr>
          <w:rFonts w:ascii="Times New Roman" w:hAnsi="Times New Roman" w:cs="Times New Roman"/>
          <w:lang w:val="en-AU"/>
        </w:rPr>
        <w:t xml:space="preserve"> and </w:t>
      </w:r>
      <w:r w:rsidRPr="006B7E64">
        <w:rPr>
          <w:rStyle w:val="Strong"/>
          <w:rFonts w:ascii="Times New Roman" w:hAnsi="Times New Roman" w:cs="Times New Roman"/>
          <w:b w:val="0"/>
          <w:bCs w:val="0"/>
          <w:lang w:val="en-AU"/>
        </w:rPr>
        <w:t>trigrams (3-word combinations)</w:t>
      </w:r>
      <w:r w:rsidRPr="006B7E64">
        <w:rPr>
          <w:rFonts w:ascii="Times New Roman" w:hAnsi="Times New Roman" w:cs="Times New Roman"/>
          <w:lang w:val="en-AU"/>
        </w:rPr>
        <w:t xml:space="preserve"> to uncover common phrases and patterns in tweets related to SDG5 – Gender Equality. This helps reveal dominant themes and issues in public discussions.</w:t>
      </w:r>
    </w:p>
    <w:p w14:paraId="3575F200" w14:textId="37178FC1" w:rsidR="00FD0625" w:rsidRPr="00D50783" w:rsidRDefault="00714950" w:rsidP="001A7FEC">
      <w:pPr>
        <w:rPr>
          <w:rFonts w:ascii="Times New Roman" w:hAnsi="Times New Roman" w:cs="Times New Roman"/>
          <w:b/>
          <w:bCs/>
        </w:rPr>
      </w:pPr>
      <w:r w:rsidRPr="00D50783">
        <w:rPr>
          <w:rFonts w:ascii="Times New Roman" w:hAnsi="Times New Roman" w:cs="Times New Roman"/>
          <w:b/>
          <w:bCs/>
        </w:rPr>
        <w:t>Input Data Used:</w:t>
      </w:r>
    </w:p>
    <w:p w14:paraId="4BFBFAE5" w14:textId="77777777" w:rsidR="00CA42FC" w:rsidRPr="006B7E64" w:rsidRDefault="00CA42FC" w:rsidP="001A7FEC">
      <w:pPr>
        <w:rPr>
          <w:rFonts w:ascii="Times New Roman" w:hAnsi="Times New Roman" w:cs="Times New Roman"/>
        </w:rPr>
      </w:pPr>
      <w:r w:rsidRPr="006B7E64">
        <w:rPr>
          <w:rFonts w:ascii="Times New Roman" w:hAnsi="Times New Roman" w:cs="Times New Roman"/>
        </w:rPr>
        <w:t xml:space="preserve">The dataset used for this analysis was imported from the file </w:t>
      </w:r>
      <w:r w:rsidRPr="006B7E64">
        <w:rPr>
          <w:rStyle w:val="HTMLCode"/>
          <w:rFonts w:ascii="Times New Roman" w:eastAsiaTheme="minorEastAsia" w:hAnsi="Times New Roman" w:cs="Times New Roman"/>
        </w:rPr>
        <w:t>SDG5_Gender_Equality.xlsx</w:t>
      </w:r>
      <w:r w:rsidRPr="006B7E64">
        <w:rPr>
          <w:rFonts w:ascii="Times New Roman" w:hAnsi="Times New Roman" w:cs="Times New Roman"/>
        </w:rPr>
        <w:t xml:space="preserve">, which contains tweets specifically related to Sustainable Development Goal 5: Gender Equality. The relevant text data for N-gram extraction was taken from the </w:t>
      </w:r>
      <w:r w:rsidRPr="006B7E64">
        <w:rPr>
          <w:rStyle w:val="HTMLCode"/>
          <w:rFonts w:ascii="Times New Roman" w:eastAsiaTheme="minorEastAsia" w:hAnsi="Times New Roman" w:cs="Times New Roman"/>
        </w:rPr>
        <w:t>Text</w:t>
      </w:r>
      <w:r w:rsidRPr="006B7E64">
        <w:rPr>
          <w:rFonts w:ascii="Times New Roman" w:hAnsi="Times New Roman" w:cs="Times New Roman"/>
        </w:rPr>
        <w:t xml:space="preserve"> column of the dataset. This column includes raw tweet content discussing various gender-related issues. The text entries were converted into a list using the </w:t>
      </w:r>
      <w:r w:rsidRPr="006B7E64">
        <w:rPr>
          <w:rStyle w:val="HTMLCode"/>
          <w:rFonts w:ascii="Times New Roman" w:eastAsiaTheme="minorEastAsia" w:hAnsi="Times New Roman" w:cs="Times New Roman"/>
        </w:rPr>
        <w:t>.</w:t>
      </w:r>
      <w:proofErr w:type="spellStart"/>
      <w:r w:rsidRPr="006B7E64">
        <w:rPr>
          <w:rStyle w:val="HTMLCode"/>
          <w:rFonts w:ascii="Times New Roman" w:eastAsiaTheme="minorEastAsia" w:hAnsi="Times New Roman" w:cs="Times New Roman"/>
        </w:rPr>
        <w:t>tolist</w:t>
      </w:r>
      <w:proofErr w:type="spellEnd"/>
      <w:r w:rsidRPr="006B7E64">
        <w:rPr>
          <w:rStyle w:val="HTMLCode"/>
          <w:rFonts w:ascii="Times New Roman" w:eastAsiaTheme="minorEastAsia" w:hAnsi="Times New Roman" w:cs="Times New Roman"/>
        </w:rPr>
        <w:t>()</w:t>
      </w:r>
      <w:r w:rsidRPr="006B7E64">
        <w:rPr>
          <w:rFonts w:ascii="Times New Roman" w:hAnsi="Times New Roman" w:cs="Times New Roman"/>
        </w:rPr>
        <w:t xml:space="preserve"> method to prepare them for vectorization. The processed text list was then passed into a custom </w:t>
      </w:r>
      <w:proofErr w:type="spellStart"/>
      <w:r w:rsidRPr="006B7E64">
        <w:rPr>
          <w:rStyle w:val="HTMLCode"/>
          <w:rFonts w:ascii="Times New Roman" w:eastAsiaTheme="minorEastAsia" w:hAnsi="Times New Roman" w:cs="Times New Roman"/>
        </w:rPr>
        <w:t>get_ngrams</w:t>
      </w:r>
      <w:proofErr w:type="spellEnd"/>
      <w:r w:rsidRPr="006B7E64">
        <w:rPr>
          <w:rStyle w:val="HTMLCode"/>
          <w:rFonts w:ascii="Times New Roman" w:eastAsiaTheme="minorEastAsia" w:hAnsi="Times New Roman" w:cs="Times New Roman"/>
        </w:rPr>
        <w:t>()</w:t>
      </w:r>
      <w:r w:rsidRPr="006B7E64">
        <w:rPr>
          <w:rFonts w:ascii="Times New Roman" w:hAnsi="Times New Roman" w:cs="Times New Roman"/>
        </w:rPr>
        <w:t xml:space="preserve"> function, which utilized scikit-</w:t>
      </w:r>
      <w:proofErr w:type="spellStart"/>
      <w:r w:rsidRPr="006B7E64">
        <w:rPr>
          <w:rFonts w:ascii="Times New Roman" w:hAnsi="Times New Roman" w:cs="Times New Roman"/>
        </w:rPr>
        <w:t>learn’s</w:t>
      </w:r>
      <w:proofErr w:type="spellEnd"/>
      <w:r w:rsidRPr="006B7E64">
        <w:rPr>
          <w:rFonts w:ascii="Times New Roman" w:hAnsi="Times New Roman" w:cs="Times New Roman"/>
        </w:rPr>
        <w:t xml:space="preserve"> </w:t>
      </w:r>
      <w:proofErr w:type="spellStart"/>
      <w:r w:rsidRPr="006B7E64">
        <w:rPr>
          <w:rStyle w:val="HTMLCode"/>
          <w:rFonts w:ascii="Times New Roman" w:eastAsiaTheme="minorEastAsia" w:hAnsi="Times New Roman" w:cs="Times New Roman"/>
        </w:rPr>
        <w:t>CountVectorizer</w:t>
      </w:r>
      <w:proofErr w:type="spellEnd"/>
      <w:r w:rsidRPr="006B7E64">
        <w:rPr>
          <w:rFonts w:ascii="Times New Roman" w:hAnsi="Times New Roman" w:cs="Times New Roman"/>
        </w:rPr>
        <w:t xml:space="preserve"> to generate the most frequent bigrams (2-word phrases) and trigrams (3-word phrases) within the dataset.</w:t>
      </w:r>
    </w:p>
    <w:p w14:paraId="193F871E" w14:textId="613511E2" w:rsidR="001A7FEC" w:rsidRPr="00D50783" w:rsidRDefault="001A7FEC" w:rsidP="001A7FEC">
      <w:pPr>
        <w:rPr>
          <w:rFonts w:ascii="Times New Roman" w:hAnsi="Times New Roman" w:cs="Times New Roman"/>
          <w:b/>
          <w:bCs/>
        </w:rPr>
      </w:pPr>
      <w:r w:rsidRPr="00D50783">
        <w:rPr>
          <w:rFonts w:ascii="Times New Roman" w:hAnsi="Times New Roman" w:cs="Times New Roman"/>
          <w:b/>
          <w:bCs/>
        </w:rPr>
        <w:t>Outcomes:</w:t>
      </w:r>
    </w:p>
    <w:p w14:paraId="7EFDF97E" w14:textId="3323740D" w:rsidR="00CA42FC" w:rsidRPr="006B7E64" w:rsidRDefault="00CA42FC" w:rsidP="001A7FEC">
      <w:pPr>
        <w:rPr>
          <w:rFonts w:ascii="Times New Roman" w:hAnsi="Times New Roman" w:cs="Times New Roman"/>
        </w:rPr>
      </w:pPr>
      <w:r w:rsidRPr="006B7E64">
        <w:rPr>
          <w:rFonts w:ascii="Times New Roman" w:hAnsi="Times New Roman" w:cs="Times New Roman"/>
          <w:noProof/>
        </w:rPr>
        <w:drawing>
          <wp:inline distT="0" distB="0" distL="0" distR="0" wp14:anchorId="7227ECD0" wp14:editId="509E2535">
            <wp:extent cx="5486400" cy="3787140"/>
            <wp:effectExtent l="0" t="0" r="0" b="0"/>
            <wp:docPr id="1177949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49015" name=""/>
                    <pic:cNvPicPr/>
                  </pic:nvPicPr>
                  <pic:blipFill>
                    <a:blip r:embed="rId8"/>
                    <a:stretch>
                      <a:fillRect/>
                    </a:stretch>
                  </pic:blipFill>
                  <pic:spPr>
                    <a:xfrm>
                      <a:off x="0" y="0"/>
                      <a:ext cx="5486400" cy="3787140"/>
                    </a:xfrm>
                    <a:prstGeom prst="rect">
                      <a:avLst/>
                    </a:prstGeom>
                  </pic:spPr>
                </pic:pic>
              </a:graphicData>
            </a:graphic>
          </wp:inline>
        </w:drawing>
      </w:r>
    </w:p>
    <w:p w14:paraId="3F31D2AC" w14:textId="129A5CB8" w:rsidR="001A7FEC" w:rsidRPr="006B7E64" w:rsidRDefault="00CA42FC" w:rsidP="005D4C6A">
      <w:pPr>
        <w:rPr>
          <w:rFonts w:ascii="Times New Roman" w:hAnsi="Times New Roman" w:cs="Times New Roman"/>
        </w:rPr>
      </w:pPr>
      <w:r w:rsidRPr="006B7E64">
        <w:rPr>
          <w:rFonts w:ascii="Times New Roman" w:hAnsi="Times New Roman" w:cs="Times New Roman"/>
          <w:noProof/>
        </w:rPr>
        <w:lastRenderedPageBreak/>
        <w:drawing>
          <wp:inline distT="0" distB="0" distL="0" distR="0" wp14:anchorId="52857B06" wp14:editId="71EC14F0">
            <wp:extent cx="5486400" cy="4429125"/>
            <wp:effectExtent l="0" t="0" r="0" b="3175"/>
            <wp:docPr id="210009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94207" name=""/>
                    <pic:cNvPicPr/>
                  </pic:nvPicPr>
                  <pic:blipFill>
                    <a:blip r:embed="rId9"/>
                    <a:stretch>
                      <a:fillRect/>
                    </a:stretch>
                  </pic:blipFill>
                  <pic:spPr>
                    <a:xfrm>
                      <a:off x="0" y="0"/>
                      <a:ext cx="5486400" cy="4429125"/>
                    </a:xfrm>
                    <a:prstGeom prst="rect">
                      <a:avLst/>
                    </a:prstGeom>
                  </pic:spPr>
                </pic:pic>
              </a:graphicData>
            </a:graphic>
          </wp:inline>
        </w:drawing>
      </w:r>
      <w:r w:rsidR="001A7FEC" w:rsidRPr="00D50783">
        <w:rPr>
          <w:rFonts w:ascii="Times New Roman" w:hAnsi="Times New Roman" w:cs="Times New Roman"/>
          <w:b/>
          <w:bCs/>
        </w:rPr>
        <w:t>Insights:</w:t>
      </w:r>
      <w:r w:rsidR="001A7FEC" w:rsidRPr="006B7E64">
        <w:rPr>
          <w:rFonts w:ascii="Times New Roman" w:hAnsi="Times New Roman" w:cs="Times New Roman"/>
        </w:rPr>
        <w:t xml:space="preserve"> </w:t>
      </w:r>
    </w:p>
    <w:p w14:paraId="213BD74B" w14:textId="77777777" w:rsidR="00C91937" w:rsidRPr="00C91937" w:rsidRDefault="00C91937" w:rsidP="00C91937">
      <w:pPr>
        <w:rPr>
          <w:rFonts w:ascii="Times New Roman" w:hAnsi="Times New Roman" w:cs="Times New Roman"/>
        </w:rPr>
      </w:pPr>
      <w:r w:rsidRPr="00C91937">
        <w:rPr>
          <w:rFonts w:ascii="Times New Roman" w:hAnsi="Times New Roman" w:cs="Times New Roman"/>
        </w:rPr>
        <w:t>Bigrams with the highest frequencies in the dataset include "domestic violence," "child marriage," and "gender stereotypes," thereby suggesting these as some of the most prominent issues relating to gender equality that find expression on Twitter. Other issues that garner much talk include "financial inclusion," "gender equality," and "</w:t>
      </w:r>
      <w:proofErr w:type="spellStart"/>
      <w:r w:rsidRPr="00C91937">
        <w:rPr>
          <w:rFonts w:ascii="Times New Roman" w:hAnsi="Times New Roman" w:cs="Times New Roman"/>
        </w:rPr>
        <w:t>lgbtq</w:t>
      </w:r>
      <w:proofErr w:type="spellEnd"/>
      <w:r w:rsidRPr="00C91937">
        <w:rPr>
          <w:rFonts w:ascii="Times New Roman" w:hAnsi="Times New Roman" w:cs="Times New Roman"/>
        </w:rPr>
        <w:t xml:space="preserve"> inclusion," denoting considerations about security, rights, and representation.</w:t>
      </w:r>
    </w:p>
    <w:p w14:paraId="552D6C11" w14:textId="316AFABB" w:rsidR="006B7E64" w:rsidRPr="006B7E64" w:rsidRDefault="00C91937" w:rsidP="00C91937">
      <w:pPr>
        <w:rPr>
          <w:rFonts w:ascii="Times New Roman" w:hAnsi="Times New Roman" w:cs="Times New Roman"/>
        </w:rPr>
      </w:pPr>
      <w:r w:rsidRPr="00C91937">
        <w:rPr>
          <w:rFonts w:ascii="Times New Roman" w:hAnsi="Times New Roman" w:cs="Times New Roman"/>
        </w:rPr>
        <w:t>The most used trigrams include "supreme court ruling," "rights human rights," and "gender equality law," indicating that the target of legal and policy conversations. Other phrases used frequently point to concerns about workplace equity and granting access to digital resources such as "paternity maternity leave" and "financial inclusion digital.</w:t>
      </w:r>
    </w:p>
    <w:p w14:paraId="659C0C5D" w14:textId="08D2DC94" w:rsidR="006B7E64" w:rsidRPr="006B7E64" w:rsidRDefault="00714950" w:rsidP="006B7E64">
      <w:pPr>
        <w:pStyle w:val="Heading1"/>
        <w:rPr>
          <w:rFonts w:ascii="Times New Roman" w:hAnsi="Times New Roman" w:cs="Times New Roman"/>
          <w:b w:val="0"/>
          <w:bCs w:val="0"/>
        </w:rPr>
      </w:pPr>
      <w:bookmarkStart w:id="1" w:name="_Toc197473532"/>
      <w:r w:rsidRPr="006B7E64">
        <w:rPr>
          <w:rFonts w:ascii="Times New Roman" w:hAnsi="Times New Roman" w:cs="Times New Roman"/>
          <w:b w:val="0"/>
          <w:bCs w:val="0"/>
        </w:rPr>
        <w:t>Task 2: T</w:t>
      </w:r>
      <w:r w:rsidR="006B7E64" w:rsidRPr="006B7E64">
        <w:rPr>
          <w:rFonts w:ascii="Times New Roman" w:hAnsi="Times New Roman" w:cs="Times New Roman"/>
          <w:b w:val="0"/>
          <w:bCs w:val="0"/>
        </w:rPr>
        <w:t>emporal Analysis</w:t>
      </w:r>
      <w:bookmarkEnd w:id="1"/>
    </w:p>
    <w:p w14:paraId="35B9F748" w14:textId="77777777" w:rsidR="001A7FEC" w:rsidRPr="00D50783" w:rsidRDefault="00714950">
      <w:pPr>
        <w:rPr>
          <w:rFonts w:ascii="Times New Roman" w:hAnsi="Times New Roman" w:cs="Times New Roman"/>
          <w:b/>
          <w:bCs/>
        </w:rPr>
      </w:pPr>
      <w:r w:rsidRPr="00D50783">
        <w:rPr>
          <w:rFonts w:ascii="Times New Roman" w:hAnsi="Times New Roman" w:cs="Times New Roman"/>
          <w:b/>
          <w:bCs/>
        </w:rPr>
        <w:t>Description:</w:t>
      </w:r>
    </w:p>
    <w:p w14:paraId="0A7A9DB8" w14:textId="540213B2" w:rsidR="006B7E64" w:rsidRPr="006B7E64" w:rsidRDefault="00C91937">
      <w:pPr>
        <w:rPr>
          <w:rFonts w:ascii="Times New Roman" w:hAnsi="Times New Roman" w:cs="Times New Roman"/>
        </w:rPr>
      </w:pPr>
      <w:r w:rsidRPr="00C91937">
        <w:rPr>
          <w:rFonts w:ascii="Times New Roman" w:hAnsi="Times New Roman" w:cs="Times New Roman"/>
        </w:rPr>
        <w:t>The temporal analysis aimed to spot trends, anticipate spikes, or watch the patterns of emergent phenomena over time. This task involves looking at daily tweet volumes on SDG5 (Gender Equality) to comprehend the alterations in public discussion during the observed period</w:t>
      </w:r>
      <w:r w:rsidR="006B7E64" w:rsidRPr="006B7E64">
        <w:rPr>
          <w:rFonts w:ascii="Times New Roman" w:hAnsi="Times New Roman" w:cs="Times New Roman"/>
        </w:rPr>
        <w:t>.</w:t>
      </w:r>
    </w:p>
    <w:p w14:paraId="1C04F093" w14:textId="080DB456" w:rsidR="001A7FEC" w:rsidRPr="00D50783" w:rsidRDefault="001A7FEC">
      <w:pPr>
        <w:rPr>
          <w:rFonts w:ascii="Times New Roman" w:hAnsi="Times New Roman" w:cs="Times New Roman"/>
          <w:b/>
          <w:bCs/>
        </w:rPr>
      </w:pPr>
      <w:r w:rsidRPr="00D50783">
        <w:rPr>
          <w:rFonts w:ascii="Times New Roman" w:hAnsi="Times New Roman" w:cs="Times New Roman"/>
          <w:b/>
          <w:bCs/>
        </w:rPr>
        <w:t>Input Data</w:t>
      </w:r>
      <w:r w:rsidR="006B7E64" w:rsidRPr="00D50783">
        <w:rPr>
          <w:rFonts w:ascii="Times New Roman" w:hAnsi="Times New Roman" w:cs="Times New Roman"/>
          <w:b/>
          <w:bCs/>
        </w:rPr>
        <w:t xml:space="preserve"> Used:</w:t>
      </w:r>
    </w:p>
    <w:p w14:paraId="58D80498" w14:textId="1D68E5FC" w:rsidR="006B7E64" w:rsidRPr="006B7E64" w:rsidRDefault="00C91937">
      <w:pPr>
        <w:rPr>
          <w:rFonts w:ascii="Times New Roman" w:hAnsi="Times New Roman" w:cs="Times New Roman"/>
        </w:rPr>
      </w:pPr>
      <w:r w:rsidRPr="00C91937">
        <w:rPr>
          <w:rFonts w:ascii="Times New Roman" w:hAnsi="Times New Roman" w:cs="Times New Roman"/>
        </w:rPr>
        <w:t>The analysis used the day and Text columns from SDG5_Gender_Equality.xlsx. Tweets were grouped by posting dates, enabling the calculation of their daily frequency to be used for engagement visualization through time</w:t>
      </w:r>
      <w:r w:rsidR="006B7E64">
        <w:rPr>
          <w:rFonts w:ascii="Times New Roman" w:hAnsi="Times New Roman" w:cs="Times New Roman"/>
        </w:rPr>
        <w:t>.</w:t>
      </w:r>
    </w:p>
    <w:p w14:paraId="5964AC50" w14:textId="0E84C139" w:rsidR="005D4C6A" w:rsidRPr="00D50783" w:rsidRDefault="001A7FEC">
      <w:pPr>
        <w:rPr>
          <w:rFonts w:ascii="Times New Roman" w:hAnsi="Times New Roman" w:cs="Times New Roman"/>
          <w:b/>
          <w:bCs/>
        </w:rPr>
      </w:pPr>
      <w:r w:rsidRPr="00D50783">
        <w:rPr>
          <w:rFonts w:ascii="Times New Roman" w:hAnsi="Times New Roman" w:cs="Times New Roman"/>
          <w:b/>
          <w:bCs/>
        </w:rPr>
        <w:lastRenderedPageBreak/>
        <w:t>Outcomes:</w:t>
      </w:r>
    </w:p>
    <w:p w14:paraId="41C60342" w14:textId="15F557D0" w:rsidR="001A7FEC" w:rsidRPr="006B7E64" w:rsidRDefault="006B7E64">
      <w:pPr>
        <w:rPr>
          <w:rFonts w:ascii="Times New Roman" w:hAnsi="Times New Roman" w:cs="Times New Roman"/>
        </w:rPr>
      </w:pPr>
      <w:r w:rsidRPr="006B7E64">
        <w:rPr>
          <w:rFonts w:ascii="Times New Roman" w:hAnsi="Times New Roman" w:cs="Times New Roman"/>
          <w:noProof/>
        </w:rPr>
        <w:drawing>
          <wp:inline distT="0" distB="0" distL="0" distR="0" wp14:anchorId="2160B45D" wp14:editId="7EEA1578">
            <wp:extent cx="5486400" cy="2303780"/>
            <wp:effectExtent l="0" t="0" r="0" b="0"/>
            <wp:docPr id="1063427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27105" name=""/>
                    <pic:cNvPicPr/>
                  </pic:nvPicPr>
                  <pic:blipFill>
                    <a:blip r:embed="rId10"/>
                    <a:stretch>
                      <a:fillRect/>
                    </a:stretch>
                  </pic:blipFill>
                  <pic:spPr>
                    <a:xfrm>
                      <a:off x="0" y="0"/>
                      <a:ext cx="5486400" cy="2303780"/>
                    </a:xfrm>
                    <a:prstGeom prst="rect">
                      <a:avLst/>
                    </a:prstGeom>
                  </pic:spPr>
                </pic:pic>
              </a:graphicData>
            </a:graphic>
          </wp:inline>
        </w:drawing>
      </w:r>
      <w:r w:rsidR="001A7FEC" w:rsidRPr="00D50783">
        <w:rPr>
          <w:rFonts w:ascii="Times New Roman" w:hAnsi="Times New Roman" w:cs="Times New Roman"/>
          <w:b/>
          <w:bCs/>
        </w:rPr>
        <w:t>Insights:</w:t>
      </w:r>
    </w:p>
    <w:p w14:paraId="7DAF0990" w14:textId="77777777" w:rsidR="00C91937" w:rsidRDefault="00C91937" w:rsidP="007242BE">
      <w:pPr>
        <w:pStyle w:val="Heading1"/>
        <w:rPr>
          <w:rFonts w:ascii="Times New Roman" w:eastAsiaTheme="minorEastAsia" w:hAnsi="Times New Roman" w:cs="Times New Roman"/>
          <w:b w:val="0"/>
          <w:bCs w:val="0"/>
          <w:color w:val="auto"/>
          <w:sz w:val="22"/>
          <w:szCs w:val="22"/>
        </w:rPr>
      </w:pPr>
      <w:bookmarkStart w:id="2" w:name="_Toc197473533"/>
      <w:r w:rsidRPr="00C91937">
        <w:rPr>
          <w:rFonts w:ascii="Times New Roman" w:eastAsiaTheme="minorEastAsia" w:hAnsi="Times New Roman" w:cs="Times New Roman"/>
          <w:b w:val="0"/>
          <w:bCs w:val="0"/>
          <w:color w:val="auto"/>
          <w:sz w:val="22"/>
          <w:szCs w:val="22"/>
        </w:rPr>
        <w:t xml:space="preserve">Until March 2025, tweet activity on SDG5, Gender Equality remained consistently low; thereafter, a sharp increase came into being in early April 2025. The volume of tweets reached its maximum between 700 and more in a single day. </w:t>
      </w:r>
    </w:p>
    <w:p w14:paraId="5200B44B" w14:textId="4530D6D9" w:rsidR="00FD0625" w:rsidRPr="006B7E64" w:rsidRDefault="00714950" w:rsidP="007242BE">
      <w:pPr>
        <w:pStyle w:val="Heading1"/>
        <w:rPr>
          <w:rFonts w:ascii="Times New Roman" w:hAnsi="Times New Roman" w:cs="Times New Roman"/>
          <w:b w:val="0"/>
          <w:bCs w:val="0"/>
        </w:rPr>
      </w:pPr>
      <w:r w:rsidRPr="006B7E64">
        <w:rPr>
          <w:rFonts w:ascii="Times New Roman" w:hAnsi="Times New Roman" w:cs="Times New Roman"/>
          <w:b w:val="0"/>
          <w:bCs w:val="0"/>
        </w:rPr>
        <w:t xml:space="preserve">Task 3: Sentiment </w:t>
      </w:r>
      <w:r w:rsidR="006B7E64" w:rsidRPr="006B7E64">
        <w:rPr>
          <w:rFonts w:ascii="Times New Roman" w:hAnsi="Times New Roman" w:cs="Times New Roman"/>
          <w:b w:val="0"/>
          <w:bCs w:val="0"/>
        </w:rPr>
        <w:t>Analysis</w:t>
      </w:r>
      <w:bookmarkEnd w:id="2"/>
    </w:p>
    <w:p w14:paraId="0011910B" w14:textId="77777777" w:rsidR="00FD0625" w:rsidRPr="00D50783" w:rsidRDefault="00714950" w:rsidP="007242BE">
      <w:pPr>
        <w:rPr>
          <w:rFonts w:ascii="Times New Roman" w:hAnsi="Times New Roman" w:cs="Times New Roman"/>
          <w:b/>
          <w:bCs/>
        </w:rPr>
      </w:pPr>
      <w:r w:rsidRPr="00D50783">
        <w:rPr>
          <w:rFonts w:ascii="Times New Roman" w:hAnsi="Times New Roman" w:cs="Times New Roman"/>
          <w:b/>
          <w:bCs/>
        </w:rPr>
        <w:t>Description:</w:t>
      </w:r>
    </w:p>
    <w:p w14:paraId="2A65E627" w14:textId="7B5C2F79" w:rsidR="006B7E64" w:rsidRDefault="006B7E64">
      <w:pPr>
        <w:rPr>
          <w:rFonts w:ascii="Times New Roman" w:hAnsi="Times New Roman" w:cs="Times New Roman"/>
        </w:rPr>
      </w:pPr>
      <w:r w:rsidRPr="006B7E64">
        <w:rPr>
          <w:rFonts w:ascii="Times New Roman" w:hAnsi="Times New Roman" w:cs="Times New Roman"/>
        </w:rPr>
        <w:t xml:space="preserve">This analysis used </w:t>
      </w:r>
      <w:proofErr w:type="spellStart"/>
      <w:r w:rsidRPr="006B7E64">
        <w:rPr>
          <w:rFonts w:ascii="Times New Roman" w:hAnsi="Times New Roman" w:cs="Times New Roman"/>
        </w:rPr>
        <w:t>TextBlob</w:t>
      </w:r>
      <w:proofErr w:type="spellEnd"/>
      <w:r w:rsidRPr="006B7E64">
        <w:rPr>
          <w:rFonts w:ascii="Times New Roman" w:hAnsi="Times New Roman" w:cs="Times New Roman"/>
        </w:rPr>
        <w:t xml:space="preserve"> to evaluate the sentiment polarity of each tweet in the SDG5_Gender_Equality dataset. </w:t>
      </w:r>
      <w:proofErr w:type="spellStart"/>
      <w:r w:rsidRPr="006B7E64">
        <w:rPr>
          <w:rFonts w:ascii="Times New Roman" w:hAnsi="Times New Roman" w:cs="Times New Roman"/>
        </w:rPr>
        <w:t>TextBlob</w:t>
      </w:r>
      <w:proofErr w:type="spellEnd"/>
      <w:r w:rsidRPr="006B7E64">
        <w:rPr>
          <w:rFonts w:ascii="Times New Roman" w:hAnsi="Times New Roman" w:cs="Times New Roman"/>
        </w:rPr>
        <w:t xml:space="preserve"> calculates a sentiment score between -1 (very negative) and 1 (very positive) based on the polarity of the text. By aggregating these scores </w:t>
      </w:r>
      <w:r w:rsidR="00D50783" w:rsidRPr="006B7E64">
        <w:rPr>
          <w:rFonts w:ascii="Times New Roman" w:hAnsi="Times New Roman" w:cs="Times New Roman"/>
        </w:rPr>
        <w:t>daily</w:t>
      </w:r>
      <w:r w:rsidRPr="006B7E64">
        <w:rPr>
          <w:rFonts w:ascii="Times New Roman" w:hAnsi="Times New Roman" w:cs="Times New Roman"/>
        </w:rPr>
        <w:t>, the analysis uncovers changes in public sentiment toward gender equality topics over time.</w:t>
      </w:r>
    </w:p>
    <w:p w14:paraId="4598A5DD" w14:textId="6F1BF514" w:rsidR="007242BE" w:rsidRPr="00D50783" w:rsidRDefault="007242BE">
      <w:pPr>
        <w:rPr>
          <w:rFonts w:ascii="Times New Roman" w:hAnsi="Times New Roman" w:cs="Times New Roman"/>
          <w:b/>
          <w:bCs/>
        </w:rPr>
      </w:pPr>
      <w:r w:rsidRPr="00D50783">
        <w:rPr>
          <w:rFonts w:ascii="Times New Roman" w:hAnsi="Times New Roman" w:cs="Times New Roman"/>
          <w:b/>
          <w:bCs/>
        </w:rPr>
        <w:t>Input</w:t>
      </w:r>
      <w:r w:rsidR="00D50783">
        <w:rPr>
          <w:rFonts w:ascii="Times New Roman" w:hAnsi="Times New Roman" w:cs="Times New Roman"/>
          <w:b/>
          <w:bCs/>
        </w:rPr>
        <w:t xml:space="preserve"> Data Used:</w:t>
      </w:r>
    </w:p>
    <w:p w14:paraId="30A5A9E2" w14:textId="77777777" w:rsidR="005074FA" w:rsidRDefault="005074FA">
      <w:pPr>
        <w:rPr>
          <w:rFonts w:ascii="Times New Roman" w:hAnsi="Times New Roman" w:cs="Times New Roman"/>
        </w:rPr>
      </w:pPr>
      <w:r w:rsidRPr="005074FA">
        <w:rPr>
          <w:rFonts w:ascii="Times New Roman" w:hAnsi="Times New Roman" w:cs="Times New Roman"/>
        </w:rPr>
        <w:t xml:space="preserve">The analysis used the Text column from the </w:t>
      </w:r>
      <w:proofErr w:type="spellStart"/>
      <w:r w:rsidRPr="005074FA">
        <w:rPr>
          <w:rFonts w:ascii="Times New Roman" w:hAnsi="Times New Roman" w:cs="Times New Roman"/>
        </w:rPr>
        <w:t>df_gender</w:t>
      </w:r>
      <w:proofErr w:type="spellEnd"/>
      <w:r w:rsidRPr="005074FA">
        <w:rPr>
          <w:rFonts w:ascii="Times New Roman" w:hAnsi="Times New Roman" w:cs="Times New Roman"/>
        </w:rPr>
        <w:t xml:space="preserve"> </w:t>
      </w:r>
      <w:proofErr w:type="spellStart"/>
      <w:r w:rsidRPr="005074FA">
        <w:rPr>
          <w:rFonts w:ascii="Times New Roman" w:hAnsi="Times New Roman" w:cs="Times New Roman"/>
        </w:rPr>
        <w:t>dataframe</w:t>
      </w:r>
      <w:proofErr w:type="spellEnd"/>
      <w:r w:rsidRPr="005074FA">
        <w:rPr>
          <w:rFonts w:ascii="Times New Roman" w:hAnsi="Times New Roman" w:cs="Times New Roman"/>
        </w:rPr>
        <w:t xml:space="preserve">, which contains tweet content related to SDG5 (Gender Equality). Each tweet was evaluated using </w:t>
      </w:r>
      <w:proofErr w:type="spellStart"/>
      <w:r w:rsidRPr="005074FA">
        <w:rPr>
          <w:rFonts w:ascii="Times New Roman" w:hAnsi="Times New Roman" w:cs="Times New Roman"/>
        </w:rPr>
        <w:t>TextBlob</w:t>
      </w:r>
      <w:proofErr w:type="spellEnd"/>
      <w:r w:rsidRPr="005074FA">
        <w:rPr>
          <w:rFonts w:ascii="Times New Roman" w:hAnsi="Times New Roman" w:cs="Times New Roman"/>
        </w:rPr>
        <w:t>(x).</w:t>
      </w:r>
      <w:proofErr w:type="spellStart"/>
      <w:r w:rsidRPr="005074FA">
        <w:rPr>
          <w:rFonts w:ascii="Times New Roman" w:hAnsi="Times New Roman" w:cs="Times New Roman"/>
        </w:rPr>
        <w:t>sentiment.polarity</w:t>
      </w:r>
      <w:proofErr w:type="spellEnd"/>
      <w:r w:rsidRPr="005074FA">
        <w:rPr>
          <w:rFonts w:ascii="Times New Roman" w:hAnsi="Times New Roman" w:cs="Times New Roman"/>
        </w:rPr>
        <w:t>, and the results were grouped by the day column to compute daily average sentiment.</w:t>
      </w:r>
    </w:p>
    <w:p w14:paraId="43921882" w14:textId="4EE48A97" w:rsidR="007242BE" w:rsidRPr="00D50783" w:rsidRDefault="007242BE">
      <w:pPr>
        <w:rPr>
          <w:rFonts w:ascii="Times New Roman" w:hAnsi="Times New Roman" w:cs="Times New Roman"/>
          <w:b/>
          <w:bCs/>
        </w:rPr>
      </w:pPr>
      <w:r w:rsidRPr="00D50783">
        <w:rPr>
          <w:rFonts w:ascii="Times New Roman" w:hAnsi="Times New Roman" w:cs="Times New Roman"/>
          <w:b/>
          <w:bCs/>
        </w:rPr>
        <w:t xml:space="preserve">Outcomes: </w:t>
      </w:r>
    </w:p>
    <w:p w14:paraId="6BA8BFA4" w14:textId="77777777" w:rsidR="00FA56F5" w:rsidRDefault="005074FA">
      <w:pPr>
        <w:rPr>
          <w:rStyle w:val="Strong"/>
          <w:rFonts w:ascii="Times New Roman" w:hAnsi="Times New Roman" w:cs="Times New Roman"/>
          <w:b w:val="0"/>
          <w:bCs w:val="0"/>
        </w:rPr>
      </w:pPr>
      <w:r w:rsidRPr="005074FA">
        <w:rPr>
          <w:rFonts w:ascii="Times New Roman" w:hAnsi="Times New Roman" w:cs="Times New Roman"/>
          <w:noProof/>
        </w:rPr>
        <w:lastRenderedPageBreak/>
        <w:drawing>
          <wp:inline distT="0" distB="0" distL="0" distR="0" wp14:anchorId="2B6D3713" wp14:editId="0333ABE7">
            <wp:extent cx="6336889" cy="3610708"/>
            <wp:effectExtent l="0" t="0" r="635" b="0"/>
            <wp:docPr id="937787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87038" name=""/>
                    <pic:cNvPicPr/>
                  </pic:nvPicPr>
                  <pic:blipFill>
                    <a:blip r:embed="rId11"/>
                    <a:stretch>
                      <a:fillRect/>
                    </a:stretch>
                  </pic:blipFill>
                  <pic:spPr>
                    <a:xfrm>
                      <a:off x="0" y="0"/>
                      <a:ext cx="6537244" cy="3724869"/>
                    </a:xfrm>
                    <a:prstGeom prst="rect">
                      <a:avLst/>
                    </a:prstGeom>
                  </pic:spPr>
                </pic:pic>
              </a:graphicData>
            </a:graphic>
          </wp:inline>
        </w:drawing>
      </w:r>
    </w:p>
    <w:p w14:paraId="6DE55C2F" w14:textId="249B0F5A" w:rsidR="007242BE" w:rsidRDefault="007242BE">
      <w:pPr>
        <w:rPr>
          <w:rFonts w:ascii="Times New Roman" w:hAnsi="Times New Roman" w:cs="Times New Roman"/>
        </w:rPr>
      </w:pPr>
      <w:r w:rsidRPr="00D50783">
        <w:rPr>
          <w:rStyle w:val="Strong"/>
          <w:rFonts w:ascii="Times New Roman" w:hAnsi="Times New Roman" w:cs="Times New Roman"/>
        </w:rPr>
        <w:t>Insights:</w:t>
      </w:r>
      <w:r w:rsidRPr="006B7E64">
        <w:rPr>
          <w:rFonts w:ascii="Times New Roman" w:hAnsi="Times New Roman" w:cs="Times New Roman"/>
        </w:rPr>
        <w:br/>
      </w:r>
      <w:r w:rsidR="005074FA" w:rsidRPr="005074FA">
        <w:rPr>
          <w:rFonts w:ascii="Times New Roman" w:hAnsi="Times New Roman" w:cs="Times New Roman"/>
        </w:rPr>
        <w:t>The sentiment timeline shows steady fluctuations in the public opinion on gender equality. From October 2024 through early 2025, the sentiment mostly remained from moderately positive to occasional negative dips. The most remarkable feature was the sharp spike in sentiment in February 2025, a near 1.0-level surge, which indicates an explosion of highly positive tweets following some big event, announcement, or campaign. Following this spike, sentiment remains buoyant but gradually recedes in April 2025.</w:t>
      </w:r>
    </w:p>
    <w:p w14:paraId="75080AA8" w14:textId="53BAF70C" w:rsidR="005074FA" w:rsidRPr="00D50783" w:rsidRDefault="005074FA">
      <w:pPr>
        <w:rPr>
          <w:rFonts w:ascii="Times New Roman" w:hAnsi="Times New Roman" w:cs="Times New Roman"/>
          <w:b/>
          <w:bCs/>
        </w:rPr>
      </w:pPr>
      <w:r w:rsidRPr="00D50783">
        <w:rPr>
          <w:rFonts w:ascii="Times New Roman" w:hAnsi="Times New Roman" w:cs="Times New Roman"/>
          <w:b/>
          <w:bCs/>
        </w:rPr>
        <w:t>Recommendations:</w:t>
      </w:r>
    </w:p>
    <w:p w14:paraId="2DE953E7" w14:textId="59EAAEDE" w:rsidR="005074FA" w:rsidRPr="006B7E64" w:rsidRDefault="005074FA">
      <w:pPr>
        <w:rPr>
          <w:rFonts w:ascii="Times New Roman" w:hAnsi="Times New Roman" w:cs="Times New Roman"/>
        </w:rPr>
      </w:pPr>
      <w:r w:rsidRPr="005074FA">
        <w:rPr>
          <w:rFonts w:ascii="Times New Roman" w:hAnsi="Times New Roman" w:cs="Times New Roman"/>
        </w:rPr>
        <w:t>Governments and policymakers can seize opportunities arising from peaks in positive sentiment to discuss or strengthen gender equality policies and campaigns. The spike witnessed in February 2025 suggests a great deal of public attention, and such a time could prove critical for policy action. Wherever sentiment declines, review of social discourse or events presumably causing things of concern to the public must commence. NGOs would benefit from coordinating their outreach efforts with the sentiment trends by intensifying efforts during upbeat phases and tackling issues in sentiment downturns. For the entire public, continuous engagement and support for gender equality, especially when sentiments take a downturn-will help maintain the momentum and counter misinformation.</w:t>
      </w:r>
    </w:p>
    <w:p w14:paraId="08905100" w14:textId="2A5F01F6" w:rsidR="00FD0625" w:rsidRPr="006B7E64" w:rsidRDefault="00714950">
      <w:pPr>
        <w:pStyle w:val="Heading1"/>
        <w:rPr>
          <w:rFonts w:ascii="Times New Roman" w:hAnsi="Times New Roman" w:cs="Times New Roman"/>
          <w:b w:val="0"/>
          <w:bCs w:val="0"/>
        </w:rPr>
      </w:pPr>
      <w:bookmarkStart w:id="3" w:name="_Toc197473534"/>
      <w:r w:rsidRPr="006B7E64">
        <w:rPr>
          <w:rFonts w:ascii="Times New Roman" w:hAnsi="Times New Roman" w:cs="Times New Roman"/>
          <w:b w:val="0"/>
          <w:bCs w:val="0"/>
        </w:rPr>
        <w:t>Task 4: Topic Modelling</w:t>
      </w:r>
      <w:bookmarkEnd w:id="3"/>
    </w:p>
    <w:p w14:paraId="238021D4" w14:textId="77777777" w:rsidR="00FD0625" w:rsidRPr="00D50783" w:rsidRDefault="00714950" w:rsidP="007242BE">
      <w:pPr>
        <w:rPr>
          <w:rFonts w:ascii="Times New Roman" w:hAnsi="Times New Roman" w:cs="Times New Roman"/>
          <w:b/>
          <w:bCs/>
        </w:rPr>
      </w:pPr>
      <w:r w:rsidRPr="00D50783">
        <w:rPr>
          <w:rFonts w:ascii="Times New Roman" w:hAnsi="Times New Roman" w:cs="Times New Roman"/>
          <w:b/>
          <w:bCs/>
        </w:rPr>
        <w:t>Description:</w:t>
      </w:r>
    </w:p>
    <w:p w14:paraId="24FDB537" w14:textId="77777777" w:rsidR="00FA56F5" w:rsidRPr="00FA56F5" w:rsidRDefault="00FA56F5" w:rsidP="00FA56F5">
      <w:pPr>
        <w:rPr>
          <w:rFonts w:ascii="Times New Roman" w:hAnsi="Times New Roman" w:cs="Times New Roman"/>
        </w:rPr>
      </w:pPr>
      <w:r w:rsidRPr="00FA56F5">
        <w:rPr>
          <w:rFonts w:ascii="Times New Roman" w:hAnsi="Times New Roman" w:cs="Times New Roman"/>
        </w:rPr>
        <w:t>Topic modelling is an unsupervised machine learning technique used to discover hidden thematic structures within a large corpus of text. In this analysis, Latent Dirichlet Allocation (LDA) was employed to identify latent topics in SDG5 gender equality-related tweets. The model identifies groups of co-occurring words that form coherent topics, which can then be manually interpreted.</w:t>
      </w:r>
    </w:p>
    <w:p w14:paraId="2C585510" w14:textId="3AC2FB5A" w:rsidR="007242BE" w:rsidRPr="00D50783" w:rsidRDefault="007242BE">
      <w:pPr>
        <w:rPr>
          <w:rFonts w:ascii="Times New Roman" w:hAnsi="Times New Roman" w:cs="Times New Roman"/>
          <w:b/>
          <w:bCs/>
        </w:rPr>
      </w:pPr>
      <w:r w:rsidRPr="00D50783">
        <w:rPr>
          <w:rFonts w:ascii="Times New Roman" w:hAnsi="Times New Roman" w:cs="Times New Roman"/>
          <w:b/>
          <w:bCs/>
        </w:rPr>
        <w:t>Input</w:t>
      </w:r>
      <w:r w:rsidR="00D50783">
        <w:rPr>
          <w:rFonts w:ascii="Times New Roman" w:hAnsi="Times New Roman" w:cs="Times New Roman"/>
          <w:b/>
          <w:bCs/>
        </w:rPr>
        <w:t xml:space="preserve"> Data Used:</w:t>
      </w:r>
    </w:p>
    <w:p w14:paraId="6A8B961B" w14:textId="22D19A98" w:rsidR="00A7581C" w:rsidRPr="006B7E64" w:rsidRDefault="00FA56F5">
      <w:pPr>
        <w:rPr>
          <w:rFonts w:ascii="Times New Roman" w:hAnsi="Times New Roman" w:cs="Times New Roman"/>
        </w:rPr>
      </w:pPr>
      <w:r w:rsidRPr="00FA56F5">
        <w:rPr>
          <w:rFonts w:ascii="Times New Roman" w:hAnsi="Times New Roman" w:cs="Times New Roman"/>
        </w:rPr>
        <w:t>The input corpus consists of preprocessed tweets from the SDG5_Gender_Equality.xlsx dataset. The ‘Text’ column was tokenized and converted into a bag-of-words (</w:t>
      </w:r>
      <w:proofErr w:type="spellStart"/>
      <w:r w:rsidRPr="00FA56F5">
        <w:rPr>
          <w:rFonts w:ascii="Times New Roman" w:hAnsi="Times New Roman" w:cs="Times New Roman"/>
        </w:rPr>
        <w:t>BoW</w:t>
      </w:r>
      <w:proofErr w:type="spellEnd"/>
      <w:r w:rsidRPr="00FA56F5">
        <w:rPr>
          <w:rFonts w:ascii="Times New Roman" w:hAnsi="Times New Roman" w:cs="Times New Roman"/>
        </w:rPr>
        <w:t xml:space="preserve">) representation using </w:t>
      </w:r>
      <w:proofErr w:type="spellStart"/>
      <w:r w:rsidRPr="00FA56F5">
        <w:rPr>
          <w:rFonts w:ascii="Times New Roman" w:hAnsi="Times New Roman" w:cs="Times New Roman"/>
        </w:rPr>
        <w:t>Gensim’s</w:t>
      </w:r>
      <w:proofErr w:type="spellEnd"/>
      <w:r w:rsidRPr="00FA56F5">
        <w:rPr>
          <w:rFonts w:ascii="Times New Roman" w:hAnsi="Times New Roman" w:cs="Times New Roman"/>
        </w:rPr>
        <w:t xml:space="preserve"> Dictionary and doc2bow() functions. The LDA model was built with 40 topics, and the </w:t>
      </w:r>
      <w:proofErr w:type="spellStart"/>
      <w:r w:rsidRPr="00FA56F5">
        <w:rPr>
          <w:rFonts w:ascii="Times New Roman" w:hAnsi="Times New Roman" w:cs="Times New Roman"/>
        </w:rPr>
        <w:t>pyLDAvis</w:t>
      </w:r>
      <w:proofErr w:type="spellEnd"/>
      <w:r w:rsidRPr="00FA56F5">
        <w:rPr>
          <w:rFonts w:ascii="Times New Roman" w:hAnsi="Times New Roman" w:cs="Times New Roman"/>
        </w:rPr>
        <w:t xml:space="preserve"> library was used for interactive visualization and interpretation</w:t>
      </w:r>
      <w:r w:rsidR="00A7581C" w:rsidRPr="006B7E64">
        <w:rPr>
          <w:rFonts w:ascii="Times New Roman" w:hAnsi="Times New Roman" w:cs="Times New Roman"/>
        </w:rPr>
        <w:t>.</w:t>
      </w:r>
    </w:p>
    <w:p w14:paraId="3889D418" w14:textId="43CA1A77" w:rsidR="007242BE" w:rsidRPr="00D50783" w:rsidRDefault="007242BE">
      <w:pPr>
        <w:rPr>
          <w:rFonts w:ascii="Times New Roman" w:hAnsi="Times New Roman" w:cs="Times New Roman"/>
          <w:b/>
          <w:bCs/>
        </w:rPr>
      </w:pPr>
      <w:r w:rsidRPr="00D50783">
        <w:rPr>
          <w:rFonts w:ascii="Times New Roman" w:hAnsi="Times New Roman" w:cs="Times New Roman"/>
          <w:b/>
          <w:bCs/>
        </w:rPr>
        <w:t>Outcomes:</w:t>
      </w:r>
    </w:p>
    <w:p w14:paraId="47B36871" w14:textId="5BD47DDC" w:rsidR="00FA56F5" w:rsidRDefault="00FA56F5">
      <w:pPr>
        <w:rPr>
          <w:rFonts w:ascii="Times New Roman" w:hAnsi="Times New Roman" w:cs="Times New Roman"/>
        </w:rPr>
      </w:pPr>
      <w:r>
        <w:rPr>
          <w:rFonts w:ascii="Times New Roman" w:hAnsi="Times New Roman" w:cs="Times New Roman"/>
        </w:rPr>
        <w:lastRenderedPageBreak/>
        <w:t>Generative the topic model:</w:t>
      </w:r>
    </w:p>
    <w:p w14:paraId="4B169E28" w14:textId="3EE2A52D" w:rsidR="00FA56F5" w:rsidRDefault="00FA56F5">
      <w:pPr>
        <w:rPr>
          <w:rFonts w:ascii="Times New Roman" w:hAnsi="Times New Roman" w:cs="Times New Roman"/>
        </w:rPr>
      </w:pPr>
      <w:r w:rsidRPr="00FA56F5">
        <w:rPr>
          <w:rFonts w:ascii="Times New Roman" w:hAnsi="Times New Roman" w:cs="Times New Roman"/>
          <w:noProof/>
        </w:rPr>
        <w:drawing>
          <wp:inline distT="0" distB="0" distL="0" distR="0" wp14:anchorId="17E789B7" wp14:editId="70E10AC9">
            <wp:extent cx="5486400" cy="5236845"/>
            <wp:effectExtent l="0" t="0" r="0" b="0"/>
            <wp:docPr id="44128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87810" name=""/>
                    <pic:cNvPicPr/>
                  </pic:nvPicPr>
                  <pic:blipFill>
                    <a:blip r:embed="rId12"/>
                    <a:stretch>
                      <a:fillRect/>
                    </a:stretch>
                  </pic:blipFill>
                  <pic:spPr>
                    <a:xfrm>
                      <a:off x="0" y="0"/>
                      <a:ext cx="5486400" cy="5236845"/>
                    </a:xfrm>
                    <a:prstGeom prst="rect">
                      <a:avLst/>
                    </a:prstGeom>
                  </pic:spPr>
                </pic:pic>
              </a:graphicData>
            </a:graphic>
          </wp:inline>
        </w:drawing>
      </w:r>
    </w:p>
    <w:p w14:paraId="18B1F8CF" w14:textId="43FA3A33" w:rsidR="00FA56F5" w:rsidRDefault="00FA56F5">
      <w:pPr>
        <w:rPr>
          <w:rFonts w:ascii="Times New Roman" w:hAnsi="Times New Roman" w:cs="Times New Roman"/>
        </w:rPr>
      </w:pPr>
      <w:r>
        <w:rPr>
          <w:rFonts w:ascii="Times New Roman" w:hAnsi="Times New Roman" w:cs="Times New Roman"/>
        </w:rPr>
        <w:t>Interactive Topic Analyzer:</w:t>
      </w:r>
    </w:p>
    <w:p w14:paraId="0A88DA5E" w14:textId="1C5B1181" w:rsidR="00D50783" w:rsidRDefault="00D50783">
      <w:pPr>
        <w:rPr>
          <w:rFonts w:ascii="Times New Roman" w:hAnsi="Times New Roman" w:cs="Times New Roman"/>
        </w:rPr>
      </w:pPr>
      <w:r>
        <w:lastRenderedPageBreak/>
        <w:fldChar w:fldCharType="begin"/>
      </w:r>
      <w:r>
        <w:instrText xml:space="preserve"> INCLUDEPICTURE "https://files.oaiusercontent.com/file-SJnLKig6dPbCeGExHkm91C?se=2025-05-06T15%3A23%3A23Z&amp;sp=r&amp;sv=2024-08-04&amp;sr=b&amp;rscc=max-age%3D299%2C%20immutable%2C%20private&amp;rscd=attachment%3B%20filename%3D213847f8-3f79-4c41-8d72-fc5f1c5f3995.png&amp;sig=RXKhZd9bFRJs9FgDapbhuDi8U3yx9dwID00kQFU1Voo%3D" \* MERGEFORMATINET </w:instrText>
      </w:r>
      <w:r>
        <w:fldChar w:fldCharType="separate"/>
      </w:r>
      <w:r>
        <w:rPr>
          <w:noProof/>
        </w:rPr>
        <w:drawing>
          <wp:inline distT="0" distB="0" distL="0" distR="0" wp14:anchorId="3312A4C2" wp14:editId="35BFDBAB">
            <wp:extent cx="5486400" cy="3300730"/>
            <wp:effectExtent l="0" t="0" r="0" b="1270"/>
            <wp:docPr id="1185908528" name="Picture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300730"/>
                    </a:xfrm>
                    <a:prstGeom prst="rect">
                      <a:avLst/>
                    </a:prstGeom>
                    <a:noFill/>
                    <a:ln>
                      <a:noFill/>
                    </a:ln>
                  </pic:spPr>
                </pic:pic>
              </a:graphicData>
            </a:graphic>
          </wp:inline>
        </w:drawing>
      </w:r>
      <w:r>
        <w:fldChar w:fldCharType="end"/>
      </w:r>
    </w:p>
    <w:p w14:paraId="4C804F43" w14:textId="77777777" w:rsidR="00D50783" w:rsidRPr="00D50783" w:rsidRDefault="00FA56F5" w:rsidP="00FA56F5">
      <w:pPr>
        <w:rPr>
          <w:rFonts w:ascii="Times New Roman" w:hAnsi="Times New Roman" w:cs="Times New Roman"/>
          <w:b/>
          <w:bCs/>
        </w:rPr>
      </w:pPr>
      <w:r w:rsidRPr="00D50783">
        <w:rPr>
          <w:rFonts w:ascii="Times New Roman" w:hAnsi="Times New Roman" w:cs="Times New Roman"/>
          <w:b/>
          <w:bCs/>
        </w:rPr>
        <w:t>Insights:</w:t>
      </w:r>
    </w:p>
    <w:p w14:paraId="6E485654" w14:textId="611C3167" w:rsidR="00FA56F5" w:rsidRDefault="00D50783" w:rsidP="00FA56F5">
      <w:pPr>
        <w:rPr>
          <w:rFonts w:ascii="Times New Roman" w:hAnsi="Times New Roman" w:cs="Times New Roman"/>
        </w:rPr>
      </w:pPr>
      <w:r>
        <w:rPr>
          <w:rFonts w:ascii="Times New Roman" w:hAnsi="Times New Roman" w:cs="Times New Roman"/>
        </w:rPr>
        <w:t>Generative the topic model Insight:</w:t>
      </w:r>
      <w:r w:rsidR="00FA56F5">
        <w:rPr>
          <w:rFonts w:ascii="Times New Roman" w:hAnsi="Times New Roman" w:cs="Times New Roman"/>
        </w:rPr>
        <w:br/>
        <w:t xml:space="preserve">Example: </w:t>
      </w:r>
      <w:r w:rsidR="00FA56F5" w:rsidRPr="00FA56F5">
        <w:rPr>
          <w:rFonts w:ascii="Times New Roman" w:hAnsi="Times New Roman" w:cs="Times New Roman"/>
        </w:rPr>
        <w:t>Topic 7</w:t>
      </w:r>
    </w:p>
    <w:p w14:paraId="43370A7B" w14:textId="77777777" w:rsidR="00FA56F5" w:rsidRDefault="00FA56F5" w:rsidP="00FA56F5">
      <w:pPr>
        <w:rPr>
          <w:rFonts w:ascii="Times New Roman" w:hAnsi="Times New Roman" w:cs="Times New Roman"/>
        </w:rPr>
      </w:pPr>
      <w:r w:rsidRPr="00FA56F5">
        <w:rPr>
          <w:rFonts w:ascii="Times New Roman" w:hAnsi="Times New Roman" w:cs="Times New Roman"/>
        </w:rPr>
        <w:t>Keywords: "rights", "of", "the", "to", "and"</w:t>
      </w:r>
    </w:p>
    <w:p w14:paraId="24B0D141" w14:textId="7CF5ED41" w:rsidR="00FA56F5" w:rsidRDefault="00FA56F5" w:rsidP="00FA56F5">
      <w:pPr>
        <w:rPr>
          <w:rFonts w:ascii="Times New Roman" w:hAnsi="Times New Roman" w:cs="Times New Roman"/>
        </w:rPr>
      </w:pPr>
      <w:r w:rsidRPr="00FA56F5">
        <w:rPr>
          <w:rFonts w:ascii="Times New Roman" w:hAnsi="Times New Roman" w:cs="Times New Roman"/>
        </w:rPr>
        <w:t xml:space="preserve">Interpretation: This topic likely centers around human rights or gender rights discourse. While many top words are common </w:t>
      </w:r>
      <w:proofErr w:type="spellStart"/>
      <w:r w:rsidRPr="00FA56F5">
        <w:rPr>
          <w:rFonts w:ascii="Times New Roman" w:hAnsi="Times New Roman" w:cs="Times New Roman"/>
        </w:rPr>
        <w:t>stopwords</w:t>
      </w:r>
      <w:proofErr w:type="spellEnd"/>
      <w:r w:rsidRPr="00FA56F5">
        <w:rPr>
          <w:rFonts w:ascii="Times New Roman" w:hAnsi="Times New Roman" w:cs="Times New Roman"/>
        </w:rPr>
        <w:t>, the presence of “rights” as a weighted term suggests the topic relates to discussions about entitlements, equality, or activism around rights.</w:t>
      </w:r>
    </w:p>
    <w:p w14:paraId="2A8F8D31" w14:textId="33F01043" w:rsidR="00D50783" w:rsidRDefault="00D50783" w:rsidP="00FA56F5">
      <w:pPr>
        <w:rPr>
          <w:rFonts w:ascii="Times New Roman" w:hAnsi="Times New Roman" w:cs="Times New Roman"/>
        </w:rPr>
      </w:pPr>
      <w:r>
        <w:rPr>
          <w:rFonts w:ascii="Times New Roman" w:hAnsi="Times New Roman" w:cs="Times New Roman"/>
        </w:rPr>
        <w:t>Interactive Topic Analyzer Insight:</w:t>
      </w:r>
    </w:p>
    <w:p w14:paraId="0E57D66D" w14:textId="11A01CDB" w:rsidR="007242BE" w:rsidRPr="00D50783" w:rsidRDefault="00D50783" w:rsidP="005D4C6A">
      <w:pPr>
        <w:rPr>
          <w:rFonts w:ascii="Times New Roman" w:hAnsi="Times New Roman" w:cs="Times New Roman"/>
        </w:rPr>
      </w:pPr>
      <w:r w:rsidRPr="00D50783">
        <w:rPr>
          <w:rFonts w:ascii="Times New Roman" w:hAnsi="Times New Roman" w:cs="Times New Roman"/>
        </w:rPr>
        <w:t xml:space="preserve">The </w:t>
      </w:r>
      <w:proofErr w:type="spellStart"/>
      <w:r w:rsidRPr="00D50783">
        <w:rPr>
          <w:rFonts w:ascii="Times New Roman" w:hAnsi="Times New Roman" w:cs="Times New Roman"/>
        </w:rPr>
        <w:t>intertopic</w:t>
      </w:r>
      <w:proofErr w:type="spellEnd"/>
      <w:r w:rsidRPr="00D50783">
        <w:rPr>
          <w:rFonts w:ascii="Times New Roman" w:hAnsi="Times New Roman" w:cs="Times New Roman"/>
        </w:rPr>
        <w:t xml:space="preserve"> distances map depicts a well-distributed set of topics with minimal overlaps, thus representing clearly delineated thematic groupings in the SDG5 gender equality dataset. On the right, the most salient keywords include "STEM", "stereotypes", "women", "rights", "LGBTQ+", "politics", "bias", and "inclusivity", signifying the main areas of discourse. These keywords imply that public conversations on gender equality revolve around social inclusion, systemic discrimination, political advocacy, and gender representation in the STEM fields. This visualization further strengthens the argument, </w:t>
      </w:r>
      <w:proofErr w:type="gramStart"/>
      <w:r w:rsidRPr="00D50783">
        <w:rPr>
          <w:rFonts w:ascii="Times New Roman" w:hAnsi="Times New Roman" w:cs="Times New Roman"/>
        </w:rPr>
        <w:t>and also</w:t>
      </w:r>
      <w:proofErr w:type="gramEnd"/>
      <w:r w:rsidRPr="00D50783">
        <w:rPr>
          <w:rFonts w:ascii="Times New Roman" w:hAnsi="Times New Roman" w:cs="Times New Roman"/>
        </w:rPr>
        <w:t xml:space="preserve"> the LDA model has captured meaningful themes, with keywords such as "rights", "bias", and "LGBTQ+" emphasizing the major concerns expressed in the tweets.</w:t>
      </w:r>
    </w:p>
    <w:p w14:paraId="23FB2976" w14:textId="1E607499" w:rsidR="00FD0625" w:rsidRPr="006B7E64" w:rsidRDefault="00714950" w:rsidP="007242BE">
      <w:pPr>
        <w:pStyle w:val="Heading1"/>
        <w:rPr>
          <w:rFonts w:ascii="Times New Roman" w:hAnsi="Times New Roman" w:cs="Times New Roman"/>
          <w:b w:val="0"/>
          <w:bCs w:val="0"/>
        </w:rPr>
      </w:pPr>
      <w:bookmarkStart w:id="4" w:name="_Toc197473535"/>
      <w:r w:rsidRPr="006B7E64">
        <w:rPr>
          <w:rFonts w:ascii="Times New Roman" w:hAnsi="Times New Roman" w:cs="Times New Roman"/>
          <w:b w:val="0"/>
          <w:bCs w:val="0"/>
        </w:rPr>
        <w:t>Task 5: Generative AI Insight</w:t>
      </w:r>
      <w:bookmarkEnd w:id="4"/>
      <w:r w:rsidRPr="006B7E64">
        <w:rPr>
          <w:rFonts w:ascii="Times New Roman" w:hAnsi="Times New Roman" w:cs="Times New Roman"/>
          <w:b w:val="0"/>
          <w:bCs w:val="0"/>
        </w:rPr>
        <w:t xml:space="preserve"> </w:t>
      </w:r>
    </w:p>
    <w:p w14:paraId="75724A90" w14:textId="77777777" w:rsidR="00FD0625" w:rsidRPr="00D50783" w:rsidRDefault="00714950" w:rsidP="007242BE">
      <w:pPr>
        <w:rPr>
          <w:rFonts w:ascii="Times New Roman" w:hAnsi="Times New Roman" w:cs="Times New Roman"/>
          <w:b/>
          <w:bCs/>
        </w:rPr>
      </w:pPr>
      <w:r w:rsidRPr="00D50783">
        <w:rPr>
          <w:rFonts w:ascii="Times New Roman" w:hAnsi="Times New Roman" w:cs="Times New Roman"/>
          <w:b/>
          <w:bCs/>
        </w:rPr>
        <w:t>Description:</w:t>
      </w:r>
    </w:p>
    <w:p w14:paraId="6CEC0750" w14:textId="77777777" w:rsidR="00D50783" w:rsidRDefault="00D50783">
      <w:pPr>
        <w:rPr>
          <w:rFonts w:ascii="Times New Roman" w:hAnsi="Times New Roman" w:cs="Times New Roman"/>
        </w:rPr>
      </w:pPr>
      <w:r w:rsidRPr="00D50783">
        <w:rPr>
          <w:rFonts w:ascii="Times New Roman" w:hAnsi="Times New Roman" w:cs="Times New Roman"/>
        </w:rPr>
        <w:t>This technique uses a pre-trained transformer-based summarization model, distilbart-cnn-12-6, from the Hugging Face library. It condenses long SDG5-related tweets into short summaries, preserving key ideas and sentiments. This enables analysts to quickly extract the essence of gender equality discussions from large volumes of social media data.</w:t>
      </w:r>
    </w:p>
    <w:p w14:paraId="35624EE8" w14:textId="39127F8D" w:rsidR="00A7581C" w:rsidRPr="00D50783" w:rsidRDefault="00A7581C">
      <w:pPr>
        <w:rPr>
          <w:rFonts w:ascii="Times New Roman" w:hAnsi="Times New Roman" w:cs="Times New Roman"/>
          <w:b/>
          <w:bCs/>
        </w:rPr>
      </w:pPr>
      <w:r w:rsidRPr="00D50783">
        <w:rPr>
          <w:rFonts w:ascii="Times New Roman" w:hAnsi="Times New Roman" w:cs="Times New Roman"/>
          <w:b/>
          <w:bCs/>
        </w:rPr>
        <w:t>Input</w:t>
      </w:r>
      <w:r w:rsidR="00D50783">
        <w:rPr>
          <w:rFonts w:ascii="Times New Roman" w:hAnsi="Times New Roman" w:cs="Times New Roman"/>
          <w:b/>
          <w:bCs/>
        </w:rPr>
        <w:t xml:space="preserve"> Data Used:</w:t>
      </w:r>
    </w:p>
    <w:p w14:paraId="2418D202" w14:textId="368250FC" w:rsidR="00D50783" w:rsidRDefault="00D50783">
      <w:pPr>
        <w:rPr>
          <w:rFonts w:ascii="Times New Roman" w:hAnsi="Times New Roman" w:cs="Times New Roman"/>
        </w:rPr>
      </w:pPr>
      <w:r w:rsidRPr="00D50783">
        <w:rPr>
          <w:rFonts w:ascii="Times New Roman" w:hAnsi="Times New Roman" w:cs="Times New Roman"/>
        </w:rPr>
        <w:lastRenderedPageBreak/>
        <w:t>Tweets from the SDG5_Gender_Equality.xlsx dataset were filtered to include only those with more than 30 words. The tweet text column ('Text') served as input to the summarization pipeline. The summarizer generated condensed versions of the tweets, which were later used for further insight generation</w:t>
      </w:r>
      <w:r>
        <w:rPr>
          <w:rFonts w:ascii="Times New Roman" w:hAnsi="Times New Roman" w:cs="Times New Roman"/>
        </w:rPr>
        <w:t>.</w:t>
      </w:r>
    </w:p>
    <w:p w14:paraId="4028CFD9" w14:textId="1DAA29F8" w:rsidR="00A7581C" w:rsidRDefault="00A7581C">
      <w:pPr>
        <w:rPr>
          <w:rFonts w:ascii="Times New Roman" w:hAnsi="Times New Roman" w:cs="Times New Roman"/>
          <w:b/>
          <w:bCs/>
        </w:rPr>
      </w:pPr>
      <w:r w:rsidRPr="00D50783">
        <w:rPr>
          <w:rFonts w:ascii="Times New Roman" w:hAnsi="Times New Roman" w:cs="Times New Roman"/>
          <w:b/>
          <w:bCs/>
        </w:rPr>
        <w:t xml:space="preserve">Outcome: </w:t>
      </w:r>
    </w:p>
    <w:p w14:paraId="2E4A0008" w14:textId="1C684FEC" w:rsidR="005D4C6A" w:rsidRPr="00D50783" w:rsidRDefault="00D50783">
      <w:pPr>
        <w:rPr>
          <w:rFonts w:ascii="Times New Roman" w:hAnsi="Times New Roman" w:cs="Times New Roman"/>
          <w:b/>
          <w:bCs/>
        </w:rPr>
      </w:pPr>
      <w:r w:rsidRPr="00D50783">
        <w:rPr>
          <w:rFonts w:ascii="Times New Roman" w:hAnsi="Times New Roman" w:cs="Times New Roman"/>
          <w:b/>
          <w:bCs/>
          <w:noProof/>
        </w:rPr>
        <w:drawing>
          <wp:inline distT="0" distB="0" distL="0" distR="0" wp14:anchorId="2BDE243E" wp14:editId="0652F9CC">
            <wp:extent cx="6300062" cy="3540868"/>
            <wp:effectExtent l="0" t="0" r="0" b="2540"/>
            <wp:docPr id="1352526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26179" name=""/>
                    <pic:cNvPicPr/>
                  </pic:nvPicPr>
                  <pic:blipFill>
                    <a:blip r:embed="rId14"/>
                    <a:stretch>
                      <a:fillRect/>
                    </a:stretch>
                  </pic:blipFill>
                  <pic:spPr>
                    <a:xfrm>
                      <a:off x="0" y="0"/>
                      <a:ext cx="6336155" cy="3561154"/>
                    </a:xfrm>
                    <a:prstGeom prst="rect">
                      <a:avLst/>
                    </a:prstGeom>
                  </pic:spPr>
                </pic:pic>
              </a:graphicData>
            </a:graphic>
          </wp:inline>
        </w:drawing>
      </w:r>
    </w:p>
    <w:p w14:paraId="336D56F9" w14:textId="270F0CBE" w:rsidR="00A7581C" w:rsidRPr="00D50783" w:rsidRDefault="00A7581C">
      <w:pPr>
        <w:rPr>
          <w:rFonts w:ascii="Times New Roman" w:hAnsi="Times New Roman" w:cs="Times New Roman"/>
          <w:b/>
          <w:bCs/>
        </w:rPr>
      </w:pPr>
      <w:r w:rsidRPr="00D50783">
        <w:rPr>
          <w:rFonts w:ascii="Times New Roman" w:hAnsi="Times New Roman" w:cs="Times New Roman"/>
          <w:b/>
          <w:bCs/>
        </w:rPr>
        <w:t>Insights:</w:t>
      </w:r>
    </w:p>
    <w:p w14:paraId="0E50DDA5" w14:textId="4CBDCD7E" w:rsidR="00D50783" w:rsidRPr="00D50783" w:rsidRDefault="00D50783" w:rsidP="00D50783">
      <w:pPr>
        <w:rPr>
          <w:rFonts w:ascii="Times New Roman" w:hAnsi="Times New Roman" w:cs="Times New Roman"/>
        </w:rPr>
      </w:pPr>
      <w:r w:rsidRPr="00D50783">
        <w:rPr>
          <w:rFonts w:ascii="Times New Roman" w:hAnsi="Times New Roman" w:cs="Times New Roman"/>
        </w:rPr>
        <w:t>The summarization output reveals dominant themes in gender equality discourse, especially related to representation, empowerment, and public perception. Notably:</w:t>
      </w:r>
    </w:p>
    <w:p w14:paraId="59EE9404" w14:textId="288130A5" w:rsidR="00D50783" w:rsidRPr="00D50783" w:rsidRDefault="00D50783" w:rsidP="00D50783">
      <w:pPr>
        <w:rPr>
          <w:rFonts w:ascii="Times New Roman" w:hAnsi="Times New Roman" w:cs="Times New Roman"/>
        </w:rPr>
      </w:pPr>
      <w:r w:rsidRPr="00D50783">
        <w:rPr>
          <w:rFonts w:ascii="Times New Roman" w:hAnsi="Times New Roman" w:cs="Times New Roman"/>
        </w:rPr>
        <w:t>With such tweets referring to Katy Perry and Gayle King's "space ride" as an iconic act, the critics deride shallow shows of empowerment and allude to activism being performative and marketing-oriented at the expense of honest change.</w:t>
      </w:r>
    </w:p>
    <w:p w14:paraId="1AF35ACA" w14:textId="7F33E38F" w:rsidR="00D50783" w:rsidRPr="00D50783" w:rsidRDefault="00D50783" w:rsidP="00D50783">
      <w:pPr>
        <w:rPr>
          <w:rFonts w:ascii="Times New Roman" w:hAnsi="Times New Roman" w:cs="Times New Roman"/>
        </w:rPr>
      </w:pPr>
      <w:r w:rsidRPr="00D50783">
        <w:rPr>
          <w:rFonts w:ascii="Times New Roman" w:hAnsi="Times New Roman" w:cs="Times New Roman"/>
        </w:rPr>
        <w:t>Women’s Empowerment: Multiple tweets emphasize genuine empowerment narratives, including the importance of self-defense education for girls and highlighting real women breaking stereotypes in motherhood, leadership, and STEM.</w:t>
      </w:r>
    </w:p>
    <w:p w14:paraId="55878FCA" w14:textId="04ADD8F1" w:rsidR="00D50783" w:rsidRPr="00D50783" w:rsidRDefault="00D50783" w:rsidP="00D50783">
      <w:pPr>
        <w:rPr>
          <w:rFonts w:ascii="Times New Roman" w:hAnsi="Times New Roman" w:cs="Times New Roman"/>
        </w:rPr>
      </w:pPr>
      <w:r w:rsidRPr="00D50783">
        <w:rPr>
          <w:rFonts w:ascii="Times New Roman" w:hAnsi="Times New Roman" w:cs="Times New Roman"/>
        </w:rPr>
        <w:t>Cultural and Institutional Support: References to initiatives like Ashram Matters and women-led efforts suggest institutional support plays a key role in sustained gender equality efforts.</w:t>
      </w:r>
    </w:p>
    <w:p w14:paraId="38186030" w14:textId="4CA40E1A" w:rsidR="00FD0625" w:rsidRPr="006B7E64" w:rsidRDefault="00D50783" w:rsidP="00D50783">
      <w:pPr>
        <w:rPr>
          <w:rFonts w:ascii="Times New Roman" w:hAnsi="Times New Roman" w:cs="Times New Roman"/>
        </w:rPr>
      </w:pPr>
      <w:r w:rsidRPr="00D50783">
        <w:rPr>
          <w:rFonts w:ascii="Times New Roman" w:hAnsi="Times New Roman" w:cs="Times New Roman"/>
        </w:rPr>
        <w:t>Skepticism and Satire: Some tweets use sarcasm or skepticism to challenge the legitimacy of empowerment events, especially when involving media spectacle or political symbolism.</w:t>
      </w:r>
    </w:p>
    <w:sectPr w:rsidR="00FD0625" w:rsidRPr="006B7E64" w:rsidSect="00FA56F5">
      <w:footerReference w:type="even" r:id="rId15"/>
      <w:footerReference w:type="default" r:id="rId16"/>
      <w:pgSz w:w="12240" w:h="15840"/>
      <w:pgMar w:top="418" w:right="1800" w:bottom="468"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C333C2" w14:textId="77777777" w:rsidR="00603C2F" w:rsidRDefault="00603C2F" w:rsidP="001A7FEC">
      <w:pPr>
        <w:spacing w:after="0" w:line="240" w:lineRule="auto"/>
      </w:pPr>
      <w:r>
        <w:separator/>
      </w:r>
    </w:p>
  </w:endnote>
  <w:endnote w:type="continuationSeparator" w:id="0">
    <w:p w14:paraId="2004219B" w14:textId="77777777" w:rsidR="00603C2F" w:rsidRDefault="00603C2F" w:rsidP="001A7F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modern"/>
    <w:pitch w:val="fixed"/>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9360781"/>
      <w:docPartObj>
        <w:docPartGallery w:val="Page Numbers (Bottom of Page)"/>
        <w:docPartUnique/>
      </w:docPartObj>
    </w:sdtPr>
    <w:sdtEndPr>
      <w:rPr>
        <w:rStyle w:val="PageNumber"/>
      </w:rPr>
    </w:sdtEndPr>
    <w:sdtContent>
      <w:p w14:paraId="1F82A83B" w14:textId="32C327CC" w:rsidR="001A7FEC" w:rsidRDefault="001A7FEC" w:rsidP="00876A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445199" w14:textId="77777777" w:rsidR="001A7FEC" w:rsidRDefault="001A7FEC" w:rsidP="001A7F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29118494"/>
      <w:docPartObj>
        <w:docPartGallery w:val="Page Numbers (Bottom of Page)"/>
        <w:docPartUnique/>
      </w:docPartObj>
    </w:sdtPr>
    <w:sdtEndPr>
      <w:rPr>
        <w:rStyle w:val="PageNumber"/>
      </w:rPr>
    </w:sdtEndPr>
    <w:sdtContent>
      <w:p w14:paraId="7D0A8900" w14:textId="4CE3DF21" w:rsidR="001A7FEC" w:rsidRDefault="001A7FEC" w:rsidP="00876A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0246AB6" w14:textId="77777777" w:rsidR="001A7FEC" w:rsidRDefault="001A7FEC" w:rsidP="001A7FE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2B68B9" w14:textId="77777777" w:rsidR="00603C2F" w:rsidRDefault="00603C2F" w:rsidP="001A7FEC">
      <w:pPr>
        <w:spacing w:after="0" w:line="240" w:lineRule="auto"/>
      </w:pPr>
      <w:r>
        <w:separator/>
      </w:r>
    </w:p>
  </w:footnote>
  <w:footnote w:type="continuationSeparator" w:id="0">
    <w:p w14:paraId="5F199F77" w14:textId="77777777" w:rsidR="00603C2F" w:rsidRDefault="00603C2F" w:rsidP="001A7F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217060354">
    <w:abstractNumId w:val="8"/>
  </w:num>
  <w:num w:numId="2" w16cid:durableId="531891461">
    <w:abstractNumId w:val="6"/>
  </w:num>
  <w:num w:numId="3" w16cid:durableId="1298295134">
    <w:abstractNumId w:val="5"/>
  </w:num>
  <w:num w:numId="4" w16cid:durableId="1344669655">
    <w:abstractNumId w:val="4"/>
  </w:num>
  <w:num w:numId="5" w16cid:durableId="595597981">
    <w:abstractNumId w:val="7"/>
  </w:num>
  <w:num w:numId="6" w16cid:durableId="798107369">
    <w:abstractNumId w:val="3"/>
  </w:num>
  <w:num w:numId="7" w16cid:durableId="2140998765">
    <w:abstractNumId w:val="2"/>
  </w:num>
  <w:num w:numId="8" w16cid:durableId="2035375433">
    <w:abstractNumId w:val="1"/>
  </w:num>
  <w:num w:numId="9" w16cid:durableId="6785060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2"/>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472C2"/>
    <w:rsid w:val="0006063C"/>
    <w:rsid w:val="00096AE3"/>
    <w:rsid w:val="0015074B"/>
    <w:rsid w:val="001A7FEC"/>
    <w:rsid w:val="0029639D"/>
    <w:rsid w:val="00326F90"/>
    <w:rsid w:val="004F05FA"/>
    <w:rsid w:val="005074FA"/>
    <w:rsid w:val="005D4C6A"/>
    <w:rsid w:val="00603C2F"/>
    <w:rsid w:val="006B7E64"/>
    <w:rsid w:val="00714950"/>
    <w:rsid w:val="007242BE"/>
    <w:rsid w:val="007C023F"/>
    <w:rsid w:val="008B1FE5"/>
    <w:rsid w:val="009841BC"/>
    <w:rsid w:val="00A7581C"/>
    <w:rsid w:val="00AA15B2"/>
    <w:rsid w:val="00AA1D8D"/>
    <w:rsid w:val="00B47730"/>
    <w:rsid w:val="00C91937"/>
    <w:rsid w:val="00CA42FC"/>
    <w:rsid w:val="00CB0664"/>
    <w:rsid w:val="00CB3A93"/>
    <w:rsid w:val="00D50783"/>
    <w:rsid w:val="00D83873"/>
    <w:rsid w:val="00EC5F33"/>
    <w:rsid w:val="00FA56F5"/>
    <w:rsid w:val="00FC693F"/>
    <w:rsid w:val="00FD06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F1145F"/>
  <w14:defaultImageDpi w14:val="300"/>
  <w15:docId w15:val="{48FACECC-265F-A645-9A88-B5497F5D8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NoSpacingChar">
    <w:name w:val="No Spacing Char"/>
    <w:basedOn w:val="DefaultParagraphFont"/>
    <w:link w:val="NoSpacing"/>
    <w:uiPriority w:val="1"/>
    <w:rsid w:val="005D4C6A"/>
  </w:style>
  <w:style w:type="paragraph" w:styleId="TOC2">
    <w:name w:val="toc 2"/>
    <w:basedOn w:val="Normal"/>
    <w:next w:val="Normal"/>
    <w:autoRedefine/>
    <w:uiPriority w:val="39"/>
    <w:unhideWhenUsed/>
    <w:rsid w:val="005D4C6A"/>
    <w:pPr>
      <w:spacing w:before="120" w:after="0"/>
      <w:ind w:left="220"/>
    </w:pPr>
    <w:rPr>
      <w:b/>
      <w:bCs/>
    </w:rPr>
  </w:style>
  <w:style w:type="paragraph" w:styleId="TOC1">
    <w:name w:val="toc 1"/>
    <w:basedOn w:val="Normal"/>
    <w:next w:val="Normal"/>
    <w:autoRedefine/>
    <w:uiPriority w:val="39"/>
    <w:unhideWhenUsed/>
    <w:rsid w:val="005D4C6A"/>
    <w:pPr>
      <w:spacing w:before="120" w:after="0"/>
    </w:pPr>
    <w:rPr>
      <w:b/>
      <w:bCs/>
      <w:i/>
      <w:iCs/>
      <w:sz w:val="24"/>
      <w:szCs w:val="24"/>
    </w:rPr>
  </w:style>
  <w:style w:type="character" w:styleId="Hyperlink">
    <w:name w:val="Hyperlink"/>
    <w:basedOn w:val="DefaultParagraphFont"/>
    <w:uiPriority w:val="99"/>
    <w:unhideWhenUsed/>
    <w:rsid w:val="005D4C6A"/>
    <w:rPr>
      <w:color w:val="0000FF" w:themeColor="hyperlink"/>
      <w:u w:val="single"/>
    </w:rPr>
  </w:style>
  <w:style w:type="paragraph" w:styleId="TOC3">
    <w:name w:val="toc 3"/>
    <w:basedOn w:val="Normal"/>
    <w:next w:val="Normal"/>
    <w:autoRedefine/>
    <w:uiPriority w:val="39"/>
    <w:semiHidden/>
    <w:unhideWhenUsed/>
    <w:rsid w:val="005D4C6A"/>
    <w:pPr>
      <w:spacing w:after="0"/>
      <w:ind w:left="440"/>
    </w:pPr>
    <w:rPr>
      <w:sz w:val="20"/>
      <w:szCs w:val="20"/>
    </w:rPr>
  </w:style>
  <w:style w:type="paragraph" w:styleId="TOC4">
    <w:name w:val="toc 4"/>
    <w:basedOn w:val="Normal"/>
    <w:next w:val="Normal"/>
    <w:autoRedefine/>
    <w:uiPriority w:val="39"/>
    <w:semiHidden/>
    <w:unhideWhenUsed/>
    <w:rsid w:val="005D4C6A"/>
    <w:pPr>
      <w:spacing w:after="0"/>
      <w:ind w:left="660"/>
    </w:pPr>
    <w:rPr>
      <w:sz w:val="20"/>
      <w:szCs w:val="20"/>
    </w:rPr>
  </w:style>
  <w:style w:type="paragraph" w:styleId="TOC5">
    <w:name w:val="toc 5"/>
    <w:basedOn w:val="Normal"/>
    <w:next w:val="Normal"/>
    <w:autoRedefine/>
    <w:uiPriority w:val="39"/>
    <w:semiHidden/>
    <w:unhideWhenUsed/>
    <w:rsid w:val="005D4C6A"/>
    <w:pPr>
      <w:spacing w:after="0"/>
      <w:ind w:left="880"/>
    </w:pPr>
    <w:rPr>
      <w:sz w:val="20"/>
      <w:szCs w:val="20"/>
    </w:rPr>
  </w:style>
  <w:style w:type="paragraph" w:styleId="TOC6">
    <w:name w:val="toc 6"/>
    <w:basedOn w:val="Normal"/>
    <w:next w:val="Normal"/>
    <w:autoRedefine/>
    <w:uiPriority w:val="39"/>
    <w:semiHidden/>
    <w:unhideWhenUsed/>
    <w:rsid w:val="005D4C6A"/>
    <w:pPr>
      <w:spacing w:after="0"/>
      <w:ind w:left="1100"/>
    </w:pPr>
    <w:rPr>
      <w:sz w:val="20"/>
      <w:szCs w:val="20"/>
    </w:rPr>
  </w:style>
  <w:style w:type="paragraph" w:styleId="TOC7">
    <w:name w:val="toc 7"/>
    <w:basedOn w:val="Normal"/>
    <w:next w:val="Normal"/>
    <w:autoRedefine/>
    <w:uiPriority w:val="39"/>
    <w:semiHidden/>
    <w:unhideWhenUsed/>
    <w:rsid w:val="005D4C6A"/>
    <w:pPr>
      <w:spacing w:after="0"/>
      <w:ind w:left="1320"/>
    </w:pPr>
    <w:rPr>
      <w:sz w:val="20"/>
      <w:szCs w:val="20"/>
    </w:rPr>
  </w:style>
  <w:style w:type="paragraph" w:styleId="TOC8">
    <w:name w:val="toc 8"/>
    <w:basedOn w:val="Normal"/>
    <w:next w:val="Normal"/>
    <w:autoRedefine/>
    <w:uiPriority w:val="39"/>
    <w:semiHidden/>
    <w:unhideWhenUsed/>
    <w:rsid w:val="005D4C6A"/>
    <w:pPr>
      <w:spacing w:after="0"/>
      <w:ind w:left="1540"/>
    </w:pPr>
    <w:rPr>
      <w:sz w:val="20"/>
      <w:szCs w:val="20"/>
    </w:rPr>
  </w:style>
  <w:style w:type="paragraph" w:styleId="TOC9">
    <w:name w:val="toc 9"/>
    <w:basedOn w:val="Normal"/>
    <w:next w:val="Normal"/>
    <w:autoRedefine/>
    <w:uiPriority w:val="39"/>
    <w:semiHidden/>
    <w:unhideWhenUsed/>
    <w:rsid w:val="005D4C6A"/>
    <w:pPr>
      <w:spacing w:after="0"/>
      <w:ind w:left="1760"/>
    </w:pPr>
    <w:rPr>
      <w:sz w:val="20"/>
      <w:szCs w:val="20"/>
    </w:rPr>
  </w:style>
  <w:style w:type="character" w:styleId="PageNumber">
    <w:name w:val="page number"/>
    <w:basedOn w:val="DefaultParagraphFont"/>
    <w:uiPriority w:val="99"/>
    <w:semiHidden/>
    <w:unhideWhenUsed/>
    <w:rsid w:val="001A7FEC"/>
  </w:style>
  <w:style w:type="character" w:styleId="HTMLCode">
    <w:name w:val="HTML Code"/>
    <w:basedOn w:val="DefaultParagraphFont"/>
    <w:uiPriority w:val="99"/>
    <w:semiHidden/>
    <w:unhideWhenUsed/>
    <w:rsid w:val="00A7581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F05F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7094974">
      <w:bodyDiv w:val="1"/>
      <w:marLeft w:val="0"/>
      <w:marRight w:val="0"/>
      <w:marTop w:val="0"/>
      <w:marBottom w:val="0"/>
      <w:divBdr>
        <w:top w:val="none" w:sz="0" w:space="0" w:color="auto"/>
        <w:left w:val="none" w:sz="0" w:space="0" w:color="auto"/>
        <w:bottom w:val="none" w:sz="0" w:space="0" w:color="auto"/>
        <w:right w:val="none" w:sz="0" w:space="0" w:color="auto"/>
      </w:divBdr>
    </w:div>
    <w:div w:id="812597212">
      <w:bodyDiv w:val="1"/>
      <w:marLeft w:val="0"/>
      <w:marRight w:val="0"/>
      <w:marTop w:val="0"/>
      <w:marBottom w:val="0"/>
      <w:divBdr>
        <w:top w:val="none" w:sz="0" w:space="0" w:color="auto"/>
        <w:left w:val="none" w:sz="0" w:space="0" w:color="auto"/>
        <w:bottom w:val="none" w:sz="0" w:space="0" w:color="auto"/>
        <w:right w:val="none" w:sz="0" w:space="0" w:color="auto"/>
      </w:divBdr>
    </w:div>
    <w:div w:id="834876871">
      <w:bodyDiv w:val="1"/>
      <w:marLeft w:val="0"/>
      <w:marRight w:val="0"/>
      <w:marTop w:val="0"/>
      <w:marBottom w:val="0"/>
      <w:divBdr>
        <w:top w:val="none" w:sz="0" w:space="0" w:color="auto"/>
        <w:left w:val="none" w:sz="0" w:space="0" w:color="auto"/>
        <w:bottom w:val="none" w:sz="0" w:space="0" w:color="auto"/>
        <w:right w:val="none" w:sz="0" w:space="0" w:color="auto"/>
      </w:divBdr>
    </w:div>
    <w:div w:id="197683477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9</Pages>
  <Words>1397</Words>
  <Characters>7965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Sprint 2 – NLP Insights: SDG5_Gender_Equality Dataset</vt:lpstr>
    </vt:vector>
  </TitlesOfParts>
  <Manager/>
  <Company>Latrobe university</Company>
  <LinksUpToDate>false</LinksUpToDate>
  <CharactersWithSpaces>9344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Sprint 2 – NLP Insights: SDG5_Gender_Equality Dataset</dc:title>
  <dc:subject/>
  <dc:creator>Phu Qui Dang (22095834)</dc:creator>
  <cp:keywords/>
  <dc:description>generated by python-docx</dc:description>
  <cp:lastModifiedBy>PHU QUI DANG</cp:lastModifiedBy>
  <cp:revision>5</cp:revision>
  <dcterms:created xsi:type="dcterms:W3CDTF">2025-05-06T15:31:00Z</dcterms:created>
  <dcterms:modified xsi:type="dcterms:W3CDTF">2025-05-07T04:36:00Z</dcterms:modified>
  <cp:category/>
</cp:coreProperties>
</file>