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727"/>
      </w:tblGrid>
      <w:tr w:rsidR="00D239AB" w:rsidRPr="00DA1480" w14:paraId="356E3816" w14:textId="77777777" w:rsidTr="00D239AB">
        <w:trPr>
          <w:jc w:val="center"/>
        </w:trPr>
        <w:tc>
          <w:tcPr>
            <w:tcW w:w="3624" w:type="dxa"/>
            <w:hideMark/>
          </w:tcPr>
          <w:p w14:paraId="3CACBBD1" w14:textId="77777777" w:rsidR="00D239AB" w:rsidRPr="00DA1480" w:rsidRDefault="00D239AB">
            <w:pPr>
              <w:widowControl w:val="0"/>
              <w:jc w:val="center"/>
              <w:rPr>
                <w:b/>
                <w:color w:val="000000" w:themeColor="text1"/>
              </w:rPr>
            </w:pPr>
            <w:bookmarkStart w:id="0" w:name="_GoBack"/>
            <w:bookmarkEnd w:id="0"/>
            <w:r w:rsidRPr="00DA1480">
              <w:rPr>
                <w:b/>
                <w:color w:val="000000" w:themeColor="text1"/>
              </w:rPr>
              <w:t>ỦY BAN NHÂN DÂN</w:t>
            </w:r>
            <w:r w:rsidRPr="00DA1480">
              <w:rPr>
                <w:b/>
                <w:color w:val="000000" w:themeColor="text1"/>
              </w:rPr>
              <w:br/>
              <w:t>TỈNH HÀ TĨNH</w:t>
            </w:r>
          </w:p>
        </w:tc>
        <w:tc>
          <w:tcPr>
            <w:tcW w:w="5727" w:type="dxa"/>
            <w:hideMark/>
          </w:tcPr>
          <w:p w14:paraId="49AE0E7A" w14:textId="77777777" w:rsidR="00D239AB" w:rsidRPr="00DA1480" w:rsidRDefault="00D239AB">
            <w:pPr>
              <w:widowControl w:val="0"/>
              <w:jc w:val="center"/>
              <w:rPr>
                <w:b/>
                <w:color w:val="000000" w:themeColor="text1"/>
              </w:rPr>
            </w:pPr>
            <w:r w:rsidRPr="00DA1480">
              <w:rPr>
                <w:b/>
                <w:color w:val="000000" w:themeColor="text1"/>
              </w:rPr>
              <w:t>CỘNG HÒA XÃ HỘI CHỦ NGHĨA VIỆT NAM</w:t>
            </w:r>
            <w:r w:rsidRPr="00DA1480">
              <w:rPr>
                <w:b/>
                <w:color w:val="000000" w:themeColor="text1"/>
              </w:rPr>
              <w:br/>
            </w:r>
            <w:r w:rsidRPr="00DA1480">
              <w:rPr>
                <w:b/>
                <w:color w:val="000000" w:themeColor="text1"/>
                <w:sz w:val="28"/>
                <w:szCs w:val="28"/>
              </w:rPr>
              <w:t>Độc lập - Tự do - Hạnh phúc</w:t>
            </w:r>
          </w:p>
        </w:tc>
      </w:tr>
      <w:tr w:rsidR="00D239AB" w:rsidRPr="00DA1480" w14:paraId="2FB30C33" w14:textId="77777777" w:rsidTr="008436A6">
        <w:trPr>
          <w:trHeight w:val="223"/>
          <w:jc w:val="center"/>
        </w:trPr>
        <w:tc>
          <w:tcPr>
            <w:tcW w:w="3624" w:type="dxa"/>
            <w:hideMark/>
          </w:tcPr>
          <w:p w14:paraId="606A6EB2" w14:textId="77777777" w:rsidR="00D239AB" w:rsidRPr="00DA1480" w:rsidRDefault="007E6703">
            <w:pPr>
              <w:widowControl w:val="0"/>
              <w:jc w:val="center"/>
              <w:rPr>
                <w:b/>
                <w:color w:val="000000" w:themeColor="text1"/>
              </w:rPr>
            </w:pPr>
            <w:r>
              <w:rPr>
                <w:noProof/>
                <w:color w:val="000000" w:themeColor="text1"/>
              </w:rPr>
              <mc:AlternateContent>
                <mc:Choice Requires="wps">
                  <w:drawing>
                    <wp:anchor distT="0" distB="0" distL="114300" distR="114300" simplePos="0" relativeHeight="251656704" behindDoc="0" locked="0" layoutInCell="1" allowOverlap="1" wp14:anchorId="630B2B6F" wp14:editId="3E8E30F8">
                      <wp:simplePos x="0" y="0"/>
                      <wp:positionH relativeFrom="column">
                        <wp:posOffset>704850</wp:posOffset>
                      </wp:positionH>
                      <wp:positionV relativeFrom="paragraph">
                        <wp:posOffset>38735</wp:posOffset>
                      </wp:positionV>
                      <wp:extent cx="775335" cy="0"/>
                      <wp:effectExtent l="9525" t="10160" r="5715" b="88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0E062DD2" id="_x0000_t32" coordsize="21600,21600" o:spt="32" o:oned="t" path="m,l21600,21600e" filled="f">
                      <v:path arrowok="t" fillok="f" o:connecttype="none"/>
                      <o:lock v:ext="edit" shapetype="t"/>
                    </v:shapetype>
                    <v:shape id="AutoShape 2" o:spid="_x0000_s1026" type="#_x0000_t32" style="position:absolute;margin-left:55.5pt;margin-top:3.05pt;width:61.0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2qHQIAADo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"/>
                  </w:pict>
                </mc:Fallback>
              </mc:AlternateContent>
            </w:r>
          </w:p>
        </w:tc>
        <w:tc>
          <w:tcPr>
            <w:tcW w:w="5727" w:type="dxa"/>
            <w:hideMark/>
          </w:tcPr>
          <w:p w14:paraId="6E25802C" w14:textId="77777777" w:rsidR="00D239AB" w:rsidRPr="00DA1480" w:rsidRDefault="007E6703">
            <w:pPr>
              <w:widowControl w:val="0"/>
              <w:jc w:val="center"/>
              <w:rPr>
                <w:b/>
                <w:color w:val="000000" w:themeColor="text1"/>
                <w:sz w:val="28"/>
                <w:szCs w:val="28"/>
              </w:rPr>
            </w:pPr>
            <w:r>
              <w:rPr>
                <w:noProof/>
                <w:color w:val="000000" w:themeColor="text1"/>
              </w:rPr>
              <mc:AlternateContent>
                <mc:Choice Requires="wps">
                  <w:drawing>
                    <wp:anchor distT="0" distB="0" distL="114300" distR="114300" simplePos="0" relativeHeight="251657728" behindDoc="0" locked="0" layoutInCell="1" allowOverlap="1" wp14:anchorId="6FF9664B" wp14:editId="4DD64108">
                      <wp:simplePos x="0" y="0"/>
                      <wp:positionH relativeFrom="column">
                        <wp:posOffset>650240</wp:posOffset>
                      </wp:positionH>
                      <wp:positionV relativeFrom="paragraph">
                        <wp:posOffset>38735</wp:posOffset>
                      </wp:positionV>
                      <wp:extent cx="2166620" cy="0"/>
                      <wp:effectExtent l="12065" t="10160" r="1206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6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692C6B6B" id="AutoShape 3" o:spid="_x0000_s1026" type="#_x0000_t32" style="position:absolute;margin-left:51.2pt;margin-top:3.05pt;width:170.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"/>
                  </w:pict>
                </mc:Fallback>
              </mc:AlternateContent>
            </w:r>
          </w:p>
        </w:tc>
      </w:tr>
      <w:tr w:rsidR="00D239AB" w:rsidRPr="00DA1480" w14:paraId="3DB67DFD" w14:textId="77777777" w:rsidTr="00D239AB">
        <w:trPr>
          <w:jc w:val="center"/>
        </w:trPr>
        <w:tc>
          <w:tcPr>
            <w:tcW w:w="3624" w:type="dxa"/>
          </w:tcPr>
          <w:p w14:paraId="02E7CFE1" w14:textId="771D0C78" w:rsidR="00F425D9" w:rsidRPr="008436A6" w:rsidRDefault="00F425D9" w:rsidP="00A74C7B">
            <w:pPr>
              <w:widowControl w:val="0"/>
              <w:jc w:val="center"/>
              <w:rPr>
                <w:color w:val="000000" w:themeColor="text1"/>
                <w:sz w:val="28"/>
                <w:szCs w:val="28"/>
              </w:rPr>
            </w:pPr>
            <w:r w:rsidRPr="00D93DCA">
              <w:rPr>
                <w:color w:val="000000" w:themeColor="text1"/>
                <w:szCs w:val="28"/>
              </w:rPr>
              <w:t xml:space="preserve">Số: </w:t>
            </w:r>
            <w:r w:rsidR="00A74C7B">
              <w:rPr>
                <w:color w:val="000000" w:themeColor="text1"/>
                <w:szCs w:val="28"/>
              </w:rPr>
              <w:t>196</w:t>
            </w:r>
            <w:r w:rsidRPr="00D93DCA">
              <w:rPr>
                <w:color w:val="000000" w:themeColor="text1"/>
                <w:szCs w:val="28"/>
              </w:rPr>
              <w:t xml:space="preserve"> /KH-UBND</w:t>
            </w:r>
          </w:p>
        </w:tc>
        <w:tc>
          <w:tcPr>
            <w:tcW w:w="5727" w:type="dxa"/>
          </w:tcPr>
          <w:p w14:paraId="121EABEE" w14:textId="307446DD" w:rsidR="00D239AB" w:rsidRPr="008436A6" w:rsidRDefault="00A4717E" w:rsidP="00A74C7B">
            <w:pPr>
              <w:widowControl w:val="0"/>
              <w:jc w:val="center"/>
              <w:rPr>
                <w:color w:val="000000" w:themeColor="text1"/>
                <w:sz w:val="28"/>
                <w:szCs w:val="28"/>
              </w:rPr>
            </w:pPr>
            <w:r w:rsidRPr="008436A6">
              <w:rPr>
                <w:i/>
                <w:color w:val="000000" w:themeColor="text1"/>
                <w:sz w:val="28"/>
                <w:szCs w:val="28"/>
              </w:rPr>
              <w:t xml:space="preserve">Hà Tĩnh, ngày </w:t>
            </w:r>
            <w:r w:rsidR="00A74C7B">
              <w:rPr>
                <w:i/>
                <w:color w:val="000000" w:themeColor="text1"/>
                <w:sz w:val="28"/>
                <w:szCs w:val="28"/>
              </w:rPr>
              <w:t>19</w:t>
            </w:r>
            <w:r w:rsidRPr="008436A6">
              <w:rPr>
                <w:i/>
                <w:color w:val="000000" w:themeColor="text1"/>
                <w:sz w:val="28"/>
                <w:szCs w:val="28"/>
              </w:rPr>
              <w:t xml:space="preserve"> tháng </w:t>
            </w:r>
            <w:r w:rsidR="008436A6" w:rsidRPr="008436A6">
              <w:rPr>
                <w:i/>
                <w:color w:val="000000" w:themeColor="text1"/>
                <w:sz w:val="28"/>
                <w:szCs w:val="28"/>
              </w:rPr>
              <w:t>6</w:t>
            </w:r>
            <w:r w:rsidR="00D239AB" w:rsidRPr="008436A6">
              <w:rPr>
                <w:i/>
                <w:color w:val="000000" w:themeColor="text1"/>
                <w:sz w:val="28"/>
                <w:szCs w:val="28"/>
              </w:rPr>
              <w:t xml:space="preserve"> năm 2017</w:t>
            </w:r>
          </w:p>
        </w:tc>
      </w:tr>
    </w:tbl>
    <w:p w14:paraId="1D0C2A0E" w14:textId="77777777" w:rsidR="00535EC3" w:rsidRPr="00D93DCA" w:rsidRDefault="00535EC3" w:rsidP="00D239AB">
      <w:pPr>
        <w:widowControl w:val="0"/>
        <w:rPr>
          <w:b/>
          <w:color w:val="000000" w:themeColor="text1"/>
        </w:rPr>
      </w:pPr>
    </w:p>
    <w:p w14:paraId="76B61813" w14:textId="77777777" w:rsidR="00D239AB" w:rsidRPr="00DA1480" w:rsidRDefault="00D239AB" w:rsidP="00D239AB">
      <w:pPr>
        <w:widowControl w:val="0"/>
        <w:spacing w:before="0" w:after="0"/>
        <w:jc w:val="center"/>
        <w:rPr>
          <w:b/>
          <w:color w:val="000000" w:themeColor="text1"/>
          <w:sz w:val="28"/>
          <w:szCs w:val="28"/>
        </w:rPr>
      </w:pPr>
      <w:r w:rsidRPr="00DA1480">
        <w:rPr>
          <w:b/>
          <w:color w:val="000000" w:themeColor="text1"/>
          <w:sz w:val="28"/>
          <w:szCs w:val="28"/>
        </w:rPr>
        <w:t xml:space="preserve">KẾ HOẠCH </w:t>
      </w:r>
    </w:p>
    <w:p w14:paraId="42C68B8F" w14:textId="77777777" w:rsidR="00D239AB" w:rsidRPr="00DA1480" w:rsidRDefault="00D239AB" w:rsidP="00D239AB">
      <w:pPr>
        <w:widowControl w:val="0"/>
        <w:spacing w:before="0" w:after="0"/>
        <w:jc w:val="center"/>
        <w:rPr>
          <w:b/>
          <w:color w:val="000000" w:themeColor="text1"/>
          <w:sz w:val="28"/>
          <w:szCs w:val="28"/>
        </w:rPr>
      </w:pPr>
      <w:r w:rsidRPr="00DA1480">
        <w:rPr>
          <w:b/>
          <w:color w:val="000000" w:themeColor="text1"/>
          <w:sz w:val="28"/>
          <w:szCs w:val="28"/>
        </w:rPr>
        <w:t xml:space="preserve">Thực hiện Đề </w:t>
      </w:r>
      <w:proofErr w:type="gramStart"/>
      <w:r w:rsidRPr="00DA1480">
        <w:rPr>
          <w:b/>
          <w:color w:val="000000" w:themeColor="text1"/>
          <w:sz w:val="28"/>
          <w:szCs w:val="28"/>
        </w:rPr>
        <w:t>án</w:t>
      </w:r>
      <w:proofErr w:type="gramEnd"/>
      <w:r w:rsidRPr="00DA1480">
        <w:rPr>
          <w:b/>
          <w:color w:val="000000" w:themeColor="text1"/>
          <w:sz w:val="28"/>
          <w:szCs w:val="28"/>
        </w:rPr>
        <w:t xml:space="preserve"> Kiểm soát mất cân bằng giới tính khi sinh </w:t>
      </w:r>
    </w:p>
    <w:p w14:paraId="55E4D420" w14:textId="77777777" w:rsidR="00D239AB" w:rsidRDefault="007E6703" w:rsidP="00D239AB">
      <w:pPr>
        <w:widowControl w:val="0"/>
        <w:spacing w:before="0" w:after="0"/>
        <w:jc w:val="center"/>
        <w:rPr>
          <w:rFonts w:eastAsia="Times New Roman" w:cs="Times New Roman"/>
          <w:i/>
          <w:color w:val="000000" w:themeColor="text1"/>
          <w:szCs w:val="26"/>
        </w:rPr>
      </w:pPr>
      <w:r>
        <w:rPr>
          <w:noProof/>
          <w:color w:val="000000" w:themeColor="text1"/>
        </w:rPr>
        <mc:AlternateContent>
          <mc:Choice Requires="wps">
            <w:drawing>
              <wp:anchor distT="0" distB="0" distL="114300" distR="114300" simplePos="0" relativeHeight="251658752" behindDoc="0" locked="0" layoutInCell="1" allowOverlap="1" wp14:anchorId="2F89BE6D" wp14:editId="525B325D">
                <wp:simplePos x="0" y="0"/>
                <wp:positionH relativeFrom="column">
                  <wp:posOffset>2101215</wp:posOffset>
                </wp:positionH>
                <wp:positionV relativeFrom="paragraph">
                  <wp:posOffset>231140</wp:posOffset>
                </wp:positionV>
                <wp:extent cx="1704975" cy="0"/>
                <wp:effectExtent l="5715" t="12065" r="13335" b="698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73C66929" id="AutoShape 4" o:spid="_x0000_s1026" type="#_x0000_t32" style="position:absolute;margin-left:165.45pt;margin-top:18.2pt;width:134.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T1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g9pvniYYkS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"/>
            </w:pict>
          </mc:Fallback>
        </mc:AlternateContent>
      </w:r>
      <w:proofErr w:type="gramStart"/>
      <w:r w:rsidR="00D239AB" w:rsidRPr="00DA1480">
        <w:rPr>
          <w:b/>
          <w:color w:val="000000" w:themeColor="text1"/>
          <w:sz w:val="28"/>
          <w:szCs w:val="28"/>
        </w:rPr>
        <w:t>giai</w:t>
      </w:r>
      <w:proofErr w:type="gramEnd"/>
      <w:r w:rsidR="00D239AB" w:rsidRPr="00DA1480">
        <w:rPr>
          <w:b/>
          <w:color w:val="000000" w:themeColor="text1"/>
          <w:sz w:val="28"/>
          <w:szCs w:val="28"/>
        </w:rPr>
        <w:t xml:space="preserve"> đoạ</w:t>
      </w:r>
      <w:r w:rsidR="00E0045D" w:rsidRPr="00DA1480">
        <w:rPr>
          <w:b/>
          <w:color w:val="000000" w:themeColor="text1"/>
          <w:sz w:val="28"/>
          <w:szCs w:val="28"/>
        </w:rPr>
        <w:t>n 2017-</w:t>
      </w:r>
      <w:r w:rsidR="00D239AB" w:rsidRPr="00DA1480">
        <w:rPr>
          <w:b/>
          <w:color w:val="000000" w:themeColor="text1"/>
          <w:sz w:val="28"/>
          <w:szCs w:val="28"/>
        </w:rPr>
        <w:t xml:space="preserve"> 2025</w:t>
      </w:r>
      <w:r w:rsidR="00E6454D" w:rsidRPr="00DA1480">
        <w:rPr>
          <w:b/>
          <w:color w:val="000000" w:themeColor="text1"/>
          <w:sz w:val="28"/>
          <w:szCs w:val="28"/>
        </w:rPr>
        <w:t xml:space="preserve"> </w:t>
      </w:r>
      <w:r w:rsidR="00D239AB" w:rsidRPr="00DA1480">
        <w:rPr>
          <w:b/>
          <w:color w:val="000000" w:themeColor="text1"/>
          <w:sz w:val="28"/>
          <w:szCs w:val="28"/>
        </w:rPr>
        <w:t>trên địa bàn tỉnh Hà Tĩnh</w:t>
      </w:r>
      <w:bookmarkStart w:id="1" w:name="_Toc203185099"/>
      <w:r w:rsidR="00D239AB" w:rsidRPr="00DA1480">
        <w:rPr>
          <w:b/>
          <w:color w:val="000000" w:themeColor="text1"/>
          <w:sz w:val="28"/>
          <w:szCs w:val="28"/>
        </w:rPr>
        <w:br/>
      </w:r>
    </w:p>
    <w:p w14:paraId="46AAAE09" w14:textId="77777777" w:rsidR="008436A6" w:rsidRPr="00D93DCA" w:rsidRDefault="008436A6" w:rsidP="00D239AB">
      <w:pPr>
        <w:widowControl w:val="0"/>
        <w:spacing w:before="0" w:after="0"/>
        <w:jc w:val="center"/>
        <w:rPr>
          <w:rFonts w:eastAsia="Times New Roman" w:cs="Times New Roman"/>
          <w:i/>
          <w:color w:val="000000" w:themeColor="text1"/>
          <w:sz w:val="16"/>
          <w:szCs w:val="26"/>
        </w:rPr>
      </w:pPr>
    </w:p>
    <w:p w14:paraId="1CE36404" w14:textId="3CCB2D69" w:rsidR="00AA4265" w:rsidRDefault="00D239AB" w:rsidP="00D93DCA">
      <w:pPr>
        <w:spacing w:before="60" w:after="0"/>
        <w:ind w:firstLine="720"/>
        <w:jc w:val="both"/>
        <w:rPr>
          <w:rFonts w:eastAsia="Times New Roman" w:cs="Times New Roman"/>
          <w:color w:val="000000" w:themeColor="text1"/>
          <w:sz w:val="28"/>
        </w:rPr>
      </w:pPr>
      <w:r w:rsidRPr="00DA1480">
        <w:rPr>
          <w:rFonts w:eastAsia="Times New Roman" w:cs="Times New Roman"/>
          <w:color w:val="000000" w:themeColor="text1"/>
          <w:sz w:val="28"/>
        </w:rPr>
        <w:t>Thực hiện Quyết định số 468/QĐ-TTg ngày 23/3/2016 của Thủ tướng Chính phủ</w:t>
      </w:r>
      <w:r w:rsidR="00E6454D" w:rsidRPr="00DA1480">
        <w:rPr>
          <w:rFonts w:eastAsia="Times New Roman" w:cs="Times New Roman"/>
          <w:color w:val="000000" w:themeColor="text1"/>
          <w:sz w:val="28"/>
        </w:rPr>
        <w:t xml:space="preserve"> </w:t>
      </w:r>
      <w:r w:rsidRPr="00DA1480">
        <w:rPr>
          <w:rFonts w:eastAsia="Times New Roman" w:cs="Times New Roman"/>
          <w:color w:val="000000" w:themeColor="text1"/>
          <w:sz w:val="28"/>
        </w:rPr>
        <w:t>phê duyệt</w:t>
      </w:r>
      <w:r w:rsidR="00E6454D" w:rsidRPr="00DA1480">
        <w:rPr>
          <w:rFonts w:eastAsia="Times New Roman" w:cs="Times New Roman"/>
          <w:color w:val="000000" w:themeColor="text1"/>
          <w:sz w:val="28"/>
        </w:rPr>
        <w:t xml:space="preserve"> </w:t>
      </w:r>
      <w:r w:rsidRPr="00DA1480">
        <w:rPr>
          <w:rFonts w:eastAsia="Times New Roman" w:cs="Times New Roman"/>
          <w:color w:val="000000" w:themeColor="text1"/>
          <w:sz w:val="28"/>
        </w:rPr>
        <w:t>Đề án Kiểm soát mất cân bằng gi</w:t>
      </w:r>
      <w:r w:rsidR="009356E6" w:rsidRPr="00DA1480">
        <w:rPr>
          <w:rFonts w:eastAsia="Times New Roman" w:cs="Times New Roman"/>
          <w:color w:val="000000" w:themeColor="text1"/>
          <w:sz w:val="28"/>
        </w:rPr>
        <w:t xml:space="preserve">ới tính khi sinh giai đoạn 2016 </w:t>
      </w:r>
      <w:r w:rsidRPr="00DA1480">
        <w:rPr>
          <w:rFonts w:eastAsia="Times New Roman" w:cs="Times New Roman"/>
          <w:color w:val="000000" w:themeColor="text1"/>
          <w:sz w:val="28"/>
        </w:rPr>
        <w:t>- 2025; Quyết định số 1472/QĐ-BYT ngày 20/4/2016</w:t>
      </w:r>
      <w:r w:rsidR="00D93DCA">
        <w:rPr>
          <w:rFonts w:eastAsia="Times New Roman" w:cs="Times New Roman"/>
          <w:color w:val="000000" w:themeColor="text1"/>
          <w:sz w:val="28"/>
        </w:rPr>
        <w:t xml:space="preserve"> của Bộ Y tế về việc ban hành </w:t>
      </w:r>
      <w:r w:rsidR="00D93DCA" w:rsidRPr="00DA1480">
        <w:rPr>
          <w:rFonts w:eastAsia="Times New Roman" w:cs="Times New Roman"/>
          <w:color w:val="000000" w:themeColor="text1"/>
          <w:sz w:val="28"/>
        </w:rPr>
        <w:t>Đề án Kiểm soát mất cân bằng giới tính khi sinh giai đoạn 2016 - 2025</w:t>
      </w:r>
      <w:r w:rsidRPr="00DA1480">
        <w:rPr>
          <w:rFonts w:eastAsia="Times New Roman" w:cs="Times New Roman"/>
          <w:color w:val="000000" w:themeColor="text1"/>
          <w:sz w:val="28"/>
        </w:rPr>
        <w:t>, Công văn số 4111/BYT-TCDS ngày 05/7/2016 của Bộ Y tế về việc hướng dẫn thực hiện Quyết định số 468/QĐ-TTg ngày 23</w:t>
      </w:r>
      <w:r w:rsidR="008B1AF9">
        <w:rPr>
          <w:rFonts w:eastAsia="Times New Roman" w:cs="Times New Roman"/>
          <w:color w:val="000000" w:themeColor="text1"/>
          <w:sz w:val="28"/>
        </w:rPr>
        <w:t>/3/2016 của Thủ tướng Chính phủ</w:t>
      </w:r>
      <w:r w:rsidR="00D93DCA">
        <w:rPr>
          <w:rFonts w:eastAsia="Times New Roman" w:cs="Times New Roman"/>
          <w:color w:val="000000" w:themeColor="text1"/>
          <w:sz w:val="28"/>
        </w:rPr>
        <w:t xml:space="preserve"> và </w:t>
      </w:r>
      <w:r w:rsidR="00D93DCA" w:rsidRPr="00DA1480">
        <w:rPr>
          <w:rFonts w:eastAsia="Times New Roman" w:cs="Times New Roman"/>
          <w:color w:val="000000" w:themeColor="text1"/>
          <w:sz w:val="28"/>
        </w:rPr>
        <w:t>Quyết định số 1472/QĐ-BYT ngày 20/4/2016</w:t>
      </w:r>
      <w:r w:rsidR="00D93DCA">
        <w:rPr>
          <w:rFonts w:eastAsia="Times New Roman" w:cs="Times New Roman"/>
          <w:color w:val="000000" w:themeColor="text1"/>
          <w:sz w:val="28"/>
        </w:rPr>
        <w:t xml:space="preserve"> của Bộ Y tế</w:t>
      </w:r>
      <w:r w:rsidR="008B1AF9">
        <w:rPr>
          <w:rFonts w:eastAsia="Times New Roman" w:cs="Times New Roman"/>
          <w:color w:val="000000" w:themeColor="text1"/>
          <w:sz w:val="28"/>
        </w:rPr>
        <w:t>;</w:t>
      </w:r>
      <w:r w:rsidRPr="00DA1480">
        <w:rPr>
          <w:rFonts w:eastAsia="Times New Roman" w:cs="Times New Roman"/>
          <w:color w:val="000000" w:themeColor="text1"/>
          <w:sz w:val="28"/>
        </w:rPr>
        <w:t xml:space="preserve"> Ủy ban nhân dân tỉnh </w:t>
      </w:r>
      <w:r w:rsidR="00F37881" w:rsidRPr="00DA1480">
        <w:rPr>
          <w:rFonts w:eastAsia="Times New Roman" w:cs="Times New Roman"/>
          <w:color w:val="000000" w:themeColor="text1"/>
          <w:sz w:val="28"/>
        </w:rPr>
        <w:t xml:space="preserve">ban hành </w:t>
      </w:r>
      <w:r w:rsidRPr="00DA1480">
        <w:rPr>
          <w:rFonts w:eastAsia="Times New Roman" w:cs="Times New Roman"/>
          <w:color w:val="000000" w:themeColor="text1"/>
          <w:sz w:val="28"/>
        </w:rPr>
        <w:t>Kế hoạch thực hiện Đề án Kiểm soát mất cân bằng giớ</w:t>
      </w:r>
      <w:r w:rsidR="007A7A65" w:rsidRPr="00DA1480">
        <w:rPr>
          <w:rFonts w:eastAsia="Times New Roman" w:cs="Times New Roman"/>
          <w:color w:val="000000" w:themeColor="text1"/>
          <w:sz w:val="28"/>
        </w:rPr>
        <w:t>i tính khi sinh giai đoạn 2017 -</w:t>
      </w:r>
      <w:r w:rsidRPr="00DA1480">
        <w:rPr>
          <w:rFonts w:eastAsia="Times New Roman" w:cs="Times New Roman"/>
          <w:color w:val="000000" w:themeColor="text1"/>
          <w:sz w:val="28"/>
        </w:rPr>
        <w:t xml:space="preserve"> 2025 trên địa bàn tỉnh Hà Tĩnh với các nội dung </w:t>
      </w:r>
      <w:r w:rsidR="000A789E">
        <w:rPr>
          <w:rFonts w:eastAsia="Times New Roman" w:cs="Times New Roman"/>
          <w:color w:val="000000" w:themeColor="text1"/>
          <w:sz w:val="28"/>
        </w:rPr>
        <w:t>như sau</w:t>
      </w:r>
      <w:r w:rsidRPr="00DA1480">
        <w:rPr>
          <w:rFonts w:eastAsia="Times New Roman" w:cs="Times New Roman"/>
          <w:color w:val="000000" w:themeColor="text1"/>
          <w:sz w:val="28"/>
        </w:rPr>
        <w:t>:</w:t>
      </w:r>
    </w:p>
    <w:bookmarkEnd w:id="1"/>
    <w:p w14:paraId="5A80B1A3" w14:textId="77777777" w:rsidR="00D239AB" w:rsidRPr="008436A6" w:rsidRDefault="00D239AB" w:rsidP="00D93DCA">
      <w:pPr>
        <w:spacing w:before="60" w:after="0"/>
        <w:ind w:firstLine="720"/>
        <w:jc w:val="both"/>
        <w:rPr>
          <w:rFonts w:cs="Times New Roman"/>
          <w:b/>
          <w:color w:val="000000" w:themeColor="text1"/>
          <w:sz w:val="28"/>
          <w:szCs w:val="28"/>
        </w:rPr>
      </w:pPr>
      <w:r w:rsidRPr="00D93DCA">
        <w:rPr>
          <w:rFonts w:cs="Times New Roman"/>
          <w:b/>
          <w:color w:val="000000" w:themeColor="text1"/>
          <w:szCs w:val="28"/>
        </w:rPr>
        <w:t>I. MỤC ĐÍCH, YÊU CẦU</w:t>
      </w:r>
    </w:p>
    <w:p w14:paraId="162B9F4C" w14:textId="77777777" w:rsidR="00D239AB" w:rsidRPr="008436A6" w:rsidRDefault="00D239AB" w:rsidP="00D93DCA">
      <w:pPr>
        <w:spacing w:before="60" w:after="0"/>
        <w:ind w:firstLine="720"/>
        <w:jc w:val="both"/>
        <w:rPr>
          <w:rFonts w:cs="Times New Roman"/>
          <w:b/>
          <w:color w:val="000000" w:themeColor="text1"/>
          <w:sz w:val="28"/>
          <w:szCs w:val="28"/>
        </w:rPr>
      </w:pPr>
      <w:r w:rsidRPr="008436A6">
        <w:rPr>
          <w:rFonts w:cs="Times New Roman"/>
          <w:b/>
          <w:color w:val="000000" w:themeColor="text1"/>
          <w:sz w:val="28"/>
          <w:szCs w:val="28"/>
        </w:rPr>
        <w:t>1. Mục đích</w:t>
      </w:r>
    </w:p>
    <w:p w14:paraId="228ADB5C" w14:textId="77777777" w:rsidR="00D239AB" w:rsidRPr="008436A6" w:rsidRDefault="00D239AB"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rPr>
        <w:t xml:space="preserve">- Triển khai có hiệu quả các nội dung, nhiệm vụ, giải pháp của Đề </w:t>
      </w:r>
      <w:proofErr w:type="gramStart"/>
      <w:r w:rsidRPr="008436A6">
        <w:rPr>
          <w:rFonts w:cs="Times New Roman"/>
          <w:color w:val="000000" w:themeColor="text1"/>
          <w:sz w:val="28"/>
          <w:szCs w:val="28"/>
        </w:rPr>
        <w:t>án</w:t>
      </w:r>
      <w:proofErr w:type="gramEnd"/>
      <w:r w:rsidRPr="008436A6">
        <w:rPr>
          <w:rFonts w:cs="Times New Roman"/>
          <w:color w:val="000000" w:themeColor="text1"/>
          <w:sz w:val="28"/>
          <w:szCs w:val="28"/>
        </w:rPr>
        <w:t xml:space="preserve"> đã được Thủ tướng Chính phủ phê duyệt tại Quyết định số 468/QĐ-TTg ngày 23/3/2016.</w:t>
      </w:r>
    </w:p>
    <w:p w14:paraId="440E2D77" w14:textId="77777777" w:rsidR="00D239AB" w:rsidRPr="008436A6" w:rsidRDefault="00D239AB" w:rsidP="00D93DCA">
      <w:pPr>
        <w:pStyle w:val="NormalWeb"/>
        <w:shd w:val="clear" w:color="auto" w:fill="FFFFFF"/>
        <w:spacing w:before="60" w:beforeAutospacing="0" w:after="0" w:afterAutospacing="0"/>
        <w:ind w:firstLine="720"/>
        <w:jc w:val="both"/>
        <w:rPr>
          <w:color w:val="000000" w:themeColor="text1"/>
          <w:sz w:val="28"/>
          <w:szCs w:val="28"/>
        </w:rPr>
      </w:pPr>
      <w:r w:rsidRPr="008436A6">
        <w:rPr>
          <w:color w:val="000000" w:themeColor="text1"/>
          <w:sz w:val="28"/>
          <w:szCs w:val="28"/>
          <w:lang w:val="vi-VN"/>
        </w:rPr>
        <w:t>- Nâng cao nhận thức, ý thức trách nhiệm của mỗi cá nhân, gia đình và cộng đồng trong việc thực hiện các quy định của pháp luật về nghiêm cấm việc cung cấp dịch vụ liên quan đến lựa chọn giới tính thai nhi.</w:t>
      </w:r>
    </w:p>
    <w:p w14:paraId="6EF30E49" w14:textId="77777777" w:rsidR="00D239AB" w:rsidRPr="008436A6" w:rsidRDefault="00D239AB" w:rsidP="00D93DCA">
      <w:pPr>
        <w:pStyle w:val="NormalWeb"/>
        <w:shd w:val="clear" w:color="auto" w:fill="FFFFFF"/>
        <w:spacing w:before="60" w:beforeAutospacing="0" w:after="0" w:afterAutospacing="0"/>
        <w:ind w:firstLine="720"/>
        <w:jc w:val="both"/>
        <w:rPr>
          <w:color w:val="000000" w:themeColor="text1"/>
          <w:sz w:val="28"/>
          <w:szCs w:val="28"/>
        </w:rPr>
      </w:pPr>
      <w:r w:rsidRPr="008436A6">
        <w:rPr>
          <w:color w:val="000000" w:themeColor="text1"/>
          <w:sz w:val="28"/>
          <w:szCs w:val="28"/>
          <w:lang w:val="vi-VN"/>
        </w:rPr>
        <w:t xml:space="preserve">- Tạo sự đồng thuận </w:t>
      </w:r>
      <w:r w:rsidR="00D53EA4" w:rsidRPr="008436A6">
        <w:rPr>
          <w:color w:val="000000" w:themeColor="text1"/>
          <w:sz w:val="28"/>
          <w:szCs w:val="28"/>
        </w:rPr>
        <w:t xml:space="preserve">của </w:t>
      </w:r>
      <w:r w:rsidRPr="008436A6">
        <w:rPr>
          <w:color w:val="000000" w:themeColor="text1"/>
          <w:sz w:val="28"/>
          <w:szCs w:val="28"/>
          <w:lang w:val="vi-VN"/>
        </w:rPr>
        <w:t>toàn xã hội trong việc thực thi các quy định của pháp luật về nghiêm cấm việc cung cấp dịch vụ liên quan đến lựa chọn giới tính thai nhi.</w:t>
      </w:r>
    </w:p>
    <w:p w14:paraId="7D780179" w14:textId="77777777" w:rsidR="00D239AB" w:rsidRPr="008436A6" w:rsidRDefault="00D239AB" w:rsidP="00D93DCA">
      <w:pPr>
        <w:spacing w:before="60" w:after="0"/>
        <w:ind w:firstLine="720"/>
        <w:jc w:val="both"/>
        <w:rPr>
          <w:rFonts w:cs="Times New Roman"/>
          <w:b/>
          <w:color w:val="000000" w:themeColor="text1"/>
          <w:sz w:val="28"/>
          <w:szCs w:val="28"/>
        </w:rPr>
      </w:pPr>
      <w:r w:rsidRPr="008436A6">
        <w:rPr>
          <w:rFonts w:cs="Times New Roman"/>
          <w:b/>
          <w:color w:val="000000" w:themeColor="text1"/>
          <w:sz w:val="28"/>
          <w:szCs w:val="28"/>
        </w:rPr>
        <w:t>2. Yêu cầu</w:t>
      </w:r>
    </w:p>
    <w:p w14:paraId="7FDD8201" w14:textId="77777777" w:rsidR="00D239AB" w:rsidRPr="008436A6" w:rsidRDefault="00D239AB"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rPr>
        <w:t>- Các hoạt động thực hiện nội dung, nhiệm vụ của Đề án phải bám sát các chủ trương, đường lối của Đảng, chính sách, pháp luật của Nhà nước về nghiêm cấm các hình thức lựa chọn giới tính khi sinh</w:t>
      </w:r>
      <w:r w:rsidR="000A789E" w:rsidRPr="008436A6">
        <w:rPr>
          <w:rFonts w:cs="Times New Roman"/>
          <w:color w:val="000000" w:themeColor="text1"/>
          <w:sz w:val="28"/>
          <w:szCs w:val="28"/>
        </w:rPr>
        <w:t xml:space="preserve"> (GTKS)</w:t>
      </w:r>
      <w:r w:rsidRPr="008436A6">
        <w:rPr>
          <w:rFonts w:cs="Times New Roman"/>
          <w:color w:val="000000" w:themeColor="text1"/>
          <w:sz w:val="28"/>
          <w:szCs w:val="28"/>
        </w:rPr>
        <w:t>.</w:t>
      </w:r>
    </w:p>
    <w:p w14:paraId="6FD154B9" w14:textId="77777777" w:rsidR="00D239AB" w:rsidRPr="008436A6" w:rsidRDefault="00D239AB"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rPr>
        <w:t>- Tăng cường các hoạt động tuyên truyền, cung cấp thông tin, phổ biến pháp luật, truyền thông, vận động, tư vấn, can thiệp, hỗ trợ v.v.</w:t>
      </w:r>
      <w:r w:rsidR="0024552C">
        <w:rPr>
          <w:rFonts w:cs="Times New Roman"/>
          <w:color w:val="000000" w:themeColor="text1"/>
          <w:sz w:val="28"/>
          <w:szCs w:val="28"/>
        </w:rPr>
        <w:t>.</w:t>
      </w:r>
      <w:r w:rsidRPr="008436A6">
        <w:rPr>
          <w:rFonts w:cs="Times New Roman"/>
          <w:color w:val="000000" w:themeColor="text1"/>
          <w:sz w:val="28"/>
          <w:szCs w:val="28"/>
        </w:rPr>
        <w:t xml:space="preserve">. </w:t>
      </w:r>
      <w:proofErr w:type="gramStart"/>
      <w:r w:rsidRPr="008436A6">
        <w:rPr>
          <w:rFonts w:cs="Times New Roman"/>
          <w:color w:val="000000" w:themeColor="text1"/>
          <w:sz w:val="28"/>
          <w:szCs w:val="28"/>
        </w:rPr>
        <w:t>nhằm</w:t>
      </w:r>
      <w:proofErr w:type="gramEnd"/>
      <w:r w:rsidRPr="008436A6">
        <w:rPr>
          <w:rFonts w:cs="Times New Roman"/>
          <w:color w:val="000000" w:themeColor="text1"/>
          <w:sz w:val="28"/>
          <w:szCs w:val="28"/>
        </w:rPr>
        <w:t xml:space="preserve"> nâng cao nhận thức, thay đổi hành vi của cộng đồng, không phân biệt con trai, con gái, không lựa chọn giới tính thai nhi.</w:t>
      </w:r>
    </w:p>
    <w:p w14:paraId="4CAC40DB" w14:textId="77777777" w:rsidR="00D239AB" w:rsidRPr="008436A6" w:rsidRDefault="00D239AB"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rPr>
        <w:t>- Tăng cường các hoạt động giám sát, thanh</w:t>
      </w:r>
      <w:r w:rsidR="001B7693" w:rsidRPr="008436A6">
        <w:rPr>
          <w:rFonts w:cs="Times New Roman"/>
          <w:color w:val="000000" w:themeColor="text1"/>
          <w:sz w:val="28"/>
          <w:szCs w:val="28"/>
        </w:rPr>
        <w:t xml:space="preserve"> tra,</w:t>
      </w:r>
      <w:r w:rsidRPr="008436A6">
        <w:rPr>
          <w:rFonts w:cs="Times New Roman"/>
          <w:color w:val="000000" w:themeColor="text1"/>
          <w:sz w:val="28"/>
          <w:szCs w:val="28"/>
        </w:rPr>
        <w:t xml:space="preserve"> kiểm tra đối với việc cung cấp các dịch vụ liên quan đến lựa chọn giới tính </w:t>
      </w:r>
      <w:proofErr w:type="gramStart"/>
      <w:r w:rsidRPr="008436A6">
        <w:rPr>
          <w:rFonts w:cs="Times New Roman"/>
          <w:color w:val="000000" w:themeColor="text1"/>
          <w:sz w:val="28"/>
          <w:szCs w:val="28"/>
        </w:rPr>
        <w:t>thai</w:t>
      </w:r>
      <w:proofErr w:type="gramEnd"/>
      <w:r w:rsidRPr="008436A6">
        <w:rPr>
          <w:rFonts w:cs="Times New Roman"/>
          <w:color w:val="000000" w:themeColor="text1"/>
          <w:sz w:val="28"/>
          <w:szCs w:val="28"/>
        </w:rPr>
        <w:t xml:space="preserve"> nhi.</w:t>
      </w:r>
    </w:p>
    <w:p w14:paraId="737AB398" w14:textId="71668590" w:rsidR="00942287" w:rsidRPr="00D93DCA" w:rsidRDefault="00D239AB" w:rsidP="00D93DCA">
      <w:pPr>
        <w:spacing w:before="60" w:after="0"/>
        <w:ind w:firstLine="720"/>
        <w:jc w:val="both"/>
        <w:rPr>
          <w:rFonts w:cs="Times New Roman"/>
          <w:szCs w:val="28"/>
        </w:rPr>
      </w:pPr>
      <w:r w:rsidRPr="00942287">
        <w:rPr>
          <w:rFonts w:cs="Times New Roman"/>
          <w:b/>
          <w:color w:val="000000" w:themeColor="text1"/>
          <w:szCs w:val="28"/>
        </w:rPr>
        <w:t>II. MỤC TIÊU</w:t>
      </w:r>
    </w:p>
    <w:p w14:paraId="4548C86D" w14:textId="77777777" w:rsidR="00D239AB" w:rsidRPr="008436A6" w:rsidRDefault="00D239AB" w:rsidP="00D93DCA">
      <w:pPr>
        <w:spacing w:before="60" w:after="0"/>
        <w:ind w:firstLine="720"/>
        <w:rPr>
          <w:b/>
          <w:color w:val="000000" w:themeColor="text1"/>
          <w:szCs w:val="28"/>
          <w:lang w:val="pt-BR"/>
        </w:rPr>
      </w:pPr>
      <w:r w:rsidRPr="008436A6">
        <w:rPr>
          <w:b/>
          <w:color w:val="000000" w:themeColor="text1"/>
          <w:szCs w:val="28"/>
          <w:lang w:val="pt-BR"/>
        </w:rPr>
        <w:t>1. Mục tiêu tổng quát</w:t>
      </w:r>
    </w:p>
    <w:p w14:paraId="143DE155"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xml:space="preserve">Khống chế có hiệu quả tốc độ gia tăng tỷ số giới tính khi sinh, tiến tới đưa tỷ số giới tính khi sinh trở lại mức cân bằng tự nhiên góp phần nâng cao chất </w:t>
      </w:r>
      <w:r w:rsidRPr="008436A6">
        <w:rPr>
          <w:rFonts w:cs="Times New Roman"/>
          <w:color w:val="000000" w:themeColor="text1"/>
          <w:sz w:val="28"/>
          <w:szCs w:val="28"/>
          <w:lang w:val="pt-BR"/>
        </w:rPr>
        <w:lastRenderedPageBreak/>
        <w:t>lượng nguồn nhân lực, phục vụ sự nghiệp công nghiệp hóa, hiện đại hóa đất nước.</w:t>
      </w:r>
    </w:p>
    <w:p w14:paraId="24FA244A" w14:textId="77777777" w:rsidR="00D239AB" w:rsidRPr="008436A6" w:rsidRDefault="00D239AB" w:rsidP="00D93DCA">
      <w:pPr>
        <w:pStyle w:val="Heading2"/>
        <w:spacing w:before="60"/>
        <w:rPr>
          <w:rFonts w:ascii="Times New Roman" w:hAnsi="Times New Roman"/>
          <w:b/>
          <w:color w:val="000000" w:themeColor="text1"/>
          <w:szCs w:val="28"/>
          <w:lang w:val="pt-BR"/>
        </w:rPr>
      </w:pPr>
      <w:bookmarkStart w:id="2" w:name="_Toc448129252"/>
      <w:r w:rsidRPr="008436A6">
        <w:rPr>
          <w:rFonts w:ascii="Times New Roman" w:hAnsi="Times New Roman"/>
          <w:b/>
          <w:color w:val="000000" w:themeColor="text1"/>
          <w:szCs w:val="28"/>
          <w:lang w:val="pt-BR"/>
        </w:rPr>
        <w:t>2. Mục tiêu cụ th</w:t>
      </w:r>
      <w:bookmarkEnd w:id="2"/>
      <w:r w:rsidRPr="008436A6">
        <w:rPr>
          <w:rFonts w:ascii="Times New Roman" w:hAnsi="Times New Roman"/>
          <w:b/>
          <w:color w:val="000000" w:themeColor="text1"/>
          <w:szCs w:val="28"/>
          <w:lang w:val="pt-BR"/>
        </w:rPr>
        <w:t>ể</w:t>
      </w:r>
    </w:p>
    <w:p w14:paraId="2B4EFD61"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Mục tiêu 1: Giảm tốc độ tăng tỷ số giới tính khi sinh bình quân 0,3 điểm phần trăm/năm, để tỷ số này đạt dưới mức 112,35</w:t>
      </w:r>
      <w:r w:rsidR="001B7693" w:rsidRPr="008436A6">
        <w:rPr>
          <w:rFonts w:cs="Times New Roman"/>
          <w:color w:val="000000" w:themeColor="text1"/>
          <w:sz w:val="28"/>
          <w:szCs w:val="28"/>
          <w:lang w:val="pt-BR"/>
        </w:rPr>
        <w:t xml:space="preserve"> bé trai/100 bé g</w:t>
      </w:r>
      <w:r w:rsidRPr="008436A6">
        <w:rPr>
          <w:rFonts w:cs="Times New Roman"/>
          <w:color w:val="000000" w:themeColor="text1"/>
          <w:sz w:val="28"/>
          <w:szCs w:val="28"/>
          <w:lang w:val="pt-BR"/>
        </w:rPr>
        <w:t>ái vào năm 2021.</w:t>
      </w:r>
    </w:p>
    <w:p w14:paraId="105B4B8E" w14:textId="77777777" w:rsidR="00D239AB" w:rsidRPr="008436A6" w:rsidRDefault="00D239AB" w:rsidP="00D93DCA">
      <w:pPr>
        <w:spacing w:before="60" w:after="0"/>
        <w:ind w:firstLine="720"/>
        <w:jc w:val="both"/>
        <w:rPr>
          <w:rFonts w:cs="Times New Roman"/>
          <w:color w:val="000000" w:themeColor="text1"/>
          <w:lang w:val="pt-BR"/>
        </w:rPr>
      </w:pPr>
      <w:r w:rsidRPr="008436A6">
        <w:rPr>
          <w:rFonts w:cs="Times New Roman"/>
          <w:color w:val="000000" w:themeColor="text1"/>
          <w:sz w:val="28"/>
          <w:szCs w:val="28"/>
          <w:lang w:val="pt-BR"/>
        </w:rPr>
        <w:t xml:space="preserve">- Mục tiêu 2: </w:t>
      </w:r>
      <w:r w:rsidR="000F58C3" w:rsidRPr="008436A6">
        <w:rPr>
          <w:rFonts w:cs="Times New Roman"/>
          <w:color w:val="000000" w:themeColor="text1"/>
          <w:sz w:val="28"/>
          <w:szCs w:val="28"/>
          <w:shd w:val="clear" w:color="auto" w:fill="FFFFFF"/>
          <w:lang w:val="pt-BR"/>
        </w:rPr>
        <w:t xml:space="preserve">Giảm tốc độ gia tăng tỷ số giới tính khi sinh, tạo cơ sở thuận lợi để đưa tỷ số này đạt khoảng 107 </w:t>
      </w:r>
      <w:r w:rsidR="00D67322" w:rsidRPr="008436A6">
        <w:rPr>
          <w:rFonts w:cs="Times New Roman"/>
          <w:color w:val="000000" w:themeColor="text1"/>
          <w:sz w:val="28"/>
          <w:szCs w:val="28"/>
          <w:lang w:val="pt-BR"/>
        </w:rPr>
        <w:t xml:space="preserve">bé trai/100 bé gái </w:t>
      </w:r>
      <w:r w:rsidR="000F58C3" w:rsidRPr="008436A6">
        <w:rPr>
          <w:rFonts w:cs="Times New Roman"/>
          <w:color w:val="000000" w:themeColor="text1"/>
          <w:sz w:val="28"/>
          <w:szCs w:val="28"/>
          <w:shd w:val="clear" w:color="auto" w:fill="FFFFFF"/>
          <w:lang w:val="pt-BR"/>
        </w:rPr>
        <w:t>sau năm 2025, đưa tỷ số giới tính khi sinh về mức cân bằng tự nhiên.</w:t>
      </w:r>
    </w:p>
    <w:p w14:paraId="196E4DD8" w14:textId="051EDDA7" w:rsidR="00D239AB" w:rsidRPr="008436A6" w:rsidRDefault="00D239AB" w:rsidP="00D93DCA">
      <w:pPr>
        <w:spacing w:before="60" w:after="0"/>
        <w:ind w:firstLine="720"/>
        <w:jc w:val="both"/>
        <w:rPr>
          <w:rFonts w:cs="Times New Roman"/>
          <w:b/>
          <w:color w:val="000000" w:themeColor="text1"/>
          <w:sz w:val="28"/>
          <w:szCs w:val="28"/>
          <w:lang w:val="pt-BR"/>
        </w:rPr>
      </w:pPr>
      <w:r w:rsidRPr="00D93DCA">
        <w:rPr>
          <w:rFonts w:cs="Times New Roman"/>
          <w:b/>
          <w:color w:val="000000" w:themeColor="text1"/>
          <w:szCs w:val="28"/>
          <w:lang w:val="pt-BR"/>
        </w:rPr>
        <w:t>I</w:t>
      </w:r>
      <w:r w:rsidR="0024552C">
        <w:rPr>
          <w:rFonts w:cs="Times New Roman"/>
          <w:b/>
          <w:color w:val="000000" w:themeColor="text1"/>
          <w:szCs w:val="28"/>
          <w:lang w:val="pt-BR"/>
        </w:rPr>
        <w:t>II</w:t>
      </w:r>
      <w:r w:rsidRPr="00D93DCA">
        <w:rPr>
          <w:rFonts w:cs="Times New Roman"/>
          <w:b/>
          <w:color w:val="000000" w:themeColor="text1"/>
          <w:szCs w:val="28"/>
          <w:lang w:val="pt-BR"/>
        </w:rPr>
        <w:t>. ĐỊA BÀN, ĐỐI TƯỢNG VÀ THỜI GIAN THỰC HIỆN</w:t>
      </w:r>
    </w:p>
    <w:p w14:paraId="37AD2758"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 xml:space="preserve">1. Địa bàn </w:t>
      </w:r>
    </w:p>
    <w:p w14:paraId="08CB2693"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Năm 2017 thực hiện tại 11/13 huyện,</w:t>
      </w:r>
      <w:r w:rsidR="000A789E" w:rsidRPr="008436A6">
        <w:rPr>
          <w:rFonts w:cs="Times New Roman"/>
          <w:color w:val="000000" w:themeColor="text1"/>
          <w:sz w:val="28"/>
          <w:szCs w:val="28"/>
          <w:lang w:val="pt-BR"/>
        </w:rPr>
        <w:t xml:space="preserve"> thành phố,</w:t>
      </w:r>
      <w:r w:rsidRPr="008436A6">
        <w:rPr>
          <w:rFonts w:cs="Times New Roman"/>
          <w:color w:val="000000" w:themeColor="text1"/>
          <w:sz w:val="28"/>
          <w:szCs w:val="28"/>
          <w:lang w:val="pt-BR"/>
        </w:rPr>
        <w:t xml:space="preserve"> thị xã (205 xã, phường, thị trấn).</w:t>
      </w:r>
    </w:p>
    <w:p w14:paraId="74939371"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Từ năm 2018 đến năm 2025 thực hiện tại 13/13 huyện,</w:t>
      </w:r>
      <w:r w:rsidR="000A789E" w:rsidRPr="008436A6">
        <w:rPr>
          <w:rFonts w:cs="Times New Roman"/>
          <w:color w:val="000000" w:themeColor="text1"/>
          <w:sz w:val="28"/>
          <w:szCs w:val="28"/>
          <w:lang w:val="pt-BR"/>
        </w:rPr>
        <w:t xml:space="preserve"> thành phố, </w:t>
      </w:r>
      <w:r w:rsidRPr="008436A6">
        <w:rPr>
          <w:rFonts w:cs="Times New Roman"/>
          <w:color w:val="000000" w:themeColor="text1"/>
          <w:sz w:val="28"/>
          <w:szCs w:val="28"/>
          <w:lang w:val="pt-BR"/>
        </w:rPr>
        <w:t>thị xã (262 xã, phường, thị trấn).</w:t>
      </w:r>
    </w:p>
    <w:p w14:paraId="5C8C3F2C"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2. Đối tượng</w:t>
      </w:r>
    </w:p>
    <w:p w14:paraId="0B607532"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Lãnh đạo Đảng, chính quyền, đoàn thể và tổ chức chính trị xã hội các cấp.</w:t>
      </w:r>
    </w:p>
    <w:p w14:paraId="0E7CBC75" w14:textId="77777777" w:rsidR="007230AA" w:rsidRPr="008436A6" w:rsidRDefault="007230AA" w:rsidP="00D93DCA">
      <w:pPr>
        <w:spacing w:before="60" w:after="0"/>
        <w:ind w:firstLine="720"/>
        <w:jc w:val="both"/>
        <w:rPr>
          <w:rFonts w:cs="Times New Roman"/>
          <w:i/>
          <w:color w:val="000000" w:themeColor="text1"/>
          <w:sz w:val="28"/>
          <w:szCs w:val="28"/>
          <w:lang w:val="pt-BR"/>
        </w:rPr>
      </w:pPr>
      <w:r w:rsidRPr="008436A6">
        <w:rPr>
          <w:rFonts w:cs="Times New Roman"/>
          <w:color w:val="000000" w:themeColor="text1"/>
          <w:sz w:val="28"/>
          <w:szCs w:val="28"/>
          <w:lang w:val="pt-BR"/>
        </w:rPr>
        <w:t>- Các gia đình, các cặp vợ chồng trong độ tuổi sinh đẻ, vị thành niên và thanh thiếu niên.</w:t>
      </w:r>
    </w:p>
    <w:p w14:paraId="62569E4E"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Những người có liên quan đến cung cấp dịch vụ hướng dẫn sinh con theo ý muốn; liên quan đến chẩn đoán lựa chọn giới tính thai nhi.</w:t>
      </w:r>
    </w:p>
    <w:p w14:paraId="30041351"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 xml:space="preserve">3. Thời gian </w:t>
      </w:r>
    </w:p>
    <w:p w14:paraId="2765E35E"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Kế hoạch thực hiện Đề án Kiểm soát mất cân bằng GTKS được triển khai trong 2 giai đoạn:</w:t>
      </w:r>
    </w:p>
    <w:p w14:paraId="0AD057EE"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Giai đoạn I: Từ năm 2017 đến năm 202</w:t>
      </w:r>
      <w:r w:rsidR="000B5C5F">
        <w:rPr>
          <w:rFonts w:cs="Times New Roman"/>
          <w:color w:val="000000" w:themeColor="text1"/>
          <w:sz w:val="28"/>
          <w:szCs w:val="28"/>
          <w:lang w:val="pt-BR"/>
        </w:rPr>
        <w:t>0</w:t>
      </w:r>
      <w:r w:rsidR="000A789E" w:rsidRPr="008436A6">
        <w:rPr>
          <w:rFonts w:cs="Times New Roman"/>
          <w:color w:val="000000" w:themeColor="text1"/>
          <w:sz w:val="28"/>
          <w:szCs w:val="28"/>
          <w:lang w:val="pt-BR"/>
        </w:rPr>
        <w:t xml:space="preserve">: </w:t>
      </w:r>
      <w:r w:rsidRPr="008436A6">
        <w:rPr>
          <w:rFonts w:cs="Times New Roman"/>
          <w:color w:val="000000" w:themeColor="text1"/>
          <w:sz w:val="28"/>
          <w:szCs w:val="28"/>
          <w:lang w:val="pt-BR"/>
        </w:rPr>
        <w:t>Tập trung thực hiện 11 nhóm nhiệm vụ về kiểm soát mất cân bằng GTKS trên địa bàn toàn tỉnh theo hướng dẫn của Bộ Y tế.</w:t>
      </w:r>
    </w:p>
    <w:p w14:paraId="75CA0393"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Giai đoạn II: Từ năm 202</w:t>
      </w:r>
      <w:r w:rsidR="000B5C5F">
        <w:rPr>
          <w:rFonts w:cs="Times New Roman"/>
          <w:color w:val="000000" w:themeColor="text1"/>
          <w:sz w:val="28"/>
          <w:szCs w:val="28"/>
          <w:lang w:val="pt-BR"/>
        </w:rPr>
        <w:t>1</w:t>
      </w:r>
      <w:r w:rsidRPr="008436A6">
        <w:rPr>
          <w:rFonts w:cs="Times New Roman"/>
          <w:color w:val="000000" w:themeColor="text1"/>
          <w:sz w:val="28"/>
          <w:szCs w:val="28"/>
          <w:lang w:val="pt-BR"/>
        </w:rPr>
        <w:t xml:space="preserve"> đến năm 2025</w:t>
      </w:r>
      <w:r w:rsidR="000A789E" w:rsidRPr="008436A6">
        <w:rPr>
          <w:rFonts w:cs="Times New Roman"/>
          <w:color w:val="000000" w:themeColor="text1"/>
          <w:sz w:val="28"/>
          <w:szCs w:val="28"/>
          <w:lang w:val="pt-BR"/>
        </w:rPr>
        <w:t xml:space="preserve">: </w:t>
      </w:r>
      <w:r w:rsidRPr="008436A6">
        <w:rPr>
          <w:rFonts w:cs="Times New Roman"/>
          <w:color w:val="000000" w:themeColor="text1"/>
          <w:sz w:val="28"/>
          <w:szCs w:val="28"/>
          <w:lang w:val="pt-BR"/>
        </w:rPr>
        <w:t xml:space="preserve">Trên cơ sở kết quả thực hiện Kế hoạch giai đoạn I, </w:t>
      </w:r>
      <w:r w:rsidR="000A789E" w:rsidRPr="008436A6">
        <w:rPr>
          <w:rFonts w:cs="Times New Roman"/>
          <w:color w:val="000000" w:themeColor="text1"/>
          <w:sz w:val="28"/>
          <w:szCs w:val="28"/>
          <w:lang w:val="pt-BR"/>
        </w:rPr>
        <w:t>giao Sở Y tế (Chi cục Dân số và Kế hoạch hóa gia đình) chủ trì, phối hợp với các sở, ngành liên quan ngh</w:t>
      </w:r>
      <w:r w:rsidR="000B5C5F">
        <w:rPr>
          <w:rFonts w:cs="Times New Roman"/>
          <w:color w:val="000000" w:themeColor="text1"/>
          <w:sz w:val="28"/>
          <w:szCs w:val="28"/>
          <w:lang w:val="pt-BR"/>
        </w:rPr>
        <w:t>iên</w:t>
      </w:r>
      <w:r w:rsidR="000A789E" w:rsidRPr="008436A6">
        <w:rPr>
          <w:rFonts w:cs="Times New Roman"/>
          <w:color w:val="000000" w:themeColor="text1"/>
          <w:sz w:val="28"/>
          <w:szCs w:val="28"/>
          <w:lang w:val="pt-BR"/>
        </w:rPr>
        <w:t xml:space="preserve"> cứu, tham mưu bổ sung, điều chỉnh Kế hoạch (nếu cần thiết</w:t>
      </w:r>
      <w:r w:rsidR="00A4002C" w:rsidRPr="008436A6">
        <w:rPr>
          <w:rFonts w:cs="Times New Roman"/>
          <w:color w:val="000000" w:themeColor="text1"/>
          <w:sz w:val="28"/>
          <w:szCs w:val="28"/>
          <w:lang w:val="pt-BR"/>
        </w:rPr>
        <w:t>)</w:t>
      </w:r>
      <w:r w:rsidR="000A789E" w:rsidRPr="008436A6">
        <w:rPr>
          <w:rFonts w:cs="Times New Roman"/>
          <w:color w:val="000000" w:themeColor="text1"/>
          <w:sz w:val="28"/>
          <w:szCs w:val="28"/>
          <w:lang w:val="pt-BR"/>
        </w:rPr>
        <w:t xml:space="preserve">, báo cáo UBND tỉnh xem xét, quyết định </w:t>
      </w:r>
      <w:r w:rsidRPr="008436A6">
        <w:rPr>
          <w:rFonts w:cs="Times New Roman"/>
          <w:color w:val="000000" w:themeColor="text1"/>
          <w:sz w:val="28"/>
          <w:szCs w:val="28"/>
          <w:lang w:val="pt-BR"/>
        </w:rPr>
        <w:t>nhằm đạt mục tiêu đưa tỷ số giới tính khi sinh của Hà Tĩnh đạt khoảng 107 bé trai/100 bé gái sau năm 2025.</w:t>
      </w:r>
    </w:p>
    <w:p w14:paraId="61F80E7E" w14:textId="77777777" w:rsidR="00D239AB" w:rsidRPr="008436A6" w:rsidRDefault="0024552C" w:rsidP="00D93DCA">
      <w:pPr>
        <w:spacing w:before="60" w:after="0"/>
        <w:ind w:firstLine="720"/>
        <w:jc w:val="both"/>
        <w:rPr>
          <w:rFonts w:cs="Times New Roman"/>
          <w:b/>
          <w:color w:val="000000" w:themeColor="text1"/>
          <w:sz w:val="28"/>
          <w:szCs w:val="28"/>
          <w:lang w:val="pt-BR"/>
        </w:rPr>
      </w:pPr>
      <w:r w:rsidRPr="00D93DCA">
        <w:rPr>
          <w:rFonts w:cs="Times New Roman"/>
          <w:b/>
          <w:color w:val="000000" w:themeColor="text1"/>
          <w:szCs w:val="28"/>
          <w:lang w:val="pt-BR"/>
        </w:rPr>
        <w:t>I</w:t>
      </w:r>
      <w:r w:rsidR="00D239AB" w:rsidRPr="00D93DCA">
        <w:rPr>
          <w:rFonts w:cs="Times New Roman"/>
          <w:b/>
          <w:color w:val="000000" w:themeColor="text1"/>
          <w:szCs w:val="28"/>
          <w:lang w:val="pt-BR"/>
        </w:rPr>
        <w:t>V. CÁC HOẠT ĐỘNG VÀ TIẾN ĐỘ THỰC HIỆN</w:t>
      </w:r>
      <w:r w:rsidR="00D239AB" w:rsidRPr="008436A6">
        <w:rPr>
          <w:rFonts w:cs="Times New Roman"/>
          <w:b/>
          <w:color w:val="000000" w:themeColor="text1"/>
          <w:sz w:val="28"/>
          <w:szCs w:val="28"/>
          <w:lang w:val="pt-BR"/>
        </w:rPr>
        <w:t xml:space="preserve"> </w:t>
      </w:r>
    </w:p>
    <w:p w14:paraId="0450EDCA"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1. Khảo sát, đánh giá</w:t>
      </w:r>
    </w:p>
    <w:p w14:paraId="2FBF1515"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a</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Các hoạt động chủ yếu</w:t>
      </w:r>
    </w:p>
    <w:p w14:paraId="5098910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Khảo sát, đánh giá đầu vào về thực trạng mất cân bằng giới tính khi sinh trên địa bàn toàn tỉnh.</w:t>
      </w:r>
    </w:p>
    <w:p w14:paraId="0800C7E9"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Thu thập thông tin về mất cân bằng GTKS hàng</w:t>
      </w:r>
      <w:r w:rsidR="008B0FA2" w:rsidRPr="008436A6">
        <w:rPr>
          <w:rFonts w:cs="Times New Roman"/>
          <w:color w:val="000000" w:themeColor="text1"/>
          <w:sz w:val="28"/>
          <w:szCs w:val="28"/>
          <w:lang w:val="pt-BR"/>
        </w:rPr>
        <w:t xml:space="preserve"> năm; t</w:t>
      </w:r>
      <w:r w:rsidRPr="008436A6">
        <w:rPr>
          <w:rFonts w:cs="Times New Roman"/>
          <w:color w:val="000000" w:themeColor="text1"/>
          <w:sz w:val="28"/>
          <w:szCs w:val="28"/>
          <w:lang w:val="pt-BR"/>
        </w:rPr>
        <w:t>riển khai Kế hoạch, đánh giá kết quả thực hiện theo từng giai đoạn.</w:t>
      </w:r>
    </w:p>
    <w:p w14:paraId="2CEB95B0" w14:textId="77777777" w:rsidR="00D93DCA" w:rsidRDefault="00D93DCA" w:rsidP="00D93DCA">
      <w:pPr>
        <w:spacing w:before="60" w:after="0"/>
        <w:ind w:firstLine="720"/>
        <w:jc w:val="both"/>
        <w:rPr>
          <w:rFonts w:cs="Times New Roman"/>
          <w:color w:val="000000" w:themeColor="text1"/>
          <w:sz w:val="28"/>
          <w:szCs w:val="28"/>
          <w:lang w:val="pt-BR"/>
        </w:rPr>
      </w:pPr>
    </w:p>
    <w:p w14:paraId="2101ED9E"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lastRenderedPageBreak/>
        <w:t>b</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Phương thức thực hiện</w:t>
      </w:r>
    </w:p>
    <w:p w14:paraId="6205942C"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Sở Y tế (Chi cục DS-KHHGĐ) chủ trì, phối hợp với các đơn vị có liên quan để triển khai thực hiện.</w:t>
      </w:r>
    </w:p>
    <w:p w14:paraId="0B124AA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c</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Thời gian thực hiện</w:t>
      </w:r>
    </w:p>
    <w:p w14:paraId="57C6CD5F"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Năm 2017 tiến hành khảo sát đầu vào về thực trạng mất cân bằng GTKS và triển khai thực hiện Kế hoạch.</w:t>
      </w:r>
    </w:p>
    <w:p w14:paraId="00C19426" w14:textId="77777777" w:rsidR="00D239AB" w:rsidRPr="008436A6" w:rsidRDefault="00D239AB" w:rsidP="00D93DCA">
      <w:pPr>
        <w:spacing w:before="60" w:after="0"/>
        <w:ind w:left="720"/>
        <w:jc w:val="both"/>
        <w:rPr>
          <w:rFonts w:cs="Times New Roman"/>
          <w:color w:val="000000" w:themeColor="text1"/>
          <w:sz w:val="28"/>
          <w:szCs w:val="28"/>
          <w:lang w:val="pt-BR"/>
        </w:rPr>
      </w:pPr>
      <w:r w:rsidRPr="008436A6">
        <w:rPr>
          <w:rFonts w:cs="Times New Roman"/>
          <w:color w:val="000000" w:themeColor="text1"/>
          <w:sz w:val="28"/>
          <w:szCs w:val="28"/>
          <w:lang w:val="pt-BR"/>
        </w:rPr>
        <w:t>- Hàng năm tổ chức thu thập thông tin về mất cân bằng GTKS.</w:t>
      </w:r>
    </w:p>
    <w:p w14:paraId="1D5D391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Đánh giá kết quả thực hiện Kế hoạch giai đoạn I, triển khai Kế hoạch giai đoạ</w:t>
      </w:r>
      <w:r w:rsidR="00C37CC9" w:rsidRPr="008436A6">
        <w:rPr>
          <w:rFonts w:cs="Times New Roman"/>
          <w:color w:val="000000" w:themeColor="text1"/>
          <w:sz w:val="28"/>
          <w:szCs w:val="28"/>
          <w:lang w:val="pt-BR"/>
        </w:rPr>
        <w:t xml:space="preserve">n II </w:t>
      </w:r>
      <w:r w:rsidR="008B0FA2" w:rsidRPr="008436A6">
        <w:rPr>
          <w:rFonts w:cs="Times New Roman"/>
          <w:color w:val="000000" w:themeColor="text1"/>
          <w:sz w:val="28"/>
          <w:szCs w:val="28"/>
          <w:lang w:val="pt-BR"/>
        </w:rPr>
        <w:t xml:space="preserve">tổ chức </w:t>
      </w:r>
      <w:r w:rsidR="00C37CC9" w:rsidRPr="008436A6">
        <w:rPr>
          <w:rFonts w:cs="Times New Roman"/>
          <w:color w:val="000000" w:themeColor="text1"/>
          <w:sz w:val="28"/>
          <w:szCs w:val="28"/>
          <w:lang w:val="pt-BR"/>
        </w:rPr>
        <w:t>vào Q</w:t>
      </w:r>
      <w:r w:rsidRPr="008436A6">
        <w:rPr>
          <w:rFonts w:cs="Times New Roman"/>
          <w:color w:val="000000" w:themeColor="text1"/>
          <w:sz w:val="28"/>
          <w:szCs w:val="28"/>
          <w:lang w:val="pt-BR"/>
        </w:rPr>
        <w:t>uý I năm 202</w:t>
      </w:r>
      <w:r w:rsidR="000B5C5F">
        <w:rPr>
          <w:rFonts w:cs="Times New Roman"/>
          <w:color w:val="000000" w:themeColor="text1"/>
          <w:sz w:val="28"/>
          <w:szCs w:val="28"/>
          <w:lang w:val="pt-BR"/>
        </w:rPr>
        <w:t>1</w:t>
      </w:r>
      <w:r w:rsidRPr="008436A6">
        <w:rPr>
          <w:rFonts w:cs="Times New Roman"/>
          <w:color w:val="000000" w:themeColor="text1"/>
          <w:sz w:val="28"/>
          <w:szCs w:val="28"/>
          <w:lang w:val="pt-BR"/>
        </w:rPr>
        <w:t>.</w:t>
      </w:r>
    </w:p>
    <w:p w14:paraId="1C64058B"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Đánh giá kết quả triển khai Kế hoạch thực hiện Đề án vào cuối năm 2025.</w:t>
      </w:r>
    </w:p>
    <w:p w14:paraId="443570D6"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2. Tổ chức các hoạt động truyền thông nâng cao nhận thức và thay đổi hành vi đối với công tác kiểm soát mất cân bằng GTKS</w:t>
      </w:r>
    </w:p>
    <w:p w14:paraId="5136A0F0"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a</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Các hoạt động chủ yếu</w:t>
      </w:r>
    </w:p>
    <w:p w14:paraId="37C8FB9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Cung cấp đầy đủ, thường xuyên các thông tin về mất cân bằng GTKS và hệ lụy của tình trạng này</w:t>
      </w:r>
      <w:r w:rsidR="00A4002C" w:rsidRPr="008436A6">
        <w:rPr>
          <w:rFonts w:cs="Times New Roman"/>
          <w:color w:val="000000" w:themeColor="text1"/>
          <w:sz w:val="28"/>
          <w:szCs w:val="28"/>
          <w:lang w:val="pt-BR"/>
        </w:rPr>
        <w:t xml:space="preserve"> cho</w:t>
      </w:r>
      <w:r w:rsidRPr="008436A6">
        <w:rPr>
          <w:rFonts w:cs="Times New Roman"/>
          <w:color w:val="000000" w:themeColor="text1"/>
          <w:sz w:val="28"/>
          <w:szCs w:val="28"/>
          <w:lang w:val="pt-BR"/>
        </w:rPr>
        <w:t xml:space="preserve"> lãnh đạo Đảng, chính quyền địa phương, các ban ngành, đoàn thể, các tổ chức chính trị - xã hội, các cơ quan thông tấn, báo chí trong tỉnh.</w:t>
      </w:r>
    </w:p>
    <w:p w14:paraId="3468B8FB"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Tổ chức các cuộc nói chuyện chuyên đề về mất cân bằng GTKS và phổ biến, tuyên truyền, giáo dục pháp luật về nghiêm cấm tuyên truyền, phổ biến chẩn đoán, lựa chọn giới tính khi sinh tại các xã, phường, thị trấn.</w:t>
      </w:r>
    </w:p>
    <w:p w14:paraId="308D48F4" w14:textId="412986BD"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xml:space="preserve">- Đẩy mạnh, nâng cao hiệu quả truyền thông, vận động trực tiếp, đăng tải các chương trình về nghiêm cấm lựa chọn giới tính thai nhi; hệ lụy của mất cân bằng GTKS đối với gia đình và xã hội. Truyền thông lồng ghép về mất cân bằng GTKS đến các đối tượng tại cộng đồng thông qua mạng lưới cộng tác viên </w:t>
      </w:r>
      <w:r w:rsidR="0024552C">
        <w:rPr>
          <w:rFonts w:cs="Times New Roman"/>
          <w:color w:val="000000" w:themeColor="text1"/>
          <w:sz w:val="28"/>
          <w:szCs w:val="28"/>
          <w:lang w:val="pt-BR"/>
        </w:rPr>
        <w:t>D</w:t>
      </w:r>
      <w:r w:rsidR="00A4002C" w:rsidRPr="008436A6">
        <w:rPr>
          <w:rFonts w:cs="Times New Roman"/>
          <w:color w:val="000000" w:themeColor="text1"/>
          <w:sz w:val="28"/>
          <w:szCs w:val="28"/>
          <w:lang w:val="pt-BR"/>
        </w:rPr>
        <w:t xml:space="preserve">ân số </w:t>
      </w:r>
      <w:r w:rsidRPr="008436A6">
        <w:rPr>
          <w:rFonts w:cs="Times New Roman"/>
          <w:color w:val="000000" w:themeColor="text1"/>
          <w:sz w:val="28"/>
          <w:szCs w:val="28"/>
          <w:lang w:val="pt-BR"/>
        </w:rPr>
        <w:t>-</w:t>
      </w:r>
      <w:r w:rsidR="00737D74">
        <w:rPr>
          <w:rFonts w:cs="Times New Roman"/>
          <w:color w:val="000000" w:themeColor="text1"/>
          <w:sz w:val="28"/>
          <w:szCs w:val="28"/>
          <w:lang w:val="pt-BR"/>
        </w:rPr>
        <w:t xml:space="preserve"> </w:t>
      </w:r>
      <w:r w:rsidR="0024552C">
        <w:rPr>
          <w:rFonts w:cs="Times New Roman"/>
          <w:color w:val="000000" w:themeColor="text1"/>
          <w:sz w:val="28"/>
          <w:szCs w:val="28"/>
          <w:lang w:val="pt-BR"/>
        </w:rPr>
        <w:t>Kế hoạch hóa gia đình</w:t>
      </w:r>
      <w:r w:rsidRPr="008436A6">
        <w:rPr>
          <w:rFonts w:cs="Times New Roman"/>
          <w:color w:val="000000" w:themeColor="text1"/>
          <w:sz w:val="28"/>
          <w:szCs w:val="28"/>
          <w:lang w:val="pt-BR"/>
        </w:rPr>
        <w:t xml:space="preserve"> và tuyên truyền viên của các ngành, đoàn thể ở cơ sở.</w:t>
      </w:r>
    </w:p>
    <w:p w14:paraId="37349554"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Tổ chức tuyên truyền, tư vấn trực tiếp cho nam, nữ thanh niên chuẩn bị kết hôn về mất cân bằng GTKS và nghiêm cấm lựa chọn giới tính thai nhi.</w:t>
      </w:r>
    </w:p>
    <w:p w14:paraId="77518570"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Tổ chức cho các cặp nam, nữ thanh niên khi đến đăng ký kết hôn ký cam kết không lựa chọn giới tính thai nhi, không sinh con thứ 3.</w:t>
      </w:r>
    </w:p>
    <w:p w14:paraId="0D79164C"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Tổ chức các chiến dịch, sự kiện truyền thông phong phú, đa dạng về bình đẳng giới trong gia đình và xã hội, không phân biệt con trai con gái, không lựa chọn giới tính thai nhi.</w:t>
      </w:r>
    </w:p>
    <w:p w14:paraId="795917C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b</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Phương thức thực hiện</w:t>
      </w:r>
    </w:p>
    <w:p w14:paraId="69F23A02"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Sở Y tế (Chi cục D</w:t>
      </w:r>
      <w:r w:rsidR="00A4002C" w:rsidRPr="008436A6">
        <w:rPr>
          <w:rFonts w:cs="Times New Roman"/>
          <w:color w:val="000000" w:themeColor="text1"/>
          <w:sz w:val="28"/>
          <w:szCs w:val="28"/>
          <w:lang w:val="pt-BR"/>
        </w:rPr>
        <w:t xml:space="preserve">ân số </w:t>
      </w:r>
      <w:r w:rsidRPr="008436A6">
        <w:rPr>
          <w:rFonts w:cs="Times New Roman"/>
          <w:color w:val="000000" w:themeColor="text1"/>
          <w:sz w:val="28"/>
          <w:szCs w:val="28"/>
          <w:lang w:val="pt-BR"/>
        </w:rPr>
        <w:t>-KHHGĐ) chủ trì, phối hợp với các cơ quan, đơn vị liên quan tổ chức thực hiện.</w:t>
      </w:r>
    </w:p>
    <w:p w14:paraId="0CA83D5D"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Ban Chỉ đạo D</w:t>
      </w:r>
      <w:r w:rsidR="00A4002C" w:rsidRPr="008436A6">
        <w:rPr>
          <w:rFonts w:cs="Times New Roman"/>
          <w:color w:val="000000" w:themeColor="text1"/>
          <w:sz w:val="28"/>
          <w:szCs w:val="28"/>
          <w:lang w:val="pt-BR"/>
        </w:rPr>
        <w:t xml:space="preserve">ân số </w:t>
      </w:r>
      <w:r w:rsidRPr="008436A6">
        <w:rPr>
          <w:rFonts w:cs="Times New Roman"/>
          <w:color w:val="000000" w:themeColor="text1"/>
          <w:sz w:val="28"/>
          <w:szCs w:val="28"/>
          <w:lang w:val="pt-BR"/>
        </w:rPr>
        <w:t>-KHHGĐ cấp huyện chỉ đạo Trung tâm D</w:t>
      </w:r>
      <w:r w:rsidR="00A4002C" w:rsidRPr="008436A6">
        <w:rPr>
          <w:rFonts w:cs="Times New Roman"/>
          <w:color w:val="000000" w:themeColor="text1"/>
          <w:sz w:val="28"/>
          <w:szCs w:val="28"/>
          <w:lang w:val="pt-BR"/>
        </w:rPr>
        <w:t xml:space="preserve">ân số </w:t>
      </w:r>
      <w:r w:rsidRPr="008436A6">
        <w:rPr>
          <w:rFonts w:cs="Times New Roman"/>
          <w:color w:val="000000" w:themeColor="text1"/>
          <w:sz w:val="28"/>
          <w:szCs w:val="28"/>
          <w:lang w:val="pt-BR"/>
        </w:rPr>
        <w:t>-KHHGĐ thực hiện;</w:t>
      </w:r>
      <w:r w:rsidR="00DC21AD" w:rsidRPr="008436A6">
        <w:rPr>
          <w:rFonts w:cs="Times New Roman"/>
          <w:color w:val="000000" w:themeColor="text1"/>
          <w:sz w:val="28"/>
          <w:szCs w:val="28"/>
          <w:lang w:val="pt-BR"/>
        </w:rPr>
        <w:t xml:space="preserve"> </w:t>
      </w:r>
      <w:r w:rsidRPr="008436A6">
        <w:rPr>
          <w:rFonts w:cs="Times New Roman"/>
          <w:color w:val="000000" w:themeColor="text1"/>
          <w:sz w:val="28"/>
          <w:szCs w:val="28"/>
          <w:lang w:val="pt-BR"/>
        </w:rPr>
        <w:t>hướng dẫn, giám sát công tác truyền thông, vận động tại các xã, phường, thị trấn.</w:t>
      </w:r>
    </w:p>
    <w:p w14:paraId="2D46DC12"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c</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Thời gian thực hiện</w:t>
      </w:r>
    </w:p>
    <w:p w14:paraId="12757CBA"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Thực hiện thườ</w:t>
      </w:r>
      <w:r w:rsidR="00D67322" w:rsidRPr="008436A6">
        <w:rPr>
          <w:rFonts w:cs="Times New Roman"/>
          <w:color w:val="000000" w:themeColor="text1"/>
          <w:sz w:val="28"/>
          <w:szCs w:val="28"/>
          <w:lang w:val="pt-BR"/>
        </w:rPr>
        <w:t xml:space="preserve">ng xuyên, </w:t>
      </w:r>
      <w:r w:rsidRPr="008436A6">
        <w:rPr>
          <w:rFonts w:cs="Times New Roman"/>
          <w:color w:val="000000" w:themeColor="text1"/>
          <w:sz w:val="28"/>
          <w:szCs w:val="28"/>
          <w:lang w:val="pt-BR"/>
        </w:rPr>
        <w:t>định kỳ hàng tháng, quý; qua tổ chức các sự kiện trong năm</w:t>
      </w:r>
      <w:r w:rsidR="00D67322" w:rsidRPr="008436A6">
        <w:rPr>
          <w:rFonts w:cs="Times New Roman"/>
          <w:color w:val="000000" w:themeColor="text1"/>
          <w:sz w:val="28"/>
          <w:szCs w:val="28"/>
          <w:lang w:val="pt-BR"/>
        </w:rPr>
        <w:t xml:space="preserve"> tại các tại các xã, phường trọng điểm.</w:t>
      </w:r>
    </w:p>
    <w:p w14:paraId="403EAB69"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lastRenderedPageBreak/>
        <w:t>3. Biên soạn, cung cấp thông tin, tài liệu truyền thông về mất cân bằng GTKS</w:t>
      </w:r>
    </w:p>
    <w:p w14:paraId="3F42ABB1"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a</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Các hoạt động chủ yếu</w:t>
      </w:r>
    </w:p>
    <w:p w14:paraId="7BC18940"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Biên tập, nhân bả</w:t>
      </w:r>
      <w:r w:rsidR="00D67322" w:rsidRPr="008436A6">
        <w:rPr>
          <w:rFonts w:cs="Times New Roman"/>
          <w:color w:val="000000" w:themeColor="text1"/>
          <w:sz w:val="28"/>
          <w:szCs w:val="28"/>
          <w:lang w:val="pt-BR"/>
        </w:rPr>
        <w:t xml:space="preserve">n </w:t>
      </w:r>
      <w:r w:rsidRPr="008436A6">
        <w:rPr>
          <w:rFonts w:cs="Times New Roman"/>
          <w:color w:val="000000" w:themeColor="text1"/>
          <w:sz w:val="28"/>
          <w:szCs w:val="28"/>
          <w:lang w:val="pt-BR"/>
        </w:rPr>
        <w:t>và cung cấp bản tin, các tài liệu truyền thông vận động dễ hiểu và phù hợp để cung cấp cho từng nhóm đối tượng.</w:t>
      </w:r>
    </w:p>
    <w:p w14:paraId="4ABB684A"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Xây dựng, sửa chữa các cụm pa-nô, áp phích tuyên truyền tại các xã, phường, thôn xóm, nơi tập trung đông dân cư; tại các cơ sở cung cấp dịch vụ liên quan đến lựa chọn giới tính thai nhi.</w:t>
      </w:r>
    </w:p>
    <w:p w14:paraId="129CCB75"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b</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Phương thức thực hiện</w:t>
      </w:r>
    </w:p>
    <w:p w14:paraId="2436028D"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Sở Y tế (Chi cục D</w:t>
      </w:r>
      <w:r w:rsidR="00A4002C" w:rsidRPr="008436A6">
        <w:rPr>
          <w:rFonts w:cs="Times New Roman"/>
          <w:color w:val="000000" w:themeColor="text1"/>
          <w:sz w:val="28"/>
          <w:szCs w:val="28"/>
          <w:lang w:val="pt-BR"/>
        </w:rPr>
        <w:t>ân số</w:t>
      </w:r>
      <w:r w:rsidRPr="008436A6">
        <w:rPr>
          <w:rFonts w:cs="Times New Roman"/>
          <w:color w:val="000000" w:themeColor="text1"/>
          <w:sz w:val="28"/>
          <w:szCs w:val="28"/>
          <w:lang w:val="pt-BR"/>
        </w:rPr>
        <w:t>-KHHGĐ) chủ trì, phối hợp với các cơ quan, đơn vị liên quan tổ chức thực hiện.</w:t>
      </w:r>
    </w:p>
    <w:p w14:paraId="470C93CB"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c</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Thời gian thực hiện</w:t>
      </w:r>
    </w:p>
    <w:p w14:paraId="488EB1E8"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Định kỳ hàng năm thực hiện</w:t>
      </w:r>
      <w:r w:rsidR="00634504" w:rsidRPr="008436A6">
        <w:rPr>
          <w:rFonts w:cs="Times New Roman"/>
          <w:color w:val="000000" w:themeColor="text1"/>
          <w:sz w:val="28"/>
          <w:szCs w:val="28"/>
          <w:lang w:val="pt-BR"/>
        </w:rPr>
        <w:t xml:space="preserve"> </w:t>
      </w:r>
      <w:r w:rsidRPr="008436A6">
        <w:rPr>
          <w:rFonts w:cs="Times New Roman"/>
          <w:color w:val="000000" w:themeColor="text1"/>
          <w:sz w:val="28"/>
          <w:szCs w:val="28"/>
          <w:lang w:val="pt-BR"/>
        </w:rPr>
        <w:t>theo Kế hoạch.</w:t>
      </w:r>
    </w:p>
    <w:p w14:paraId="254BDEFC" w14:textId="77777777" w:rsidR="00D239AB" w:rsidRPr="008436A6" w:rsidRDefault="00D239AB" w:rsidP="00D93DCA">
      <w:pPr>
        <w:spacing w:before="60" w:after="0"/>
        <w:ind w:firstLine="720"/>
        <w:jc w:val="both"/>
        <w:rPr>
          <w:rFonts w:cs="Times New Roman"/>
          <w:b/>
          <w:color w:val="000000" w:themeColor="text1"/>
          <w:sz w:val="28"/>
          <w:szCs w:val="28"/>
          <w:lang w:val="pt-BR"/>
        </w:rPr>
      </w:pPr>
      <w:r w:rsidRPr="008436A6">
        <w:rPr>
          <w:rFonts w:cs="Times New Roman"/>
          <w:b/>
          <w:color w:val="000000" w:themeColor="text1"/>
          <w:sz w:val="28"/>
          <w:szCs w:val="28"/>
          <w:lang w:val="pt-BR"/>
        </w:rPr>
        <w:t>4</w:t>
      </w:r>
      <w:r w:rsidRPr="008436A6">
        <w:rPr>
          <w:rFonts w:cs="Times New Roman"/>
          <w:b/>
          <w:color w:val="000000" w:themeColor="text1"/>
          <w:sz w:val="28"/>
          <w:szCs w:val="28"/>
          <w:lang w:val="vi-VN"/>
        </w:rPr>
        <w:t>.</w:t>
      </w:r>
      <w:r w:rsidR="00F255D9" w:rsidRPr="008436A6">
        <w:rPr>
          <w:rFonts w:cs="Times New Roman"/>
          <w:b/>
          <w:color w:val="000000" w:themeColor="text1"/>
          <w:sz w:val="28"/>
          <w:szCs w:val="28"/>
          <w:lang w:val="pt-BR"/>
        </w:rPr>
        <w:t xml:space="preserve"> </w:t>
      </w:r>
      <w:r w:rsidRPr="008436A6">
        <w:rPr>
          <w:rFonts w:cs="Times New Roman"/>
          <w:b/>
          <w:color w:val="000000" w:themeColor="text1"/>
          <w:sz w:val="28"/>
          <w:szCs w:val="28"/>
          <w:lang w:val="pt-BR"/>
        </w:rPr>
        <w:t xml:space="preserve">Đưa nội dung về mất cân bằng GTKS vào các trường chính trị, trung học phổ thông, </w:t>
      </w:r>
      <w:r w:rsidR="00A4002C" w:rsidRPr="008436A6">
        <w:rPr>
          <w:rFonts w:cs="Times New Roman"/>
          <w:b/>
          <w:color w:val="000000" w:themeColor="text1"/>
          <w:sz w:val="28"/>
          <w:szCs w:val="28"/>
          <w:lang w:val="pt-BR"/>
        </w:rPr>
        <w:t>T</w:t>
      </w:r>
      <w:r w:rsidRPr="008436A6">
        <w:rPr>
          <w:rFonts w:cs="Times New Roman"/>
          <w:b/>
          <w:color w:val="000000" w:themeColor="text1"/>
          <w:sz w:val="28"/>
          <w:szCs w:val="28"/>
          <w:lang w:val="pt-BR"/>
        </w:rPr>
        <w:t>rườ</w:t>
      </w:r>
      <w:r w:rsidR="00C961AD" w:rsidRPr="008436A6">
        <w:rPr>
          <w:rFonts w:cs="Times New Roman"/>
          <w:b/>
          <w:color w:val="000000" w:themeColor="text1"/>
          <w:sz w:val="28"/>
          <w:szCs w:val="28"/>
          <w:lang w:val="pt-BR"/>
        </w:rPr>
        <w:t xml:space="preserve">ng </w:t>
      </w:r>
      <w:r w:rsidR="00ED29C6" w:rsidRPr="008436A6">
        <w:rPr>
          <w:rFonts w:cs="Times New Roman"/>
          <w:b/>
          <w:color w:val="000000" w:themeColor="text1"/>
          <w:sz w:val="28"/>
          <w:szCs w:val="28"/>
          <w:lang w:val="pt-BR"/>
        </w:rPr>
        <w:t>Cao đẳng Y tế</w:t>
      </w:r>
    </w:p>
    <w:p w14:paraId="6AB62AE2"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a</w:t>
      </w:r>
      <w:r w:rsidR="00A4002C" w:rsidRPr="008436A6">
        <w:rPr>
          <w:rFonts w:cs="Times New Roman"/>
          <w:color w:val="000000" w:themeColor="text1"/>
          <w:sz w:val="28"/>
          <w:szCs w:val="28"/>
          <w:lang w:val="pt-BR"/>
        </w:rPr>
        <w:t>)</w:t>
      </w:r>
      <w:r w:rsidRPr="008436A6">
        <w:rPr>
          <w:rFonts w:cs="Times New Roman"/>
          <w:color w:val="000000" w:themeColor="text1"/>
          <w:sz w:val="28"/>
          <w:szCs w:val="28"/>
          <w:lang w:val="pt-BR"/>
        </w:rPr>
        <w:t xml:space="preserve"> </w:t>
      </w:r>
      <w:r w:rsidRPr="008436A6">
        <w:rPr>
          <w:rFonts w:cs="Times New Roman"/>
          <w:color w:val="000000" w:themeColor="text1"/>
          <w:sz w:val="28"/>
          <w:szCs w:val="28"/>
          <w:lang w:val="vi-VN"/>
        </w:rPr>
        <w:t>Các hoạt động chủ yếu</w:t>
      </w:r>
    </w:p>
    <w:p w14:paraId="699808ED"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vi-VN"/>
        </w:rPr>
        <w:t>Lồng ghép nội dung</w:t>
      </w:r>
      <w:r w:rsidRPr="008436A6">
        <w:rPr>
          <w:rFonts w:cs="Times New Roman"/>
          <w:color w:val="000000" w:themeColor="text1"/>
          <w:sz w:val="28"/>
          <w:szCs w:val="28"/>
          <w:lang w:val="pt-BR"/>
        </w:rPr>
        <w:t xml:space="preserve"> giáo dục</w:t>
      </w:r>
      <w:r w:rsidRPr="008436A6">
        <w:rPr>
          <w:rFonts w:cs="Times New Roman"/>
          <w:color w:val="000000" w:themeColor="text1"/>
          <w:sz w:val="28"/>
          <w:szCs w:val="28"/>
          <w:lang w:val="vi-VN"/>
        </w:rPr>
        <w:t xml:space="preserve"> về giới, bình đẳng giới</w:t>
      </w:r>
      <w:r w:rsidRPr="008436A6">
        <w:rPr>
          <w:rFonts w:cs="Times New Roman"/>
          <w:color w:val="000000" w:themeColor="text1"/>
          <w:sz w:val="28"/>
          <w:szCs w:val="28"/>
          <w:lang w:val="pt-BR"/>
        </w:rPr>
        <w:t>, mất cân bằng GTKS</w:t>
      </w:r>
      <w:r w:rsidRPr="008436A6">
        <w:rPr>
          <w:rFonts w:cs="Times New Roman"/>
          <w:color w:val="000000" w:themeColor="text1"/>
          <w:sz w:val="28"/>
          <w:szCs w:val="28"/>
          <w:lang w:val="vi-VN"/>
        </w:rPr>
        <w:t xml:space="preserve"> vào </w:t>
      </w:r>
      <w:r w:rsidRPr="008436A6">
        <w:rPr>
          <w:rFonts w:cs="Times New Roman"/>
          <w:color w:val="000000" w:themeColor="text1"/>
          <w:sz w:val="28"/>
          <w:szCs w:val="28"/>
          <w:lang w:val="pt-BR"/>
        </w:rPr>
        <w:t xml:space="preserve">các tiết học chính khóa, hoạt động ngoại khóa </w:t>
      </w:r>
      <w:r w:rsidRPr="008436A6">
        <w:rPr>
          <w:rFonts w:cs="Times New Roman"/>
          <w:color w:val="000000" w:themeColor="text1"/>
          <w:sz w:val="28"/>
          <w:szCs w:val="28"/>
          <w:lang w:val="vi-VN"/>
        </w:rPr>
        <w:t>của</w:t>
      </w:r>
      <w:r w:rsidRPr="008436A6">
        <w:rPr>
          <w:rFonts w:cs="Times New Roman"/>
          <w:color w:val="000000" w:themeColor="text1"/>
          <w:sz w:val="28"/>
          <w:szCs w:val="28"/>
          <w:lang w:val="pt-BR"/>
        </w:rPr>
        <w:t xml:space="preserve"> trường chính trị, trung học phổ thông, </w:t>
      </w:r>
      <w:r w:rsidR="00A4002C" w:rsidRPr="008436A6">
        <w:rPr>
          <w:rFonts w:cs="Times New Roman"/>
          <w:color w:val="000000" w:themeColor="text1"/>
          <w:sz w:val="28"/>
          <w:szCs w:val="28"/>
          <w:lang w:val="pt-BR"/>
        </w:rPr>
        <w:t>T</w:t>
      </w:r>
      <w:r w:rsidRPr="008436A6">
        <w:rPr>
          <w:rFonts w:cs="Times New Roman"/>
          <w:color w:val="000000" w:themeColor="text1"/>
          <w:sz w:val="28"/>
          <w:szCs w:val="28"/>
          <w:lang w:val="pt-BR"/>
        </w:rPr>
        <w:t xml:space="preserve">rường </w:t>
      </w:r>
      <w:r w:rsidR="008959A8" w:rsidRPr="008436A6">
        <w:rPr>
          <w:rFonts w:cs="Times New Roman"/>
          <w:color w:val="000000" w:themeColor="text1"/>
          <w:sz w:val="28"/>
          <w:szCs w:val="28"/>
          <w:lang w:val="pt-BR"/>
        </w:rPr>
        <w:t>Cao đẳng Y tế</w:t>
      </w:r>
      <w:r w:rsidR="00DD5811" w:rsidRPr="008436A6">
        <w:rPr>
          <w:rFonts w:cs="Times New Roman"/>
          <w:color w:val="000000" w:themeColor="text1"/>
          <w:sz w:val="28"/>
          <w:szCs w:val="28"/>
          <w:lang w:val="pt-BR"/>
        </w:rPr>
        <w:t xml:space="preserve"> theo hướng dẫn của </w:t>
      </w:r>
      <w:r w:rsidR="00A4002C" w:rsidRPr="008436A6">
        <w:rPr>
          <w:rFonts w:cs="Times New Roman"/>
          <w:color w:val="000000" w:themeColor="text1"/>
          <w:sz w:val="28"/>
          <w:szCs w:val="28"/>
          <w:lang w:val="pt-BR"/>
        </w:rPr>
        <w:t>Trung ương</w:t>
      </w:r>
      <w:r w:rsidRPr="008436A6">
        <w:rPr>
          <w:rFonts w:cs="Times New Roman"/>
          <w:color w:val="000000" w:themeColor="text1"/>
          <w:sz w:val="28"/>
          <w:szCs w:val="28"/>
          <w:lang w:val="pt-BR"/>
        </w:rPr>
        <w:t>.</w:t>
      </w:r>
    </w:p>
    <w:p w14:paraId="089B4A5C" w14:textId="77777777" w:rsidR="00D239AB" w:rsidRPr="008436A6" w:rsidRDefault="00D239AB" w:rsidP="00D93DCA">
      <w:pPr>
        <w:pStyle w:val="BodyTextIndent"/>
        <w:spacing w:before="60"/>
        <w:rPr>
          <w:rFonts w:ascii="Times New Roman" w:hAnsi="Times New Roman"/>
          <w:b w:val="0"/>
          <w:color w:val="000000" w:themeColor="text1"/>
          <w:szCs w:val="28"/>
          <w:lang w:val="pt-BR"/>
        </w:rPr>
      </w:pPr>
      <w:r w:rsidRPr="008436A6">
        <w:rPr>
          <w:rFonts w:ascii="Times New Roman" w:hAnsi="Times New Roman"/>
          <w:b w:val="0"/>
          <w:color w:val="000000" w:themeColor="text1"/>
          <w:szCs w:val="28"/>
          <w:lang w:val="pt-BR"/>
        </w:rPr>
        <w:t>b</w:t>
      </w:r>
      <w:r w:rsidR="00A4002C" w:rsidRPr="008436A6">
        <w:rPr>
          <w:rFonts w:ascii="Times New Roman" w:hAnsi="Times New Roman"/>
          <w:b w:val="0"/>
          <w:color w:val="000000" w:themeColor="text1"/>
          <w:szCs w:val="28"/>
          <w:lang w:val="pt-BR"/>
        </w:rPr>
        <w:t>)</w:t>
      </w:r>
      <w:r w:rsidRPr="008436A6">
        <w:rPr>
          <w:rFonts w:ascii="Times New Roman" w:hAnsi="Times New Roman"/>
          <w:b w:val="0"/>
          <w:color w:val="000000" w:themeColor="text1"/>
          <w:szCs w:val="28"/>
          <w:lang w:val="pt-BR"/>
        </w:rPr>
        <w:t xml:space="preserve"> Phương thức thực hiện</w:t>
      </w:r>
    </w:p>
    <w:p w14:paraId="4880723B"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w:t>
      </w:r>
      <w:r w:rsidRPr="008436A6">
        <w:rPr>
          <w:rFonts w:cs="Times New Roman"/>
          <w:color w:val="000000" w:themeColor="text1"/>
          <w:sz w:val="28"/>
          <w:szCs w:val="28"/>
          <w:lang w:val="vi-VN"/>
        </w:rPr>
        <w:t>iến hà</w:t>
      </w:r>
      <w:r w:rsidRPr="008436A6">
        <w:rPr>
          <w:rFonts w:cs="Times New Roman"/>
          <w:color w:val="000000" w:themeColor="text1"/>
          <w:sz w:val="28"/>
          <w:szCs w:val="28"/>
          <w:lang w:val="pt-BR"/>
        </w:rPr>
        <w:t>nh nhân bản</w:t>
      </w:r>
      <w:r w:rsidRPr="008436A6">
        <w:rPr>
          <w:rFonts w:cs="Times New Roman"/>
          <w:color w:val="000000" w:themeColor="text1"/>
          <w:sz w:val="28"/>
          <w:szCs w:val="28"/>
          <w:lang w:val="vi-VN"/>
        </w:rPr>
        <w:t xml:space="preserve"> bộ tài liệu</w:t>
      </w:r>
      <w:r w:rsidRPr="008436A6">
        <w:rPr>
          <w:rFonts w:cs="Times New Roman"/>
          <w:color w:val="000000" w:themeColor="text1"/>
          <w:sz w:val="28"/>
          <w:szCs w:val="28"/>
          <w:lang w:val="pt-BR"/>
        </w:rPr>
        <w:t xml:space="preserve"> giảng dạy và t</w:t>
      </w:r>
      <w:r w:rsidRPr="008436A6">
        <w:rPr>
          <w:rFonts w:cs="Times New Roman"/>
          <w:color w:val="000000" w:themeColor="text1"/>
          <w:sz w:val="28"/>
          <w:szCs w:val="28"/>
          <w:lang w:val="vi-VN"/>
        </w:rPr>
        <w:t xml:space="preserve">ập huấn, bồi dưỡng kiến thức về giới và bình đẳng giới cho các nhà quản lý giáo dục, giáo viên trực tiếp tham gia giảng dạy </w:t>
      </w:r>
      <w:r w:rsidR="003B4B05" w:rsidRPr="008436A6">
        <w:rPr>
          <w:rFonts w:cs="Times New Roman"/>
          <w:color w:val="000000" w:themeColor="text1"/>
          <w:sz w:val="28"/>
          <w:szCs w:val="28"/>
          <w:lang w:val="pt-BR"/>
        </w:rPr>
        <w:t>môn G</w:t>
      </w:r>
      <w:r w:rsidRPr="008436A6">
        <w:rPr>
          <w:rFonts w:cs="Times New Roman"/>
          <w:color w:val="000000" w:themeColor="text1"/>
          <w:sz w:val="28"/>
          <w:szCs w:val="28"/>
          <w:lang w:val="pt-BR"/>
        </w:rPr>
        <w:t>iáo dụ</w:t>
      </w:r>
      <w:r w:rsidR="003B4B05" w:rsidRPr="008436A6">
        <w:rPr>
          <w:rFonts w:cs="Times New Roman"/>
          <w:color w:val="000000" w:themeColor="text1"/>
          <w:sz w:val="28"/>
          <w:szCs w:val="28"/>
          <w:lang w:val="pt-BR"/>
        </w:rPr>
        <w:t>c công dân, S</w:t>
      </w:r>
      <w:r w:rsidRPr="008436A6">
        <w:rPr>
          <w:rFonts w:cs="Times New Roman"/>
          <w:color w:val="000000" w:themeColor="text1"/>
          <w:sz w:val="28"/>
          <w:szCs w:val="28"/>
          <w:lang w:val="pt-BR"/>
        </w:rPr>
        <w:t>inh học</w:t>
      </w:r>
      <w:r w:rsidR="003B4B05" w:rsidRPr="008436A6">
        <w:rPr>
          <w:rFonts w:cs="Times New Roman"/>
          <w:color w:val="000000" w:themeColor="text1"/>
          <w:sz w:val="28"/>
          <w:szCs w:val="28"/>
          <w:lang w:val="pt-BR"/>
        </w:rPr>
        <w:t xml:space="preserve"> hoặc Địa lý</w:t>
      </w:r>
      <w:r w:rsidRPr="008436A6">
        <w:rPr>
          <w:rFonts w:cs="Times New Roman"/>
          <w:color w:val="000000" w:themeColor="text1"/>
          <w:sz w:val="28"/>
          <w:szCs w:val="28"/>
          <w:lang w:val="pt-BR"/>
        </w:rPr>
        <w:t xml:space="preserve"> của các trường trung học phổ</w:t>
      </w:r>
      <w:r w:rsidR="003B4B05" w:rsidRPr="008436A6">
        <w:rPr>
          <w:rFonts w:cs="Times New Roman"/>
          <w:color w:val="000000" w:themeColor="text1"/>
          <w:sz w:val="28"/>
          <w:szCs w:val="28"/>
          <w:lang w:val="pt-BR"/>
        </w:rPr>
        <w:t xml:space="preserve"> thông; giáo viên</w:t>
      </w:r>
      <w:r w:rsidRPr="008436A6">
        <w:rPr>
          <w:rFonts w:cs="Times New Roman"/>
          <w:color w:val="000000" w:themeColor="text1"/>
          <w:sz w:val="28"/>
          <w:szCs w:val="28"/>
          <w:lang w:val="pt-BR"/>
        </w:rPr>
        <w:t xml:space="preserve"> </w:t>
      </w:r>
      <w:r w:rsidR="00DB77FE">
        <w:rPr>
          <w:rFonts w:cs="Times New Roman"/>
          <w:color w:val="000000" w:themeColor="text1"/>
          <w:sz w:val="28"/>
          <w:szCs w:val="28"/>
          <w:lang w:val="pt-BR"/>
        </w:rPr>
        <w:t>T</w:t>
      </w:r>
      <w:r w:rsidRPr="008436A6">
        <w:rPr>
          <w:rFonts w:cs="Times New Roman"/>
          <w:color w:val="000000" w:themeColor="text1"/>
          <w:sz w:val="28"/>
          <w:szCs w:val="28"/>
          <w:lang w:val="pt-BR"/>
        </w:rPr>
        <w:t xml:space="preserve">rường </w:t>
      </w:r>
      <w:r w:rsidR="00DB77FE">
        <w:rPr>
          <w:rFonts w:cs="Times New Roman"/>
          <w:color w:val="000000" w:themeColor="text1"/>
          <w:sz w:val="28"/>
          <w:szCs w:val="28"/>
          <w:lang w:val="pt-BR"/>
        </w:rPr>
        <w:t>C</w:t>
      </w:r>
      <w:r w:rsidRPr="008436A6">
        <w:rPr>
          <w:rFonts w:cs="Times New Roman"/>
          <w:color w:val="000000" w:themeColor="text1"/>
          <w:sz w:val="28"/>
          <w:szCs w:val="28"/>
          <w:lang w:val="pt-BR"/>
        </w:rPr>
        <w:t>hính trị</w:t>
      </w:r>
      <w:r w:rsidR="00DB77FE">
        <w:rPr>
          <w:rFonts w:cs="Times New Roman"/>
          <w:color w:val="000000" w:themeColor="text1"/>
          <w:sz w:val="28"/>
          <w:szCs w:val="28"/>
          <w:lang w:val="pt-BR"/>
        </w:rPr>
        <w:t xml:space="preserve"> Trần Phú</w:t>
      </w:r>
      <w:r w:rsidRPr="008436A6">
        <w:rPr>
          <w:rFonts w:cs="Times New Roman"/>
          <w:color w:val="000000" w:themeColor="text1"/>
          <w:sz w:val="28"/>
          <w:szCs w:val="28"/>
          <w:lang w:val="pt-BR"/>
        </w:rPr>
        <w:t>,</w:t>
      </w:r>
      <w:r w:rsidR="008959A8" w:rsidRPr="008436A6">
        <w:rPr>
          <w:rFonts w:cs="Times New Roman"/>
          <w:color w:val="000000" w:themeColor="text1"/>
          <w:sz w:val="28"/>
          <w:szCs w:val="28"/>
          <w:lang w:val="pt-BR"/>
        </w:rPr>
        <w:t xml:space="preserve"> </w:t>
      </w:r>
      <w:r w:rsidR="00A4002C" w:rsidRPr="008436A6">
        <w:rPr>
          <w:rFonts w:cs="Times New Roman"/>
          <w:color w:val="000000" w:themeColor="text1"/>
          <w:sz w:val="28"/>
          <w:szCs w:val="28"/>
          <w:lang w:val="pt-BR"/>
        </w:rPr>
        <w:t>T</w:t>
      </w:r>
      <w:r w:rsidR="008959A8" w:rsidRPr="008436A6">
        <w:rPr>
          <w:rFonts w:cs="Times New Roman"/>
          <w:color w:val="000000" w:themeColor="text1"/>
          <w:sz w:val="28"/>
          <w:szCs w:val="28"/>
          <w:lang w:val="pt-BR"/>
        </w:rPr>
        <w:t>rường</w:t>
      </w:r>
      <w:r w:rsidR="003B4B05" w:rsidRPr="008436A6">
        <w:rPr>
          <w:rFonts w:cs="Times New Roman"/>
          <w:color w:val="000000" w:themeColor="text1"/>
          <w:sz w:val="28"/>
          <w:szCs w:val="28"/>
          <w:lang w:val="pt-BR"/>
        </w:rPr>
        <w:t xml:space="preserve"> </w:t>
      </w:r>
      <w:r w:rsidR="008959A8" w:rsidRPr="008436A6">
        <w:rPr>
          <w:rFonts w:cs="Times New Roman"/>
          <w:color w:val="000000" w:themeColor="text1"/>
          <w:sz w:val="28"/>
          <w:szCs w:val="28"/>
          <w:lang w:val="pt-BR"/>
        </w:rPr>
        <w:t>Cao đẳng Y tế</w:t>
      </w:r>
      <w:r w:rsidRPr="008436A6">
        <w:rPr>
          <w:rFonts w:cs="Times New Roman"/>
          <w:color w:val="000000" w:themeColor="text1"/>
          <w:sz w:val="28"/>
          <w:szCs w:val="28"/>
          <w:lang w:val="pt-BR"/>
        </w:rPr>
        <w:t>.</w:t>
      </w:r>
    </w:p>
    <w:p w14:paraId="02AB0DDD"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Tổ chức giảng dạy lồng ghép về mất cân bằng giới tính khi sinh cho học sinh</w:t>
      </w:r>
      <w:r w:rsidR="00DB77FE">
        <w:rPr>
          <w:rFonts w:cs="Times New Roman"/>
          <w:color w:val="000000" w:themeColor="text1"/>
          <w:sz w:val="28"/>
          <w:szCs w:val="28"/>
          <w:lang w:val="pt-BR"/>
        </w:rPr>
        <w:t>, sinh viên</w:t>
      </w:r>
      <w:r w:rsidRPr="008436A6">
        <w:rPr>
          <w:rFonts w:cs="Times New Roman"/>
          <w:color w:val="000000" w:themeColor="text1"/>
          <w:sz w:val="28"/>
          <w:szCs w:val="28"/>
          <w:lang w:val="pt-BR"/>
        </w:rPr>
        <w:t>.</w:t>
      </w:r>
    </w:p>
    <w:p w14:paraId="773F953F" w14:textId="77777777" w:rsidR="00D239AB" w:rsidRPr="008436A6" w:rsidRDefault="00D239AB" w:rsidP="00D93DCA">
      <w:pPr>
        <w:spacing w:before="60" w:after="0"/>
        <w:ind w:firstLine="720"/>
        <w:jc w:val="both"/>
        <w:rPr>
          <w:rFonts w:cs="Times New Roman"/>
          <w:color w:val="000000" w:themeColor="text1"/>
          <w:sz w:val="28"/>
          <w:szCs w:val="28"/>
          <w:lang w:val="pt-BR"/>
        </w:rPr>
      </w:pPr>
      <w:r w:rsidRPr="008436A6">
        <w:rPr>
          <w:rFonts w:cs="Times New Roman"/>
          <w:color w:val="000000" w:themeColor="text1"/>
          <w:sz w:val="28"/>
          <w:szCs w:val="28"/>
          <w:lang w:val="pt-BR"/>
        </w:rPr>
        <w:t>- Nhân bản</w:t>
      </w:r>
      <w:r w:rsidRPr="008436A6">
        <w:rPr>
          <w:rFonts w:cs="Times New Roman"/>
          <w:color w:val="000000" w:themeColor="text1"/>
          <w:sz w:val="28"/>
          <w:szCs w:val="28"/>
          <w:lang w:val="vi-VN"/>
        </w:rPr>
        <w:t>, cung cấp tài liệu truyền</w:t>
      </w:r>
      <w:r w:rsidRPr="008436A6">
        <w:rPr>
          <w:rFonts w:cs="Times New Roman"/>
          <w:color w:val="000000" w:themeColor="text1"/>
          <w:sz w:val="28"/>
          <w:szCs w:val="28"/>
          <w:lang w:val="pt-BR"/>
        </w:rPr>
        <w:t xml:space="preserve"> thông</w:t>
      </w:r>
      <w:r w:rsidRPr="008436A6">
        <w:rPr>
          <w:rFonts w:cs="Times New Roman"/>
          <w:color w:val="000000" w:themeColor="text1"/>
          <w:sz w:val="28"/>
          <w:szCs w:val="28"/>
          <w:lang w:val="vi-VN"/>
        </w:rPr>
        <w:t xml:space="preserve"> về giới và bình đẳng giới</w:t>
      </w:r>
      <w:r w:rsidRPr="008436A6">
        <w:rPr>
          <w:rFonts w:cs="Times New Roman"/>
          <w:color w:val="000000" w:themeColor="text1"/>
          <w:sz w:val="28"/>
          <w:szCs w:val="28"/>
          <w:lang w:val="pt-BR"/>
        </w:rPr>
        <w:t>, mất cân bằng GTKS</w:t>
      </w:r>
      <w:r w:rsidRPr="008436A6">
        <w:rPr>
          <w:rFonts w:cs="Times New Roman"/>
          <w:color w:val="000000" w:themeColor="text1"/>
          <w:sz w:val="28"/>
          <w:szCs w:val="28"/>
          <w:lang w:val="vi-VN"/>
        </w:rPr>
        <w:t xml:space="preserve"> phù hợp với </w:t>
      </w:r>
      <w:r w:rsidRPr="008436A6">
        <w:rPr>
          <w:rFonts w:cs="Times New Roman"/>
          <w:color w:val="000000" w:themeColor="text1"/>
          <w:sz w:val="28"/>
          <w:szCs w:val="28"/>
          <w:lang w:val="pt-BR"/>
        </w:rPr>
        <w:t xml:space="preserve">từng </w:t>
      </w:r>
      <w:r w:rsidRPr="008436A6">
        <w:rPr>
          <w:rFonts w:cs="Times New Roman"/>
          <w:color w:val="000000" w:themeColor="text1"/>
          <w:sz w:val="28"/>
          <w:szCs w:val="28"/>
          <w:lang w:val="vi-VN"/>
        </w:rPr>
        <w:t xml:space="preserve">lứa tuổi để cung cấp </w:t>
      </w:r>
      <w:r w:rsidRPr="008436A6">
        <w:rPr>
          <w:rFonts w:cs="Times New Roman"/>
          <w:color w:val="000000" w:themeColor="text1"/>
          <w:sz w:val="28"/>
          <w:szCs w:val="28"/>
          <w:lang w:val="pt-BR"/>
        </w:rPr>
        <w:t xml:space="preserve">cho </w:t>
      </w:r>
      <w:r w:rsidRPr="008436A6">
        <w:rPr>
          <w:rFonts w:cs="Times New Roman"/>
          <w:color w:val="000000" w:themeColor="text1"/>
          <w:sz w:val="28"/>
          <w:szCs w:val="28"/>
          <w:lang w:val="vi-VN"/>
        </w:rPr>
        <w:t>học sinh</w:t>
      </w:r>
      <w:r w:rsidRPr="008436A6">
        <w:rPr>
          <w:rFonts w:cs="Times New Roman"/>
          <w:color w:val="000000" w:themeColor="text1"/>
          <w:sz w:val="28"/>
          <w:szCs w:val="28"/>
          <w:lang w:val="pt-BR"/>
        </w:rPr>
        <w:t xml:space="preserve"> các trường.</w:t>
      </w:r>
    </w:p>
    <w:p w14:paraId="5D4D9A68" w14:textId="77777777" w:rsidR="00D239AB" w:rsidRPr="008436A6" w:rsidRDefault="00D239AB" w:rsidP="00D93DCA">
      <w:pPr>
        <w:tabs>
          <w:tab w:val="left" w:pos="748"/>
          <w:tab w:val="left" w:pos="935"/>
        </w:tabs>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ab/>
        <w:t>c</w:t>
      </w:r>
      <w:r w:rsidR="00A4002C" w:rsidRPr="008436A6">
        <w:rPr>
          <w:rFonts w:cs="Times New Roman"/>
          <w:color w:val="000000" w:themeColor="text1"/>
          <w:sz w:val="28"/>
          <w:szCs w:val="28"/>
        </w:rPr>
        <w:t>)</w:t>
      </w:r>
      <w:r w:rsidRPr="008436A6">
        <w:rPr>
          <w:rFonts w:cs="Times New Roman"/>
          <w:color w:val="000000" w:themeColor="text1"/>
          <w:sz w:val="28"/>
          <w:szCs w:val="28"/>
          <w:lang w:val="vi-VN"/>
        </w:rPr>
        <w:t xml:space="preserve"> Thời gian thực hiện</w:t>
      </w:r>
    </w:p>
    <w:p w14:paraId="052976C1"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Từ</w:t>
      </w:r>
      <w:r w:rsidR="00107394" w:rsidRPr="008436A6">
        <w:rPr>
          <w:rFonts w:cs="Times New Roman"/>
          <w:color w:val="000000" w:themeColor="text1"/>
          <w:sz w:val="28"/>
          <w:szCs w:val="28"/>
          <w:lang w:val="vi-VN"/>
        </w:rPr>
        <w:t xml:space="preserve"> </w:t>
      </w:r>
      <w:r w:rsidRPr="008436A6">
        <w:rPr>
          <w:rFonts w:cs="Times New Roman"/>
          <w:color w:val="000000" w:themeColor="text1"/>
          <w:sz w:val="28"/>
          <w:szCs w:val="28"/>
          <w:lang w:val="vi-VN"/>
        </w:rPr>
        <w:t xml:space="preserve">năm </w:t>
      </w:r>
      <w:r w:rsidR="00252A55" w:rsidRPr="008436A6">
        <w:rPr>
          <w:rFonts w:cs="Times New Roman"/>
          <w:color w:val="000000" w:themeColor="text1"/>
          <w:sz w:val="28"/>
          <w:szCs w:val="28"/>
          <w:lang w:val="vi-VN"/>
        </w:rPr>
        <w:t xml:space="preserve">2018, </w:t>
      </w:r>
      <w:r w:rsidRPr="008436A6">
        <w:rPr>
          <w:rFonts w:cs="Times New Roman"/>
          <w:color w:val="000000" w:themeColor="text1"/>
          <w:sz w:val="28"/>
          <w:szCs w:val="28"/>
          <w:lang w:val="vi-VN"/>
        </w:rPr>
        <w:t xml:space="preserve">tiến hành nhân bản bộ tài liệu giảng dạy, tập huấn, bồi dưỡng kiến thức về giới và bình đẳng giới, mất cân bằng GTKS cho các nhà quản lý giáo dục, giáo viên trực tiếp tham gia giảng dạy </w:t>
      </w:r>
      <w:r w:rsidR="003B4B05" w:rsidRPr="008436A6">
        <w:rPr>
          <w:rFonts w:cs="Times New Roman"/>
          <w:color w:val="000000" w:themeColor="text1"/>
          <w:sz w:val="28"/>
          <w:szCs w:val="28"/>
          <w:lang w:val="vi-VN"/>
        </w:rPr>
        <w:t>môn G</w:t>
      </w:r>
      <w:r w:rsidRPr="008436A6">
        <w:rPr>
          <w:rFonts w:cs="Times New Roman"/>
          <w:color w:val="000000" w:themeColor="text1"/>
          <w:sz w:val="28"/>
          <w:szCs w:val="28"/>
          <w:lang w:val="vi-VN"/>
        </w:rPr>
        <w:t>iáo dục công dân</w:t>
      </w:r>
      <w:r w:rsidR="003B4B05" w:rsidRPr="008436A6">
        <w:rPr>
          <w:rFonts w:cs="Times New Roman"/>
          <w:color w:val="000000" w:themeColor="text1"/>
          <w:sz w:val="28"/>
          <w:szCs w:val="28"/>
          <w:lang w:val="vi-VN"/>
        </w:rPr>
        <w:t>, S</w:t>
      </w:r>
      <w:r w:rsidRPr="008436A6">
        <w:rPr>
          <w:rFonts w:cs="Times New Roman"/>
          <w:color w:val="000000" w:themeColor="text1"/>
          <w:sz w:val="28"/>
          <w:szCs w:val="28"/>
          <w:lang w:val="vi-VN"/>
        </w:rPr>
        <w:t>inh học</w:t>
      </w:r>
      <w:r w:rsidR="003B4B05" w:rsidRPr="008436A6">
        <w:rPr>
          <w:rFonts w:cs="Times New Roman"/>
          <w:color w:val="000000" w:themeColor="text1"/>
          <w:sz w:val="28"/>
          <w:szCs w:val="28"/>
          <w:lang w:val="vi-VN"/>
        </w:rPr>
        <w:t xml:space="preserve"> hoặc</w:t>
      </w:r>
      <w:r w:rsidRPr="008436A6">
        <w:rPr>
          <w:rFonts w:cs="Times New Roman"/>
          <w:color w:val="000000" w:themeColor="text1"/>
          <w:sz w:val="28"/>
          <w:szCs w:val="28"/>
          <w:lang w:val="vi-VN"/>
        </w:rPr>
        <w:t xml:space="preserve"> </w:t>
      </w:r>
      <w:r w:rsidR="003B4B05" w:rsidRPr="008436A6">
        <w:rPr>
          <w:rFonts w:cs="Times New Roman"/>
          <w:color w:val="000000" w:themeColor="text1"/>
          <w:sz w:val="28"/>
          <w:szCs w:val="28"/>
          <w:lang w:val="vi-VN"/>
        </w:rPr>
        <w:t xml:space="preserve">Địa lý </w:t>
      </w:r>
      <w:r w:rsidRPr="008436A6">
        <w:rPr>
          <w:rFonts w:cs="Times New Roman"/>
          <w:color w:val="000000" w:themeColor="text1"/>
          <w:sz w:val="28"/>
          <w:szCs w:val="28"/>
          <w:lang w:val="vi-VN"/>
        </w:rPr>
        <w:t xml:space="preserve">của một số </w:t>
      </w:r>
      <w:r w:rsidR="00DB77FE">
        <w:rPr>
          <w:rFonts w:cs="Times New Roman"/>
          <w:color w:val="000000" w:themeColor="text1"/>
          <w:sz w:val="28"/>
          <w:szCs w:val="28"/>
        </w:rPr>
        <w:t>T</w:t>
      </w:r>
      <w:r w:rsidRPr="008436A6">
        <w:rPr>
          <w:rFonts w:cs="Times New Roman"/>
          <w:color w:val="000000" w:themeColor="text1"/>
          <w:sz w:val="28"/>
          <w:szCs w:val="28"/>
          <w:lang w:val="vi-VN"/>
        </w:rPr>
        <w:t xml:space="preserve">rường </w:t>
      </w:r>
      <w:r w:rsidR="00DB77FE">
        <w:rPr>
          <w:rFonts w:cs="Times New Roman"/>
          <w:color w:val="000000" w:themeColor="text1"/>
          <w:sz w:val="28"/>
          <w:szCs w:val="28"/>
        </w:rPr>
        <w:t>T</w:t>
      </w:r>
      <w:r w:rsidRPr="008436A6">
        <w:rPr>
          <w:rFonts w:cs="Times New Roman"/>
          <w:color w:val="000000" w:themeColor="text1"/>
          <w:sz w:val="28"/>
          <w:szCs w:val="28"/>
          <w:lang w:val="vi-VN"/>
        </w:rPr>
        <w:t>rung học phổ thông. Thí điểm giảng dạy lồng ghép về giới và bình đẳng giới, mất cân bằng giới tính khi sinh cho học sinh các trường có giáo viên đã được tập huấn.</w:t>
      </w:r>
    </w:p>
    <w:p w14:paraId="22BD7DF7"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xml:space="preserve">- Các năm tiếp theo tổ chức tập huấn cho lãnh đạo, giáo viên của các trường trung học phổ thông còn lại, </w:t>
      </w:r>
      <w:r w:rsidR="00DB77FE">
        <w:rPr>
          <w:rFonts w:cs="Times New Roman"/>
          <w:color w:val="000000" w:themeColor="text1"/>
          <w:sz w:val="28"/>
          <w:szCs w:val="28"/>
          <w:lang w:val="pt-BR"/>
        </w:rPr>
        <w:t>T</w:t>
      </w:r>
      <w:r w:rsidR="00DB77FE" w:rsidRPr="008436A6">
        <w:rPr>
          <w:rFonts w:cs="Times New Roman"/>
          <w:color w:val="000000" w:themeColor="text1"/>
          <w:sz w:val="28"/>
          <w:szCs w:val="28"/>
          <w:lang w:val="pt-BR"/>
        </w:rPr>
        <w:t xml:space="preserve">rường </w:t>
      </w:r>
      <w:r w:rsidR="00DB77FE">
        <w:rPr>
          <w:rFonts w:cs="Times New Roman"/>
          <w:color w:val="000000" w:themeColor="text1"/>
          <w:sz w:val="28"/>
          <w:szCs w:val="28"/>
          <w:lang w:val="pt-BR"/>
        </w:rPr>
        <w:t>C</w:t>
      </w:r>
      <w:r w:rsidR="00DB77FE" w:rsidRPr="008436A6">
        <w:rPr>
          <w:rFonts w:cs="Times New Roman"/>
          <w:color w:val="000000" w:themeColor="text1"/>
          <w:sz w:val="28"/>
          <w:szCs w:val="28"/>
          <w:lang w:val="pt-BR"/>
        </w:rPr>
        <w:t>hính trị</w:t>
      </w:r>
      <w:r w:rsidR="00DB77FE">
        <w:rPr>
          <w:rFonts w:cs="Times New Roman"/>
          <w:color w:val="000000" w:themeColor="text1"/>
          <w:sz w:val="28"/>
          <w:szCs w:val="28"/>
          <w:lang w:val="pt-BR"/>
        </w:rPr>
        <w:t xml:space="preserve"> Trần Phú</w:t>
      </w:r>
      <w:r w:rsidR="00DB77FE" w:rsidRPr="008436A6">
        <w:rPr>
          <w:rFonts w:cs="Times New Roman"/>
          <w:color w:val="000000" w:themeColor="text1"/>
          <w:sz w:val="28"/>
          <w:szCs w:val="28"/>
          <w:lang w:val="pt-BR"/>
        </w:rPr>
        <w:t>, Trường Cao đẳng Y tế</w:t>
      </w:r>
      <w:r w:rsidRPr="008436A6">
        <w:rPr>
          <w:rFonts w:cs="Times New Roman"/>
          <w:color w:val="000000" w:themeColor="text1"/>
          <w:sz w:val="28"/>
          <w:szCs w:val="28"/>
          <w:lang w:val="vi-VN"/>
        </w:rPr>
        <w:t>; đưa các nội dung về giới và bình đẳng giới, mất cân bằng giới tính khi sinh vào giảng dạy lồng ghép trong các trườ</w:t>
      </w:r>
      <w:r w:rsidR="00FC1AD6" w:rsidRPr="008436A6">
        <w:rPr>
          <w:rFonts w:cs="Times New Roman"/>
          <w:color w:val="000000" w:themeColor="text1"/>
          <w:sz w:val="28"/>
          <w:szCs w:val="28"/>
          <w:lang w:val="vi-VN"/>
        </w:rPr>
        <w:t>ng</w:t>
      </w:r>
      <w:r w:rsidRPr="008436A6">
        <w:rPr>
          <w:rFonts w:cs="Times New Roman"/>
          <w:color w:val="000000" w:themeColor="text1"/>
          <w:sz w:val="28"/>
          <w:szCs w:val="28"/>
          <w:lang w:val="vi-VN"/>
        </w:rPr>
        <w:t xml:space="preserve"> theo kế hoạch của </w:t>
      </w:r>
      <w:r w:rsidR="00FC1AD6" w:rsidRPr="008436A6">
        <w:rPr>
          <w:rFonts w:cs="Times New Roman"/>
          <w:color w:val="000000" w:themeColor="text1"/>
          <w:sz w:val="28"/>
          <w:szCs w:val="28"/>
          <w:lang w:val="vi-VN"/>
        </w:rPr>
        <w:t xml:space="preserve">Bộ Giáo dục </w:t>
      </w:r>
      <w:r w:rsidR="00A4002C" w:rsidRPr="008436A6">
        <w:rPr>
          <w:rFonts w:cs="Times New Roman"/>
          <w:color w:val="000000" w:themeColor="text1"/>
          <w:sz w:val="28"/>
          <w:szCs w:val="28"/>
        </w:rPr>
        <w:t>và</w:t>
      </w:r>
      <w:r w:rsidR="00FC1AD6" w:rsidRPr="008436A6">
        <w:rPr>
          <w:rFonts w:cs="Times New Roman"/>
          <w:color w:val="000000" w:themeColor="text1"/>
          <w:sz w:val="28"/>
          <w:szCs w:val="28"/>
          <w:lang w:val="vi-VN"/>
        </w:rPr>
        <w:t xml:space="preserve"> Đào tạo, </w:t>
      </w:r>
      <w:r w:rsidRPr="008436A6">
        <w:rPr>
          <w:rFonts w:cs="Times New Roman"/>
          <w:color w:val="000000" w:themeColor="text1"/>
          <w:sz w:val="28"/>
          <w:szCs w:val="28"/>
          <w:lang w:val="vi-VN"/>
        </w:rPr>
        <w:t>Bộ Y tế.</w:t>
      </w:r>
    </w:p>
    <w:p w14:paraId="64DA571A" w14:textId="77777777" w:rsidR="00D93DCA" w:rsidRDefault="00D93DCA" w:rsidP="00D93DCA">
      <w:pPr>
        <w:spacing w:before="60" w:after="0"/>
        <w:ind w:firstLine="720"/>
        <w:jc w:val="both"/>
        <w:rPr>
          <w:rFonts w:cs="Times New Roman"/>
          <w:b/>
          <w:color w:val="000000" w:themeColor="text1"/>
          <w:sz w:val="28"/>
          <w:szCs w:val="28"/>
        </w:rPr>
      </w:pPr>
    </w:p>
    <w:p w14:paraId="5A963AE1" w14:textId="77777777" w:rsidR="00D239AB" w:rsidRPr="008436A6" w:rsidRDefault="00D239AB" w:rsidP="00D93DCA">
      <w:pPr>
        <w:spacing w:before="60" w:after="0"/>
        <w:ind w:firstLine="720"/>
        <w:jc w:val="both"/>
        <w:rPr>
          <w:rFonts w:cs="Times New Roman"/>
          <w:b/>
          <w:color w:val="000000" w:themeColor="text1"/>
          <w:sz w:val="28"/>
          <w:szCs w:val="28"/>
          <w:lang w:val="vi-VN"/>
        </w:rPr>
      </w:pPr>
      <w:r w:rsidRPr="008436A6">
        <w:rPr>
          <w:rFonts w:cs="Times New Roman"/>
          <w:b/>
          <w:color w:val="000000" w:themeColor="text1"/>
          <w:sz w:val="28"/>
          <w:szCs w:val="28"/>
          <w:lang w:val="vi-VN"/>
        </w:rPr>
        <w:lastRenderedPageBreak/>
        <w:t xml:space="preserve">5. Xây dựng, thử nghiệm </w:t>
      </w:r>
      <w:r w:rsidR="000B5C5F">
        <w:rPr>
          <w:rFonts w:cs="Times New Roman"/>
          <w:b/>
          <w:color w:val="000000" w:themeColor="text1"/>
          <w:sz w:val="28"/>
          <w:szCs w:val="28"/>
        </w:rPr>
        <w:t>m</w:t>
      </w:r>
      <w:r w:rsidRPr="008436A6">
        <w:rPr>
          <w:rFonts w:cs="Times New Roman"/>
          <w:b/>
          <w:color w:val="000000" w:themeColor="text1"/>
          <w:sz w:val="28"/>
          <w:szCs w:val="28"/>
          <w:lang w:val="vi-VN"/>
        </w:rPr>
        <w:t xml:space="preserve">ô hình </w:t>
      </w:r>
    </w:p>
    <w:p w14:paraId="505DB4E3"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a</w:t>
      </w:r>
      <w:r w:rsidR="00A4002C" w:rsidRPr="008436A6">
        <w:rPr>
          <w:rFonts w:cs="Times New Roman"/>
          <w:color w:val="000000" w:themeColor="text1"/>
          <w:sz w:val="28"/>
          <w:szCs w:val="28"/>
        </w:rPr>
        <w:t>)</w:t>
      </w:r>
      <w:r w:rsidRPr="008436A6">
        <w:rPr>
          <w:rFonts w:cs="Times New Roman"/>
          <w:color w:val="000000" w:themeColor="text1"/>
          <w:sz w:val="28"/>
          <w:szCs w:val="28"/>
          <w:lang w:val="vi-VN"/>
        </w:rPr>
        <w:t xml:space="preserve"> Các hoạt động chủ yếu</w:t>
      </w:r>
    </w:p>
    <w:p w14:paraId="35F13890"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Xây dựng, tổ chức sinh hoạt các câu lạc bộ về giới và bình đẳng giới, không sinh con thứ 3</w:t>
      </w:r>
      <w:r w:rsidR="00FC1AD6" w:rsidRPr="008436A6">
        <w:rPr>
          <w:rFonts w:cs="Times New Roman"/>
          <w:color w:val="000000" w:themeColor="text1"/>
          <w:sz w:val="28"/>
          <w:szCs w:val="28"/>
          <w:lang w:val="vi-VN"/>
        </w:rPr>
        <w:t xml:space="preserve"> trở lên</w:t>
      </w:r>
      <w:r w:rsidRPr="008436A6">
        <w:rPr>
          <w:rFonts w:cs="Times New Roman"/>
          <w:color w:val="000000" w:themeColor="text1"/>
          <w:sz w:val="28"/>
          <w:szCs w:val="28"/>
          <w:lang w:val="vi-VN"/>
        </w:rPr>
        <w:t>, giúp nhau phát triển kinh tế, không lựa chọn giới tính thai nhi v.v…</w:t>
      </w:r>
    </w:p>
    <w:p w14:paraId="0213CCD3" w14:textId="7122C5AB"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Lập “</w:t>
      </w:r>
      <w:r w:rsidR="00942287">
        <w:rPr>
          <w:rFonts w:cs="Times New Roman"/>
          <w:color w:val="000000" w:themeColor="text1"/>
          <w:sz w:val="28"/>
          <w:szCs w:val="28"/>
        </w:rPr>
        <w:t>G</w:t>
      </w:r>
      <w:r w:rsidRPr="008436A6">
        <w:rPr>
          <w:rFonts w:cs="Times New Roman"/>
          <w:color w:val="000000" w:themeColor="text1"/>
          <w:sz w:val="28"/>
          <w:szCs w:val="28"/>
          <w:lang w:val="vi-VN"/>
        </w:rPr>
        <w:t>óc sinh hoạt”; tổ chức các điểm truyền thông, vận động tại cộng đồng.</w:t>
      </w:r>
    </w:p>
    <w:p w14:paraId="4CA56C54"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A4002C" w:rsidRPr="008436A6">
        <w:rPr>
          <w:rFonts w:cs="Times New Roman"/>
          <w:sz w:val="28"/>
          <w:szCs w:val="28"/>
        </w:rPr>
        <w:t>)</w:t>
      </w:r>
      <w:r w:rsidRPr="008436A6">
        <w:rPr>
          <w:rFonts w:cs="Times New Roman"/>
          <w:sz w:val="28"/>
          <w:szCs w:val="28"/>
          <w:lang w:val="vi-VN"/>
        </w:rPr>
        <w:t xml:space="preserve"> Phương thức thực hiện</w:t>
      </w:r>
    </w:p>
    <w:p w14:paraId="0139BCC5"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Sở Y tế (Chi cục D</w:t>
      </w:r>
      <w:r w:rsidR="00A4002C" w:rsidRPr="008436A6">
        <w:rPr>
          <w:rFonts w:cs="Times New Roman"/>
          <w:sz w:val="28"/>
          <w:szCs w:val="28"/>
        </w:rPr>
        <w:t xml:space="preserve">ân số </w:t>
      </w:r>
      <w:r w:rsidRPr="008436A6">
        <w:rPr>
          <w:rFonts w:cs="Times New Roman"/>
          <w:sz w:val="28"/>
          <w:szCs w:val="28"/>
          <w:lang w:val="vi-VN"/>
        </w:rPr>
        <w:t>-</w:t>
      </w:r>
      <w:r w:rsidR="00A4002C" w:rsidRPr="008436A6">
        <w:rPr>
          <w:rFonts w:cs="Times New Roman"/>
          <w:sz w:val="28"/>
          <w:szCs w:val="28"/>
        </w:rPr>
        <w:t xml:space="preserve"> </w:t>
      </w:r>
      <w:r w:rsidRPr="008436A6">
        <w:rPr>
          <w:rFonts w:cs="Times New Roman"/>
          <w:sz w:val="28"/>
          <w:szCs w:val="28"/>
          <w:lang w:val="vi-VN"/>
        </w:rPr>
        <w:t>KHHGĐ) chủ trì, phối hợp với các ban ngành liên quan thực hiện; hướng dẫn các Trung tâm D</w:t>
      </w:r>
      <w:r w:rsidR="00A4002C" w:rsidRPr="008436A6">
        <w:rPr>
          <w:rFonts w:cs="Times New Roman"/>
          <w:sz w:val="28"/>
          <w:szCs w:val="28"/>
        </w:rPr>
        <w:t xml:space="preserve">ân số </w:t>
      </w:r>
      <w:r w:rsidRPr="008436A6">
        <w:rPr>
          <w:rFonts w:cs="Times New Roman"/>
          <w:sz w:val="28"/>
          <w:szCs w:val="28"/>
          <w:lang w:val="vi-VN"/>
        </w:rPr>
        <w:t>-</w:t>
      </w:r>
      <w:r w:rsidR="00A4002C" w:rsidRPr="008436A6">
        <w:rPr>
          <w:rFonts w:cs="Times New Roman"/>
          <w:sz w:val="28"/>
          <w:szCs w:val="28"/>
        </w:rPr>
        <w:t xml:space="preserve"> </w:t>
      </w:r>
      <w:r w:rsidRPr="008436A6">
        <w:rPr>
          <w:rFonts w:cs="Times New Roman"/>
          <w:sz w:val="28"/>
          <w:szCs w:val="28"/>
          <w:lang w:val="vi-VN"/>
        </w:rPr>
        <w:t>KHHGĐ tổ chức thực hiện.</w:t>
      </w:r>
    </w:p>
    <w:p w14:paraId="1F0B8B6A" w14:textId="5E06161F"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Trung tâm D</w:t>
      </w:r>
      <w:r w:rsidR="00A4002C" w:rsidRPr="008436A6">
        <w:rPr>
          <w:rFonts w:cs="Times New Roman"/>
          <w:sz w:val="28"/>
          <w:szCs w:val="28"/>
        </w:rPr>
        <w:t xml:space="preserve">ân số </w:t>
      </w:r>
      <w:r w:rsidRPr="008436A6">
        <w:rPr>
          <w:rFonts w:cs="Times New Roman"/>
          <w:sz w:val="28"/>
          <w:szCs w:val="28"/>
          <w:lang w:val="vi-VN"/>
        </w:rPr>
        <w:t>-</w:t>
      </w:r>
      <w:r w:rsidR="00A4002C" w:rsidRPr="008436A6">
        <w:rPr>
          <w:rFonts w:cs="Times New Roman"/>
          <w:sz w:val="28"/>
          <w:szCs w:val="28"/>
        </w:rPr>
        <w:t xml:space="preserve"> </w:t>
      </w:r>
      <w:r w:rsidRPr="008436A6">
        <w:rPr>
          <w:rFonts w:cs="Times New Roman"/>
          <w:sz w:val="28"/>
          <w:szCs w:val="28"/>
          <w:lang w:val="vi-VN"/>
        </w:rPr>
        <w:t>KHHGĐ cấp huyện phối hợp với các ban</w:t>
      </w:r>
      <w:r w:rsidR="00A4002C" w:rsidRPr="008436A6">
        <w:rPr>
          <w:rFonts w:cs="Times New Roman"/>
          <w:sz w:val="28"/>
          <w:szCs w:val="28"/>
        </w:rPr>
        <w:t>,</w:t>
      </w:r>
      <w:r w:rsidRPr="008436A6">
        <w:rPr>
          <w:rFonts w:cs="Times New Roman"/>
          <w:sz w:val="28"/>
          <w:szCs w:val="28"/>
          <w:lang w:val="vi-VN"/>
        </w:rPr>
        <w:t xml:space="preserve"> ngành liên quan và Ban </w:t>
      </w:r>
      <w:r w:rsidR="00A4002C" w:rsidRPr="008436A6">
        <w:rPr>
          <w:rFonts w:cs="Times New Roman"/>
          <w:sz w:val="28"/>
          <w:szCs w:val="28"/>
        </w:rPr>
        <w:t>C</w:t>
      </w:r>
      <w:r w:rsidRPr="008436A6">
        <w:rPr>
          <w:rFonts w:cs="Times New Roman"/>
          <w:sz w:val="28"/>
          <w:szCs w:val="28"/>
          <w:lang w:val="vi-VN"/>
        </w:rPr>
        <w:t xml:space="preserve">hỉ đạo công tác </w:t>
      </w:r>
      <w:r w:rsidR="00942287">
        <w:rPr>
          <w:rFonts w:cs="Times New Roman"/>
          <w:sz w:val="28"/>
          <w:szCs w:val="28"/>
        </w:rPr>
        <w:t>D</w:t>
      </w:r>
      <w:r w:rsidR="00A4002C" w:rsidRPr="008436A6">
        <w:rPr>
          <w:rFonts w:cs="Times New Roman"/>
          <w:sz w:val="28"/>
          <w:szCs w:val="28"/>
        </w:rPr>
        <w:t xml:space="preserve">ân số </w:t>
      </w:r>
      <w:r w:rsidRPr="008436A6">
        <w:rPr>
          <w:rFonts w:cs="Times New Roman"/>
          <w:sz w:val="28"/>
          <w:szCs w:val="28"/>
          <w:lang w:val="vi-VN"/>
        </w:rPr>
        <w:t>-</w:t>
      </w:r>
      <w:r w:rsidR="00A4002C" w:rsidRPr="008436A6">
        <w:rPr>
          <w:rFonts w:cs="Times New Roman"/>
          <w:sz w:val="28"/>
          <w:szCs w:val="28"/>
        </w:rPr>
        <w:t xml:space="preserve"> </w:t>
      </w:r>
      <w:r w:rsidRPr="008436A6">
        <w:rPr>
          <w:rFonts w:cs="Times New Roman"/>
          <w:sz w:val="28"/>
          <w:szCs w:val="28"/>
          <w:lang w:val="vi-VN"/>
        </w:rPr>
        <w:t>KHHGĐ cấp xã xây dựng, thử nghiệ</w:t>
      </w:r>
      <w:r w:rsidR="008B55B9" w:rsidRPr="008436A6">
        <w:rPr>
          <w:rFonts w:cs="Times New Roman"/>
          <w:sz w:val="28"/>
          <w:szCs w:val="28"/>
          <w:lang w:val="vi-VN"/>
        </w:rPr>
        <w:t>m m</w:t>
      </w:r>
      <w:r w:rsidRPr="008436A6">
        <w:rPr>
          <w:rFonts w:cs="Times New Roman"/>
          <w:sz w:val="28"/>
          <w:szCs w:val="28"/>
          <w:lang w:val="vi-VN"/>
        </w:rPr>
        <w:t>ô hình, theo dõi, đôn đốc hoạt độ</w:t>
      </w:r>
      <w:r w:rsidR="008B55B9" w:rsidRPr="008436A6">
        <w:rPr>
          <w:rFonts w:cs="Times New Roman"/>
          <w:sz w:val="28"/>
          <w:szCs w:val="28"/>
          <w:lang w:val="vi-VN"/>
        </w:rPr>
        <w:t>ng các m</w:t>
      </w:r>
      <w:r w:rsidRPr="008436A6">
        <w:rPr>
          <w:rFonts w:cs="Times New Roman"/>
          <w:sz w:val="28"/>
          <w:szCs w:val="28"/>
          <w:lang w:val="vi-VN"/>
        </w:rPr>
        <w:t>ô hình tại cơ sở.</w:t>
      </w:r>
    </w:p>
    <w:p w14:paraId="18F01DAE"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A4002C" w:rsidRPr="008436A6">
        <w:rPr>
          <w:rFonts w:cs="Times New Roman"/>
          <w:sz w:val="28"/>
          <w:szCs w:val="28"/>
        </w:rPr>
        <w:t>)</w:t>
      </w:r>
      <w:r w:rsidRPr="008436A6">
        <w:rPr>
          <w:rFonts w:cs="Times New Roman"/>
          <w:sz w:val="28"/>
          <w:szCs w:val="28"/>
          <w:lang w:val="vi-VN"/>
        </w:rPr>
        <w:t xml:space="preserve"> Thời gian thực hiện</w:t>
      </w:r>
    </w:p>
    <w:p w14:paraId="4EAF55B8"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Triển khai theo hướng dẫn của Bộ Y tế.</w:t>
      </w:r>
    </w:p>
    <w:p w14:paraId="37784A33"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6. Các hoạt động hội nghị, hội thảo về mất cân bằng giới tính khi sinh</w:t>
      </w:r>
    </w:p>
    <w:p w14:paraId="1CC35A4D"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a</w:t>
      </w:r>
      <w:r w:rsidR="00A4002C" w:rsidRPr="008436A6">
        <w:rPr>
          <w:rFonts w:cs="Times New Roman"/>
          <w:sz w:val="28"/>
          <w:szCs w:val="28"/>
        </w:rPr>
        <w:t>)</w:t>
      </w:r>
      <w:r w:rsidRPr="008436A6">
        <w:rPr>
          <w:rFonts w:cs="Times New Roman"/>
          <w:sz w:val="28"/>
          <w:szCs w:val="28"/>
          <w:lang w:val="vi-VN"/>
        </w:rPr>
        <w:t xml:space="preserve"> Các hoạt động chủ yếu</w:t>
      </w:r>
    </w:p>
    <w:p w14:paraId="0D6BF24D"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Tổ chức hội thảo triển khai Kế hoạch thực hiện Đề án, hội nghị sơ tổng kết Kế hoạch theo từng giai đoạn.</w:t>
      </w:r>
    </w:p>
    <w:p w14:paraId="013B1B8A"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Tổ chức các hội nghị, hội thảo chuyên đề về mất cân bằng giới tính khi sinh ở các cấp.</w:t>
      </w:r>
    </w:p>
    <w:p w14:paraId="539C2D03"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A4002C" w:rsidRPr="008436A6">
        <w:rPr>
          <w:rFonts w:cs="Times New Roman"/>
          <w:sz w:val="28"/>
          <w:szCs w:val="28"/>
        </w:rPr>
        <w:t>)</w:t>
      </w:r>
      <w:r w:rsidRPr="008436A6">
        <w:rPr>
          <w:rFonts w:cs="Times New Roman"/>
          <w:sz w:val="28"/>
          <w:szCs w:val="28"/>
          <w:lang w:val="vi-VN"/>
        </w:rPr>
        <w:t xml:space="preserve"> Phương thức thực hiện</w:t>
      </w:r>
    </w:p>
    <w:p w14:paraId="2977A88E"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Sở Y tế (Chi cục DS-KHHGĐ) chủ trì, phối hợp với các cơ quan, đơn vị liên quan tổ chức thực hiện.</w:t>
      </w:r>
    </w:p>
    <w:p w14:paraId="6E8A1411"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c</w:t>
      </w:r>
      <w:r w:rsidR="00A4002C" w:rsidRPr="008436A6">
        <w:rPr>
          <w:rFonts w:cs="Times New Roman"/>
          <w:color w:val="000000" w:themeColor="text1"/>
          <w:sz w:val="28"/>
          <w:szCs w:val="28"/>
        </w:rPr>
        <w:t>)</w:t>
      </w:r>
      <w:r w:rsidRPr="008436A6">
        <w:rPr>
          <w:rFonts w:cs="Times New Roman"/>
          <w:color w:val="000000" w:themeColor="text1"/>
          <w:sz w:val="28"/>
          <w:szCs w:val="28"/>
          <w:lang w:val="vi-VN"/>
        </w:rPr>
        <w:t xml:space="preserve"> Thời gian thực hiện</w:t>
      </w:r>
    </w:p>
    <w:p w14:paraId="4230D121" w14:textId="77777777" w:rsidR="001C6106" w:rsidRPr="008436A6" w:rsidRDefault="008B55B9"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lang w:val="vi-VN"/>
        </w:rPr>
        <w:t>- H</w:t>
      </w:r>
      <w:r w:rsidR="00D239AB" w:rsidRPr="008436A6">
        <w:rPr>
          <w:rFonts w:cs="Times New Roman"/>
          <w:color w:val="000000" w:themeColor="text1"/>
          <w:sz w:val="28"/>
          <w:szCs w:val="28"/>
          <w:lang w:val="vi-VN"/>
        </w:rPr>
        <w:t>ội thảo triển khai Kế hoạch</w:t>
      </w:r>
      <w:r w:rsidRPr="008436A6">
        <w:rPr>
          <w:rFonts w:cs="Times New Roman"/>
          <w:color w:val="000000" w:themeColor="text1"/>
          <w:sz w:val="28"/>
          <w:szCs w:val="28"/>
          <w:lang w:val="vi-VN"/>
        </w:rPr>
        <w:t xml:space="preserve"> tổ chức vào </w:t>
      </w:r>
      <w:r w:rsidR="00F77AB5" w:rsidRPr="008436A6">
        <w:rPr>
          <w:rFonts w:cs="Times New Roman"/>
          <w:color w:val="000000" w:themeColor="text1"/>
          <w:sz w:val="28"/>
          <w:szCs w:val="28"/>
          <w:lang w:val="vi-VN"/>
        </w:rPr>
        <w:t xml:space="preserve">Quý III </w:t>
      </w:r>
      <w:r w:rsidR="00D239AB" w:rsidRPr="008436A6">
        <w:rPr>
          <w:rFonts w:cs="Times New Roman"/>
          <w:color w:val="000000" w:themeColor="text1"/>
          <w:sz w:val="28"/>
          <w:szCs w:val="28"/>
          <w:lang w:val="vi-VN"/>
        </w:rPr>
        <w:t>năm 201</w:t>
      </w:r>
      <w:r w:rsidR="00BA58D1" w:rsidRPr="008436A6">
        <w:rPr>
          <w:rFonts w:cs="Times New Roman"/>
          <w:color w:val="000000" w:themeColor="text1"/>
          <w:sz w:val="28"/>
          <w:szCs w:val="28"/>
          <w:lang w:val="vi-VN"/>
        </w:rPr>
        <w:t>7</w:t>
      </w:r>
      <w:r w:rsidR="001C6106" w:rsidRPr="008436A6">
        <w:rPr>
          <w:rFonts w:cs="Times New Roman"/>
          <w:color w:val="000000" w:themeColor="text1"/>
          <w:sz w:val="28"/>
          <w:szCs w:val="28"/>
        </w:rPr>
        <w:t xml:space="preserve"> và </w:t>
      </w:r>
      <w:r w:rsidR="001C6106" w:rsidRPr="008436A6">
        <w:rPr>
          <w:rFonts w:cs="Times New Roman"/>
          <w:color w:val="000000" w:themeColor="text1"/>
          <w:sz w:val="28"/>
          <w:szCs w:val="28"/>
          <w:lang w:val="vi-VN"/>
        </w:rPr>
        <w:t>các hội thảo về mất cân bằng GTKS được tiến hành hàng năm</w:t>
      </w:r>
      <w:r w:rsidR="001C6106" w:rsidRPr="008436A6">
        <w:rPr>
          <w:rFonts w:cs="Times New Roman"/>
          <w:color w:val="000000" w:themeColor="text1"/>
          <w:sz w:val="28"/>
          <w:szCs w:val="28"/>
        </w:rPr>
        <w:t>.</w:t>
      </w:r>
    </w:p>
    <w:p w14:paraId="65D3A9B1" w14:textId="77777777" w:rsidR="001C6106" w:rsidRPr="008436A6" w:rsidRDefault="001C6106"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Hàng năm tổ chức Hội nghị chia sẻ kinh nghiệm phát triển kinh tế cho các gia đình sinh con 1 bề là gái không sinh con thứ ba trở lên, biểu dương trẻ em gái trong các gia đình sinh 2 con là gái chăm ngoan học giỏi ở các cấp.</w:t>
      </w:r>
    </w:p>
    <w:p w14:paraId="0421C8D1" w14:textId="77777777" w:rsidR="008B55B9" w:rsidRPr="008436A6" w:rsidRDefault="001C6106"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rPr>
        <w:t xml:space="preserve">- Hội nghị </w:t>
      </w:r>
      <w:r w:rsidR="00A4002C" w:rsidRPr="008436A6">
        <w:rPr>
          <w:rFonts w:cs="Times New Roman"/>
          <w:color w:val="000000" w:themeColor="text1"/>
          <w:sz w:val="28"/>
          <w:szCs w:val="28"/>
        </w:rPr>
        <w:t>đ</w:t>
      </w:r>
      <w:r w:rsidR="00D239AB" w:rsidRPr="008436A6">
        <w:rPr>
          <w:rFonts w:cs="Times New Roman"/>
          <w:color w:val="000000" w:themeColor="text1"/>
          <w:sz w:val="28"/>
          <w:szCs w:val="28"/>
          <w:lang w:val="vi-VN"/>
        </w:rPr>
        <w:t xml:space="preserve">ánh giá kết quả thực hiện </w:t>
      </w:r>
      <w:r w:rsidRPr="008436A6">
        <w:rPr>
          <w:rFonts w:cs="Times New Roman"/>
          <w:color w:val="000000" w:themeColor="text1"/>
          <w:sz w:val="28"/>
          <w:szCs w:val="28"/>
        </w:rPr>
        <w:t xml:space="preserve">Kế hoạch </w:t>
      </w:r>
      <w:r w:rsidR="00D239AB" w:rsidRPr="008436A6">
        <w:rPr>
          <w:rFonts w:cs="Times New Roman"/>
          <w:color w:val="000000" w:themeColor="text1"/>
          <w:sz w:val="28"/>
          <w:szCs w:val="28"/>
          <w:lang w:val="vi-VN"/>
        </w:rPr>
        <w:t>giai đoạ</w:t>
      </w:r>
      <w:r w:rsidR="00F77AB5" w:rsidRPr="008436A6">
        <w:rPr>
          <w:rFonts w:cs="Times New Roman"/>
          <w:color w:val="000000" w:themeColor="text1"/>
          <w:sz w:val="28"/>
          <w:szCs w:val="28"/>
          <w:lang w:val="vi-VN"/>
        </w:rPr>
        <w:t>n I</w:t>
      </w:r>
      <w:r w:rsidRPr="008436A6">
        <w:rPr>
          <w:rFonts w:cs="Times New Roman"/>
          <w:color w:val="000000" w:themeColor="text1"/>
          <w:sz w:val="28"/>
          <w:szCs w:val="28"/>
        </w:rPr>
        <w:t>, triển khai giai đoạn 2</w:t>
      </w:r>
      <w:r w:rsidR="00F77AB5" w:rsidRPr="008436A6">
        <w:rPr>
          <w:rFonts w:cs="Times New Roman"/>
          <w:color w:val="000000" w:themeColor="text1"/>
          <w:sz w:val="28"/>
          <w:szCs w:val="28"/>
          <w:lang w:val="vi-VN"/>
        </w:rPr>
        <w:t xml:space="preserve"> vào Q</w:t>
      </w:r>
      <w:r w:rsidR="00D239AB" w:rsidRPr="008436A6">
        <w:rPr>
          <w:rFonts w:cs="Times New Roman"/>
          <w:color w:val="000000" w:themeColor="text1"/>
          <w:sz w:val="28"/>
          <w:szCs w:val="28"/>
          <w:lang w:val="vi-VN"/>
        </w:rPr>
        <w:t>uý I năm 202</w:t>
      </w:r>
      <w:r w:rsidR="000B5C5F">
        <w:rPr>
          <w:rFonts w:cs="Times New Roman"/>
          <w:color w:val="000000" w:themeColor="text1"/>
          <w:sz w:val="28"/>
          <w:szCs w:val="28"/>
        </w:rPr>
        <w:t>1</w:t>
      </w:r>
      <w:r w:rsidR="00D239AB" w:rsidRPr="008436A6">
        <w:rPr>
          <w:rFonts w:cs="Times New Roman"/>
          <w:color w:val="000000" w:themeColor="text1"/>
          <w:sz w:val="28"/>
          <w:szCs w:val="28"/>
          <w:lang w:val="vi-VN"/>
        </w:rPr>
        <w:t xml:space="preserve">; </w:t>
      </w:r>
    </w:p>
    <w:p w14:paraId="1F21A16A" w14:textId="77777777" w:rsidR="00D239AB" w:rsidRPr="008436A6" w:rsidRDefault="008B55B9"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xml:space="preserve">- </w:t>
      </w:r>
      <w:r w:rsidR="00D239AB" w:rsidRPr="008436A6">
        <w:rPr>
          <w:rFonts w:cs="Times New Roman"/>
          <w:color w:val="000000" w:themeColor="text1"/>
          <w:sz w:val="28"/>
          <w:szCs w:val="28"/>
          <w:lang w:val="vi-VN"/>
        </w:rPr>
        <w:t xml:space="preserve">Hội nghị tổng kết Kế hoạch thực hiện Đề án </w:t>
      </w:r>
      <w:r w:rsidR="001C6106" w:rsidRPr="008436A6">
        <w:rPr>
          <w:rFonts w:cs="Times New Roman"/>
          <w:color w:val="000000" w:themeColor="text1"/>
          <w:sz w:val="28"/>
          <w:szCs w:val="28"/>
        </w:rPr>
        <w:t xml:space="preserve">vào </w:t>
      </w:r>
      <w:r w:rsidR="00D239AB" w:rsidRPr="008436A6">
        <w:rPr>
          <w:rFonts w:cs="Times New Roman"/>
          <w:color w:val="000000" w:themeColor="text1"/>
          <w:sz w:val="28"/>
          <w:szCs w:val="28"/>
          <w:lang w:val="vi-VN"/>
        </w:rPr>
        <w:t>cuối năm 2025.</w:t>
      </w:r>
    </w:p>
    <w:p w14:paraId="683A2EC8" w14:textId="77777777" w:rsidR="00D239AB" w:rsidRPr="008436A6" w:rsidRDefault="00D239AB" w:rsidP="00D93DCA">
      <w:pPr>
        <w:spacing w:before="60" w:after="0"/>
        <w:ind w:firstLine="720"/>
        <w:jc w:val="both"/>
        <w:rPr>
          <w:rFonts w:cs="Times New Roman"/>
          <w:b/>
          <w:color w:val="000000" w:themeColor="text1"/>
          <w:sz w:val="28"/>
          <w:szCs w:val="28"/>
          <w:lang w:val="vi-VN"/>
        </w:rPr>
      </w:pPr>
      <w:r w:rsidRPr="008436A6">
        <w:rPr>
          <w:rFonts w:cs="Times New Roman"/>
          <w:b/>
          <w:color w:val="000000" w:themeColor="text1"/>
          <w:sz w:val="28"/>
          <w:szCs w:val="28"/>
          <w:lang w:val="vi-VN"/>
        </w:rPr>
        <w:t>7. Chính sách khuyến khích, hỗ trợ</w:t>
      </w:r>
    </w:p>
    <w:p w14:paraId="1B218F3E"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a</w:t>
      </w:r>
      <w:r w:rsidR="001C6106" w:rsidRPr="008436A6">
        <w:rPr>
          <w:rFonts w:cs="Times New Roman"/>
          <w:color w:val="000000" w:themeColor="text1"/>
          <w:sz w:val="28"/>
          <w:szCs w:val="28"/>
        </w:rPr>
        <w:t>)</w:t>
      </w:r>
      <w:r w:rsidRPr="008436A6">
        <w:rPr>
          <w:rFonts w:cs="Times New Roman"/>
          <w:color w:val="000000" w:themeColor="text1"/>
          <w:sz w:val="28"/>
          <w:szCs w:val="28"/>
          <w:lang w:val="vi-VN"/>
        </w:rPr>
        <w:t xml:space="preserve"> Các hoạt động chủ yếu</w:t>
      </w:r>
    </w:p>
    <w:p w14:paraId="7180F62B" w14:textId="77777777" w:rsidR="00D239AB" w:rsidRPr="008436A6" w:rsidRDefault="001C6106" w:rsidP="00D93DCA">
      <w:pPr>
        <w:spacing w:before="60" w:after="0"/>
        <w:ind w:firstLine="720"/>
        <w:jc w:val="both"/>
        <w:rPr>
          <w:rFonts w:cs="Times New Roman"/>
          <w:sz w:val="28"/>
          <w:szCs w:val="28"/>
          <w:lang w:val="vi-VN"/>
        </w:rPr>
      </w:pPr>
      <w:r w:rsidRPr="008436A6">
        <w:rPr>
          <w:rFonts w:cs="Times New Roman"/>
          <w:color w:val="000000" w:themeColor="text1"/>
          <w:sz w:val="28"/>
          <w:szCs w:val="28"/>
        </w:rPr>
        <w:t xml:space="preserve">Ngành Y tế chủ trì, phối hợp với </w:t>
      </w:r>
      <w:r w:rsidR="00D239AB" w:rsidRPr="008436A6">
        <w:rPr>
          <w:rFonts w:cs="Times New Roman"/>
          <w:color w:val="000000" w:themeColor="text1"/>
          <w:sz w:val="28"/>
          <w:szCs w:val="28"/>
          <w:lang w:val="vi-VN"/>
        </w:rPr>
        <w:t>các ban</w:t>
      </w:r>
      <w:r w:rsidRPr="008436A6">
        <w:rPr>
          <w:rFonts w:cs="Times New Roman"/>
          <w:color w:val="000000" w:themeColor="text1"/>
          <w:sz w:val="28"/>
          <w:szCs w:val="28"/>
        </w:rPr>
        <w:t>,</w:t>
      </w:r>
      <w:r w:rsidR="00D239AB" w:rsidRPr="008436A6">
        <w:rPr>
          <w:rFonts w:cs="Times New Roman"/>
          <w:color w:val="000000" w:themeColor="text1"/>
          <w:sz w:val="28"/>
          <w:szCs w:val="28"/>
          <w:lang w:val="vi-VN"/>
        </w:rPr>
        <w:t xml:space="preserve"> ngành liên quan tham mưu cụ thể hóa chính sách của Đảng, pháp luật của Nhà nước về hỗ trợ, nâng cao vai trò, vị thế của phụ nữ và trẻ em gái trong cộng đồng và xã hội; chính sách cho các cặp vợ chồng sinh con một bề </w:t>
      </w:r>
      <w:r w:rsidR="00D53EA4" w:rsidRPr="008436A6">
        <w:rPr>
          <w:rFonts w:cs="Times New Roman"/>
          <w:color w:val="000000" w:themeColor="text1"/>
          <w:sz w:val="28"/>
          <w:szCs w:val="28"/>
          <w:lang w:val="vi-VN"/>
        </w:rPr>
        <w:t xml:space="preserve">là gái </w:t>
      </w:r>
      <w:r w:rsidR="00D239AB" w:rsidRPr="008436A6">
        <w:rPr>
          <w:rFonts w:cs="Times New Roman"/>
          <w:color w:val="000000" w:themeColor="text1"/>
          <w:sz w:val="28"/>
          <w:szCs w:val="28"/>
          <w:lang w:val="vi-VN"/>
        </w:rPr>
        <w:t xml:space="preserve">thuộc hộ nghèo, cận nghèo, đồng bào dân tộc thiểu số thuộc vùng khó khăn, cho các cặp vợ chồng sinh con một bề là gái khi </w:t>
      </w:r>
      <w:r w:rsidR="00D239AB" w:rsidRPr="008436A6">
        <w:rPr>
          <w:rFonts w:cs="Times New Roman"/>
          <w:color w:val="000000" w:themeColor="text1"/>
          <w:sz w:val="28"/>
          <w:szCs w:val="28"/>
          <w:lang w:val="vi-VN"/>
        </w:rPr>
        <w:lastRenderedPageBreak/>
        <w:t>hết tuổi lao động nhưng không có lương hưu</w:t>
      </w:r>
      <w:r w:rsidRPr="008436A6">
        <w:rPr>
          <w:rFonts w:cs="Times New Roman"/>
          <w:color w:val="000000" w:themeColor="text1"/>
          <w:sz w:val="28"/>
          <w:szCs w:val="28"/>
        </w:rPr>
        <w:t xml:space="preserve"> trình các cấp có thẩm quyền xem xét, quyết định</w:t>
      </w:r>
      <w:r w:rsidR="00D239AB" w:rsidRPr="008436A6">
        <w:rPr>
          <w:rFonts w:cs="Times New Roman"/>
          <w:sz w:val="28"/>
          <w:szCs w:val="28"/>
          <w:lang w:val="vi-VN"/>
        </w:rPr>
        <w:t>.</w:t>
      </w:r>
    </w:p>
    <w:p w14:paraId="7B70B5BF"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1C6106" w:rsidRPr="008436A6">
        <w:rPr>
          <w:rFonts w:cs="Times New Roman"/>
          <w:sz w:val="28"/>
          <w:szCs w:val="28"/>
        </w:rPr>
        <w:t>)</w:t>
      </w:r>
      <w:r w:rsidRPr="008436A6">
        <w:rPr>
          <w:rFonts w:cs="Times New Roman"/>
          <w:sz w:val="28"/>
          <w:szCs w:val="28"/>
          <w:lang w:val="vi-VN"/>
        </w:rPr>
        <w:t xml:space="preserve"> Phương thức thực hiện</w:t>
      </w:r>
    </w:p>
    <w:p w14:paraId="2DF95068" w14:textId="2A8B9DC5" w:rsidR="00D239AB" w:rsidRPr="008436A6" w:rsidRDefault="00942287" w:rsidP="00D93DCA">
      <w:pPr>
        <w:spacing w:before="60" w:after="0"/>
        <w:ind w:firstLine="720"/>
        <w:jc w:val="both"/>
        <w:rPr>
          <w:rFonts w:cs="Times New Roman"/>
          <w:sz w:val="28"/>
          <w:szCs w:val="28"/>
          <w:lang w:val="vi-VN"/>
        </w:rPr>
      </w:pPr>
      <w:r>
        <w:rPr>
          <w:rFonts w:cs="Times New Roman"/>
          <w:sz w:val="28"/>
          <w:szCs w:val="28"/>
        </w:rPr>
        <w:t>Sở</w:t>
      </w:r>
      <w:r w:rsidRPr="008436A6">
        <w:rPr>
          <w:rFonts w:cs="Times New Roman"/>
          <w:sz w:val="28"/>
          <w:szCs w:val="28"/>
        </w:rPr>
        <w:t xml:space="preserve"> </w:t>
      </w:r>
      <w:r w:rsidR="001C6106" w:rsidRPr="008436A6">
        <w:rPr>
          <w:rFonts w:cs="Times New Roman"/>
          <w:sz w:val="28"/>
          <w:szCs w:val="28"/>
        </w:rPr>
        <w:t xml:space="preserve">Y tế </w:t>
      </w:r>
      <w:r w:rsidR="00D239AB" w:rsidRPr="008436A6">
        <w:rPr>
          <w:rFonts w:cs="Times New Roman"/>
          <w:sz w:val="28"/>
          <w:szCs w:val="28"/>
          <w:lang w:val="vi-VN"/>
        </w:rPr>
        <w:t>(</w:t>
      </w:r>
      <w:r w:rsidR="001C6106" w:rsidRPr="008436A6">
        <w:rPr>
          <w:rFonts w:cs="Times New Roman"/>
          <w:sz w:val="28"/>
          <w:szCs w:val="28"/>
        </w:rPr>
        <w:t xml:space="preserve">cơ quan </w:t>
      </w:r>
      <w:r w:rsidR="00D239AB" w:rsidRPr="008436A6">
        <w:rPr>
          <w:rFonts w:cs="Times New Roman"/>
          <w:sz w:val="28"/>
          <w:szCs w:val="28"/>
          <w:lang w:val="vi-VN"/>
        </w:rPr>
        <w:t>Dân số</w:t>
      </w:r>
      <w:r w:rsidR="00797A69" w:rsidRPr="008436A6">
        <w:rPr>
          <w:rFonts w:cs="Times New Roman"/>
          <w:sz w:val="28"/>
          <w:szCs w:val="28"/>
          <w:lang w:val="vi-VN"/>
        </w:rPr>
        <w:t xml:space="preserve"> </w:t>
      </w:r>
      <w:r w:rsidR="00D239AB" w:rsidRPr="008436A6">
        <w:rPr>
          <w:rFonts w:cs="Times New Roman"/>
          <w:sz w:val="28"/>
          <w:szCs w:val="28"/>
          <w:lang w:val="vi-VN"/>
        </w:rPr>
        <w:t>-</w:t>
      </w:r>
      <w:r w:rsidR="00797A69" w:rsidRPr="008436A6">
        <w:rPr>
          <w:rFonts w:cs="Times New Roman"/>
          <w:sz w:val="28"/>
          <w:szCs w:val="28"/>
          <w:lang w:val="vi-VN"/>
        </w:rPr>
        <w:t xml:space="preserve"> </w:t>
      </w:r>
      <w:r w:rsidR="00D239AB" w:rsidRPr="008436A6">
        <w:rPr>
          <w:rFonts w:cs="Times New Roman"/>
          <w:sz w:val="28"/>
          <w:szCs w:val="28"/>
          <w:lang w:val="vi-VN"/>
        </w:rPr>
        <w:t>KHHGĐ</w:t>
      </w:r>
      <w:r w:rsidR="001C6106" w:rsidRPr="008436A6">
        <w:rPr>
          <w:rFonts w:cs="Times New Roman"/>
          <w:sz w:val="28"/>
          <w:szCs w:val="28"/>
        </w:rPr>
        <w:t xml:space="preserve"> các cấp</w:t>
      </w:r>
      <w:r w:rsidR="00D239AB" w:rsidRPr="008436A6">
        <w:rPr>
          <w:rFonts w:cs="Times New Roman"/>
          <w:sz w:val="28"/>
          <w:szCs w:val="28"/>
          <w:lang w:val="vi-VN"/>
        </w:rPr>
        <w:t>) chủ trì, phối hợp với các cơ quan, đơn vị liên quan tổ chức thực hiện.</w:t>
      </w:r>
    </w:p>
    <w:p w14:paraId="508E6E89"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1C6106" w:rsidRPr="008436A6">
        <w:rPr>
          <w:rFonts w:cs="Times New Roman"/>
          <w:sz w:val="28"/>
          <w:szCs w:val="28"/>
        </w:rPr>
        <w:t>)</w:t>
      </w:r>
      <w:r w:rsidRPr="008436A6">
        <w:rPr>
          <w:rFonts w:cs="Times New Roman"/>
          <w:sz w:val="28"/>
          <w:szCs w:val="28"/>
          <w:lang w:val="vi-VN"/>
        </w:rPr>
        <w:t xml:space="preserve"> Thời gian thực hiện</w:t>
      </w:r>
    </w:p>
    <w:p w14:paraId="033365ED"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Hàng năm tiến hành khảo sát, tham mưu, đề xuất cụ thể hóa các chính sách hỗ trợ theo quy định của </w:t>
      </w:r>
      <w:r w:rsidR="001C6106" w:rsidRPr="008436A6">
        <w:rPr>
          <w:rFonts w:cs="Times New Roman"/>
          <w:sz w:val="28"/>
          <w:szCs w:val="28"/>
        </w:rPr>
        <w:t>T</w:t>
      </w:r>
      <w:r w:rsidRPr="008436A6">
        <w:rPr>
          <w:rFonts w:cs="Times New Roman"/>
          <w:sz w:val="28"/>
          <w:szCs w:val="28"/>
          <w:lang w:val="vi-VN"/>
        </w:rPr>
        <w:t>rung ương để thực hiện trên địa bàn tỉnh.</w:t>
      </w:r>
    </w:p>
    <w:p w14:paraId="65D9D4A4" w14:textId="77777777" w:rsidR="0024606D"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8. Nâng cao hiệu lực thực thi pháp luật về nghiêm cấm các hình thức lựa chọn giới tính thai nhi</w:t>
      </w:r>
    </w:p>
    <w:p w14:paraId="70BF8379"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a</w:t>
      </w:r>
      <w:r w:rsidR="001C6106" w:rsidRPr="008436A6">
        <w:rPr>
          <w:rFonts w:cs="Times New Roman"/>
          <w:sz w:val="28"/>
          <w:szCs w:val="28"/>
        </w:rPr>
        <w:t>)</w:t>
      </w:r>
      <w:r w:rsidRPr="008436A6">
        <w:rPr>
          <w:rFonts w:cs="Times New Roman"/>
          <w:sz w:val="28"/>
          <w:szCs w:val="28"/>
          <w:lang w:val="vi-VN"/>
        </w:rPr>
        <w:t xml:space="preserve"> Các hoạt động chủ yếu</w:t>
      </w:r>
    </w:p>
    <w:p w14:paraId="7E23BF60"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 Tổ chức hướng dẫn, phổ biến, giám sát, giáo dục pháp luật của Nhà nước và quy chế, quy định về </w:t>
      </w:r>
      <w:r w:rsidR="00983A58" w:rsidRPr="008436A6">
        <w:rPr>
          <w:rFonts w:cs="Times New Roman"/>
          <w:sz w:val="28"/>
          <w:szCs w:val="28"/>
          <w:lang w:val="vi-VN"/>
        </w:rPr>
        <w:t xml:space="preserve">bình đẳng giới và </w:t>
      </w:r>
      <w:r w:rsidRPr="008436A6">
        <w:rPr>
          <w:rFonts w:cs="Times New Roman"/>
          <w:sz w:val="28"/>
          <w:szCs w:val="28"/>
          <w:lang w:val="vi-VN"/>
        </w:rPr>
        <w:t xml:space="preserve">nghiêm cấm lựa chọn giới tính thai nhi cho nhân viên y tế, </w:t>
      </w:r>
      <w:r w:rsidR="00983A58" w:rsidRPr="008436A6">
        <w:rPr>
          <w:rFonts w:cs="Times New Roman"/>
          <w:sz w:val="28"/>
          <w:szCs w:val="28"/>
          <w:lang w:val="vi-VN"/>
        </w:rPr>
        <w:t xml:space="preserve">cán bộ, công chức, viên chức, người lao động, </w:t>
      </w:r>
      <w:r w:rsidRPr="008436A6">
        <w:rPr>
          <w:rFonts w:cs="Times New Roman"/>
          <w:sz w:val="28"/>
          <w:szCs w:val="28"/>
          <w:lang w:val="vi-VN"/>
        </w:rPr>
        <w:t>thành viên các tổ chức xã hội nghề nghiệ</w:t>
      </w:r>
      <w:r w:rsidR="00F22D34" w:rsidRPr="008436A6">
        <w:rPr>
          <w:rFonts w:cs="Times New Roman"/>
          <w:sz w:val="28"/>
          <w:szCs w:val="28"/>
          <w:lang w:val="vi-VN"/>
        </w:rPr>
        <w:t>p t</w:t>
      </w:r>
      <w:r w:rsidR="00983A58" w:rsidRPr="008436A6">
        <w:rPr>
          <w:rFonts w:cs="Times New Roman"/>
          <w:sz w:val="28"/>
          <w:szCs w:val="28"/>
          <w:lang w:val="vi-VN"/>
        </w:rPr>
        <w:t>rong toàn tỉnh</w:t>
      </w:r>
      <w:r w:rsidRPr="008436A6">
        <w:rPr>
          <w:rFonts w:cs="Times New Roman"/>
          <w:sz w:val="28"/>
          <w:szCs w:val="28"/>
          <w:lang w:val="vi-VN"/>
        </w:rPr>
        <w:t>.</w:t>
      </w:r>
    </w:p>
    <w:p w14:paraId="3C71C0FC"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Tổ chức cho các cơ sở y tế, cá nhân cung cấp dịch vụ y tế cam kết không lựa chọn giới tính thai nhi và tham gia tuyên truyền về kiểm soát mất cân bằng giới tính khi sinh.</w:t>
      </w:r>
    </w:p>
    <w:p w14:paraId="730547CE"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1C6106" w:rsidRPr="008436A6">
        <w:rPr>
          <w:rFonts w:cs="Times New Roman"/>
          <w:sz w:val="28"/>
          <w:szCs w:val="28"/>
        </w:rPr>
        <w:t>)</w:t>
      </w:r>
      <w:r w:rsidRPr="008436A6">
        <w:rPr>
          <w:rFonts w:cs="Times New Roman"/>
          <w:sz w:val="28"/>
          <w:szCs w:val="28"/>
          <w:lang w:val="vi-VN"/>
        </w:rPr>
        <w:t xml:space="preserve"> Phương thức thực hiện</w:t>
      </w:r>
    </w:p>
    <w:p w14:paraId="2CA095E2"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Sở Y tế (Chi cục DS-KHHGĐ) chủ trì, phối hợp với các cơ quan, đơn vị liên quan tổ chức thực hiện.</w:t>
      </w:r>
    </w:p>
    <w:p w14:paraId="27A2D63F"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1C6106" w:rsidRPr="008436A6">
        <w:rPr>
          <w:rFonts w:cs="Times New Roman"/>
          <w:sz w:val="28"/>
          <w:szCs w:val="28"/>
        </w:rPr>
        <w:t>)</w:t>
      </w:r>
      <w:r w:rsidRPr="008436A6">
        <w:rPr>
          <w:rFonts w:cs="Times New Roman"/>
          <w:sz w:val="28"/>
          <w:szCs w:val="28"/>
          <w:lang w:val="vi-VN"/>
        </w:rPr>
        <w:t xml:space="preserve"> Thời gian thực hiện</w:t>
      </w:r>
    </w:p>
    <w:p w14:paraId="2D01EBE1"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Hàng năm tổ chức ký cam kết, hướng dẫn, phổ biến, giáo dục pháp luật của Nhà nước về </w:t>
      </w:r>
      <w:r w:rsidR="00FD4306" w:rsidRPr="008436A6">
        <w:rPr>
          <w:rFonts w:cs="Times New Roman"/>
          <w:sz w:val="28"/>
          <w:szCs w:val="28"/>
          <w:lang w:val="vi-VN"/>
        </w:rPr>
        <w:t xml:space="preserve">bình đẳng giới, </w:t>
      </w:r>
      <w:r w:rsidRPr="008436A6">
        <w:rPr>
          <w:rFonts w:cs="Times New Roman"/>
          <w:sz w:val="28"/>
          <w:szCs w:val="28"/>
          <w:lang w:val="vi-VN"/>
        </w:rPr>
        <w:t>các nội dung nghiêm cấm lựa chọn giới tính thai nhi.</w:t>
      </w:r>
    </w:p>
    <w:p w14:paraId="3DC2EB08"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9. Các hoạt động thanh tra, kiểm tra, giám sát và xử lý vi phạm các quy định về nghiêm cấm lựa chọn giới tính thai nhi</w:t>
      </w:r>
    </w:p>
    <w:p w14:paraId="79BF7901"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a</w:t>
      </w:r>
      <w:r w:rsidR="001C6106" w:rsidRPr="008436A6">
        <w:rPr>
          <w:rFonts w:cs="Times New Roman"/>
          <w:sz w:val="28"/>
          <w:szCs w:val="28"/>
        </w:rPr>
        <w:t>)</w:t>
      </w:r>
      <w:r w:rsidRPr="008436A6">
        <w:rPr>
          <w:rFonts w:cs="Times New Roman"/>
          <w:sz w:val="28"/>
          <w:szCs w:val="28"/>
          <w:lang w:val="vi-VN"/>
        </w:rPr>
        <w:t xml:space="preserve"> Các hoạt động chủ yếu</w:t>
      </w:r>
    </w:p>
    <w:p w14:paraId="4192192B"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Định kỳ kiểm tra, giám sát việc thực thi các quy định của pháp luật về nghiêm cấm cung cấp dịch vụ liên quan đến lựa chọn giới tính thai nhi ở các cấp.</w:t>
      </w:r>
    </w:p>
    <w:p w14:paraId="1CDC5F90"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1C6106" w:rsidRPr="008436A6">
        <w:rPr>
          <w:rFonts w:cs="Times New Roman"/>
          <w:sz w:val="28"/>
          <w:szCs w:val="28"/>
        </w:rPr>
        <w:t>)</w:t>
      </w:r>
      <w:r w:rsidRPr="008436A6">
        <w:rPr>
          <w:rFonts w:cs="Times New Roman"/>
          <w:sz w:val="28"/>
          <w:szCs w:val="28"/>
          <w:lang w:val="vi-VN"/>
        </w:rPr>
        <w:t xml:space="preserve"> Phương thức thực hiện</w:t>
      </w:r>
    </w:p>
    <w:p w14:paraId="4D4AE217"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 </w:t>
      </w:r>
      <w:r w:rsidR="001C6106" w:rsidRPr="008436A6">
        <w:rPr>
          <w:rFonts w:cs="Times New Roman"/>
          <w:sz w:val="28"/>
          <w:szCs w:val="28"/>
          <w:lang w:val="vi-VN"/>
        </w:rPr>
        <w:t>Sở Y tế (Chi cục DS-KHHGĐ)</w:t>
      </w:r>
      <w:r w:rsidRPr="008436A6">
        <w:rPr>
          <w:rFonts w:cs="Times New Roman"/>
          <w:sz w:val="28"/>
          <w:szCs w:val="28"/>
          <w:lang w:val="vi-VN"/>
        </w:rPr>
        <w:t xml:space="preserve"> chủ trì, phối hợp với các cơ quan, đơn vị liên quan tổ chức thực hiện.</w:t>
      </w:r>
    </w:p>
    <w:p w14:paraId="4CD070D5"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1C6106" w:rsidRPr="008436A6">
        <w:rPr>
          <w:rFonts w:cs="Times New Roman"/>
          <w:sz w:val="28"/>
          <w:szCs w:val="28"/>
        </w:rPr>
        <w:t>)</w:t>
      </w:r>
      <w:r w:rsidRPr="008436A6">
        <w:rPr>
          <w:rFonts w:cs="Times New Roman"/>
          <w:sz w:val="28"/>
          <w:szCs w:val="28"/>
          <w:lang w:val="vi-VN"/>
        </w:rPr>
        <w:t xml:space="preserve"> Thời gian thực hiện</w:t>
      </w:r>
    </w:p>
    <w:p w14:paraId="73858B78" w14:textId="77777777" w:rsidR="00D239AB" w:rsidRPr="008436A6" w:rsidRDefault="00AD723F" w:rsidP="00D93DCA">
      <w:pPr>
        <w:spacing w:before="60" w:after="0"/>
        <w:ind w:firstLine="720"/>
        <w:jc w:val="both"/>
        <w:rPr>
          <w:rFonts w:cs="Times New Roman"/>
          <w:sz w:val="28"/>
          <w:szCs w:val="28"/>
          <w:lang w:val="vi-VN"/>
        </w:rPr>
      </w:pPr>
      <w:r w:rsidRPr="008436A6">
        <w:rPr>
          <w:rFonts w:cs="Times New Roman"/>
          <w:sz w:val="28"/>
          <w:szCs w:val="28"/>
          <w:lang w:val="vi-VN"/>
        </w:rPr>
        <w:t xml:space="preserve">Tiến hành hàng năm </w:t>
      </w:r>
      <w:r w:rsidR="00D239AB" w:rsidRPr="008436A6">
        <w:rPr>
          <w:rFonts w:cs="Times New Roman"/>
          <w:sz w:val="28"/>
          <w:szCs w:val="28"/>
          <w:lang w:val="vi-VN"/>
        </w:rPr>
        <w:t>tại các cơ sở y tế trên địa bàn tỉnh.</w:t>
      </w:r>
    </w:p>
    <w:p w14:paraId="6544709B"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10. Các hoạt động đào tạo, tập huấn về kiểm soát mất cân bằng giới tính khi sinh</w:t>
      </w:r>
    </w:p>
    <w:p w14:paraId="0DA0C773"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a</w:t>
      </w:r>
      <w:r w:rsidR="001C6106" w:rsidRPr="008436A6">
        <w:rPr>
          <w:rFonts w:cs="Times New Roman"/>
          <w:sz w:val="28"/>
          <w:szCs w:val="28"/>
        </w:rPr>
        <w:t>)</w:t>
      </w:r>
      <w:r w:rsidRPr="008436A6">
        <w:rPr>
          <w:rFonts w:cs="Times New Roman"/>
          <w:sz w:val="28"/>
          <w:szCs w:val="28"/>
          <w:lang w:val="vi-VN"/>
        </w:rPr>
        <w:t xml:space="preserve"> Các hoạt động chủ yếu</w:t>
      </w:r>
    </w:p>
    <w:p w14:paraId="6C1031C9"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 Đào tạo, tập huấn về nội dung, phương pháp, kỹ năng truyền thông về kiểm soát mất cân bằng giới tính khi sinh cho cán bộ làm công tác </w:t>
      </w:r>
      <w:r w:rsidR="001C6106" w:rsidRPr="008436A6">
        <w:rPr>
          <w:rFonts w:cs="Times New Roman"/>
          <w:sz w:val="28"/>
          <w:szCs w:val="28"/>
        </w:rPr>
        <w:t xml:space="preserve">dân số </w:t>
      </w:r>
      <w:r w:rsidRPr="008436A6">
        <w:rPr>
          <w:rFonts w:cs="Times New Roman"/>
          <w:sz w:val="28"/>
          <w:szCs w:val="28"/>
          <w:lang w:val="vi-VN"/>
        </w:rPr>
        <w:t>-</w:t>
      </w:r>
      <w:r w:rsidR="001C6106" w:rsidRPr="008436A6">
        <w:rPr>
          <w:rFonts w:cs="Times New Roman"/>
          <w:sz w:val="28"/>
          <w:szCs w:val="28"/>
        </w:rPr>
        <w:t xml:space="preserve"> </w:t>
      </w:r>
      <w:r w:rsidRPr="008436A6">
        <w:rPr>
          <w:rFonts w:cs="Times New Roman"/>
          <w:sz w:val="28"/>
          <w:szCs w:val="28"/>
          <w:lang w:val="vi-VN"/>
        </w:rPr>
        <w:t>KHHGĐ.</w:t>
      </w:r>
    </w:p>
    <w:p w14:paraId="4452CFE6"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lastRenderedPageBreak/>
        <w:t>- Tập huấn bắt buộc về các quy định nghiêm cấm lựa chọn giới tính thai nhi, quy trình, quy phạm chuyên môn kỹ thuật phải tuân thủ trong lĩnh vực này cho lãnh đạo các đơn vị và nhân viên y tế cung cấp các dịch vụ có liên quan đến lựa chọn giới tính thai nhi.</w:t>
      </w:r>
    </w:p>
    <w:p w14:paraId="37FE8957"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b</w:t>
      </w:r>
      <w:r w:rsidR="001C6106" w:rsidRPr="008436A6">
        <w:rPr>
          <w:rFonts w:cs="Times New Roman"/>
          <w:sz w:val="28"/>
          <w:szCs w:val="28"/>
        </w:rPr>
        <w:t>)</w:t>
      </w:r>
      <w:r w:rsidRPr="008436A6">
        <w:rPr>
          <w:rFonts w:cs="Times New Roman"/>
          <w:sz w:val="28"/>
          <w:szCs w:val="28"/>
          <w:lang w:val="vi-VN"/>
        </w:rPr>
        <w:t xml:space="preserve"> Phương thức thực hiện</w:t>
      </w:r>
    </w:p>
    <w:p w14:paraId="3AE79FD4"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Sở Y tế (Chi cục DS-KHHGĐ) chủ trì, phối hợp với các cơ quan, đơn vị liên quan tổ chức thực hiện.</w:t>
      </w:r>
    </w:p>
    <w:p w14:paraId="62EB5DF5"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1C6106" w:rsidRPr="008436A6">
        <w:rPr>
          <w:rFonts w:cs="Times New Roman"/>
          <w:sz w:val="28"/>
          <w:szCs w:val="28"/>
        </w:rPr>
        <w:t>)</w:t>
      </w:r>
      <w:r w:rsidRPr="008436A6">
        <w:rPr>
          <w:rFonts w:cs="Times New Roman"/>
          <w:sz w:val="28"/>
          <w:szCs w:val="28"/>
          <w:lang w:val="vi-VN"/>
        </w:rPr>
        <w:t xml:space="preserve"> Thời gian thực hiện</w:t>
      </w:r>
      <w:r w:rsidR="002E69E0" w:rsidRPr="008436A6">
        <w:rPr>
          <w:rFonts w:cs="Times New Roman"/>
          <w:sz w:val="28"/>
          <w:szCs w:val="28"/>
        </w:rPr>
        <w:t xml:space="preserve">: </w:t>
      </w:r>
      <w:r w:rsidR="001C6106" w:rsidRPr="008436A6">
        <w:rPr>
          <w:rFonts w:cs="Times New Roman"/>
          <w:sz w:val="28"/>
          <w:szCs w:val="28"/>
        </w:rPr>
        <w:t>T</w:t>
      </w:r>
      <w:r w:rsidRPr="008436A6">
        <w:rPr>
          <w:rFonts w:cs="Times New Roman"/>
          <w:sz w:val="28"/>
          <w:szCs w:val="28"/>
          <w:lang w:val="vi-VN"/>
        </w:rPr>
        <w:t xml:space="preserve">ổ chức </w:t>
      </w:r>
      <w:r w:rsidR="001C6106" w:rsidRPr="008436A6">
        <w:rPr>
          <w:rFonts w:cs="Times New Roman"/>
          <w:sz w:val="28"/>
          <w:szCs w:val="28"/>
        </w:rPr>
        <w:t>hàng năm theo kế hoạch.</w:t>
      </w:r>
    </w:p>
    <w:p w14:paraId="7A8066F4"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11. Các hoạt động quản lý, giám sát</w:t>
      </w:r>
    </w:p>
    <w:p w14:paraId="2AFA8E83" w14:textId="77777777" w:rsidR="00D239AB" w:rsidRPr="008436A6" w:rsidRDefault="001C6106" w:rsidP="00D93DCA">
      <w:pPr>
        <w:spacing w:before="60" w:after="0"/>
        <w:ind w:firstLine="720"/>
        <w:jc w:val="both"/>
        <w:rPr>
          <w:rFonts w:cs="Times New Roman"/>
          <w:sz w:val="28"/>
          <w:szCs w:val="28"/>
          <w:lang w:val="vi-VN"/>
        </w:rPr>
      </w:pPr>
      <w:r w:rsidRPr="008436A6">
        <w:rPr>
          <w:rFonts w:cs="Times New Roman"/>
          <w:sz w:val="28"/>
          <w:szCs w:val="28"/>
          <w:lang w:val="vi-VN"/>
        </w:rPr>
        <w:t>a</w:t>
      </w:r>
      <w:r w:rsidRPr="008436A6">
        <w:rPr>
          <w:rFonts w:cs="Times New Roman"/>
          <w:sz w:val="28"/>
          <w:szCs w:val="28"/>
        </w:rPr>
        <w:t>)</w:t>
      </w:r>
      <w:r w:rsidR="00D239AB" w:rsidRPr="008436A6">
        <w:rPr>
          <w:rFonts w:cs="Times New Roman"/>
          <w:sz w:val="28"/>
          <w:szCs w:val="28"/>
          <w:lang w:val="vi-VN"/>
        </w:rPr>
        <w:t xml:space="preserve"> Các hoạt động chủ yếu</w:t>
      </w:r>
    </w:p>
    <w:p w14:paraId="6939F268"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Định kỳ giám sát, kiểm tra tiến độ, kết quả thực hiện Kế hoạch theo quý, năm</w:t>
      </w:r>
      <w:r w:rsidR="001C6106" w:rsidRPr="008436A6">
        <w:rPr>
          <w:rFonts w:cs="Times New Roman"/>
          <w:sz w:val="28"/>
          <w:szCs w:val="28"/>
        </w:rPr>
        <w:t xml:space="preserve"> và giai đoạn</w:t>
      </w:r>
      <w:r w:rsidRPr="008436A6">
        <w:rPr>
          <w:rFonts w:cs="Times New Roman"/>
          <w:sz w:val="28"/>
          <w:szCs w:val="28"/>
          <w:lang w:val="vi-VN"/>
        </w:rPr>
        <w:t>.</w:t>
      </w:r>
    </w:p>
    <w:p w14:paraId="6F15702C" w14:textId="77777777" w:rsidR="002E69E0" w:rsidRPr="008436A6" w:rsidRDefault="00D239AB" w:rsidP="00D93DCA">
      <w:pPr>
        <w:spacing w:before="60" w:after="0"/>
        <w:ind w:firstLine="720"/>
        <w:jc w:val="both"/>
        <w:rPr>
          <w:rFonts w:cs="Times New Roman"/>
          <w:sz w:val="28"/>
          <w:szCs w:val="28"/>
        </w:rPr>
      </w:pPr>
      <w:r w:rsidRPr="008436A6">
        <w:rPr>
          <w:rFonts w:cs="Times New Roman"/>
          <w:sz w:val="28"/>
          <w:szCs w:val="28"/>
          <w:lang w:val="vi-VN"/>
        </w:rPr>
        <w:t>b</w:t>
      </w:r>
      <w:r w:rsidR="001C6106" w:rsidRPr="008436A6">
        <w:rPr>
          <w:rFonts w:cs="Times New Roman"/>
          <w:sz w:val="28"/>
          <w:szCs w:val="28"/>
        </w:rPr>
        <w:t>)</w:t>
      </w:r>
      <w:r w:rsidRPr="008436A6">
        <w:rPr>
          <w:rFonts w:cs="Times New Roman"/>
          <w:sz w:val="28"/>
          <w:szCs w:val="28"/>
          <w:lang w:val="vi-VN"/>
        </w:rPr>
        <w:t xml:space="preserve"> Phương thức thực hiện</w:t>
      </w:r>
      <w:r w:rsidR="002E69E0" w:rsidRPr="008436A6">
        <w:rPr>
          <w:rFonts w:cs="Times New Roman"/>
          <w:sz w:val="28"/>
          <w:szCs w:val="28"/>
        </w:rPr>
        <w:t>:</w:t>
      </w:r>
    </w:p>
    <w:p w14:paraId="247D3382"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Sở Y tế (Chi cục D</w:t>
      </w:r>
      <w:r w:rsidR="001C6106" w:rsidRPr="008436A6">
        <w:rPr>
          <w:rFonts w:cs="Times New Roman"/>
          <w:sz w:val="28"/>
          <w:szCs w:val="28"/>
        </w:rPr>
        <w:t xml:space="preserve">ân số </w:t>
      </w:r>
      <w:r w:rsidRPr="008436A6">
        <w:rPr>
          <w:rFonts w:cs="Times New Roman"/>
          <w:sz w:val="28"/>
          <w:szCs w:val="28"/>
          <w:lang w:val="vi-VN"/>
        </w:rPr>
        <w:t>-</w:t>
      </w:r>
      <w:r w:rsidR="001C6106" w:rsidRPr="008436A6">
        <w:rPr>
          <w:rFonts w:cs="Times New Roman"/>
          <w:sz w:val="28"/>
          <w:szCs w:val="28"/>
        </w:rPr>
        <w:t xml:space="preserve"> </w:t>
      </w:r>
      <w:r w:rsidRPr="008436A6">
        <w:rPr>
          <w:rFonts w:cs="Times New Roman"/>
          <w:sz w:val="28"/>
          <w:szCs w:val="28"/>
          <w:lang w:val="vi-VN"/>
        </w:rPr>
        <w:t>KHHGĐ) chủ trì, phối hợp với các cơ quan, đơn vị liên quan hướng dẫn, chỉ đạo, kiểm tra, đôn đốc các địa phương triển khai thực hiện.</w:t>
      </w:r>
    </w:p>
    <w:p w14:paraId="722DCEE0"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c</w:t>
      </w:r>
      <w:r w:rsidR="002E69E0" w:rsidRPr="008436A6">
        <w:rPr>
          <w:rFonts w:cs="Times New Roman"/>
          <w:sz w:val="28"/>
          <w:szCs w:val="28"/>
        </w:rPr>
        <w:t>)</w:t>
      </w:r>
      <w:r w:rsidRPr="008436A6">
        <w:rPr>
          <w:rFonts w:cs="Times New Roman"/>
          <w:sz w:val="28"/>
          <w:szCs w:val="28"/>
          <w:lang w:val="vi-VN"/>
        </w:rPr>
        <w:t xml:space="preserve"> Thời gian thực hiện</w:t>
      </w:r>
      <w:r w:rsidR="002E69E0" w:rsidRPr="008436A6">
        <w:rPr>
          <w:rFonts w:cs="Times New Roman"/>
          <w:sz w:val="28"/>
          <w:szCs w:val="28"/>
        </w:rPr>
        <w:t>: T</w:t>
      </w:r>
      <w:r w:rsidRPr="008436A6">
        <w:rPr>
          <w:rFonts w:cs="Times New Roman"/>
          <w:sz w:val="28"/>
          <w:szCs w:val="28"/>
          <w:lang w:val="vi-VN"/>
        </w:rPr>
        <w:t>heo định kỳ</w:t>
      </w:r>
      <w:r w:rsidR="002E69E0" w:rsidRPr="008436A6">
        <w:rPr>
          <w:rFonts w:cs="Times New Roman"/>
          <w:sz w:val="28"/>
          <w:szCs w:val="28"/>
        </w:rPr>
        <w:t xml:space="preserve"> </w:t>
      </w:r>
      <w:r w:rsidRPr="008436A6">
        <w:rPr>
          <w:rFonts w:cs="Times New Roman"/>
          <w:sz w:val="28"/>
          <w:szCs w:val="28"/>
          <w:lang w:val="vi-VN"/>
        </w:rPr>
        <w:t>và đột xuất.</w:t>
      </w:r>
    </w:p>
    <w:p w14:paraId="6266609B" w14:textId="493067BB" w:rsidR="00D239AB" w:rsidRPr="00D93DCA" w:rsidRDefault="00D239AB" w:rsidP="00D93DCA">
      <w:pPr>
        <w:spacing w:before="60" w:after="0"/>
        <w:ind w:firstLine="720"/>
        <w:jc w:val="both"/>
        <w:rPr>
          <w:rFonts w:cs="Times New Roman"/>
          <w:b/>
          <w:szCs w:val="28"/>
          <w:lang w:val="vi-VN"/>
        </w:rPr>
      </w:pPr>
      <w:r w:rsidRPr="00D93DCA">
        <w:rPr>
          <w:rFonts w:cs="Times New Roman"/>
          <w:b/>
          <w:szCs w:val="28"/>
          <w:lang w:val="vi-VN"/>
        </w:rPr>
        <w:t>V. KINH PHÍ THỰC HIỆN</w:t>
      </w:r>
    </w:p>
    <w:p w14:paraId="0C95169E" w14:textId="77777777" w:rsidR="00D239AB" w:rsidRPr="008436A6" w:rsidRDefault="00FF2F6D" w:rsidP="00D93DCA">
      <w:pPr>
        <w:spacing w:before="60" w:after="0"/>
        <w:ind w:firstLine="720"/>
        <w:jc w:val="both"/>
        <w:rPr>
          <w:rFonts w:cs="Times New Roman"/>
          <w:sz w:val="28"/>
          <w:szCs w:val="28"/>
          <w:lang w:val="vi-VN"/>
        </w:rPr>
      </w:pPr>
      <w:r w:rsidRPr="008436A6">
        <w:rPr>
          <w:rFonts w:cs="Times New Roman"/>
          <w:sz w:val="28"/>
          <w:szCs w:val="28"/>
          <w:lang w:val="vi-VN"/>
        </w:rPr>
        <w:t xml:space="preserve">1. </w:t>
      </w:r>
      <w:r w:rsidR="00D239AB" w:rsidRPr="008436A6">
        <w:rPr>
          <w:rFonts w:cs="Times New Roman"/>
          <w:sz w:val="28"/>
          <w:szCs w:val="28"/>
          <w:lang w:val="vi-VN"/>
        </w:rPr>
        <w:t>Kinh phí thực hiện các nhiệm vụ của Đề án thực hiện theo quy định tại Khoản 3, Điều 1 Quyết định số 468/QĐ-TT</w:t>
      </w:r>
      <w:r w:rsidR="000B5C5F">
        <w:rPr>
          <w:rFonts w:cs="Times New Roman"/>
          <w:sz w:val="28"/>
          <w:szCs w:val="28"/>
        </w:rPr>
        <w:t>g</w:t>
      </w:r>
      <w:r w:rsidR="00D239AB" w:rsidRPr="008436A6">
        <w:rPr>
          <w:rFonts w:cs="Times New Roman"/>
          <w:sz w:val="28"/>
          <w:szCs w:val="28"/>
          <w:lang w:val="vi-VN"/>
        </w:rPr>
        <w:t xml:space="preserve"> ngày 23/3/2016 của Thủ tướng Chính phủ.</w:t>
      </w:r>
    </w:p>
    <w:p w14:paraId="4E916BFC" w14:textId="77777777" w:rsidR="00882855" w:rsidRPr="008436A6" w:rsidRDefault="00FF2F6D" w:rsidP="00D93DCA">
      <w:pPr>
        <w:spacing w:before="60" w:after="0"/>
        <w:ind w:firstLine="720"/>
        <w:jc w:val="both"/>
        <w:rPr>
          <w:rFonts w:cs="Times New Roman"/>
          <w:bCs/>
          <w:iCs/>
          <w:sz w:val="28"/>
          <w:szCs w:val="28"/>
          <w:lang w:val="vi-VN"/>
        </w:rPr>
      </w:pPr>
      <w:r w:rsidRPr="008436A6">
        <w:rPr>
          <w:rFonts w:cs="Times New Roman"/>
          <w:bCs/>
          <w:sz w:val="28"/>
          <w:szCs w:val="28"/>
          <w:lang w:val="vi-VN"/>
        </w:rPr>
        <w:t>Tổng k</w:t>
      </w:r>
      <w:r w:rsidR="00882855" w:rsidRPr="008436A6">
        <w:rPr>
          <w:rFonts w:cs="Times New Roman"/>
          <w:bCs/>
          <w:sz w:val="28"/>
          <w:szCs w:val="28"/>
          <w:lang w:val="vi-VN"/>
        </w:rPr>
        <w:t xml:space="preserve">inh phí </w:t>
      </w:r>
      <w:r w:rsidR="00345933" w:rsidRPr="008436A6">
        <w:rPr>
          <w:rFonts w:cs="Times New Roman"/>
          <w:bCs/>
          <w:sz w:val="28"/>
          <w:szCs w:val="28"/>
          <w:lang w:val="vi-VN"/>
        </w:rPr>
        <w:t>thực hiện Kế hoạch</w:t>
      </w:r>
      <w:r w:rsidR="00882855" w:rsidRPr="008436A6">
        <w:rPr>
          <w:rFonts w:cs="Times New Roman"/>
          <w:bCs/>
          <w:sz w:val="28"/>
          <w:szCs w:val="28"/>
          <w:lang w:val="vi-VN"/>
        </w:rPr>
        <w:t xml:space="preserve"> giai đoạ</w:t>
      </w:r>
      <w:r w:rsidRPr="008436A6">
        <w:rPr>
          <w:rFonts w:cs="Times New Roman"/>
          <w:bCs/>
          <w:sz w:val="28"/>
          <w:szCs w:val="28"/>
          <w:lang w:val="vi-VN"/>
        </w:rPr>
        <w:t xml:space="preserve">n 2017 </w:t>
      </w:r>
      <w:r w:rsidR="002E69E0" w:rsidRPr="008436A6">
        <w:rPr>
          <w:rFonts w:cs="Times New Roman"/>
          <w:bCs/>
          <w:sz w:val="28"/>
          <w:szCs w:val="28"/>
        </w:rPr>
        <w:t>-</w:t>
      </w:r>
      <w:r w:rsidRPr="008436A6">
        <w:rPr>
          <w:rFonts w:cs="Times New Roman"/>
          <w:bCs/>
          <w:sz w:val="28"/>
          <w:szCs w:val="28"/>
          <w:lang w:val="vi-VN"/>
        </w:rPr>
        <w:t xml:space="preserve"> 2025 là</w:t>
      </w:r>
      <w:r w:rsidR="009B0E33" w:rsidRPr="008436A6">
        <w:rPr>
          <w:rFonts w:cs="Times New Roman"/>
          <w:bCs/>
          <w:sz w:val="28"/>
          <w:szCs w:val="28"/>
          <w:lang w:val="vi-VN"/>
        </w:rPr>
        <w:t xml:space="preserve"> </w:t>
      </w:r>
      <w:r w:rsidR="00DA1480" w:rsidRPr="008436A6">
        <w:rPr>
          <w:rFonts w:cs="Times New Roman"/>
          <w:bCs/>
          <w:sz w:val="28"/>
          <w:szCs w:val="28"/>
          <w:lang w:val="vi-VN"/>
        </w:rPr>
        <w:t>13.136,</w:t>
      </w:r>
      <w:r w:rsidR="00A70FC6" w:rsidRPr="008436A6">
        <w:rPr>
          <w:rFonts w:cs="Times New Roman"/>
          <w:bCs/>
          <w:sz w:val="28"/>
          <w:szCs w:val="28"/>
          <w:lang w:val="vi-VN"/>
        </w:rPr>
        <w:t>5 triệu đồng</w:t>
      </w:r>
      <w:r w:rsidR="002E6F76" w:rsidRPr="008436A6">
        <w:rPr>
          <w:rFonts w:cs="Times New Roman"/>
          <w:bCs/>
          <w:sz w:val="28"/>
          <w:szCs w:val="28"/>
          <w:lang w:val="vi-VN"/>
        </w:rPr>
        <w:t xml:space="preserve"> </w:t>
      </w:r>
      <w:r w:rsidR="002E6F76" w:rsidRPr="008436A6">
        <w:rPr>
          <w:rFonts w:cs="Times New Roman"/>
          <w:bCs/>
          <w:iCs/>
          <w:sz w:val="28"/>
          <w:szCs w:val="28"/>
          <w:lang w:val="vi-VN"/>
        </w:rPr>
        <w:t>(có phụ lục kèm theo).</w:t>
      </w:r>
      <w:r w:rsidR="00882855" w:rsidRPr="008436A6">
        <w:rPr>
          <w:rFonts w:cs="Times New Roman"/>
          <w:bCs/>
          <w:sz w:val="28"/>
          <w:szCs w:val="28"/>
          <w:lang w:val="vi-VN"/>
        </w:rPr>
        <w:t xml:space="preserve"> </w:t>
      </w:r>
    </w:p>
    <w:p w14:paraId="3BE8926A" w14:textId="77777777" w:rsidR="002E69E0" w:rsidRPr="008436A6" w:rsidRDefault="00882855" w:rsidP="00D93DCA">
      <w:pPr>
        <w:pStyle w:val="ListParagraph"/>
        <w:numPr>
          <w:ilvl w:val="0"/>
          <w:numId w:val="2"/>
        </w:numPr>
        <w:spacing w:before="60" w:after="0"/>
        <w:contextualSpacing w:val="0"/>
        <w:jc w:val="both"/>
        <w:rPr>
          <w:rFonts w:cs="Times New Roman"/>
          <w:bCs/>
          <w:iCs/>
          <w:sz w:val="28"/>
          <w:szCs w:val="28"/>
        </w:rPr>
      </w:pPr>
      <w:r w:rsidRPr="008436A6">
        <w:rPr>
          <w:rFonts w:cs="Times New Roman"/>
          <w:bCs/>
          <w:iCs/>
          <w:sz w:val="28"/>
          <w:szCs w:val="28"/>
          <w:lang w:val="vi-VN"/>
        </w:rPr>
        <w:t>Kinh phí giai đoạn</w:t>
      </w:r>
      <w:r w:rsidR="002E69E0" w:rsidRPr="008436A6">
        <w:rPr>
          <w:rFonts w:cs="Times New Roman"/>
          <w:bCs/>
          <w:iCs/>
          <w:sz w:val="28"/>
          <w:szCs w:val="28"/>
        </w:rPr>
        <w:t xml:space="preserve"> I (</w:t>
      </w:r>
      <w:r w:rsidRPr="008436A6">
        <w:rPr>
          <w:rFonts w:cs="Times New Roman"/>
          <w:bCs/>
          <w:iCs/>
          <w:sz w:val="28"/>
          <w:szCs w:val="28"/>
          <w:lang w:val="vi-VN"/>
        </w:rPr>
        <w:t>2017</w:t>
      </w:r>
      <w:r w:rsidR="002E69E0" w:rsidRPr="008436A6">
        <w:rPr>
          <w:rFonts w:cs="Times New Roman"/>
          <w:bCs/>
          <w:iCs/>
          <w:sz w:val="28"/>
          <w:szCs w:val="28"/>
        </w:rPr>
        <w:t xml:space="preserve"> -</w:t>
      </w:r>
      <w:r w:rsidRPr="008436A6">
        <w:rPr>
          <w:rFonts w:cs="Times New Roman"/>
          <w:bCs/>
          <w:iCs/>
          <w:sz w:val="28"/>
          <w:szCs w:val="28"/>
          <w:lang w:val="vi-VN"/>
        </w:rPr>
        <w:t xml:space="preserve"> 202</w:t>
      </w:r>
      <w:r w:rsidR="000B5C5F">
        <w:rPr>
          <w:rFonts w:cs="Times New Roman"/>
          <w:bCs/>
          <w:iCs/>
          <w:sz w:val="28"/>
          <w:szCs w:val="28"/>
        </w:rPr>
        <w:t>0</w:t>
      </w:r>
      <w:r w:rsidR="002E69E0" w:rsidRPr="008436A6">
        <w:rPr>
          <w:rFonts w:cs="Times New Roman"/>
          <w:bCs/>
          <w:iCs/>
          <w:sz w:val="28"/>
          <w:szCs w:val="28"/>
        </w:rPr>
        <w:t>)</w:t>
      </w:r>
      <w:r w:rsidR="009B0E33" w:rsidRPr="008436A6">
        <w:rPr>
          <w:rFonts w:cs="Times New Roman"/>
          <w:bCs/>
          <w:iCs/>
          <w:sz w:val="28"/>
          <w:szCs w:val="28"/>
          <w:lang w:val="vi-VN"/>
        </w:rPr>
        <w:t xml:space="preserve">: </w:t>
      </w:r>
      <w:r w:rsidR="00DA1480" w:rsidRPr="008436A6">
        <w:rPr>
          <w:rFonts w:cs="Times New Roman"/>
          <w:bCs/>
          <w:sz w:val="28"/>
          <w:szCs w:val="28"/>
          <w:lang w:val="vi-VN"/>
        </w:rPr>
        <w:t>5.136,</w:t>
      </w:r>
      <w:r w:rsidR="0013709C" w:rsidRPr="008436A6">
        <w:rPr>
          <w:rFonts w:cs="Times New Roman"/>
          <w:bCs/>
          <w:sz w:val="28"/>
          <w:szCs w:val="28"/>
          <w:lang w:val="vi-VN"/>
        </w:rPr>
        <w:t>5 triệu đồng</w:t>
      </w:r>
      <w:r w:rsidR="002E69E0" w:rsidRPr="008436A6">
        <w:rPr>
          <w:rFonts w:cs="Times New Roman"/>
          <w:bCs/>
          <w:sz w:val="28"/>
          <w:szCs w:val="28"/>
        </w:rPr>
        <w:t>.</w:t>
      </w:r>
    </w:p>
    <w:p w14:paraId="6445CD9D" w14:textId="77777777" w:rsidR="00882855" w:rsidRPr="008436A6" w:rsidRDefault="002E69E0" w:rsidP="00D93DCA">
      <w:pPr>
        <w:spacing w:before="60" w:after="0"/>
        <w:ind w:left="720"/>
        <w:jc w:val="both"/>
        <w:rPr>
          <w:rFonts w:cs="Times New Roman"/>
          <w:b/>
          <w:bCs/>
          <w:sz w:val="28"/>
          <w:szCs w:val="28"/>
          <w:lang w:val="vi-VN"/>
        </w:rPr>
      </w:pPr>
      <w:r w:rsidRPr="008436A6">
        <w:rPr>
          <w:rFonts w:cs="Times New Roman"/>
          <w:bCs/>
          <w:iCs/>
          <w:sz w:val="28"/>
          <w:szCs w:val="28"/>
        </w:rPr>
        <w:t>T</w:t>
      </w:r>
      <w:r w:rsidR="00882855" w:rsidRPr="008436A6">
        <w:rPr>
          <w:rFonts w:cs="Times New Roman"/>
          <w:bCs/>
          <w:iCs/>
          <w:sz w:val="28"/>
          <w:szCs w:val="28"/>
          <w:lang w:val="vi-VN"/>
        </w:rPr>
        <w:t xml:space="preserve">rong đó: </w:t>
      </w:r>
      <w:r w:rsidR="00882855" w:rsidRPr="008436A6">
        <w:rPr>
          <w:rFonts w:cs="Times New Roman"/>
          <w:bCs/>
          <w:sz w:val="28"/>
          <w:szCs w:val="28"/>
          <w:lang w:val="vi-VN"/>
        </w:rPr>
        <w:t xml:space="preserve">                                      </w:t>
      </w:r>
    </w:p>
    <w:p w14:paraId="64EDE975" w14:textId="77777777" w:rsidR="00DA1480" w:rsidRPr="000B5C5F" w:rsidRDefault="00882855" w:rsidP="00D93DCA">
      <w:pPr>
        <w:spacing w:before="60" w:after="0"/>
        <w:ind w:left="720"/>
        <w:rPr>
          <w:rFonts w:cs="Times New Roman"/>
          <w:sz w:val="28"/>
          <w:szCs w:val="28"/>
        </w:rPr>
      </w:pPr>
      <w:r w:rsidRPr="008436A6">
        <w:rPr>
          <w:rFonts w:cs="Times New Roman"/>
          <w:sz w:val="28"/>
          <w:szCs w:val="28"/>
          <w:lang w:val="vi-VN"/>
        </w:rPr>
        <w:t xml:space="preserve">- Ngân sách </w:t>
      </w:r>
      <w:r w:rsidR="002E69E0" w:rsidRPr="008436A6">
        <w:rPr>
          <w:rFonts w:cs="Times New Roman"/>
          <w:sz w:val="28"/>
          <w:szCs w:val="28"/>
        </w:rPr>
        <w:t>T</w:t>
      </w:r>
      <w:r w:rsidRPr="008436A6">
        <w:rPr>
          <w:rFonts w:cs="Times New Roman"/>
          <w:sz w:val="28"/>
          <w:szCs w:val="28"/>
          <w:lang w:val="vi-VN"/>
        </w:rPr>
        <w:t xml:space="preserve">rung ương: </w:t>
      </w:r>
      <w:r w:rsidR="00345933" w:rsidRPr="008436A6">
        <w:rPr>
          <w:rFonts w:cs="Times New Roman"/>
          <w:sz w:val="28"/>
          <w:szCs w:val="28"/>
          <w:lang w:val="vi-VN"/>
        </w:rPr>
        <w:t>1.100 triệu</w:t>
      </w:r>
      <w:r w:rsidRPr="008436A6">
        <w:rPr>
          <w:rFonts w:cs="Times New Roman"/>
          <w:sz w:val="28"/>
          <w:szCs w:val="28"/>
          <w:lang w:val="vi-VN"/>
        </w:rPr>
        <w:t xml:space="preserve"> đồ</w:t>
      </w:r>
      <w:r w:rsidR="000B5C5F">
        <w:rPr>
          <w:rFonts w:cs="Times New Roman"/>
          <w:sz w:val="28"/>
          <w:szCs w:val="28"/>
          <w:lang w:val="vi-VN"/>
        </w:rPr>
        <w:t>ng</w:t>
      </w:r>
      <w:r w:rsidR="000B5C5F">
        <w:rPr>
          <w:rFonts w:cs="Times New Roman"/>
          <w:sz w:val="28"/>
          <w:szCs w:val="28"/>
        </w:rPr>
        <w:t>;</w:t>
      </w:r>
    </w:p>
    <w:p w14:paraId="16221D26" w14:textId="77777777" w:rsidR="00882855" w:rsidRPr="000B5C5F" w:rsidRDefault="00882855" w:rsidP="00D93DCA">
      <w:pPr>
        <w:spacing w:before="60" w:after="0"/>
        <w:ind w:left="720"/>
        <w:rPr>
          <w:rFonts w:cs="Times New Roman"/>
          <w:sz w:val="28"/>
          <w:szCs w:val="28"/>
        </w:rPr>
      </w:pPr>
      <w:r w:rsidRPr="008436A6">
        <w:rPr>
          <w:rFonts w:cs="Times New Roman"/>
          <w:sz w:val="28"/>
          <w:szCs w:val="28"/>
          <w:lang w:val="vi-VN"/>
        </w:rPr>
        <w:t xml:space="preserve">- Ngân sách tỉnh: </w:t>
      </w:r>
      <w:r w:rsidR="00DA1480" w:rsidRPr="008436A6">
        <w:rPr>
          <w:rFonts w:cs="Times New Roman"/>
          <w:sz w:val="28"/>
          <w:szCs w:val="28"/>
          <w:lang w:val="vi-VN"/>
        </w:rPr>
        <w:t>2.476,</w:t>
      </w:r>
      <w:r w:rsidR="00345933" w:rsidRPr="008436A6">
        <w:rPr>
          <w:rFonts w:cs="Times New Roman"/>
          <w:sz w:val="28"/>
          <w:szCs w:val="28"/>
          <w:lang w:val="vi-VN"/>
        </w:rPr>
        <w:t>5</w:t>
      </w:r>
      <w:r w:rsidRPr="008436A6">
        <w:rPr>
          <w:rFonts w:cs="Times New Roman"/>
          <w:sz w:val="28"/>
          <w:szCs w:val="28"/>
          <w:lang w:val="vi-VN"/>
        </w:rPr>
        <w:t xml:space="preserve"> triệu đồ</w:t>
      </w:r>
      <w:r w:rsidR="000B5C5F">
        <w:rPr>
          <w:rFonts w:cs="Times New Roman"/>
          <w:sz w:val="28"/>
          <w:szCs w:val="28"/>
          <w:lang w:val="vi-VN"/>
        </w:rPr>
        <w:t>ng</w:t>
      </w:r>
      <w:r w:rsidR="000B5C5F">
        <w:rPr>
          <w:rFonts w:cs="Times New Roman"/>
          <w:sz w:val="28"/>
          <w:szCs w:val="28"/>
        </w:rPr>
        <w:t>;</w:t>
      </w:r>
    </w:p>
    <w:p w14:paraId="35C50702" w14:textId="77777777" w:rsidR="00345933" w:rsidRPr="000B5C5F" w:rsidRDefault="00345933" w:rsidP="00D93DCA">
      <w:pPr>
        <w:spacing w:before="60" w:after="0"/>
        <w:ind w:left="720"/>
        <w:rPr>
          <w:rFonts w:cs="Times New Roman"/>
          <w:sz w:val="28"/>
          <w:szCs w:val="28"/>
        </w:rPr>
      </w:pPr>
      <w:r w:rsidRPr="008436A6">
        <w:rPr>
          <w:rFonts w:cs="Times New Roman"/>
          <w:sz w:val="28"/>
          <w:szCs w:val="28"/>
          <w:lang w:val="vi-VN"/>
        </w:rPr>
        <w:t>- Ngân sách huyện:</w:t>
      </w:r>
      <w:r w:rsidR="00DA1480" w:rsidRPr="008436A6">
        <w:rPr>
          <w:rFonts w:cs="Times New Roman"/>
          <w:sz w:val="28"/>
          <w:szCs w:val="28"/>
          <w:lang w:val="vi-VN"/>
        </w:rPr>
        <w:t xml:space="preserve"> </w:t>
      </w:r>
      <w:r w:rsidRPr="008436A6">
        <w:rPr>
          <w:rFonts w:cs="Times New Roman"/>
          <w:sz w:val="28"/>
          <w:szCs w:val="28"/>
          <w:lang w:val="vi-VN"/>
        </w:rPr>
        <w:t>1.560 triệu đồng</w:t>
      </w:r>
      <w:r w:rsidR="000B5C5F">
        <w:rPr>
          <w:rFonts w:cs="Times New Roman"/>
          <w:sz w:val="28"/>
          <w:szCs w:val="28"/>
        </w:rPr>
        <w:t>.</w:t>
      </w:r>
    </w:p>
    <w:p w14:paraId="62AAA726" w14:textId="77777777" w:rsidR="00882855" w:rsidRPr="008436A6" w:rsidRDefault="00882855" w:rsidP="00D93DCA">
      <w:pPr>
        <w:spacing w:before="60" w:after="0"/>
        <w:ind w:firstLine="720"/>
        <w:jc w:val="both"/>
        <w:rPr>
          <w:rFonts w:cs="Times New Roman"/>
          <w:bCs/>
          <w:iCs/>
          <w:sz w:val="28"/>
          <w:szCs w:val="28"/>
          <w:lang w:val="vi-VN"/>
        </w:rPr>
      </w:pPr>
      <w:r w:rsidRPr="008436A6">
        <w:rPr>
          <w:rFonts w:cs="Times New Roman"/>
          <w:bCs/>
          <w:iCs/>
          <w:sz w:val="28"/>
          <w:szCs w:val="28"/>
          <w:lang w:val="vi-VN"/>
        </w:rPr>
        <w:t>b</w:t>
      </w:r>
      <w:r w:rsidR="002E69E0" w:rsidRPr="008436A6">
        <w:rPr>
          <w:rFonts w:cs="Times New Roman"/>
          <w:bCs/>
          <w:iCs/>
          <w:sz w:val="28"/>
          <w:szCs w:val="28"/>
        </w:rPr>
        <w:t>)</w:t>
      </w:r>
      <w:r w:rsidRPr="008436A6">
        <w:rPr>
          <w:rFonts w:cs="Times New Roman"/>
          <w:bCs/>
          <w:iCs/>
          <w:sz w:val="28"/>
          <w:szCs w:val="28"/>
          <w:lang w:val="vi-VN"/>
        </w:rPr>
        <w:t xml:space="preserve"> Kinh phí giai đoạn </w:t>
      </w:r>
      <w:r w:rsidR="002E69E0" w:rsidRPr="008436A6">
        <w:rPr>
          <w:rFonts w:cs="Times New Roman"/>
          <w:bCs/>
          <w:iCs/>
          <w:sz w:val="28"/>
          <w:szCs w:val="28"/>
        </w:rPr>
        <w:t>II (</w:t>
      </w:r>
      <w:r w:rsidRPr="008436A6">
        <w:rPr>
          <w:rFonts w:cs="Times New Roman"/>
          <w:bCs/>
          <w:iCs/>
          <w:sz w:val="28"/>
          <w:szCs w:val="28"/>
          <w:lang w:val="vi-VN"/>
        </w:rPr>
        <w:t>202</w:t>
      </w:r>
      <w:r w:rsidR="000B5C5F">
        <w:rPr>
          <w:rFonts w:cs="Times New Roman"/>
          <w:bCs/>
          <w:iCs/>
          <w:sz w:val="28"/>
          <w:szCs w:val="28"/>
        </w:rPr>
        <w:t>1</w:t>
      </w:r>
      <w:r w:rsidRPr="008436A6">
        <w:rPr>
          <w:rFonts w:cs="Times New Roman"/>
          <w:bCs/>
          <w:iCs/>
          <w:sz w:val="28"/>
          <w:szCs w:val="28"/>
          <w:lang w:val="vi-VN"/>
        </w:rPr>
        <w:t xml:space="preserve"> </w:t>
      </w:r>
      <w:r w:rsidR="002E69E0" w:rsidRPr="008436A6">
        <w:rPr>
          <w:rFonts w:cs="Times New Roman"/>
          <w:bCs/>
          <w:iCs/>
          <w:sz w:val="28"/>
          <w:szCs w:val="28"/>
        </w:rPr>
        <w:t>-</w:t>
      </w:r>
      <w:r w:rsidRPr="008436A6">
        <w:rPr>
          <w:rFonts w:cs="Times New Roman"/>
          <w:bCs/>
          <w:iCs/>
          <w:sz w:val="28"/>
          <w:szCs w:val="28"/>
          <w:lang w:val="vi-VN"/>
        </w:rPr>
        <w:t xml:space="preserve"> 2025</w:t>
      </w:r>
      <w:r w:rsidR="002E69E0" w:rsidRPr="008436A6">
        <w:rPr>
          <w:rFonts w:cs="Times New Roman"/>
          <w:bCs/>
          <w:iCs/>
          <w:sz w:val="28"/>
          <w:szCs w:val="28"/>
        </w:rPr>
        <w:t>)</w:t>
      </w:r>
      <w:r w:rsidRPr="008436A6">
        <w:rPr>
          <w:rFonts w:cs="Times New Roman"/>
          <w:bCs/>
          <w:iCs/>
          <w:sz w:val="28"/>
          <w:szCs w:val="28"/>
          <w:lang w:val="vi-VN"/>
        </w:rPr>
        <w:t xml:space="preserve">: </w:t>
      </w:r>
      <w:r w:rsidR="000B5C5F">
        <w:rPr>
          <w:rFonts w:cs="Times New Roman"/>
          <w:bCs/>
          <w:iCs/>
          <w:sz w:val="28"/>
          <w:szCs w:val="28"/>
        </w:rPr>
        <w:t xml:space="preserve">Dự kiến </w:t>
      </w:r>
      <w:r w:rsidR="002E69E0" w:rsidRPr="008436A6">
        <w:rPr>
          <w:rFonts w:cs="Times New Roman"/>
          <w:bCs/>
          <w:iCs/>
          <w:sz w:val="28"/>
          <w:szCs w:val="28"/>
          <w:lang w:val="vi-VN"/>
        </w:rPr>
        <w:t xml:space="preserve">8.000 triệu đồng </w:t>
      </w:r>
      <w:r w:rsidR="002E69E0" w:rsidRPr="008436A6">
        <w:rPr>
          <w:rFonts w:cs="Times New Roman"/>
          <w:bCs/>
          <w:iCs/>
          <w:sz w:val="28"/>
          <w:szCs w:val="28"/>
        </w:rPr>
        <w:t xml:space="preserve">(gồm </w:t>
      </w:r>
      <w:r w:rsidR="0013709C" w:rsidRPr="008436A6">
        <w:rPr>
          <w:rFonts w:cs="Times New Roman"/>
          <w:bCs/>
          <w:iCs/>
          <w:sz w:val="28"/>
          <w:szCs w:val="28"/>
          <w:lang w:val="vi-VN"/>
        </w:rPr>
        <w:t xml:space="preserve">cả 3 cấp </w:t>
      </w:r>
      <w:r w:rsidR="002E69E0" w:rsidRPr="008436A6">
        <w:rPr>
          <w:rFonts w:cs="Times New Roman"/>
          <w:bCs/>
          <w:iCs/>
          <w:sz w:val="28"/>
          <w:szCs w:val="28"/>
        </w:rPr>
        <w:t>T</w:t>
      </w:r>
      <w:r w:rsidR="00FF2F6D" w:rsidRPr="008436A6">
        <w:rPr>
          <w:rFonts w:cs="Times New Roman"/>
          <w:bCs/>
          <w:iCs/>
          <w:sz w:val="28"/>
          <w:szCs w:val="28"/>
          <w:lang w:val="vi-VN"/>
        </w:rPr>
        <w:t>rung ương</w:t>
      </w:r>
      <w:r w:rsidR="0013709C" w:rsidRPr="008436A6">
        <w:rPr>
          <w:rFonts w:cs="Times New Roman"/>
          <w:bCs/>
          <w:iCs/>
          <w:sz w:val="28"/>
          <w:szCs w:val="28"/>
          <w:lang w:val="vi-VN"/>
        </w:rPr>
        <w:t>, tỉnh và huyện</w:t>
      </w:r>
      <w:r w:rsidR="002E69E0" w:rsidRPr="008436A6">
        <w:rPr>
          <w:rFonts w:cs="Times New Roman"/>
          <w:bCs/>
          <w:iCs/>
          <w:sz w:val="28"/>
          <w:szCs w:val="28"/>
        </w:rPr>
        <w:t>).</w:t>
      </w:r>
    </w:p>
    <w:p w14:paraId="47DB4B53" w14:textId="6108509E" w:rsidR="00D239AB" w:rsidRPr="008436A6" w:rsidRDefault="00882855" w:rsidP="00D93DCA">
      <w:pPr>
        <w:spacing w:before="60" w:after="0"/>
        <w:ind w:firstLine="720"/>
        <w:jc w:val="both"/>
        <w:rPr>
          <w:rFonts w:cs="Times New Roman"/>
          <w:sz w:val="28"/>
          <w:szCs w:val="28"/>
          <w:lang w:val="vi-VN"/>
        </w:rPr>
      </w:pPr>
      <w:r w:rsidRPr="008436A6">
        <w:rPr>
          <w:rFonts w:cs="Times New Roman"/>
          <w:sz w:val="28"/>
          <w:szCs w:val="28"/>
          <w:lang w:val="vi-VN"/>
        </w:rPr>
        <w:t>2.</w:t>
      </w:r>
      <w:r w:rsidR="00D239AB" w:rsidRPr="008436A6">
        <w:rPr>
          <w:rFonts w:cs="Times New Roman"/>
          <w:sz w:val="28"/>
          <w:szCs w:val="28"/>
          <w:lang w:val="vi-VN"/>
        </w:rPr>
        <w:t xml:space="preserve"> </w:t>
      </w:r>
      <w:r w:rsidR="00FF2F6D" w:rsidRPr="008436A6">
        <w:rPr>
          <w:rFonts w:cs="Times New Roman"/>
          <w:sz w:val="28"/>
          <w:szCs w:val="28"/>
          <w:lang w:val="vi-VN"/>
        </w:rPr>
        <w:t>Ủy ban nhân dân cấp</w:t>
      </w:r>
      <w:r w:rsidR="00D239AB" w:rsidRPr="008436A6">
        <w:rPr>
          <w:rFonts w:cs="Times New Roman"/>
          <w:sz w:val="28"/>
          <w:szCs w:val="28"/>
          <w:lang w:val="vi-VN"/>
        </w:rPr>
        <w:t xml:space="preserve"> huyện</w:t>
      </w:r>
      <w:r w:rsidR="00FF2F6D" w:rsidRPr="008436A6">
        <w:rPr>
          <w:rFonts w:cs="Times New Roman"/>
          <w:sz w:val="28"/>
          <w:szCs w:val="28"/>
          <w:lang w:val="vi-VN"/>
        </w:rPr>
        <w:t xml:space="preserve"> hàng năm</w:t>
      </w:r>
      <w:r w:rsidR="00D239AB" w:rsidRPr="008436A6">
        <w:rPr>
          <w:rFonts w:cs="Times New Roman"/>
          <w:sz w:val="28"/>
          <w:szCs w:val="28"/>
          <w:lang w:val="vi-VN"/>
        </w:rPr>
        <w:t xml:space="preserve"> </w:t>
      </w:r>
      <w:r w:rsidR="0013709C" w:rsidRPr="008436A6">
        <w:rPr>
          <w:rFonts w:cs="Times New Roman"/>
          <w:sz w:val="28"/>
          <w:szCs w:val="28"/>
          <w:lang w:val="vi-VN"/>
        </w:rPr>
        <w:t>bố trí</w:t>
      </w:r>
      <w:r w:rsidR="00D239AB" w:rsidRPr="008436A6">
        <w:rPr>
          <w:rFonts w:cs="Times New Roman"/>
          <w:sz w:val="28"/>
          <w:szCs w:val="28"/>
          <w:lang w:val="vi-VN"/>
        </w:rPr>
        <w:t xml:space="preserve"> </w:t>
      </w:r>
      <w:r w:rsidR="00FF2F6D" w:rsidRPr="008436A6">
        <w:rPr>
          <w:rFonts w:cs="Times New Roman"/>
          <w:sz w:val="28"/>
          <w:szCs w:val="28"/>
          <w:lang w:val="vi-VN"/>
        </w:rPr>
        <w:t xml:space="preserve">ngân sách huyện để triển khai thực hiện Kế hoạch tại địa phương, ít nhất bằng 40% ngân sách </w:t>
      </w:r>
      <w:r w:rsidR="00942287">
        <w:rPr>
          <w:rFonts w:cs="Times New Roman"/>
          <w:bCs/>
          <w:iCs/>
          <w:sz w:val="28"/>
          <w:szCs w:val="28"/>
        </w:rPr>
        <w:t>T</w:t>
      </w:r>
      <w:r w:rsidR="00FF2F6D" w:rsidRPr="008436A6">
        <w:rPr>
          <w:rFonts w:cs="Times New Roman"/>
          <w:bCs/>
          <w:iCs/>
          <w:sz w:val="28"/>
          <w:szCs w:val="28"/>
          <w:lang w:val="vi-VN"/>
        </w:rPr>
        <w:t>rung ương, tỉnh</w:t>
      </w:r>
      <w:r w:rsidR="00D239AB" w:rsidRPr="008436A6">
        <w:rPr>
          <w:rFonts w:cs="Times New Roman"/>
          <w:sz w:val="28"/>
          <w:szCs w:val="28"/>
          <w:lang w:val="vi-VN"/>
        </w:rPr>
        <w:t>.</w:t>
      </w:r>
    </w:p>
    <w:p w14:paraId="42E585EB" w14:textId="17099584" w:rsidR="00D239AB" w:rsidRPr="008436A6" w:rsidRDefault="00D239AB" w:rsidP="00D93DCA">
      <w:pPr>
        <w:spacing w:before="60" w:after="0"/>
        <w:ind w:firstLine="720"/>
        <w:jc w:val="both"/>
        <w:rPr>
          <w:rFonts w:cs="Times New Roman"/>
          <w:b/>
          <w:sz w:val="28"/>
          <w:szCs w:val="28"/>
          <w:lang w:val="vi-VN"/>
        </w:rPr>
      </w:pPr>
      <w:r w:rsidRPr="00D93DCA">
        <w:rPr>
          <w:rFonts w:cs="Times New Roman"/>
          <w:b/>
          <w:szCs w:val="28"/>
          <w:lang w:val="vi-VN"/>
        </w:rPr>
        <w:t>VI. TỔ CHỨC THỰC HIỆN</w:t>
      </w:r>
    </w:p>
    <w:p w14:paraId="7A4F6F3F" w14:textId="77777777" w:rsidR="00D239AB" w:rsidRPr="008436A6" w:rsidRDefault="00D239AB" w:rsidP="00D93DCA">
      <w:pPr>
        <w:spacing w:before="60" w:after="0"/>
        <w:ind w:firstLine="720"/>
        <w:jc w:val="both"/>
        <w:rPr>
          <w:rFonts w:cs="Times New Roman"/>
          <w:sz w:val="28"/>
          <w:szCs w:val="28"/>
          <w:lang w:val="vi-VN"/>
        </w:rPr>
      </w:pPr>
      <w:bookmarkStart w:id="3" w:name="_Toc300319654"/>
      <w:r w:rsidRPr="008436A6">
        <w:rPr>
          <w:rFonts w:cs="Times New Roman"/>
          <w:b/>
          <w:sz w:val="28"/>
          <w:szCs w:val="28"/>
          <w:lang w:val="vi-VN"/>
        </w:rPr>
        <w:t>1.</w:t>
      </w:r>
      <w:bookmarkEnd w:id="3"/>
      <w:r w:rsidR="007A61F5" w:rsidRPr="008436A6">
        <w:rPr>
          <w:rFonts w:cs="Times New Roman"/>
          <w:b/>
          <w:sz w:val="28"/>
          <w:szCs w:val="28"/>
          <w:lang w:val="vi-VN"/>
        </w:rPr>
        <w:t xml:space="preserve"> </w:t>
      </w:r>
      <w:r w:rsidRPr="008436A6">
        <w:rPr>
          <w:rFonts w:cs="Times New Roman"/>
          <w:b/>
          <w:sz w:val="28"/>
          <w:szCs w:val="28"/>
          <w:lang w:val="vi-VN"/>
        </w:rPr>
        <w:t>Sở Y tế (Chi cục D</w:t>
      </w:r>
      <w:r w:rsidR="002E69E0" w:rsidRPr="008436A6">
        <w:rPr>
          <w:rFonts w:cs="Times New Roman"/>
          <w:b/>
          <w:sz w:val="28"/>
          <w:szCs w:val="28"/>
        </w:rPr>
        <w:t xml:space="preserve">ân số </w:t>
      </w:r>
      <w:r w:rsidRPr="008436A6">
        <w:rPr>
          <w:rFonts w:cs="Times New Roman"/>
          <w:b/>
          <w:sz w:val="28"/>
          <w:szCs w:val="28"/>
          <w:lang w:val="vi-VN"/>
        </w:rPr>
        <w:t>-</w:t>
      </w:r>
      <w:r w:rsidR="002E69E0" w:rsidRPr="008436A6">
        <w:rPr>
          <w:rFonts w:cs="Times New Roman"/>
          <w:b/>
          <w:sz w:val="28"/>
          <w:szCs w:val="28"/>
        </w:rPr>
        <w:t xml:space="preserve"> </w:t>
      </w:r>
      <w:r w:rsidRPr="008436A6">
        <w:rPr>
          <w:rFonts w:cs="Times New Roman"/>
          <w:b/>
          <w:sz w:val="28"/>
          <w:szCs w:val="28"/>
          <w:lang w:val="vi-VN"/>
        </w:rPr>
        <w:t>KHHGĐ)</w:t>
      </w:r>
    </w:p>
    <w:p w14:paraId="546BACC9"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Chủ trì tổ chức, phối hợp</w:t>
      </w:r>
      <w:r w:rsidR="00AD723F" w:rsidRPr="008436A6">
        <w:rPr>
          <w:rFonts w:cs="Times New Roman"/>
          <w:sz w:val="28"/>
          <w:szCs w:val="28"/>
          <w:lang w:val="vi-VN"/>
        </w:rPr>
        <w:t xml:space="preserve"> với các sở, ban, ngành</w:t>
      </w:r>
      <w:r w:rsidRPr="008436A6">
        <w:rPr>
          <w:rFonts w:cs="Times New Roman"/>
          <w:sz w:val="28"/>
          <w:szCs w:val="28"/>
          <w:lang w:val="vi-VN"/>
        </w:rPr>
        <w:t>,</w:t>
      </w:r>
      <w:r w:rsidR="00AD723F" w:rsidRPr="008436A6">
        <w:rPr>
          <w:rFonts w:cs="Times New Roman"/>
          <w:sz w:val="28"/>
          <w:szCs w:val="28"/>
          <w:lang w:val="vi-VN"/>
        </w:rPr>
        <w:t xml:space="preserve"> các tổ chức xã hội, chính trị</w:t>
      </w:r>
      <w:r w:rsidRPr="008436A6">
        <w:rPr>
          <w:rFonts w:cs="Times New Roman"/>
          <w:sz w:val="28"/>
          <w:szCs w:val="28"/>
          <w:lang w:val="vi-VN"/>
        </w:rPr>
        <w:t xml:space="preserve"> triển khai thực hiện các nội dung của Kế hoạch; </w:t>
      </w:r>
      <w:bookmarkStart w:id="4" w:name="_Toc300319644"/>
      <w:r w:rsidRPr="008436A6">
        <w:rPr>
          <w:rFonts w:cs="Times New Roman"/>
          <w:sz w:val="28"/>
          <w:szCs w:val="28"/>
          <w:lang w:val="vi-VN"/>
        </w:rPr>
        <w:t xml:space="preserve">thanh </w:t>
      </w:r>
      <w:r w:rsidR="002E69E0" w:rsidRPr="008436A6">
        <w:rPr>
          <w:rFonts w:cs="Times New Roman"/>
          <w:sz w:val="28"/>
          <w:szCs w:val="28"/>
        </w:rPr>
        <w:t xml:space="preserve">tra, </w:t>
      </w:r>
      <w:r w:rsidRPr="008436A6">
        <w:rPr>
          <w:rFonts w:cs="Times New Roman"/>
          <w:sz w:val="28"/>
          <w:szCs w:val="28"/>
          <w:lang w:val="vi-VN"/>
        </w:rPr>
        <w:t>kiểm tra việc chấp hành các quy định của pháp luật về nghiêm cấm lựa chọn giới tính thai nhi; tham mưu, xử lý các trường hợp vi phạm theo quy định của pháp luật.</w:t>
      </w:r>
    </w:p>
    <w:p w14:paraId="41D0803F"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 Theo dõi, giám sát, </w:t>
      </w:r>
      <w:r w:rsidR="00AD723F" w:rsidRPr="008436A6">
        <w:rPr>
          <w:rFonts w:cs="Times New Roman"/>
          <w:sz w:val="28"/>
          <w:szCs w:val="28"/>
          <w:lang w:val="vi-VN"/>
        </w:rPr>
        <w:t>kiểm tra, đánh giá</w:t>
      </w:r>
      <w:r w:rsidRPr="008436A6">
        <w:rPr>
          <w:rFonts w:cs="Times New Roman"/>
          <w:sz w:val="28"/>
          <w:szCs w:val="28"/>
          <w:lang w:val="vi-VN"/>
        </w:rPr>
        <w:t xml:space="preserve"> tình hình thực hiện kế hoạch của các địa phương. Tổ chức sơ kết, tổng kết việc thực hiện Kế hoạch, báo cáo Tổng cục D</w:t>
      </w:r>
      <w:r w:rsidR="002E69E0" w:rsidRPr="008436A6">
        <w:rPr>
          <w:rFonts w:cs="Times New Roman"/>
          <w:sz w:val="28"/>
          <w:szCs w:val="28"/>
        </w:rPr>
        <w:t xml:space="preserve">ân số </w:t>
      </w:r>
      <w:r w:rsidRPr="008436A6">
        <w:rPr>
          <w:rFonts w:cs="Times New Roman"/>
          <w:sz w:val="28"/>
          <w:szCs w:val="28"/>
          <w:lang w:val="vi-VN"/>
        </w:rPr>
        <w:t>-</w:t>
      </w:r>
      <w:r w:rsidR="002E69E0" w:rsidRPr="008436A6">
        <w:rPr>
          <w:rFonts w:cs="Times New Roman"/>
          <w:sz w:val="28"/>
          <w:szCs w:val="28"/>
        </w:rPr>
        <w:t xml:space="preserve"> </w:t>
      </w:r>
      <w:r w:rsidRPr="008436A6">
        <w:rPr>
          <w:rFonts w:cs="Times New Roman"/>
          <w:sz w:val="28"/>
          <w:szCs w:val="28"/>
          <w:lang w:val="vi-VN"/>
        </w:rPr>
        <w:t>KHHGĐ và UBND tỉnh theo quy định.</w:t>
      </w:r>
    </w:p>
    <w:p w14:paraId="76D4D9EF"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b/>
          <w:sz w:val="28"/>
          <w:szCs w:val="28"/>
          <w:lang w:val="vi-VN"/>
        </w:rPr>
        <w:lastRenderedPageBreak/>
        <w:t>2. Sở Tài chính</w:t>
      </w:r>
    </w:p>
    <w:p w14:paraId="5EB998FD" w14:textId="77777777" w:rsidR="00D239AB" w:rsidRPr="008436A6" w:rsidRDefault="00B830B4"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Căn cứ vào dự toán</w:t>
      </w:r>
      <w:r w:rsidR="00D239AB" w:rsidRPr="008436A6">
        <w:rPr>
          <w:rFonts w:cs="Times New Roman"/>
          <w:color w:val="000000" w:themeColor="text1"/>
          <w:sz w:val="28"/>
          <w:szCs w:val="28"/>
          <w:lang w:val="vi-VN"/>
        </w:rPr>
        <w:t xml:space="preserve"> kinh phí </w:t>
      </w:r>
      <w:r w:rsidRPr="008436A6">
        <w:rPr>
          <w:rFonts w:cs="Times New Roman"/>
          <w:color w:val="000000" w:themeColor="text1"/>
          <w:sz w:val="28"/>
          <w:szCs w:val="28"/>
          <w:lang w:val="vi-VN"/>
        </w:rPr>
        <w:t xml:space="preserve">thực hiện </w:t>
      </w:r>
      <w:r w:rsidR="002E69E0" w:rsidRPr="008436A6">
        <w:rPr>
          <w:rFonts w:cs="Times New Roman"/>
          <w:color w:val="000000" w:themeColor="text1"/>
          <w:sz w:val="28"/>
          <w:szCs w:val="28"/>
        </w:rPr>
        <w:t xml:space="preserve">Kế hoạch này </w:t>
      </w:r>
      <w:r w:rsidRPr="008436A6">
        <w:rPr>
          <w:rFonts w:cs="Times New Roman"/>
          <w:color w:val="000000" w:themeColor="text1"/>
          <w:sz w:val="28"/>
          <w:szCs w:val="28"/>
          <w:lang w:val="vi-VN"/>
        </w:rPr>
        <w:t>và khả năng ngân sách, Sở Tài chính tổng hợp vào dự toán chi sự nghiệp y tế hàng năm (phần chi Đề án Dân số - KHHGĐ)</w:t>
      </w:r>
      <w:r w:rsidR="002E69E0" w:rsidRPr="008436A6">
        <w:rPr>
          <w:rFonts w:cs="Times New Roman"/>
          <w:color w:val="000000" w:themeColor="text1"/>
          <w:sz w:val="28"/>
          <w:szCs w:val="28"/>
        </w:rPr>
        <w:t>,</w:t>
      </w:r>
      <w:r w:rsidRPr="008436A6">
        <w:rPr>
          <w:rFonts w:cs="Times New Roman"/>
          <w:color w:val="000000" w:themeColor="text1"/>
          <w:sz w:val="28"/>
          <w:szCs w:val="28"/>
          <w:lang w:val="vi-VN"/>
        </w:rPr>
        <w:t xml:space="preserve"> báo cáo UBND tỉnh trình </w:t>
      </w:r>
      <w:r w:rsidR="001C0AEF" w:rsidRPr="008436A6">
        <w:rPr>
          <w:rFonts w:cs="Times New Roman"/>
          <w:color w:val="000000" w:themeColor="text1"/>
          <w:sz w:val="28"/>
          <w:szCs w:val="28"/>
          <w:lang w:val="vi-VN"/>
        </w:rPr>
        <w:t xml:space="preserve">HĐND </w:t>
      </w:r>
      <w:r w:rsidRPr="008436A6">
        <w:rPr>
          <w:rFonts w:cs="Times New Roman"/>
          <w:color w:val="000000" w:themeColor="text1"/>
          <w:sz w:val="28"/>
          <w:szCs w:val="28"/>
          <w:lang w:val="vi-VN"/>
        </w:rPr>
        <w:t>tỉnh phê duyệt</w:t>
      </w:r>
      <w:r w:rsidR="00D239AB" w:rsidRPr="008436A6">
        <w:rPr>
          <w:rFonts w:cs="Times New Roman"/>
          <w:color w:val="000000" w:themeColor="text1"/>
          <w:sz w:val="28"/>
          <w:szCs w:val="28"/>
          <w:lang w:val="vi-VN"/>
        </w:rPr>
        <w:t>.</w:t>
      </w:r>
    </w:p>
    <w:p w14:paraId="112F02CC" w14:textId="77777777" w:rsidR="00D239AB" w:rsidRPr="008436A6" w:rsidRDefault="00D239AB" w:rsidP="00D93DCA">
      <w:pPr>
        <w:spacing w:before="60" w:after="0"/>
        <w:ind w:firstLine="720"/>
        <w:jc w:val="both"/>
        <w:rPr>
          <w:rFonts w:cs="Times New Roman"/>
          <w:b/>
          <w:color w:val="000000" w:themeColor="text1"/>
          <w:sz w:val="28"/>
          <w:szCs w:val="28"/>
          <w:lang w:val="vi-VN"/>
        </w:rPr>
      </w:pPr>
      <w:r w:rsidRPr="008436A6">
        <w:rPr>
          <w:rFonts w:cs="Times New Roman"/>
          <w:b/>
          <w:color w:val="000000" w:themeColor="text1"/>
          <w:sz w:val="28"/>
          <w:szCs w:val="28"/>
          <w:lang w:val="vi-VN"/>
        </w:rPr>
        <w:t>3. Sở Thông tin và Truyền thông</w:t>
      </w:r>
    </w:p>
    <w:p w14:paraId="538AFA44"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w:t>
      </w:r>
      <w:r w:rsidR="00797A69" w:rsidRPr="008436A6">
        <w:rPr>
          <w:rFonts w:cs="Times New Roman"/>
          <w:sz w:val="28"/>
          <w:szCs w:val="28"/>
          <w:lang w:val="vi-VN"/>
        </w:rPr>
        <w:t xml:space="preserve"> </w:t>
      </w:r>
      <w:r w:rsidRPr="008436A6">
        <w:rPr>
          <w:rFonts w:cs="Times New Roman"/>
          <w:sz w:val="28"/>
          <w:szCs w:val="28"/>
          <w:lang w:val="vi-VN"/>
        </w:rPr>
        <w:t xml:space="preserve">Chủ trì, phối hợp với </w:t>
      </w:r>
      <w:r w:rsidR="00D210FA" w:rsidRPr="008436A6">
        <w:rPr>
          <w:rFonts w:cs="Times New Roman"/>
          <w:sz w:val="28"/>
          <w:szCs w:val="28"/>
          <w:lang w:val="vi-VN"/>
        </w:rPr>
        <w:t>S</w:t>
      </w:r>
      <w:r w:rsidRPr="008436A6">
        <w:rPr>
          <w:rFonts w:cs="Times New Roman"/>
          <w:sz w:val="28"/>
          <w:szCs w:val="28"/>
          <w:lang w:val="vi-VN"/>
        </w:rPr>
        <w:t xml:space="preserve">ở Y tế </w:t>
      </w:r>
      <w:r w:rsidR="002E69E0" w:rsidRPr="008436A6">
        <w:rPr>
          <w:rFonts w:cs="Times New Roman"/>
          <w:color w:val="000000" w:themeColor="text1"/>
          <w:sz w:val="28"/>
          <w:szCs w:val="28"/>
          <w:lang w:val="vi-VN"/>
        </w:rPr>
        <w:t>(Chi cục D</w:t>
      </w:r>
      <w:r w:rsidR="002E69E0" w:rsidRPr="008436A6">
        <w:rPr>
          <w:rFonts w:cs="Times New Roman"/>
          <w:color w:val="000000" w:themeColor="text1"/>
          <w:sz w:val="28"/>
          <w:szCs w:val="28"/>
        </w:rPr>
        <w:t xml:space="preserve">ân số </w:t>
      </w:r>
      <w:r w:rsidR="002E69E0" w:rsidRPr="008436A6">
        <w:rPr>
          <w:rFonts w:cs="Times New Roman"/>
          <w:color w:val="000000" w:themeColor="text1"/>
          <w:sz w:val="28"/>
          <w:szCs w:val="28"/>
          <w:lang w:val="vi-VN"/>
        </w:rPr>
        <w:t>-</w:t>
      </w:r>
      <w:r w:rsidR="002E69E0" w:rsidRPr="008436A6">
        <w:rPr>
          <w:rFonts w:cs="Times New Roman"/>
          <w:color w:val="000000" w:themeColor="text1"/>
          <w:sz w:val="28"/>
          <w:szCs w:val="28"/>
        </w:rPr>
        <w:t xml:space="preserve"> </w:t>
      </w:r>
      <w:r w:rsidR="002E69E0" w:rsidRPr="008436A6">
        <w:rPr>
          <w:rFonts w:cs="Times New Roman"/>
          <w:color w:val="000000" w:themeColor="text1"/>
          <w:sz w:val="28"/>
          <w:szCs w:val="28"/>
          <w:lang w:val="vi-VN"/>
        </w:rPr>
        <w:t xml:space="preserve">KHHGĐ) </w:t>
      </w:r>
      <w:r w:rsidRPr="008436A6">
        <w:rPr>
          <w:rFonts w:cs="Times New Roman"/>
          <w:sz w:val="28"/>
          <w:szCs w:val="28"/>
          <w:lang w:val="vi-VN"/>
        </w:rPr>
        <w:t>hướng dẫn, chỉ đạo các cơ quan thông tin đại chúng, các sở</w:t>
      </w:r>
      <w:r w:rsidR="002E69E0" w:rsidRPr="008436A6">
        <w:rPr>
          <w:rFonts w:cs="Times New Roman"/>
          <w:sz w:val="28"/>
          <w:szCs w:val="28"/>
        </w:rPr>
        <w:t>,</w:t>
      </w:r>
      <w:r w:rsidRPr="008436A6">
        <w:rPr>
          <w:rFonts w:cs="Times New Roman"/>
          <w:sz w:val="28"/>
          <w:szCs w:val="28"/>
          <w:lang w:val="vi-VN"/>
        </w:rPr>
        <w:t xml:space="preserve"> ngành liên quan, UBND các huyện, thành phố, thị xã thực hiện tốt công tác thông tin, tuyên truyền, vận động các tầng lớp nhân dân và tham gia thực hiện tốt Kế hoạch </w:t>
      </w:r>
      <w:r w:rsidR="002E69E0" w:rsidRPr="008436A6">
        <w:rPr>
          <w:rFonts w:cs="Times New Roman"/>
          <w:sz w:val="28"/>
          <w:szCs w:val="28"/>
        </w:rPr>
        <w:t>này</w:t>
      </w:r>
      <w:r w:rsidRPr="008436A6">
        <w:rPr>
          <w:rFonts w:cs="Times New Roman"/>
          <w:sz w:val="28"/>
          <w:szCs w:val="28"/>
          <w:lang w:val="vi-VN"/>
        </w:rPr>
        <w:t>.</w:t>
      </w:r>
    </w:p>
    <w:p w14:paraId="15AFD859" w14:textId="77777777" w:rsidR="00D239AB" w:rsidRPr="008436A6" w:rsidRDefault="00D239AB" w:rsidP="00D93DCA">
      <w:pPr>
        <w:pStyle w:val="NormalWeb"/>
        <w:shd w:val="clear" w:color="auto" w:fill="FFFFFF"/>
        <w:spacing w:before="60" w:beforeAutospacing="0" w:after="0" w:afterAutospacing="0"/>
        <w:ind w:firstLine="720"/>
        <w:jc w:val="both"/>
        <w:rPr>
          <w:sz w:val="28"/>
          <w:szCs w:val="28"/>
          <w:lang w:val="vi-VN"/>
        </w:rPr>
      </w:pPr>
      <w:r w:rsidRPr="008436A6">
        <w:rPr>
          <w:sz w:val="28"/>
          <w:szCs w:val="28"/>
          <w:lang w:val="vi-VN"/>
        </w:rPr>
        <w:t>- Không cấp giấy phép xuất bản, không đưa vào danh sách đăng ký xuất bản những ấn phẩm có nội dung hướng dẫn sinh con theo ý muốn và lựa chọn giới tính thai nhi. Thường xuyên kiểm tra, thanh tra và xử lý theo quy định của pháp luật đối với các cơ quan truyền thông</w:t>
      </w:r>
      <w:r w:rsidR="0042293D" w:rsidRPr="008436A6">
        <w:rPr>
          <w:sz w:val="28"/>
          <w:szCs w:val="28"/>
          <w:lang w:val="vi-VN"/>
        </w:rPr>
        <w:t>, các tổ chức, cá nhân</w:t>
      </w:r>
      <w:r w:rsidRPr="008436A6">
        <w:rPr>
          <w:sz w:val="28"/>
          <w:szCs w:val="28"/>
          <w:lang w:val="vi-VN"/>
        </w:rPr>
        <w:t xml:space="preserve"> xuất bản các tài liệu có hành vi vi phạm các chủ trương của Đảng, pháp luật của Nhà nước về nghiêm cấm các hình thức lựa chọn giới tính thai nhi.</w:t>
      </w:r>
    </w:p>
    <w:p w14:paraId="160B996A" w14:textId="77777777" w:rsidR="00D239AB" w:rsidRPr="008436A6" w:rsidRDefault="00D239AB" w:rsidP="00D93DCA">
      <w:pPr>
        <w:spacing w:before="60" w:after="0"/>
        <w:ind w:firstLine="720"/>
        <w:jc w:val="both"/>
        <w:rPr>
          <w:rFonts w:cs="Times New Roman"/>
          <w:b/>
          <w:color w:val="000000" w:themeColor="text1"/>
          <w:sz w:val="28"/>
          <w:szCs w:val="28"/>
          <w:lang w:val="vi-VN"/>
        </w:rPr>
      </w:pPr>
      <w:r w:rsidRPr="008436A6">
        <w:rPr>
          <w:rFonts w:cs="Times New Roman"/>
          <w:b/>
          <w:color w:val="000000" w:themeColor="text1"/>
          <w:sz w:val="28"/>
          <w:szCs w:val="28"/>
          <w:lang w:val="vi-VN"/>
        </w:rPr>
        <w:t>4. Sở Giáo dục và Đào tạo</w:t>
      </w:r>
    </w:p>
    <w:p w14:paraId="56092B22" w14:textId="77777777" w:rsidR="00D239AB" w:rsidRPr="008436A6" w:rsidRDefault="00D239AB" w:rsidP="00D93DCA">
      <w:pPr>
        <w:spacing w:before="60" w:after="0"/>
        <w:ind w:firstLine="720"/>
        <w:jc w:val="both"/>
        <w:rPr>
          <w:rFonts w:cs="Times New Roman"/>
          <w:color w:val="000000" w:themeColor="text1"/>
          <w:sz w:val="28"/>
          <w:szCs w:val="28"/>
          <w:lang w:val="vi-VN"/>
        </w:rPr>
      </w:pPr>
      <w:r w:rsidRPr="008436A6">
        <w:rPr>
          <w:rFonts w:cs="Times New Roman"/>
          <w:color w:val="000000" w:themeColor="text1"/>
          <w:sz w:val="28"/>
          <w:szCs w:val="28"/>
          <w:lang w:val="vi-VN"/>
        </w:rPr>
        <w:t>- Chủ trì, phối hợp với Sở Y tế (Chi cục D</w:t>
      </w:r>
      <w:r w:rsidR="002E69E0" w:rsidRPr="008436A6">
        <w:rPr>
          <w:rFonts w:cs="Times New Roman"/>
          <w:color w:val="000000" w:themeColor="text1"/>
          <w:sz w:val="28"/>
          <w:szCs w:val="28"/>
        </w:rPr>
        <w:t xml:space="preserve">ân số </w:t>
      </w:r>
      <w:r w:rsidRPr="008436A6">
        <w:rPr>
          <w:rFonts w:cs="Times New Roman"/>
          <w:color w:val="000000" w:themeColor="text1"/>
          <w:sz w:val="28"/>
          <w:szCs w:val="28"/>
          <w:lang w:val="vi-VN"/>
        </w:rPr>
        <w:t>-</w:t>
      </w:r>
      <w:r w:rsidR="002E69E0" w:rsidRPr="008436A6">
        <w:rPr>
          <w:rFonts w:cs="Times New Roman"/>
          <w:color w:val="000000" w:themeColor="text1"/>
          <w:sz w:val="28"/>
          <w:szCs w:val="28"/>
        </w:rPr>
        <w:t xml:space="preserve"> </w:t>
      </w:r>
      <w:r w:rsidRPr="008436A6">
        <w:rPr>
          <w:rFonts w:cs="Times New Roman"/>
          <w:color w:val="000000" w:themeColor="text1"/>
          <w:sz w:val="28"/>
          <w:szCs w:val="28"/>
          <w:lang w:val="vi-VN"/>
        </w:rPr>
        <w:t>KHHGĐ) tổ chức tập huấn cho giáo viên giảng dạ</w:t>
      </w:r>
      <w:r w:rsidR="00384D5D" w:rsidRPr="008436A6">
        <w:rPr>
          <w:rFonts w:cs="Times New Roman"/>
          <w:color w:val="000000" w:themeColor="text1"/>
          <w:sz w:val="28"/>
          <w:szCs w:val="28"/>
          <w:lang w:val="vi-VN"/>
        </w:rPr>
        <w:t>y môn S</w:t>
      </w:r>
      <w:r w:rsidRPr="008436A6">
        <w:rPr>
          <w:rFonts w:cs="Times New Roman"/>
          <w:color w:val="000000" w:themeColor="text1"/>
          <w:sz w:val="28"/>
          <w:szCs w:val="28"/>
          <w:lang w:val="vi-VN"/>
        </w:rPr>
        <w:t>inh họ</w:t>
      </w:r>
      <w:r w:rsidR="00384D5D" w:rsidRPr="008436A6">
        <w:rPr>
          <w:rFonts w:cs="Times New Roman"/>
          <w:color w:val="000000" w:themeColor="text1"/>
          <w:sz w:val="28"/>
          <w:szCs w:val="28"/>
          <w:lang w:val="vi-VN"/>
        </w:rPr>
        <w:t>c, G</w:t>
      </w:r>
      <w:r w:rsidRPr="008436A6">
        <w:rPr>
          <w:rFonts w:cs="Times New Roman"/>
          <w:color w:val="000000" w:themeColor="text1"/>
          <w:sz w:val="28"/>
          <w:szCs w:val="28"/>
          <w:lang w:val="vi-VN"/>
        </w:rPr>
        <w:t>iáo dục công dân</w:t>
      </w:r>
      <w:r w:rsidR="00384D5D" w:rsidRPr="008436A6">
        <w:rPr>
          <w:rFonts w:cs="Times New Roman"/>
          <w:color w:val="000000" w:themeColor="text1"/>
          <w:sz w:val="28"/>
          <w:szCs w:val="28"/>
          <w:lang w:val="vi-VN"/>
        </w:rPr>
        <w:t>, Địa lý</w:t>
      </w:r>
      <w:r w:rsidRPr="008436A6">
        <w:rPr>
          <w:rFonts w:cs="Times New Roman"/>
          <w:color w:val="000000" w:themeColor="text1"/>
          <w:sz w:val="28"/>
          <w:szCs w:val="28"/>
          <w:lang w:val="vi-VN"/>
        </w:rPr>
        <w:t xml:space="preserve"> của các trường trung học phổ thông trên địa bàn tỉnh; bố trí lịch giảng dạy lồng ghép hoặc tổ chức các hoạt động ngoại khóa về giới và bình đẳng giới, mất cân bằng GTKS cho học sinh</w:t>
      </w:r>
      <w:r w:rsidR="0042293D" w:rsidRPr="008436A6">
        <w:rPr>
          <w:rFonts w:cs="Times New Roman"/>
          <w:color w:val="000000" w:themeColor="text1"/>
          <w:sz w:val="28"/>
          <w:szCs w:val="28"/>
          <w:lang w:val="vi-VN"/>
        </w:rPr>
        <w:t xml:space="preserve"> theo hướng dẫn của Bộ Giáo dục và Đào tạo</w:t>
      </w:r>
      <w:r w:rsidRPr="008436A6">
        <w:rPr>
          <w:rFonts w:cs="Times New Roman"/>
          <w:color w:val="000000" w:themeColor="text1"/>
          <w:sz w:val="28"/>
          <w:szCs w:val="28"/>
          <w:lang w:val="vi-VN"/>
        </w:rPr>
        <w:t>.</w:t>
      </w:r>
    </w:p>
    <w:p w14:paraId="38C896F6" w14:textId="77777777" w:rsidR="00D239AB" w:rsidRPr="008436A6" w:rsidRDefault="00D239AB" w:rsidP="00D93DCA">
      <w:pPr>
        <w:spacing w:before="60" w:after="0"/>
        <w:ind w:firstLine="720"/>
        <w:jc w:val="both"/>
        <w:rPr>
          <w:rFonts w:cs="Times New Roman"/>
          <w:b/>
          <w:color w:val="000000" w:themeColor="text1"/>
          <w:sz w:val="28"/>
          <w:szCs w:val="28"/>
          <w:lang w:val="vi-VN"/>
        </w:rPr>
      </w:pPr>
      <w:r w:rsidRPr="008436A6">
        <w:rPr>
          <w:rFonts w:cs="Times New Roman"/>
          <w:b/>
          <w:color w:val="000000" w:themeColor="text1"/>
          <w:sz w:val="28"/>
          <w:szCs w:val="28"/>
          <w:lang w:val="vi-VN"/>
        </w:rPr>
        <w:t>5. Sở Lao động - Thương binh và Xã hội</w:t>
      </w:r>
    </w:p>
    <w:p w14:paraId="02542C85" w14:textId="77777777" w:rsidR="000B5C5F" w:rsidRDefault="00D239AB" w:rsidP="00D93DCA">
      <w:pPr>
        <w:spacing w:before="60" w:after="0"/>
        <w:ind w:firstLine="720"/>
        <w:jc w:val="both"/>
        <w:rPr>
          <w:rFonts w:cs="Times New Roman"/>
          <w:color w:val="000000" w:themeColor="text1"/>
          <w:sz w:val="28"/>
          <w:szCs w:val="28"/>
        </w:rPr>
      </w:pPr>
      <w:r w:rsidRPr="008436A6">
        <w:rPr>
          <w:rFonts w:cs="Times New Roman"/>
          <w:color w:val="000000" w:themeColor="text1"/>
          <w:sz w:val="28"/>
          <w:szCs w:val="28"/>
          <w:lang w:val="vi-VN"/>
        </w:rPr>
        <w:t>Chủ trì, phối hợp với Sở Y tế (Chi cục D</w:t>
      </w:r>
      <w:r w:rsidR="002E69E0" w:rsidRPr="008436A6">
        <w:rPr>
          <w:rFonts w:cs="Times New Roman"/>
          <w:color w:val="000000" w:themeColor="text1"/>
          <w:sz w:val="28"/>
          <w:szCs w:val="28"/>
        </w:rPr>
        <w:t xml:space="preserve">ân </w:t>
      </w:r>
      <w:r w:rsidRPr="008436A6">
        <w:rPr>
          <w:rFonts w:cs="Times New Roman"/>
          <w:color w:val="000000" w:themeColor="text1"/>
          <w:sz w:val="28"/>
          <w:szCs w:val="28"/>
          <w:lang w:val="vi-VN"/>
        </w:rPr>
        <w:t>-</w:t>
      </w:r>
      <w:r w:rsidR="002E69E0" w:rsidRPr="008436A6">
        <w:rPr>
          <w:rFonts w:cs="Times New Roman"/>
          <w:color w:val="000000" w:themeColor="text1"/>
          <w:sz w:val="28"/>
          <w:szCs w:val="28"/>
        </w:rPr>
        <w:t xml:space="preserve"> </w:t>
      </w:r>
      <w:r w:rsidRPr="008436A6">
        <w:rPr>
          <w:rFonts w:cs="Times New Roman"/>
          <w:color w:val="000000" w:themeColor="text1"/>
          <w:sz w:val="28"/>
          <w:szCs w:val="28"/>
          <w:lang w:val="vi-VN"/>
        </w:rPr>
        <w:t>KHHGĐ), các sở</w:t>
      </w:r>
      <w:r w:rsidR="002E69E0" w:rsidRPr="008436A6">
        <w:rPr>
          <w:rFonts w:cs="Times New Roman"/>
          <w:color w:val="000000" w:themeColor="text1"/>
          <w:sz w:val="28"/>
          <w:szCs w:val="28"/>
        </w:rPr>
        <w:t>,</w:t>
      </w:r>
      <w:r w:rsidRPr="008436A6">
        <w:rPr>
          <w:rFonts w:cs="Times New Roman"/>
          <w:color w:val="000000" w:themeColor="text1"/>
          <w:sz w:val="28"/>
          <w:szCs w:val="28"/>
          <w:lang w:val="vi-VN"/>
        </w:rPr>
        <w:t xml:space="preserve"> ngành liên quan, các tổ chức chính trị - xã hội triển khai thực hiện tốt Ch</w:t>
      </w:r>
      <w:r w:rsidR="00112F74" w:rsidRPr="008436A6">
        <w:rPr>
          <w:rFonts w:cs="Times New Roman"/>
          <w:color w:val="000000" w:themeColor="text1"/>
          <w:sz w:val="28"/>
          <w:szCs w:val="28"/>
          <w:lang w:val="vi-VN"/>
        </w:rPr>
        <w:t>ương trình mục tiêu</w:t>
      </w:r>
      <w:r w:rsidRPr="008436A6">
        <w:rPr>
          <w:rFonts w:cs="Times New Roman"/>
          <w:color w:val="000000" w:themeColor="text1"/>
          <w:sz w:val="28"/>
          <w:szCs w:val="28"/>
          <w:lang w:val="vi-VN"/>
        </w:rPr>
        <w:t xml:space="preserve"> quốc gia </w:t>
      </w:r>
      <w:r w:rsidR="00FE42E8" w:rsidRPr="008436A6">
        <w:rPr>
          <w:rFonts w:cs="Times New Roman"/>
          <w:color w:val="000000" w:themeColor="text1"/>
          <w:sz w:val="28"/>
          <w:szCs w:val="28"/>
          <w:lang w:val="vi-VN"/>
        </w:rPr>
        <w:t>về</w:t>
      </w:r>
      <w:r w:rsidRPr="008436A6">
        <w:rPr>
          <w:rFonts w:cs="Times New Roman"/>
          <w:color w:val="000000" w:themeColor="text1"/>
          <w:sz w:val="28"/>
          <w:szCs w:val="28"/>
          <w:lang w:val="vi-VN"/>
        </w:rPr>
        <w:t xml:space="preserve"> bình đẳng giới</w:t>
      </w:r>
      <w:r w:rsidR="00FE42E8" w:rsidRPr="008436A6">
        <w:rPr>
          <w:rFonts w:cs="Times New Roman"/>
          <w:color w:val="000000" w:themeColor="text1"/>
          <w:sz w:val="28"/>
          <w:szCs w:val="28"/>
          <w:lang w:val="vi-VN"/>
        </w:rPr>
        <w:t xml:space="preserve"> giai đoạn 2016 - 2020</w:t>
      </w:r>
      <w:r w:rsidRPr="008436A6">
        <w:rPr>
          <w:rFonts w:cs="Times New Roman"/>
          <w:color w:val="000000" w:themeColor="text1"/>
          <w:sz w:val="28"/>
          <w:szCs w:val="28"/>
          <w:lang w:val="vi-VN"/>
        </w:rPr>
        <w:t xml:space="preserve">. </w:t>
      </w:r>
    </w:p>
    <w:p w14:paraId="18DD792D"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6. Trường Chính trị Trần Phú</w:t>
      </w:r>
    </w:p>
    <w:p w14:paraId="037E6D1F"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 xml:space="preserve">Phối hợp </w:t>
      </w:r>
      <w:r w:rsidR="002E69E0" w:rsidRPr="008436A6">
        <w:rPr>
          <w:rFonts w:cs="Times New Roman"/>
          <w:sz w:val="28"/>
          <w:szCs w:val="28"/>
        </w:rPr>
        <w:t xml:space="preserve">với </w:t>
      </w:r>
      <w:r w:rsidRPr="008436A6">
        <w:rPr>
          <w:rFonts w:cs="Times New Roman"/>
          <w:sz w:val="28"/>
          <w:szCs w:val="28"/>
          <w:lang w:val="vi-VN"/>
        </w:rPr>
        <w:t>Sở Y tế (Chi cục D</w:t>
      </w:r>
      <w:r w:rsidR="002E69E0" w:rsidRPr="008436A6">
        <w:rPr>
          <w:rFonts w:cs="Times New Roman"/>
          <w:sz w:val="28"/>
          <w:szCs w:val="28"/>
        </w:rPr>
        <w:t xml:space="preserve">ân số </w:t>
      </w:r>
      <w:r w:rsidRPr="008436A6">
        <w:rPr>
          <w:rFonts w:cs="Times New Roman"/>
          <w:sz w:val="28"/>
          <w:szCs w:val="28"/>
          <w:lang w:val="vi-VN"/>
        </w:rPr>
        <w:t>-</w:t>
      </w:r>
      <w:r w:rsidR="002E69E0" w:rsidRPr="008436A6">
        <w:rPr>
          <w:rFonts w:cs="Times New Roman"/>
          <w:sz w:val="28"/>
          <w:szCs w:val="28"/>
        </w:rPr>
        <w:t xml:space="preserve"> </w:t>
      </w:r>
      <w:r w:rsidRPr="008436A6">
        <w:rPr>
          <w:rFonts w:cs="Times New Roman"/>
          <w:sz w:val="28"/>
          <w:szCs w:val="28"/>
          <w:lang w:val="vi-VN"/>
        </w:rPr>
        <w:t>KHHGĐ)</w:t>
      </w:r>
      <w:r w:rsidR="00797A69" w:rsidRPr="008436A6">
        <w:rPr>
          <w:rFonts w:cs="Times New Roman"/>
          <w:sz w:val="28"/>
          <w:szCs w:val="28"/>
          <w:lang w:val="vi-VN"/>
        </w:rPr>
        <w:t xml:space="preserve"> </w:t>
      </w:r>
      <w:r w:rsidRPr="008436A6">
        <w:rPr>
          <w:rFonts w:cs="Times New Roman"/>
          <w:sz w:val="28"/>
          <w:szCs w:val="28"/>
          <w:lang w:val="vi-VN"/>
        </w:rPr>
        <w:t xml:space="preserve">đưa nội dung quản lý Nhà nước về </w:t>
      </w:r>
      <w:r w:rsidR="002E69E0" w:rsidRPr="008436A6">
        <w:rPr>
          <w:rFonts w:cs="Times New Roman"/>
          <w:sz w:val="28"/>
          <w:szCs w:val="28"/>
        </w:rPr>
        <w:t xml:space="preserve">dân số </w:t>
      </w:r>
      <w:r w:rsidRPr="008436A6">
        <w:rPr>
          <w:rFonts w:cs="Times New Roman"/>
          <w:sz w:val="28"/>
          <w:szCs w:val="28"/>
          <w:lang w:val="vi-VN"/>
        </w:rPr>
        <w:t>-</w:t>
      </w:r>
      <w:r w:rsidR="002E69E0" w:rsidRPr="008436A6">
        <w:rPr>
          <w:rFonts w:cs="Times New Roman"/>
          <w:sz w:val="28"/>
          <w:szCs w:val="28"/>
        </w:rPr>
        <w:t xml:space="preserve"> </w:t>
      </w:r>
      <w:r w:rsidRPr="008436A6">
        <w:rPr>
          <w:rFonts w:cs="Times New Roman"/>
          <w:sz w:val="28"/>
          <w:szCs w:val="28"/>
          <w:lang w:val="vi-VN"/>
        </w:rPr>
        <w:t>KHHGĐ, mất cân bằng GTKS vào chương trình đào tạo lý luận chính trị và bồi dưỡng kiến thức quản lý Nhà nước.</w:t>
      </w:r>
    </w:p>
    <w:p w14:paraId="242CF376" w14:textId="77777777" w:rsidR="00D239AB" w:rsidRPr="008436A6" w:rsidRDefault="00D239AB" w:rsidP="00D93DCA">
      <w:pPr>
        <w:spacing w:before="60" w:after="0"/>
        <w:ind w:firstLine="720"/>
        <w:jc w:val="both"/>
        <w:rPr>
          <w:rFonts w:cs="Times New Roman"/>
          <w:b/>
          <w:sz w:val="28"/>
          <w:szCs w:val="28"/>
          <w:lang w:val="vi-VN"/>
        </w:rPr>
      </w:pPr>
      <w:r w:rsidRPr="008436A6">
        <w:rPr>
          <w:rFonts w:cs="Times New Roman"/>
          <w:b/>
          <w:sz w:val="28"/>
          <w:szCs w:val="28"/>
          <w:lang w:val="vi-VN"/>
        </w:rPr>
        <w:t>7. Trường Cao đẳng Y tế Hà Tĩnh</w:t>
      </w:r>
    </w:p>
    <w:p w14:paraId="6B84CE5B" w14:textId="77777777" w:rsidR="00D239AB" w:rsidRPr="008436A6" w:rsidRDefault="00D239AB" w:rsidP="00D93DCA">
      <w:pPr>
        <w:spacing w:before="60" w:after="0"/>
        <w:ind w:firstLine="720"/>
        <w:jc w:val="both"/>
        <w:rPr>
          <w:rFonts w:cs="Times New Roman"/>
          <w:sz w:val="28"/>
          <w:szCs w:val="28"/>
          <w:lang w:val="vi-VN"/>
        </w:rPr>
      </w:pPr>
      <w:r w:rsidRPr="008436A6">
        <w:rPr>
          <w:rFonts w:cs="Times New Roman"/>
          <w:sz w:val="28"/>
          <w:szCs w:val="28"/>
          <w:lang w:val="vi-VN"/>
        </w:rPr>
        <w:t>Đưa nội dung về mất cân bằng GTKS vào chương trình đào tạo chính khóa cho sinh viên</w:t>
      </w:r>
      <w:r w:rsidR="0042293D" w:rsidRPr="008436A6">
        <w:rPr>
          <w:rFonts w:cs="Times New Roman"/>
          <w:sz w:val="28"/>
          <w:szCs w:val="28"/>
          <w:lang w:val="vi-VN"/>
        </w:rPr>
        <w:t xml:space="preserve"> theo hướng dẫn của Bộ Giáo dục</w:t>
      </w:r>
      <w:r w:rsidR="002E69E0" w:rsidRPr="008436A6">
        <w:rPr>
          <w:rFonts w:cs="Times New Roman"/>
          <w:sz w:val="28"/>
          <w:szCs w:val="28"/>
        </w:rPr>
        <w:t xml:space="preserve"> và</w:t>
      </w:r>
      <w:r w:rsidR="0042293D" w:rsidRPr="008436A6">
        <w:rPr>
          <w:rFonts w:cs="Times New Roman"/>
          <w:sz w:val="28"/>
          <w:szCs w:val="28"/>
          <w:lang w:val="vi-VN"/>
        </w:rPr>
        <w:t xml:space="preserve"> Đào tạo và Bộ Y tế</w:t>
      </w:r>
      <w:r w:rsidRPr="008436A6">
        <w:rPr>
          <w:rFonts w:cs="Times New Roman"/>
          <w:sz w:val="28"/>
          <w:szCs w:val="28"/>
          <w:lang w:val="vi-VN"/>
        </w:rPr>
        <w:t>.</w:t>
      </w:r>
    </w:p>
    <w:p w14:paraId="60ED66C0" w14:textId="77777777" w:rsidR="00D239AB" w:rsidRPr="008436A6" w:rsidRDefault="00D239AB" w:rsidP="00D93DCA">
      <w:pPr>
        <w:pStyle w:val="NormalWeb"/>
        <w:spacing w:before="60" w:beforeAutospacing="0" w:after="0" w:afterAutospacing="0"/>
        <w:ind w:firstLine="720"/>
        <w:jc w:val="both"/>
        <w:rPr>
          <w:b/>
          <w:sz w:val="28"/>
          <w:szCs w:val="28"/>
          <w:lang w:val="vi-VN"/>
        </w:rPr>
      </w:pPr>
      <w:r w:rsidRPr="008436A6">
        <w:rPr>
          <w:b/>
          <w:sz w:val="28"/>
          <w:szCs w:val="28"/>
          <w:lang w:val="vi-VN"/>
        </w:rPr>
        <w:t>8. Các sở</w:t>
      </w:r>
      <w:r w:rsidR="008436A6" w:rsidRPr="008436A6">
        <w:rPr>
          <w:b/>
          <w:sz w:val="28"/>
          <w:szCs w:val="28"/>
        </w:rPr>
        <w:t>,</w:t>
      </w:r>
      <w:r w:rsidRPr="008436A6">
        <w:rPr>
          <w:b/>
          <w:sz w:val="28"/>
          <w:szCs w:val="28"/>
          <w:lang w:val="vi-VN"/>
        </w:rPr>
        <w:t xml:space="preserve"> ngành liên quan</w:t>
      </w:r>
    </w:p>
    <w:p w14:paraId="0E8BD0F5" w14:textId="77777777" w:rsidR="00D239AB" w:rsidRPr="008436A6" w:rsidRDefault="00D239AB" w:rsidP="00D93DCA">
      <w:pPr>
        <w:pStyle w:val="NormalWeb"/>
        <w:spacing w:before="60" w:beforeAutospacing="0" w:after="0" w:afterAutospacing="0"/>
        <w:ind w:firstLine="720"/>
        <w:jc w:val="both"/>
        <w:rPr>
          <w:sz w:val="28"/>
          <w:szCs w:val="28"/>
          <w:lang w:val="vi-VN"/>
        </w:rPr>
      </w:pPr>
      <w:r w:rsidRPr="008436A6">
        <w:rPr>
          <w:sz w:val="28"/>
          <w:szCs w:val="28"/>
          <w:lang w:val="vi-VN"/>
        </w:rPr>
        <w:t xml:space="preserve">Trong phạm vi, chức năng, nhiệm vụ </w:t>
      </w:r>
      <w:r w:rsidR="0042293D" w:rsidRPr="008436A6">
        <w:rPr>
          <w:sz w:val="28"/>
          <w:szCs w:val="28"/>
          <w:lang w:val="vi-VN"/>
        </w:rPr>
        <w:t xml:space="preserve">của mình </w:t>
      </w:r>
      <w:r w:rsidRPr="008436A6">
        <w:rPr>
          <w:sz w:val="28"/>
          <w:szCs w:val="28"/>
          <w:lang w:val="vi-VN"/>
        </w:rPr>
        <w:t>phối hợp để tổ chứ</w:t>
      </w:r>
      <w:r w:rsidR="008436A6" w:rsidRPr="008436A6">
        <w:rPr>
          <w:sz w:val="28"/>
          <w:szCs w:val="28"/>
          <w:lang w:val="vi-VN"/>
        </w:rPr>
        <w:t>c triển khai thực hiện</w:t>
      </w:r>
      <w:r w:rsidR="00942287">
        <w:rPr>
          <w:sz w:val="28"/>
          <w:szCs w:val="28"/>
        </w:rPr>
        <w:t xml:space="preserve"> hiệu quả</w:t>
      </w:r>
      <w:r w:rsidR="008436A6" w:rsidRPr="008436A6">
        <w:rPr>
          <w:sz w:val="28"/>
          <w:szCs w:val="28"/>
          <w:lang w:val="vi-VN"/>
        </w:rPr>
        <w:t xml:space="preserve"> Kế hoạch</w:t>
      </w:r>
      <w:r w:rsidRPr="008436A6">
        <w:rPr>
          <w:sz w:val="28"/>
          <w:szCs w:val="28"/>
          <w:lang w:val="vi-VN"/>
        </w:rPr>
        <w:t>.</w:t>
      </w:r>
    </w:p>
    <w:p w14:paraId="24DC0E7D" w14:textId="77777777" w:rsidR="00D239AB" w:rsidRPr="008436A6" w:rsidRDefault="00D239AB" w:rsidP="00D93DCA">
      <w:pPr>
        <w:pStyle w:val="NormalWeb"/>
        <w:spacing w:before="60" w:beforeAutospacing="0" w:after="0" w:afterAutospacing="0"/>
        <w:ind w:firstLine="720"/>
        <w:jc w:val="both"/>
        <w:rPr>
          <w:b/>
          <w:sz w:val="28"/>
          <w:szCs w:val="28"/>
          <w:lang w:val="vi-VN"/>
        </w:rPr>
      </w:pPr>
      <w:r w:rsidRPr="008436A6">
        <w:rPr>
          <w:b/>
          <w:sz w:val="28"/>
          <w:szCs w:val="28"/>
          <w:lang w:val="vi-VN"/>
        </w:rPr>
        <w:t xml:space="preserve">9. </w:t>
      </w:r>
      <w:r w:rsidR="00942287">
        <w:rPr>
          <w:b/>
          <w:sz w:val="28"/>
          <w:szCs w:val="28"/>
        </w:rPr>
        <w:t xml:space="preserve">Đề nghị </w:t>
      </w:r>
      <w:r w:rsidRPr="008436A6">
        <w:rPr>
          <w:b/>
          <w:sz w:val="28"/>
          <w:szCs w:val="28"/>
          <w:lang w:val="vi-VN"/>
        </w:rPr>
        <w:t>Ủy ban MTTQ tỉnh và các hội, đoàn thể</w:t>
      </w:r>
    </w:p>
    <w:p w14:paraId="29248FD4" w14:textId="65B9B3CE" w:rsidR="00D239AB" w:rsidRPr="008436A6" w:rsidRDefault="00D239AB" w:rsidP="00D93DCA">
      <w:pPr>
        <w:pStyle w:val="NormalWeb"/>
        <w:shd w:val="clear" w:color="auto" w:fill="FFFFFF"/>
        <w:spacing w:before="60" w:beforeAutospacing="0" w:after="0" w:afterAutospacing="0"/>
        <w:ind w:firstLine="720"/>
        <w:jc w:val="both"/>
        <w:rPr>
          <w:sz w:val="28"/>
          <w:szCs w:val="28"/>
          <w:lang w:val="vi-VN"/>
        </w:rPr>
      </w:pPr>
      <w:r w:rsidRPr="008436A6">
        <w:rPr>
          <w:sz w:val="28"/>
          <w:szCs w:val="28"/>
          <w:lang w:val="vi-VN"/>
        </w:rPr>
        <w:t>Trong phạm vi, chức năng, nhiệm vụ phối hợp với các sở</w:t>
      </w:r>
      <w:r w:rsidR="008436A6" w:rsidRPr="008436A6">
        <w:rPr>
          <w:sz w:val="28"/>
          <w:szCs w:val="28"/>
        </w:rPr>
        <w:t>,</w:t>
      </w:r>
      <w:r w:rsidRPr="008436A6">
        <w:rPr>
          <w:sz w:val="28"/>
          <w:szCs w:val="28"/>
          <w:lang w:val="vi-VN"/>
        </w:rPr>
        <w:t xml:space="preserve"> ngành liên quan tổ chức truyền thông, vận động cán bộ, đoàn viên, hội viên và các tầng lớp </w:t>
      </w:r>
      <w:r w:rsidR="008436A6" w:rsidRPr="008436A6">
        <w:rPr>
          <w:sz w:val="28"/>
          <w:szCs w:val="28"/>
        </w:rPr>
        <w:t>N</w:t>
      </w:r>
      <w:r w:rsidRPr="008436A6">
        <w:rPr>
          <w:sz w:val="28"/>
          <w:szCs w:val="28"/>
          <w:lang w:val="vi-VN"/>
        </w:rPr>
        <w:t xml:space="preserve">hân dân tích cực hưởng ứng thực hiện các chủ trương của Đảng, pháp luật của Nhà nước về </w:t>
      </w:r>
      <w:r w:rsidR="00942287">
        <w:rPr>
          <w:sz w:val="28"/>
          <w:szCs w:val="28"/>
        </w:rPr>
        <w:t>D</w:t>
      </w:r>
      <w:r w:rsidR="008436A6" w:rsidRPr="008436A6">
        <w:rPr>
          <w:sz w:val="28"/>
          <w:szCs w:val="28"/>
        </w:rPr>
        <w:t xml:space="preserve">ân số </w:t>
      </w:r>
      <w:r w:rsidRPr="008436A6">
        <w:rPr>
          <w:sz w:val="28"/>
          <w:szCs w:val="28"/>
          <w:lang w:val="vi-VN"/>
        </w:rPr>
        <w:t>-</w:t>
      </w:r>
      <w:r w:rsidR="00942287">
        <w:rPr>
          <w:sz w:val="28"/>
          <w:szCs w:val="28"/>
        </w:rPr>
        <w:t xml:space="preserve"> </w:t>
      </w:r>
      <w:r w:rsidRPr="008436A6">
        <w:rPr>
          <w:sz w:val="28"/>
          <w:szCs w:val="28"/>
          <w:lang w:val="vi-VN"/>
        </w:rPr>
        <w:t>KHHGĐ</w:t>
      </w:r>
      <w:r w:rsidR="008436A6" w:rsidRPr="008436A6">
        <w:rPr>
          <w:sz w:val="28"/>
          <w:szCs w:val="28"/>
        </w:rPr>
        <w:t>, về kiểm soát cân bằng GTKS</w:t>
      </w:r>
      <w:r w:rsidRPr="008436A6">
        <w:rPr>
          <w:sz w:val="28"/>
          <w:szCs w:val="28"/>
          <w:lang w:val="vi-VN"/>
        </w:rPr>
        <w:t xml:space="preserve"> và nghiêm cấm các hình thức lựa chọn giới tính thai nhi.</w:t>
      </w:r>
    </w:p>
    <w:p w14:paraId="274C7C4E" w14:textId="77777777" w:rsidR="00D93DCA" w:rsidRDefault="00D93DCA" w:rsidP="00D93DCA">
      <w:pPr>
        <w:pStyle w:val="NormalWeb"/>
        <w:spacing w:before="60" w:beforeAutospacing="0" w:after="0" w:afterAutospacing="0"/>
        <w:ind w:firstLine="720"/>
        <w:jc w:val="both"/>
        <w:rPr>
          <w:b/>
          <w:sz w:val="28"/>
          <w:szCs w:val="28"/>
        </w:rPr>
      </w:pPr>
    </w:p>
    <w:p w14:paraId="3C49797A" w14:textId="77777777" w:rsidR="00D93DCA" w:rsidRDefault="00D93DCA" w:rsidP="00D93DCA">
      <w:pPr>
        <w:pStyle w:val="NormalWeb"/>
        <w:spacing w:before="60" w:beforeAutospacing="0" w:after="0" w:afterAutospacing="0"/>
        <w:ind w:firstLine="720"/>
        <w:jc w:val="both"/>
        <w:rPr>
          <w:b/>
          <w:sz w:val="28"/>
          <w:szCs w:val="28"/>
        </w:rPr>
      </w:pPr>
    </w:p>
    <w:p w14:paraId="7AAE7740" w14:textId="77777777" w:rsidR="00D239AB" w:rsidRPr="008436A6" w:rsidRDefault="00D239AB" w:rsidP="00D93DCA">
      <w:pPr>
        <w:pStyle w:val="NormalWeb"/>
        <w:spacing w:before="60" w:beforeAutospacing="0" w:after="0" w:afterAutospacing="0"/>
        <w:ind w:firstLine="720"/>
        <w:jc w:val="both"/>
        <w:rPr>
          <w:b/>
          <w:sz w:val="28"/>
          <w:szCs w:val="28"/>
          <w:lang w:val="vi-VN"/>
        </w:rPr>
      </w:pPr>
      <w:r w:rsidRPr="008436A6">
        <w:rPr>
          <w:b/>
          <w:sz w:val="28"/>
          <w:szCs w:val="28"/>
          <w:lang w:val="vi-VN"/>
        </w:rPr>
        <w:lastRenderedPageBreak/>
        <w:t xml:space="preserve">10. Ủy ban nhân dân các huyện, </w:t>
      </w:r>
      <w:r w:rsidR="008436A6" w:rsidRPr="008436A6">
        <w:rPr>
          <w:b/>
          <w:sz w:val="28"/>
          <w:szCs w:val="28"/>
        </w:rPr>
        <w:t xml:space="preserve">thành phố, </w:t>
      </w:r>
      <w:r w:rsidRPr="008436A6">
        <w:rPr>
          <w:b/>
          <w:sz w:val="28"/>
          <w:szCs w:val="28"/>
          <w:lang w:val="vi-VN"/>
        </w:rPr>
        <w:t>thị xã</w:t>
      </w:r>
    </w:p>
    <w:p w14:paraId="1221DE25" w14:textId="77777777" w:rsidR="00D239AB" w:rsidRPr="008436A6" w:rsidRDefault="00D239AB" w:rsidP="00D93DCA">
      <w:pPr>
        <w:pStyle w:val="NormalWeb"/>
        <w:spacing w:before="60" w:beforeAutospacing="0" w:after="0" w:afterAutospacing="0"/>
        <w:ind w:firstLine="720"/>
        <w:jc w:val="both"/>
        <w:rPr>
          <w:sz w:val="28"/>
          <w:szCs w:val="28"/>
          <w:lang w:val="vi-VN"/>
        </w:rPr>
      </w:pPr>
      <w:r w:rsidRPr="008436A6">
        <w:rPr>
          <w:sz w:val="28"/>
          <w:szCs w:val="28"/>
          <w:lang w:val="vi-VN"/>
        </w:rPr>
        <w:t xml:space="preserve">Căn cứ Kế hoạch của tỉnh, chỉ đạo xây dựng, tổ chức triển khai Kế hoạch phù hợp với thực </w:t>
      </w:r>
      <w:r w:rsidR="008436A6" w:rsidRPr="008436A6">
        <w:rPr>
          <w:sz w:val="28"/>
          <w:szCs w:val="28"/>
        </w:rPr>
        <w:t>tế</w:t>
      </w:r>
      <w:r w:rsidRPr="008436A6">
        <w:rPr>
          <w:sz w:val="28"/>
          <w:szCs w:val="28"/>
          <w:lang w:val="vi-VN"/>
        </w:rPr>
        <w:t xml:space="preserve"> của địa phương; bố trí kinh phí, chịu trách nhiệm về sử dụng các nguồn vốn đúng mục tiêu, có hiệu quả.</w:t>
      </w:r>
    </w:p>
    <w:p w14:paraId="3853E9B7" w14:textId="567819B9" w:rsidR="00D239AB" w:rsidRDefault="00D239AB" w:rsidP="00D93DCA">
      <w:pPr>
        <w:pStyle w:val="NormalWeb"/>
        <w:spacing w:before="60" w:beforeAutospacing="0" w:after="0" w:afterAutospacing="0"/>
        <w:ind w:firstLine="720"/>
        <w:jc w:val="both"/>
        <w:rPr>
          <w:sz w:val="28"/>
          <w:szCs w:val="28"/>
        </w:rPr>
      </w:pPr>
      <w:r w:rsidRPr="008436A6">
        <w:rPr>
          <w:sz w:val="28"/>
          <w:szCs w:val="28"/>
          <w:lang w:val="vi-VN"/>
        </w:rPr>
        <w:t>Trong quá trình triển khai thực hiện Kế hoạch nếu có gì khó khăn, vướng mắc đề nghị phản ánh, báo cáo kịp thời về Sở Y tế</w:t>
      </w:r>
      <w:r w:rsidR="008436A6" w:rsidRPr="008436A6">
        <w:rPr>
          <w:sz w:val="28"/>
          <w:szCs w:val="28"/>
        </w:rPr>
        <w:t xml:space="preserve"> (</w:t>
      </w:r>
      <w:r w:rsidRPr="008436A6">
        <w:rPr>
          <w:sz w:val="28"/>
          <w:szCs w:val="28"/>
          <w:lang w:val="vi-VN"/>
        </w:rPr>
        <w:t>Chi cục D</w:t>
      </w:r>
      <w:r w:rsidR="008436A6" w:rsidRPr="008436A6">
        <w:rPr>
          <w:sz w:val="28"/>
          <w:szCs w:val="28"/>
        </w:rPr>
        <w:t xml:space="preserve">ân số </w:t>
      </w:r>
      <w:r w:rsidRPr="008436A6">
        <w:rPr>
          <w:sz w:val="28"/>
          <w:szCs w:val="28"/>
          <w:lang w:val="vi-VN"/>
        </w:rPr>
        <w:t xml:space="preserve">- KHHGĐ) để </w:t>
      </w:r>
      <w:r w:rsidR="008436A6" w:rsidRPr="008436A6">
        <w:rPr>
          <w:sz w:val="28"/>
          <w:szCs w:val="28"/>
        </w:rPr>
        <w:t xml:space="preserve">được hướng dẫn, xử lý; trường hợp vượt thẩm quyền tổng hợp, báo cáo UBND tỉnh </w:t>
      </w:r>
      <w:r w:rsidRPr="008436A6">
        <w:rPr>
          <w:sz w:val="28"/>
          <w:szCs w:val="28"/>
          <w:lang w:val="vi-VN"/>
        </w:rPr>
        <w:t>xem xét</w:t>
      </w:r>
      <w:r w:rsidR="008436A6" w:rsidRPr="008436A6">
        <w:rPr>
          <w:sz w:val="28"/>
          <w:szCs w:val="28"/>
        </w:rPr>
        <w:t>,</w:t>
      </w:r>
      <w:r w:rsidRPr="008436A6">
        <w:rPr>
          <w:sz w:val="28"/>
          <w:szCs w:val="28"/>
          <w:lang w:val="vi-VN"/>
        </w:rPr>
        <w:t xml:space="preserve"> giải quyết./.</w:t>
      </w:r>
      <w:bookmarkEnd w:id="4"/>
    </w:p>
    <w:p w14:paraId="0639D4C5" w14:textId="77777777" w:rsidR="00DB77FE" w:rsidRPr="00DB77FE" w:rsidRDefault="00DB77FE" w:rsidP="00DB77FE">
      <w:pPr>
        <w:pStyle w:val="NormalWeb"/>
        <w:spacing w:beforeAutospacing="0" w:after="0" w:afterAutospacing="0"/>
        <w:ind w:firstLine="720"/>
        <w:jc w:val="both"/>
        <w:rPr>
          <w:sz w:val="18"/>
          <w:szCs w:val="28"/>
        </w:rPr>
      </w:pP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252"/>
      </w:tblGrid>
      <w:tr w:rsidR="00D239AB" w14:paraId="00529082" w14:textId="77777777" w:rsidTr="008436A6">
        <w:tc>
          <w:tcPr>
            <w:tcW w:w="4962" w:type="dxa"/>
            <w:hideMark/>
          </w:tcPr>
          <w:p w14:paraId="73A44163" w14:textId="77777777" w:rsidR="000E7693" w:rsidRPr="00535EC3" w:rsidRDefault="000E7693" w:rsidP="000E7693">
            <w:pPr>
              <w:spacing w:line="234" w:lineRule="atLeast"/>
              <w:rPr>
                <w:rFonts w:eastAsia="Times New Roman" w:cs="Times New Roman"/>
                <w:sz w:val="22"/>
                <w:lang w:val="vi-VN"/>
              </w:rPr>
            </w:pPr>
            <w:r w:rsidRPr="00185182">
              <w:rPr>
                <w:rFonts w:eastAsia="Times New Roman" w:cs="Times New Roman"/>
                <w:b/>
                <w:bCs/>
                <w:i/>
                <w:iCs/>
                <w:sz w:val="24"/>
                <w:szCs w:val="24"/>
                <w:lang w:val="vi-VN"/>
              </w:rPr>
              <w:t>Nơi nhận:</w:t>
            </w:r>
            <w:r w:rsidRPr="00535EC3">
              <w:rPr>
                <w:rFonts w:eastAsia="Times New Roman" w:cs="Times New Roman"/>
                <w:sz w:val="28"/>
                <w:szCs w:val="28"/>
                <w:lang w:val="vi-VN"/>
              </w:rPr>
              <w:br/>
            </w:r>
            <w:r w:rsidRPr="00535EC3">
              <w:rPr>
                <w:rFonts w:eastAsia="Times New Roman" w:cs="Times New Roman"/>
                <w:sz w:val="22"/>
                <w:lang w:val="vi-VN"/>
              </w:rPr>
              <w:t>- </w:t>
            </w:r>
            <w:r w:rsidRPr="00185182">
              <w:rPr>
                <w:rFonts w:eastAsia="Times New Roman" w:cs="Times New Roman"/>
                <w:sz w:val="22"/>
                <w:lang w:val="vi-VN"/>
              </w:rPr>
              <w:t>Tổng cục D</w:t>
            </w:r>
            <w:r w:rsidR="008436A6">
              <w:rPr>
                <w:rFonts w:eastAsia="Times New Roman" w:cs="Times New Roman"/>
                <w:sz w:val="22"/>
              </w:rPr>
              <w:t xml:space="preserve">ân số </w:t>
            </w:r>
            <w:r w:rsidRPr="00185182">
              <w:rPr>
                <w:rFonts w:eastAsia="Times New Roman" w:cs="Times New Roman"/>
                <w:sz w:val="22"/>
                <w:lang w:val="vi-VN"/>
              </w:rPr>
              <w:t>-</w:t>
            </w:r>
            <w:r w:rsidR="008436A6">
              <w:rPr>
                <w:rFonts w:eastAsia="Times New Roman" w:cs="Times New Roman"/>
                <w:sz w:val="22"/>
              </w:rPr>
              <w:t xml:space="preserve"> </w:t>
            </w:r>
            <w:r w:rsidRPr="00185182">
              <w:rPr>
                <w:rFonts w:eastAsia="Times New Roman" w:cs="Times New Roman"/>
                <w:sz w:val="22"/>
                <w:lang w:val="vi-VN"/>
              </w:rPr>
              <w:t>KHHGĐ;</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TT T</w:t>
            </w:r>
            <w:r w:rsidRPr="00535EC3">
              <w:rPr>
                <w:rFonts w:eastAsia="Times New Roman" w:cs="Times New Roman"/>
                <w:sz w:val="22"/>
                <w:lang w:val="vi-VN"/>
              </w:rPr>
              <w:t>ỉ</w:t>
            </w:r>
            <w:r w:rsidRPr="00185182">
              <w:rPr>
                <w:rFonts w:eastAsia="Times New Roman" w:cs="Times New Roman"/>
                <w:sz w:val="22"/>
                <w:lang w:val="vi-VN"/>
              </w:rPr>
              <w:t>nh ủy, TT HĐND tỉnh;</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Chủ tịch, các PCT UBND tỉnh;</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Các sở, ban ngành, đoàn thể thành viên BCĐ DS-KHHGĐ tỉnh;</w:t>
            </w:r>
            <w:r w:rsidRPr="00185182">
              <w:rPr>
                <w:rFonts w:eastAsia="Times New Roman" w:cs="Times New Roman"/>
                <w:sz w:val="22"/>
                <w:lang w:val="vi-VN"/>
              </w:rPr>
              <w:br/>
            </w:r>
            <w:r w:rsidRPr="00535EC3">
              <w:rPr>
                <w:rFonts w:eastAsia="Times New Roman" w:cs="Times New Roman"/>
                <w:sz w:val="22"/>
                <w:lang w:val="vi-VN"/>
              </w:rPr>
              <w:t>- </w:t>
            </w:r>
            <w:r w:rsidR="008436A6">
              <w:rPr>
                <w:rFonts w:eastAsia="Times New Roman" w:cs="Times New Roman"/>
                <w:sz w:val="22"/>
              </w:rPr>
              <w:t xml:space="preserve">Các </w:t>
            </w:r>
            <w:r w:rsidRPr="00185182">
              <w:rPr>
                <w:rFonts w:eastAsia="Times New Roman" w:cs="Times New Roman"/>
                <w:sz w:val="22"/>
                <w:lang w:val="vi-VN"/>
              </w:rPr>
              <w:t>Huyện ủy, Thành ủy, Thị ủy;</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HĐND, UBND các huyện, thành phố, thị xã;</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Báo H</w:t>
            </w:r>
            <w:r w:rsidRPr="00535EC3">
              <w:rPr>
                <w:rFonts w:eastAsia="Times New Roman" w:cs="Times New Roman"/>
                <w:sz w:val="22"/>
                <w:lang w:val="vi-VN"/>
              </w:rPr>
              <w:t>à </w:t>
            </w:r>
            <w:r>
              <w:rPr>
                <w:rFonts w:eastAsia="Times New Roman" w:cs="Times New Roman"/>
                <w:sz w:val="22"/>
                <w:lang w:val="vi-VN"/>
              </w:rPr>
              <w:t>Tĩnh;</w:t>
            </w:r>
            <w:r w:rsidRPr="00535EC3">
              <w:rPr>
                <w:rFonts w:eastAsia="Times New Roman" w:cs="Times New Roman"/>
                <w:sz w:val="22"/>
                <w:lang w:val="vi-VN"/>
              </w:rPr>
              <w:t> </w:t>
            </w:r>
          </w:p>
          <w:p w14:paraId="7F6D592A" w14:textId="77777777" w:rsidR="008436A6" w:rsidRDefault="000E7693" w:rsidP="000E7693">
            <w:pPr>
              <w:rPr>
                <w:rFonts w:eastAsia="Times New Roman" w:cs="Times New Roman"/>
                <w:sz w:val="22"/>
              </w:rPr>
            </w:pPr>
            <w:r w:rsidRPr="00535EC3">
              <w:rPr>
                <w:rFonts w:eastAsia="Times New Roman" w:cs="Times New Roman"/>
                <w:sz w:val="22"/>
                <w:lang w:val="vi-VN"/>
              </w:rPr>
              <w:t xml:space="preserve">- </w:t>
            </w:r>
            <w:r w:rsidRPr="00185182">
              <w:rPr>
                <w:rFonts w:eastAsia="Times New Roman" w:cs="Times New Roman"/>
                <w:sz w:val="22"/>
                <w:lang w:val="vi-VN"/>
              </w:rPr>
              <w:t>Đài PT</w:t>
            </w:r>
            <w:r w:rsidR="00B14C69">
              <w:rPr>
                <w:rFonts w:eastAsia="Times New Roman" w:cs="Times New Roman"/>
                <w:sz w:val="22"/>
              </w:rPr>
              <w:t>-</w:t>
            </w:r>
            <w:r w:rsidRPr="00185182">
              <w:rPr>
                <w:rFonts w:eastAsia="Times New Roman" w:cs="Times New Roman"/>
                <w:sz w:val="22"/>
                <w:lang w:val="vi-VN"/>
              </w:rPr>
              <w:t>TH t</w:t>
            </w:r>
            <w:r w:rsidRPr="00535EC3">
              <w:rPr>
                <w:rFonts w:eastAsia="Times New Roman" w:cs="Times New Roman"/>
                <w:sz w:val="22"/>
                <w:lang w:val="vi-VN"/>
              </w:rPr>
              <w:t>ỉ</w:t>
            </w:r>
            <w:r w:rsidRPr="00185182">
              <w:rPr>
                <w:rFonts w:eastAsia="Times New Roman" w:cs="Times New Roman"/>
                <w:sz w:val="22"/>
                <w:lang w:val="vi-VN"/>
              </w:rPr>
              <w:t>nh;</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Chánh</w:t>
            </w:r>
            <w:r w:rsidR="00B14C69">
              <w:rPr>
                <w:rFonts w:eastAsia="Times New Roman" w:cs="Times New Roman"/>
                <w:sz w:val="22"/>
              </w:rPr>
              <w:t xml:space="preserve"> VP</w:t>
            </w:r>
            <w:r w:rsidRPr="00185182">
              <w:rPr>
                <w:rFonts w:eastAsia="Times New Roman" w:cs="Times New Roman"/>
                <w:sz w:val="22"/>
                <w:lang w:val="vi-VN"/>
              </w:rPr>
              <w:t xml:space="preserve">, </w:t>
            </w:r>
            <w:r w:rsidR="00B14C69">
              <w:rPr>
                <w:rFonts w:eastAsia="Times New Roman" w:cs="Times New Roman"/>
                <w:sz w:val="22"/>
              </w:rPr>
              <w:t xml:space="preserve">các </w:t>
            </w:r>
            <w:r w:rsidRPr="00185182">
              <w:rPr>
                <w:rFonts w:eastAsia="Times New Roman" w:cs="Times New Roman"/>
                <w:sz w:val="22"/>
                <w:lang w:val="vi-VN"/>
              </w:rPr>
              <w:t>Phó VP UBND t</w:t>
            </w:r>
            <w:r w:rsidRPr="00535EC3">
              <w:rPr>
                <w:rFonts w:eastAsia="Times New Roman" w:cs="Times New Roman"/>
                <w:sz w:val="22"/>
                <w:lang w:val="vi-VN"/>
              </w:rPr>
              <w:t>ỉ</w:t>
            </w:r>
            <w:r w:rsidRPr="00185182">
              <w:rPr>
                <w:rFonts w:eastAsia="Times New Roman" w:cs="Times New Roman"/>
                <w:sz w:val="22"/>
                <w:lang w:val="vi-VN"/>
              </w:rPr>
              <w:t>nh;</w:t>
            </w:r>
            <w:r w:rsidRPr="00535EC3">
              <w:rPr>
                <w:rFonts w:eastAsia="Times New Roman" w:cs="Times New Roman"/>
                <w:sz w:val="22"/>
                <w:lang w:val="vi-VN"/>
              </w:rPr>
              <w:br/>
              <w:t>- </w:t>
            </w:r>
            <w:r w:rsidRPr="00185182">
              <w:rPr>
                <w:rFonts w:eastAsia="Times New Roman" w:cs="Times New Roman"/>
                <w:sz w:val="22"/>
                <w:lang w:val="vi-VN"/>
              </w:rPr>
              <w:t>Cổng TTĐT t</w:t>
            </w:r>
            <w:r w:rsidRPr="00535EC3">
              <w:rPr>
                <w:rFonts w:eastAsia="Times New Roman" w:cs="Times New Roman"/>
                <w:sz w:val="22"/>
                <w:lang w:val="vi-VN"/>
              </w:rPr>
              <w:t>ỉ</w:t>
            </w:r>
            <w:r w:rsidRPr="00185182">
              <w:rPr>
                <w:rFonts w:eastAsia="Times New Roman" w:cs="Times New Roman"/>
                <w:sz w:val="22"/>
                <w:lang w:val="vi-VN"/>
              </w:rPr>
              <w:t>nh Hà Tĩnh (đăng tải);</w:t>
            </w:r>
            <w:r w:rsidRPr="00185182">
              <w:rPr>
                <w:rFonts w:eastAsia="Times New Roman" w:cs="Times New Roman"/>
                <w:sz w:val="22"/>
                <w:lang w:val="vi-VN"/>
              </w:rPr>
              <w:br/>
            </w:r>
            <w:r w:rsidRPr="00535EC3">
              <w:rPr>
                <w:rFonts w:eastAsia="Times New Roman" w:cs="Times New Roman"/>
                <w:sz w:val="22"/>
                <w:lang w:val="vi-VN"/>
              </w:rPr>
              <w:t>- </w:t>
            </w:r>
            <w:r w:rsidRPr="00185182">
              <w:rPr>
                <w:rFonts w:eastAsia="Times New Roman" w:cs="Times New Roman"/>
                <w:sz w:val="22"/>
                <w:lang w:val="vi-VN"/>
              </w:rPr>
              <w:t>Trung tâm Công báo - Tin học (đăng tải);</w:t>
            </w:r>
            <w:r w:rsidRPr="00535EC3">
              <w:rPr>
                <w:rFonts w:eastAsia="Times New Roman" w:cs="Times New Roman"/>
                <w:sz w:val="22"/>
                <w:lang w:val="vi-VN"/>
              </w:rPr>
              <w:br/>
            </w:r>
            <w:r w:rsidRPr="00185182">
              <w:rPr>
                <w:rFonts w:eastAsia="Times New Roman" w:cs="Times New Roman"/>
                <w:sz w:val="22"/>
                <w:lang w:val="vi-VN"/>
              </w:rPr>
              <w:t xml:space="preserve">- Lưu: VT, </w:t>
            </w:r>
            <w:r w:rsidR="008436A6">
              <w:rPr>
                <w:rFonts w:eastAsia="Times New Roman" w:cs="Times New Roman"/>
                <w:sz w:val="22"/>
              </w:rPr>
              <w:t>KG</w:t>
            </w:r>
            <w:r w:rsidRPr="00185182">
              <w:rPr>
                <w:rFonts w:eastAsia="Times New Roman" w:cs="Times New Roman"/>
                <w:sz w:val="22"/>
                <w:lang w:val="vi-VN"/>
              </w:rPr>
              <w:t>VX</w:t>
            </w:r>
            <w:r w:rsidRPr="00535EC3">
              <w:rPr>
                <w:rFonts w:eastAsia="Times New Roman" w:cs="Times New Roman"/>
                <w:sz w:val="22"/>
                <w:vertAlign w:val="subscript"/>
                <w:lang w:val="vi-VN"/>
              </w:rPr>
              <w:t>1</w:t>
            </w:r>
            <w:r w:rsidRPr="00535EC3">
              <w:rPr>
                <w:rFonts w:eastAsia="Times New Roman" w:cs="Times New Roman"/>
                <w:sz w:val="22"/>
                <w:lang w:val="vi-VN"/>
              </w:rPr>
              <w:t>.</w:t>
            </w:r>
            <w:r w:rsidRPr="00535EC3">
              <w:rPr>
                <w:rFonts w:eastAsia="Times New Roman" w:cs="Times New Roman"/>
                <w:sz w:val="22"/>
                <w:lang w:val="vi-VN"/>
              </w:rPr>
              <w:br/>
            </w:r>
            <w:r w:rsidR="008436A6">
              <w:rPr>
                <w:rFonts w:eastAsia="Times New Roman" w:cs="Times New Roman"/>
                <w:sz w:val="22"/>
              </w:rPr>
              <w:t xml:space="preserve">- </w:t>
            </w:r>
            <w:r w:rsidRPr="00185182">
              <w:rPr>
                <w:rFonts w:eastAsia="Times New Roman" w:cs="Times New Roman"/>
                <w:sz w:val="22"/>
                <w:lang w:val="vi-VN"/>
              </w:rPr>
              <w:t xml:space="preserve">Gửi: </w:t>
            </w:r>
          </w:p>
          <w:p w14:paraId="2102972C" w14:textId="77777777" w:rsidR="008436A6" w:rsidRDefault="000E7693" w:rsidP="000E7693">
            <w:pPr>
              <w:rPr>
                <w:rFonts w:eastAsia="Times New Roman" w:cs="Times New Roman"/>
                <w:sz w:val="22"/>
              </w:rPr>
            </w:pPr>
            <w:r w:rsidRPr="00185182">
              <w:rPr>
                <w:rFonts w:eastAsia="Times New Roman" w:cs="Times New Roman"/>
                <w:sz w:val="22"/>
                <w:lang w:val="vi-VN"/>
              </w:rPr>
              <w:t>+ Bản giấy:</w:t>
            </w:r>
            <w:r w:rsidR="008436A6">
              <w:rPr>
                <w:rFonts w:eastAsia="Times New Roman" w:cs="Times New Roman"/>
                <w:sz w:val="22"/>
                <w:lang w:val="vi-VN"/>
              </w:rPr>
              <w:t xml:space="preserve"> Thành phần không nhận điện tử;</w:t>
            </w:r>
          </w:p>
          <w:p w14:paraId="7B6E30A6" w14:textId="77777777" w:rsidR="00D239AB" w:rsidRPr="00535EC3" w:rsidRDefault="000E7693" w:rsidP="000E7693">
            <w:pPr>
              <w:rPr>
                <w:lang w:val="vi-VN"/>
              </w:rPr>
            </w:pPr>
            <w:r w:rsidRPr="00535EC3">
              <w:rPr>
                <w:rFonts w:eastAsia="Times New Roman" w:cs="Times New Roman"/>
                <w:sz w:val="22"/>
                <w:lang w:val="vi-VN"/>
              </w:rPr>
              <w:t>+ Bản điện tử: Thành phần còn lại.</w:t>
            </w:r>
          </w:p>
        </w:tc>
        <w:tc>
          <w:tcPr>
            <w:tcW w:w="4252" w:type="dxa"/>
            <w:hideMark/>
          </w:tcPr>
          <w:p w14:paraId="4D4D3CF3" w14:textId="77777777" w:rsidR="00D239AB" w:rsidRPr="00DB77FE" w:rsidRDefault="00EB07BF" w:rsidP="008436A6">
            <w:pPr>
              <w:pStyle w:val="NormalWeb"/>
              <w:widowControl w:val="0"/>
              <w:spacing w:before="0" w:beforeAutospacing="0" w:after="0" w:afterAutospacing="0"/>
              <w:ind w:right="-57"/>
              <w:jc w:val="center"/>
              <w:rPr>
                <w:b/>
                <w:sz w:val="26"/>
                <w:szCs w:val="26"/>
              </w:rPr>
            </w:pPr>
            <w:r w:rsidRPr="00DB77FE">
              <w:rPr>
                <w:b/>
                <w:sz w:val="26"/>
                <w:szCs w:val="26"/>
              </w:rPr>
              <w:t>TM. ỦY BAN NHÂN DÂN</w:t>
            </w:r>
          </w:p>
          <w:p w14:paraId="27281ECE" w14:textId="77777777" w:rsidR="008436A6" w:rsidRPr="00DB77FE" w:rsidRDefault="008436A6" w:rsidP="008436A6">
            <w:pPr>
              <w:pStyle w:val="NormalWeb"/>
              <w:widowControl w:val="0"/>
              <w:spacing w:before="0" w:beforeAutospacing="0" w:after="0" w:afterAutospacing="0"/>
              <w:ind w:right="-57"/>
              <w:jc w:val="center"/>
              <w:rPr>
                <w:b/>
                <w:sz w:val="26"/>
                <w:szCs w:val="26"/>
              </w:rPr>
            </w:pPr>
            <w:r w:rsidRPr="00DB77FE">
              <w:rPr>
                <w:b/>
                <w:sz w:val="26"/>
                <w:szCs w:val="26"/>
              </w:rPr>
              <w:t>KT. CHỦ TỊCH</w:t>
            </w:r>
          </w:p>
          <w:p w14:paraId="49328739" w14:textId="77777777" w:rsidR="008436A6" w:rsidRPr="00DB77FE" w:rsidRDefault="008436A6" w:rsidP="008436A6">
            <w:pPr>
              <w:pStyle w:val="NormalWeb"/>
              <w:widowControl w:val="0"/>
              <w:spacing w:before="0" w:beforeAutospacing="0" w:after="0" w:afterAutospacing="0"/>
              <w:ind w:right="-57"/>
              <w:jc w:val="center"/>
              <w:rPr>
                <w:b/>
                <w:sz w:val="26"/>
                <w:szCs w:val="26"/>
              </w:rPr>
            </w:pPr>
            <w:r w:rsidRPr="00DB77FE">
              <w:rPr>
                <w:b/>
                <w:sz w:val="26"/>
                <w:szCs w:val="26"/>
              </w:rPr>
              <w:t>PHÓ CHỦ TỊCH</w:t>
            </w:r>
          </w:p>
          <w:p w14:paraId="327A6D00" w14:textId="77777777" w:rsidR="008436A6" w:rsidRDefault="008436A6" w:rsidP="008436A6">
            <w:pPr>
              <w:pStyle w:val="NormalWeb"/>
              <w:widowControl w:val="0"/>
              <w:spacing w:before="0" w:beforeAutospacing="0" w:after="0" w:afterAutospacing="0"/>
              <w:ind w:right="-57"/>
              <w:jc w:val="center"/>
              <w:rPr>
                <w:b/>
                <w:sz w:val="28"/>
                <w:szCs w:val="28"/>
              </w:rPr>
            </w:pPr>
          </w:p>
          <w:p w14:paraId="1DB463EE" w14:textId="77777777" w:rsidR="008436A6" w:rsidRDefault="008436A6" w:rsidP="008436A6">
            <w:pPr>
              <w:pStyle w:val="NormalWeb"/>
              <w:widowControl w:val="0"/>
              <w:spacing w:before="0" w:beforeAutospacing="0" w:after="0" w:afterAutospacing="0"/>
              <w:ind w:right="-57"/>
              <w:jc w:val="center"/>
              <w:rPr>
                <w:b/>
                <w:sz w:val="28"/>
                <w:szCs w:val="28"/>
              </w:rPr>
            </w:pPr>
          </w:p>
          <w:p w14:paraId="2C6A6D84" w14:textId="77777777" w:rsidR="008436A6" w:rsidRDefault="008436A6" w:rsidP="008436A6">
            <w:pPr>
              <w:pStyle w:val="NormalWeb"/>
              <w:widowControl w:val="0"/>
              <w:spacing w:before="0" w:beforeAutospacing="0" w:after="0" w:afterAutospacing="0"/>
              <w:ind w:right="-57"/>
              <w:jc w:val="center"/>
              <w:rPr>
                <w:b/>
                <w:sz w:val="28"/>
                <w:szCs w:val="28"/>
              </w:rPr>
            </w:pPr>
          </w:p>
          <w:p w14:paraId="09F82272" w14:textId="77777777" w:rsidR="00B14C69" w:rsidRDefault="00B14C69" w:rsidP="008436A6">
            <w:pPr>
              <w:pStyle w:val="NormalWeb"/>
              <w:widowControl w:val="0"/>
              <w:spacing w:before="0" w:beforeAutospacing="0" w:after="0" w:afterAutospacing="0"/>
              <w:ind w:right="-57"/>
              <w:jc w:val="center"/>
              <w:rPr>
                <w:b/>
                <w:sz w:val="28"/>
                <w:szCs w:val="28"/>
              </w:rPr>
            </w:pPr>
          </w:p>
          <w:p w14:paraId="0F4E1974" w14:textId="77777777" w:rsidR="008436A6" w:rsidRDefault="008436A6" w:rsidP="008436A6">
            <w:pPr>
              <w:pStyle w:val="NormalWeb"/>
              <w:widowControl w:val="0"/>
              <w:spacing w:before="0" w:beforeAutospacing="0" w:after="0" w:afterAutospacing="0"/>
              <w:ind w:right="-57"/>
              <w:jc w:val="center"/>
              <w:rPr>
                <w:b/>
                <w:sz w:val="28"/>
                <w:szCs w:val="28"/>
              </w:rPr>
            </w:pPr>
          </w:p>
          <w:p w14:paraId="423326CC" w14:textId="77777777" w:rsidR="008436A6" w:rsidRDefault="008436A6" w:rsidP="008436A6">
            <w:pPr>
              <w:pStyle w:val="NormalWeb"/>
              <w:widowControl w:val="0"/>
              <w:spacing w:before="0" w:beforeAutospacing="0" w:after="0" w:afterAutospacing="0"/>
              <w:ind w:right="-57"/>
              <w:jc w:val="center"/>
              <w:rPr>
                <w:b/>
                <w:sz w:val="28"/>
                <w:szCs w:val="28"/>
              </w:rPr>
            </w:pPr>
          </w:p>
          <w:p w14:paraId="3F6427AB" w14:textId="77777777" w:rsidR="008436A6" w:rsidRDefault="008436A6" w:rsidP="008436A6">
            <w:pPr>
              <w:pStyle w:val="NormalWeb"/>
              <w:widowControl w:val="0"/>
              <w:spacing w:before="0" w:beforeAutospacing="0" w:after="0" w:afterAutospacing="0"/>
              <w:ind w:right="-57"/>
              <w:jc w:val="center"/>
              <w:rPr>
                <w:sz w:val="28"/>
                <w:szCs w:val="28"/>
              </w:rPr>
            </w:pPr>
            <w:r>
              <w:rPr>
                <w:b/>
                <w:sz w:val="28"/>
                <w:szCs w:val="28"/>
              </w:rPr>
              <w:t>Đặng Quốc Vinh</w:t>
            </w:r>
          </w:p>
        </w:tc>
      </w:tr>
    </w:tbl>
    <w:p w14:paraId="62F4C3DF" w14:textId="77777777" w:rsidR="000B5C5F" w:rsidRDefault="000B5C5F" w:rsidP="00D239AB">
      <w:pPr>
        <w:widowControl w:val="0"/>
        <w:spacing w:before="0" w:after="0"/>
        <w:jc w:val="both"/>
        <w:rPr>
          <w:b/>
          <w:sz w:val="28"/>
          <w:szCs w:val="28"/>
        </w:rPr>
      </w:pPr>
    </w:p>
    <w:sectPr w:rsidR="000B5C5F" w:rsidSect="00D93DCA">
      <w:footerReference w:type="default" r:id="rId9"/>
      <w:pgSz w:w="11907" w:h="16840" w:code="9"/>
      <w:pgMar w:top="1021" w:right="1021" w:bottom="851" w:left="1701" w:header="567" w:footer="227"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5D4E3" w15:done="0"/>
  <w15:commentEx w15:paraId="2204D8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0DD8E" w14:textId="77777777" w:rsidR="00491C73" w:rsidRDefault="00491C73" w:rsidP="00B07626">
      <w:pPr>
        <w:spacing w:before="0" w:after="0"/>
      </w:pPr>
      <w:r>
        <w:separator/>
      </w:r>
    </w:p>
  </w:endnote>
  <w:endnote w:type="continuationSeparator" w:id="0">
    <w:p w14:paraId="67A28923" w14:textId="77777777" w:rsidR="00491C73" w:rsidRDefault="00491C73" w:rsidP="00B076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001"/>
      <w:docPartObj>
        <w:docPartGallery w:val="Page Numbers (Bottom of Page)"/>
        <w:docPartUnique/>
      </w:docPartObj>
    </w:sdtPr>
    <w:sdtEndPr/>
    <w:sdtContent>
      <w:p w14:paraId="5E6781AC" w14:textId="77777777" w:rsidR="00B07626" w:rsidRDefault="00AD5C17">
        <w:pPr>
          <w:pStyle w:val="Footer"/>
          <w:jc w:val="center"/>
        </w:pPr>
        <w:r>
          <w:fldChar w:fldCharType="begin"/>
        </w:r>
        <w:r w:rsidR="00384D5D">
          <w:instrText xml:space="preserve"> PAGE   \* MERGEFORMAT </w:instrText>
        </w:r>
        <w:r>
          <w:fldChar w:fldCharType="separate"/>
        </w:r>
        <w:r w:rsidR="00E80F98">
          <w:rPr>
            <w:noProof/>
          </w:rPr>
          <w:t>2</w:t>
        </w:r>
        <w:r>
          <w:rPr>
            <w:noProof/>
          </w:rPr>
          <w:fldChar w:fldCharType="end"/>
        </w:r>
      </w:p>
    </w:sdtContent>
  </w:sdt>
  <w:p w14:paraId="43E6936D" w14:textId="77777777" w:rsidR="00B07626" w:rsidRDefault="00B07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867E9" w14:textId="77777777" w:rsidR="00491C73" w:rsidRDefault="00491C73" w:rsidP="00B07626">
      <w:pPr>
        <w:spacing w:before="0" w:after="0"/>
      </w:pPr>
      <w:r>
        <w:separator/>
      </w:r>
    </w:p>
  </w:footnote>
  <w:footnote w:type="continuationSeparator" w:id="0">
    <w:p w14:paraId="69BCCFB4" w14:textId="77777777" w:rsidR="00491C73" w:rsidRDefault="00491C73" w:rsidP="00B0762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F1C07"/>
    <w:multiLevelType w:val="hybridMultilevel"/>
    <w:tmpl w:val="B7828F7C"/>
    <w:lvl w:ilvl="0" w:tplc="255EEA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034707"/>
    <w:multiLevelType w:val="hybridMultilevel"/>
    <w:tmpl w:val="D284C274"/>
    <w:lvl w:ilvl="0" w:tplc="26588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hu Lê">
    <w15:presenceInfo w15:providerId="Windows Live" w15:userId="4c55758c03055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AB"/>
    <w:rsid w:val="00033893"/>
    <w:rsid w:val="0007094A"/>
    <w:rsid w:val="000A789E"/>
    <w:rsid w:val="000B5C5F"/>
    <w:rsid w:val="000E7693"/>
    <w:rsid w:val="000F4179"/>
    <w:rsid w:val="000F58C3"/>
    <w:rsid w:val="0010272A"/>
    <w:rsid w:val="00107394"/>
    <w:rsid w:val="00112F74"/>
    <w:rsid w:val="0013709C"/>
    <w:rsid w:val="00155731"/>
    <w:rsid w:val="00161593"/>
    <w:rsid w:val="00167343"/>
    <w:rsid w:val="0017274D"/>
    <w:rsid w:val="001B7693"/>
    <w:rsid w:val="001C0AEF"/>
    <w:rsid w:val="001C35A5"/>
    <w:rsid w:val="001C6106"/>
    <w:rsid w:val="001F6190"/>
    <w:rsid w:val="0024552C"/>
    <w:rsid w:val="0024606D"/>
    <w:rsid w:val="00252A55"/>
    <w:rsid w:val="0028117A"/>
    <w:rsid w:val="002B4CAF"/>
    <w:rsid w:val="002D6078"/>
    <w:rsid w:val="002E3E31"/>
    <w:rsid w:val="002E69E0"/>
    <w:rsid w:val="002E6F76"/>
    <w:rsid w:val="002F0BEC"/>
    <w:rsid w:val="00315A4F"/>
    <w:rsid w:val="00334944"/>
    <w:rsid w:val="00337426"/>
    <w:rsid w:val="00345933"/>
    <w:rsid w:val="00384D5D"/>
    <w:rsid w:val="00391075"/>
    <w:rsid w:val="00393228"/>
    <w:rsid w:val="003B4B05"/>
    <w:rsid w:val="003E52FA"/>
    <w:rsid w:val="003E5955"/>
    <w:rsid w:val="003E725B"/>
    <w:rsid w:val="0042293D"/>
    <w:rsid w:val="0043246D"/>
    <w:rsid w:val="00443291"/>
    <w:rsid w:val="00491C73"/>
    <w:rsid w:val="00492ED1"/>
    <w:rsid w:val="004A57D3"/>
    <w:rsid w:val="004E42E6"/>
    <w:rsid w:val="00500ECC"/>
    <w:rsid w:val="0052678D"/>
    <w:rsid w:val="005344F5"/>
    <w:rsid w:val="00535EC3"/>
    <w:rsid w:val="005638BA"/>
    <w:rsid w:val="0059149C"/>
    <w:rsid w:val="005A63A2"/>
    <w:rsid w:val="005A6C41"/>
    <w:rsid w:val="005B5D58"/>
    <w:rsid w:val="005F04A6"/>
    <w:rsid w:val="006039B3"/>
    <w:rsid w:val="00624AA4"/>
    <w:rsid w:val="00634504"/>
    <w:rsid w:val="0065655D"/>
    <w:rsid w:val="006905ED"/>
    <w:rsid w:val="0069675C"/>
    <w:rsid w:val="006A47B0"/>
    <w:rsid w:val="006F2006"/>
    <w:rsid w:val="0071395B"/>
    <w:rsid w:val="007230AA"/>
    <w:rsid w:val="007310D0"/>
    <w:rsid w:val="00733A73"/>
    <w:rsid w:val="00737769"/>
    <w:rsid w:val="00737D74"/>
    <w:rsid w:val="007571AA"/>
    <w:rsid w:val="00765689"/>
    <w:rsid w:val="00772A95"/>
    <w:rsid w:val="00797A69"/>
    <w:rsid w:val="007A61F5"/>
    <w:rsid w:val="007A7A65"/>
    <w:rsid w:val="007B7553"/>
    <w:rsid w:val="007D3726"/>
    <w:rsid w:val="007E5C9E"/>
    <w:rsid w:val="007E6703"/>
    <w:rsid w:val="008053E6"/>
    <w:rsid w:val="008376ED"/>
    <w:rsid w:val="008436A6"/>
    <w:rsid w:val="0086178F"/>
    <w:rsid w:val="00881683"/>
    <w:rsid w:val="00882855"/>
    <w:rsid w:val="00891FB0"/>
    <w:rsid w:val="00892F47"/>
    <w:rsid w:val="008959A8"/>
    <w:rsid w:val="008A38E4"/>
    <w:rsid w:val="008A3A24"/>
    <w:rsid w:val="008B0FA2"/>
    <w:rsid w:val="008B1AF9"/>
    <w:rsid w:val="008B55B9"/>
    <w:rsid w:val="008C3B95"/>
    <w:rsid w:val="008D59E2"/>
    <w:rsid w:val="008D7EB3"/>
    <w:rsid w:val="008F2CD4"/>
    <w:rsid w:val="00935461"/>
    <w:rsid w:val="009356E6"/>
    <w:rsid w:val="00942287"/>
    <w:rsid w:val="00983A58"/>
    <w:rsid w:val="009B0E33"/>
    <w:rsid w:val="009E18D9"/>
    <w:rsid w:val="009E55F8"/>
    <w:rsid w:val="00A15CCE"/>
    <w:rsid w:val="00A239B3"/>
    <w:rsid w:val="00A4002C"/>
    <w:rsid w:val="00A47138"/>
    <w:rsid w:val="00A4717E"/>
    <w:rsid w:val="00A70FC6"/>
    <w:rsid w:val="00A74C7B"/>
    <w:rsid w:val="00A94A19"/>
    <w:rsid w:val="00AA4265"/>
    <w:rsid w:val="00AA6158"/>
    <w:rsid w:val="00AB20CA"/>
    <w:rsid w:val="00AD5C17"/>
    <w:rsid w:val="00AD723F"/>
    <w:rsid w:val="00B07626"/>
    <w:rsid w:val="00B1079B"/>
    <w:rsid w:val="00B14C69"/>
    <w:rsid w:val="00B31081"/>
    <w:rsid w:val="00B830B4"/>
    <w:rsid w:val="00B877CC"/>
    <w:rsid w:val="00B90C77"/>
    <w:rsid w:val="00BA3DDA"/>
    <w:rsid w:val="00BA58D1"/>
    <w:rsid w:val="00BB548B"/>
    <w:rsid w:val="00BC61FF"/>
    <w:rsid w:val="00BD1CFE"/>
    <w:rsid w:val="00C37CC9"/>
    <w:rsid w:val="00C42100"/>
    <w:rsid w:val="00C961AD"/>
    <w:rsid w:val="00CA0887"/>
    <w:rsid w:val="00CC1B8F"/>
    <w:rsid w:val="00D169AD"/>
    <w:rsid w:val="00D210FA"/>
    <w:rsid w:val="00D239AB"/>
    <w:rsid w:val="00D320A1"/>
    <w:rsid w:val="00D53EA4"/>
    <w:rsid w:val="00D57B11"/>
    <w:rsid w:val="00D67322"/>
    <w:rsid w:val="00D676AB"/>
    <w:rsid w:val="00D93DCA"/>
    <w:rsid w:val="00DA1480"/>
    <w:rsid w:val="00DB77FE"/>
    <w:rsid w:val="00DC21AD"/>
    <w:rsid w:val="00DC43E4"/>
    <w:rsid w:val="00DD5811"/>
    <w:rsid w:val="00DE0A28"/>
    <w:rsid w:val="00DF2D76"/>
    <w:rsid w:val="00E0045D"/>
    <w:rsid w:val="00E4745B"/>
    <w:rsid w:val="00E54930"/>
    <w:rsid w:val="00E6454D"/>
    <w:rsid w:val="00E80F98"/>
    <w:rsid w:val="00E83DE8"/>
    <w:rsid w:val="00E85C1D"/>
    <w:rsid w:val="00EB0460"/>
    <w:rsid w:val="00EB07BF"/>
    <w:rsid w:val="00EC4FC5"/>
    <w:rsid w:val="00ED29C6"/>
    <w:rsid w:val="00F11F53"/>
    <w:rsid w:val="00F22D34"/>
    <w:rsid w:val="00F255D9"/>
    <w:rsid w:val="00F37881"/>
    <w:rsid w:val="00F37ACC"/>
    <w:rsid w:val="00F425D9"/>
    <w:rsid w:val="00F71A3C"/>
    <w:rsid w:val="00F72455"/>
    <w:rsid w:val="00F77AB5"/>
    <w:rsid w:val="00FA1581"/>
    <w:rsid w:val="00FA5E31"/>
    <w:rsid w:val="00FC1AD6"/>
    <w:rsid w:val="00FD4306"/>
    <w:rsid w:val="00FE42E8"/>
    <w:rsid w:val="00FF2F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9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120" w:after="12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AB"/>
    <w:pPr>
      <w:ind w:firstLine="0"/>
      <w:jc w:val="left"/>
    </w:pPr>
  </w:style>
  <w:style w:type="paragraph" w:styleId="Heading2">
    <w:name w:val="heading 2"/>
    <w:aliases w:val="l2,H2,h21,h2"/>
    <w:basedOn w:val="Normal"/>
    <w:next w:val="Normal"/>
    <w:link w:val="Heading2Char"/>
    <w:semiHidden/>
    <w:unhideWhenUsed/>
    <w:qFormat/>
    <w:rsid w:val="00D239AB"/>
    <w:pPr>
      <w:keepNext/>
      <w:spacing w:before="0" w:after="0"/>
      <w:ind w:firstLine="720"/>
      <w:jc w:val="both"/>
      <w:outlineLvl w:val="1"/>
    </w:pPr>
    <w:rPr>
      <w:rFonts w:ascii="VNI-Times" w:eastAsia="Times New Roman" w:hAnsi="VNI-Times" w:cs="Times New Roman"/>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21 Char,h2 Char"/>
    <w:basedOn w:val="DefaultParagraphFont"/>
    <w:link w:val="Heading2"/>
    <w:semiHidden/>
    <w:rsid w:val="00D239AB"/>
    <w:rPr>
      <w:rFonts w:ascii="VNI-Times" w:eastAsia="Times New Roman" w:hAnsi="VNI-Times" w:cs="Times New Roman"/>
      <w:color w:val="000000"/>
      <w:sz w:val="28"/>
      <w:szCs w:val="20"/>
    </w:rPr>
  </w:style>
  <w:style w:type="paragraph" w:styleId="NormalWeb">
    <w:name w:val="Normal (Web)"/>
    <w:basedOn w:val="Normal"/>
    <w:uiPriority w:val="99"/>
    <w:unhideWhenUsed/>
    <w:rsid w:val="00D239AB"/>
    <w:pPr>
      <w:spacing w:before="100" w:beforeAutospacing="1" w:after="100" w:afterAutospacing="1"/>
    </w:pPr>
    <w:rPr>
      <w:rFonts w:eastAsia="Times New Roman" w:cs="Times New Roman"/>
      <w:sz w:val="24"/>
      <w:szCs w:val="24"/>
    </w:rPr>
  </w:style>
  <w:style w:type="paragraph" w:styleId="BodyTextIndent">
    <w:name w:val="Body Text Indent"/>
    <w:basedOn w:val="Normal"/>
    <w:link w:val="BodyTextIndentChar"/>
    <w:uiPriority w:val="99"/>
    <w:semiHidden/>
    <w:unhideWhenUsed/>
    <w:rsid w:val="00D239AB"/>
    <w:pPr>
      <w:spacing w:before="0" w:after="0"/>
      <w:ind w:firstLine="720"/>
      <w:jc w:val="both"/>
    </w:pPr>
    <w:rPr>
      <w:rFonts w:ascii="VNI-Times" w:eastAsia="Times New Roman" w:hAnsi="VNI-Times" w:cs="Times New Roman"/>
      <w:b/>
      <w:color w:val="000000"/>
      <w:sz w:val="28"/>
      <w:szCs w:val="20"/>
    </w:rPr>
  </w:style>
  <w:style w:type="character" w:customStyle="1" w:styleId="BodyTextIndentChar">
    <w:name w:val="Body Text Indent Char"/>
    <w:basedOn w:val="DefaultParagraphFont"/>
    <w:link w:val="BodyTextIndent"/>
    <w:uiPriority w:val="99"/>
    <w:semiHidden/>
    <w:rsid w:val="00D239AB"/>
    <w:rPr>
      <w:rFonts w:ascii="VNI-Times" w:eastAsia="Times New Roman" w:hAnsi="VNI-Times" w:cs="Times New Roman"/>
      <w:b/>
      <w:color w:val="000000"/>
      <w:sz w:val="28"/>
      <w:szCs w:val="20"/>
    </w:rPr>
  </w:style>
  <w:style w:type="table" w:styleId="TableGrid">
    <w:name w:val="Table Grid"/>
    <w:basedOn w:val="TableNormal"/>
    <w:uiPriority w:val="59"/>
    <w:rsid w:val="00D239AB"/>
    <w:pPr>
      <w:spacing w:before="0" w:after="0"/>
      <w:ind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7626"/>
    <w:pPr>
      <w:tabs>
        <w:tab w:val="center" w:pos="4680"/>
        <w:tab w:val="right" w:pos="9360"/>
      </w:tabs>
      <w:spacing w:before="0" w:after="0"/>
    </w:pPr>
  </w:style>
  <w:style w:type="character" w:customStyle="1" w:styleId="HeaderChar">
    <w:name w:val="Header Char"/>
    <w:basedOn w:val="DefaultParagraphFont"/>
    <w:link w:val="Header"/>
    <w:uiPriority w:val="99"/>
    <w:rsid w:val="00B07626"/>
  </w:style>
  <w:style w:type="paragraph" w:styleId="Footer">
    <w:name w:val="footer"/>
    <w:basedOn w:val="Normal"/>
    <w:link w:val="FooterChar"/>
    <w:uiPriority w:val="99"/>
    <w:unhideWhenUsed/>
    <w:rsid w:val="00B07626"/>
    <w:pPr>
      <w:tabs>
        <w:tab w:val="center" w:pos="4680"/>
        <w:tab w:val="right" w:pos="9360"/>
      </w:tabs>
      <w:spacing w:before="0" w:after="0"/>
    </w:pPr>
  </w:style>
  <w:style w:type="character" w:customStyle="1" w:styleId="FooterChar">
    <w:name w:val="Footer Char"/>
    <w:basedOn w:val="DefaultParagraphFont"/>
    <w:link w:val="Footer"/>
    <w:uiPriority w:val="99"/>
    <w:rsid w:val="00B07626"/>
  </w:style>
  <w:style w:type="paragraph" w:styleId="ListParagraph">
    <w:name w:val="List Paragraph"/>
    <w:basedOn w:val="Normal"/>
    <w:uiPriority w:val="34"/>
    <w:qFormat/>
    <w:rsid w:val="00AA4265"/>
    <w:pPr>
      <w:ind w:left="720"/>
      <w:contextualSpacing/>
    </w:pPr>
  </w:style>
  <w:style w:type="paragraph" w:styleId="BalloonText">
    <w:name w:val="Balloon Text"/>
    <w:basedOn w:val="Normal"/>
    <w:link w:val="BalloonTextChar"/>
    <w:uiPriority w:val="99"/>
    <w:semiHidden/>
    <w:unhideWhenUsed/>
    <w:rsid w:val="0024552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52C"/>
    <w:rPr>
      <w:rFonts w:ascii="Segoe UI" w:hAnsi="Segoe UI" w:cs="Segoe UI"/>
      <w:sz w:val="18"/>
      <w:szCs w:val="18"/>
    </w:rPr>
  </w:style>
  <w:style w:type="character" w:styleId="CommentReference">
    <w:name w:val="annotation reference"/>
    <w:basedOn w:val="DefaultParagraphFont"/>
    <w:uiPriority w:val="99"/>
    <w:semiHidden/>
    <w:unhideWhenUsed/>
    <w:rsid w:val="0024552C"/>
    <w:rPr>
      <w:sz w:val="16"/>
      <w:szCs w:val="16"/>
    </w:rPr>
  </w:style>
  <w:style w:type="paragraph" w:styleId="CommentText">
    <w:name w:val="annotation text"/>
    <w:basedOn w:val="Normal"/>
    <w:link w:val="CommentTextChar"/>
    <w:uiPriority w:val="99"/>
    <w:semiHidden/>
    <w:unhideWhenUsed/>
    <w:rsid w:val="0024552C"/>
    <w:rPr>
      <w:sz w:val="20"/>
      <w:szCs w:val="20"/>
    </w:rPr>
  </w:style>
  <w:style w:type="character" w:customStyle="1" w:styleId="CommentTextChar">
    <w:name w:val="Comment Text Char"/>
    <w:basedOn w:val="DefaultParagraphFont"/>
    <w:link w:val="CommentText"/>
    <w:uiPriority w:val="99"/>
    <w:semiHidden/>
    <w:rsid w:val="0024552C"/>
    <w:rPr>
      <w:sz w:val="20"/>
      <w:szCs w:val="20"/>
    </w:rPr>
  </w:style>
  <w:style w:type="paragraph" w:styleId="CommentSubject">
    <w:name w:val="annotation subject"/>
    <w:basedOn w:val="CommentText"/>
    <w:next w:val="CommentText"/>
    <w:link w:val="CommentSubjectChar"/>
    <w:uiPriority w:val="99"/>
    <w:semiHidden/>
    <w:unhideWhenUsed/>
    <w:rsid w:val="0024552C"/>
    <w:rPr>
      <w:b/>
      <w:bCs/>
    </w:rPr>
  </w:style>
  <w:style w:type="character" w:customStyle="1" w:styleId="CommentSubjectChar">
    <w:name w:val="Comment Subject Char"/>
    <w:basedOn w:val="CommentTextChar"/>
    <w:link w:val="CommentSubject"/>
    <w:uiPriority w:val="99"/>
    <w:semiHidden/>
    <w:rsid w:val="0024552C"/>
    <w:rPr>
      <w:b/>
      <w:bCs/>
      <w:sz w:val="20"/>
      <w:szCs w:val="20"/>
    </w:rPr>
  </w:style>
  <w:style w:type="paragraph" w:styleId="Revision">
    <w:name w:val="Revision"/>
    <w:hidden/>
    <w:uiPriority w:val="99"/>
    <w:semiHidden/>
    <w:rsid w:val="0024552C"/>
    <w:pPr>
      <w:spacing w:before="0" w:after="0"/>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120" w:after="12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AB"/>
    <w:pPr>
      <w:ind w:firstLine="0"/>
      <w:jc w:val="left"/>
    </w:pPr>
  </w:style>
  <w:style w:type="paragraph" w:styleId="Heading2">
    <w:name w:val="heading 2"/>
    <w:aliases w:val="l2,H2,h21,h2"/>
    <w:basedOn w:val="Normal"/>
    <w:next w:val="Normal"/>
    <w:link w:val="Heading2Char"/>
    <w:semiHidden/>
    <w:unhideWhenUsed/>
    <w:qFormat/>
    <w:rsid w:val="00D239AB"/>
    <w:pPr>
      <w:keepNext/>
      <w:spacing w:before="0" w:after="0"/>
      <w:ind w:firstLine="720"/>
      <w:jc w:val="both"/>
      <w:outlineLvl w:val="1"/>
    </w:pPr>
    <w:rPr>
      <w:rFonts w:ascii="VNI-Times" w:eastAsia="Times New Roman" w:hAnsi="VNI-Times" w:cs="Times New Roman"/>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21 Char,h2 Char"/>
    <w:basedOn w:val="DefaultParagraphFont"/>
    <w:link w:val="Heading2"/>
    <w:semiHidden/>
    <w:rsid w:val="00D239AB"/>
    <w:rPr>
      <w:rFonts w:ascii="VNI-Times" w:eastAsia="Times New Roman" w:hAnsi="VNI-Times" w:cs="Times New Roman"/>
      <w:color w:val="000000"/>
      <w:sz w:val="28"/>
      <w:szCs w:val="20"/>
    </w:rPr>
  </w:style>
  <w:style w:type="paragraph" w:styleId="NormalWeb">
    <w:name w:val="Normal (Web)"/>
    <w:basedOn w:val="Normal"/>
    <w:uiPriority w:val="99"/>
    <w:unhideWhenUsed/>
    <w:rsid w:val="00D239AB"/>
    <w:pPr>
      <w:spacing w:before="100" w:beforeAutospacing="1" w:after="100" w:afterAutospacing="1"/>
    </w:pPr>
    <w:rPr>
      <w:rFonts w:eastAsia="Times New Roman" w:cs="Times New Roman"/>
      <w:sz w:val="24"/>
      <w:szCs w:val="24"/>
    </w:rPr>
  </w:style>
  <w:style w:type="paragraph" w:styleId="BodyTextIndent">
    <w:name w:val="Body Text Indent"/>
    <w:basedOn w:val="Normal"/>
    <w:link w:val="BodyTextIndentChar"/>
    <w:uiPriority w:val="99"/>
    <w:semiHidden/>
    <w:unhideWhenUsed/>
    <w:rsid w:val="00D239AB"/>
    <w:pPr>
      <w:spacing w:before="0" w:after="0"/>
      <w:ind w:firstLine="720"/>
      <w:jc w:val="both"/>
    </w:pPr>
    <w:rPr>
      <w:rFonts w:ascii="VNI-Times" w:eastAsia="Times New Roman" w:hAnsi="VNI-Times" w:cs="Times New Roman"/>
      <w:b/>
      <w:color w:val="000000"/>
      <w:sz w:val="28"/>
      <w:szCs w:val="20"/>
    </w:rPr>
  </w:style>
  <w:style w:type="character" w:customStyle="1" w:styleId="BodyTextIndentChar">
    <w:name w:val="Body Text Indent Char"/>
    <w:basedOn w:val="DefaultParagraphFont"/>
    <w:link w:val="BodyTextIndent"/>
    <w:uiPriority w:val="99"/>
    <w:semiHidden/>
    <w:rsid w:val="00D239AB"/>
    <w:rPr>
      <w:rFonts w:ascii="VNI-Times" w:eastAsia="Times New Roman" w:hAnsi="VNI-Times" w:cs="Times New Roman"/>
      <w:b/>
      <w:color w:val="000000"/>
      <w:sz w:val="28"/>
      <w:szCs w:val="20"/>
    </w:rPr>
  </w:style>
  <w:style w:type="table" w:styleId="TableGrid">
    <w:name w:val="Table Grid"/>
    <w:basedOn w:val="TableNormal"/>
    <w:uiPriority w:val="59"/>
    <w:rsid w:val="00D239AB"/>
    <w:pPr>
      <w:spacing w:before="0" w:after="0"/>
      <w:ind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7626"/>
    <w:pPr>
      <w:tabs>
        <w:tab w:val="center" w:pos="4680"/>
        <w:tab w:val="right" w:pos="9360"/>
      </w:tabs>
      <w:spacing w:before="0" w:after="0"/>
    </w:pPr>
  </w:style>
  <w:style w:type="character" w:customStyle="1" w:styleId="HeaderChar">
    <w:name w:val="Header Char"/>
    <w:basedOn w:val="DefaultParagraphFont"/>
    <w:link w:val="Header"/>
    <w:uiPriority w:val="99"/>
    <w:rsid w:val="00B07626"/>
  </w:style>
  <w:style w:type="paragraph" w:styleId="Footer">
    <w:name w:val="footer"/>
    <w:basedOn w:val="Normal"/>
    <w:link w:val="FooterChar"/>
    <w:uiPriority w:val="99"/>
    <w:unhideWhenUsed/>
    <w:rsid w:val="00B07626"/>
    <w:pPr>
      <w:tabs>
        <w:tab w:val="center" w:pos="4680"/>
        <w:tab w:val="right" w:pos="9360"/>
      </w:tabs>
      <w:spacing w:before="0" w:after="0"/>
    </w:pPr>
  </w:style>
  <w:style w:type="character" w:customStyle="1" w:styleId="FooterChar">
    <w:name w:val="Footer Char"/>
    <w:basedOn w:val="DefaultParagraphFont"/>
    <w:link w:val="Footer"/>
    <w:uiPriority w:val="99"/>
    <w:rsid w:val="00B07626"/>
  </w:style>
  <w:style w:type="paragraph" w:styleId="ListParagraph">
    <w:name w:val="List Paragraph"/>
    <w:basedOn w:val="Normal"/>
    <w:uiPriority w:val="34"/>
    <w:qFormat/>
    <w:rsid w:val="00AA4265"/>
    <w:pPr>
      <w:ind w:left="720"/>
      <w:contextualSpacing/>
    </w:pPr>
  </w:style>
  <w:style w:type="paragraph" w:styleId="BalloonText">
    <w:name w:val="Balloon Text"/>
    <w:basedOn w:val="Normal"/>
    <w:link w:val="BalloonTextChar"/>
    <w:uiPriority w:val="99"/>
    <w:semiHidden/>
    <w:unhideWhenUsed/>
    <w:rsid w:val="0024552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52C"/>
    <w:rPr>
      <w:rFonts w:ascii="Segoe UI" w:hAnsi="Segoe UI" w:cs="Segoe UI"/>
      <w:sz w:val="18"/>
      <w:szCs w:val="18"/>
    </w:rPr>
  </w:style>
  <w:style w:type="character" w:styleId="CommentReference">
    <w:name w:val="annotation reference"/>
    <w:basedOn w:val="DefaultParagraphFont"/>
    <w:uiPriority w:val="99"/>
    <w:semiHidden/>
    <w:unhideWhenUsed/>
    <w:rsid w:val="0024552C"/>
    <w:rPr>
      <w:sz w:val="16"/>
      <w:szCs w:val="16"/>
    </w:rPr>
  </w:style>
  <w:style w:type="paragraph" w:styleId="CommentText">
    <w:name w:val="annotation text"/>
    <w:basedOn w:val="Normal"/>
    <w:link w:val="CommentTextChar"/>
    <w:uiPriority w:val="99"/>
    <w:semiHidden/>
    <w:unhideWhenUsed/>
    <w:rsid w:val="0024552C"/>
    <w:rPr>
      <w:sz w:val="20"/>
      <w:szCs w:val="20"/>
    </w:rPr>
  </w:style>
  <w:style w:type="character" w:customStyle="1" w:styleId="CommentTextChar">
    <w:name w:val="Comment Text Char"/>
    <w:basedOn w:val="DefaultParagraphFont"/>
    <w:link w:val="CommentText"/>
    <w:uiPriority w:val="99"/>
    <w:semiHidden/>
    <w:rsid w:val="0024552C"/>
    <w:rPr>
      <w:sz w:val="20"/>
      <w:szCs w:val="20"/>
    </w:rPr>
  </w:style>
  <w:style w:type="paragraph" w:styleId="CommentSubject">
    <w:name w:val="annotation subject"/>
    <w:basedOn w:val="CommentText"/>
    <w:next w:val="CommentText"/>
    <w:link w:val="CommentSubjectChar"/>
    <w:uiPriority w:val="99"/>
    <w:semiHidden/>
    <w:unhideWhenUsed/>
    <w:rsid w:val="0024552C"/>
    <w:rPr>
      <w:b/>
      <w:bCs/>
    </w:rPr>
  </w:style>
  <w:style w:type="character" w:customStyle="1" w:styleId="CommentSubjectChar">
    <w:name w:val="Comment Subject Char"/>
    <w:basedOn w:val="CommentTextChar"/>
    <w:link w:val="CommentSubject"/>
    <w:uiPriority w:val="99"/>
    <w:semiHidden/>
    <w:rsid w:val="0024552C"/>
    <w:rPr>
      <w:b/>
      <w:bCs/>
      <w:sz w:val="20"/>
      <w:szCs w:val="20"/>
    </w:rPr>
  </w:style>
  <w:style w:type="paragraph" w:styleId="Revision">
    <w:name w:val="Revision"/>
    <w:hidden/>
    <w:uiPriority w:val="99"/>
    <w:semiHidden/>
    <w:rsid w:val="0024552C"/>
    <w:pPr>
      <w:spacing w:before="0" w:after="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820">
      <w:bodyDiv w:val="1"/>
      <w:marLeft w:val="0"/>
      <w:marRight w:val="0"/>
      <w:marTop w:val="0"/>
      <w:marBottom w:val="0"/>
      <w:divBdr>
        <w:top w:val="none" w:sz="0" w:space="0" w:color="auto"/>
        <w:left w:val="none" w:sz="0" w:space="0" w:color="auto"/>
        <w:bottom w:val="none" w:sz="0" w:space="0" w:color="auto"/>
        <w:right w:val="none" w:sz="0" w:space="0" w:color="auto"/>
      </w:divBdr>
    </w:div>
    <w:div w:id="1821577284">
      <w:bodyDiv w:val="1"/>
      <w:marLeft w:val="0"/>
      <w:marRight w:val="0"/>
      <w:marTop w:val="0"/>
      <w:marBottom w:val="0"/>
      <w:divBdr>
        <w:top w:val="none" w:sz="0" w:space="0" w:color="auto"/>
        <w:left w:val="none" w:sz="0" w:space="0" w:color="auto"/>
        <w:bottom w:val="none" w:sz="0" w:space="0" w:color="auto"/>
        <w:right w:val="none" w:sz="0" w:space="0" w:color="auto"/>
      </w:divBdr>
    </w:div>
    <w:div w:id="20687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275A0D9C9E014F9C28BC91A21108DD" ma:contentTypeVersion="2" ma:contentTypeDescription="Create a new document." ma:contentTypeScope="" ma:versionID="8e2efb47019d29cde710db6906a4d419">
  <xsd:schema xmlns:xsd="http://www.w3.org/2001/XMLSchema" xmlns:p="http://schemas.microsoft.com/office/2006/metadata/properties" xmlns:ns1="http://schemas.microsoft.com/sharepoint/v3" targetNamespace="http://schemas.microsoft.com/office/2006/metadata/properties" ma:root="true" ma:fieldsID="fcc5e5ed491c430905345405728ff4c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4F38822-41D4-432B-BD69-97004A2C460E}"/>
</file>

<file path=customXml/itemProps2.xml><?xml version="1.0" encoding="utf-8"?>
<ds:datastoreItem xmlns:ds="http://schemas.openxmlformats.org/officeDocument/2006/customXml" ds:itemID="{631E2AFB-266D-46ED-937A-5977E38D5903}"/>
</file>

<file path=customXml/itemProps3.xml><?xml version="1.0" encoding="utf-8"?>
<ds:datastoreItem xmlns:ds="http://schemas.openxmlformats.org/officeDocument/2006/customXml" ds:itemID="{D485F1CF-341E-4CC8-B0CC-79DA70DC4884}"/>
</file>

<file path=customXml/itemProps4.xml><?xml version="1.0" encoding="utf-8"?>
<ds:datastoreItem xmlns:ds="http://schemas.openxmlformats.org/officeDocument/2006/customXml" ds:itemID="{0F5A8640-C4FE-49E5-8D50-15A0A51DEAE8}"/>
</file>

<file path=docProps/app.xml><?xml version="1.0" encoding="utf-8"?>
<Properties xmlns="http://schemas.openxmlformats.org/officeDocument/2006/extended-properties" xmlns:vt="http://schemas.openxmlformats.org/officeDocument/2006/docPropsVTypes">
  <Template>Normal</Template>
  <TotalTime>0</TotalTime>
  <Pages>9</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HATECH</dc:creator>
  <cp:lastModifiedBy>Hatinhitc</cp:lastModifiedBy>
  <cp:revision>2</cp:revision>
  <cp:lastPrinted>2017-04-25T00:13:00Z</cp:lastPrinted>
  <dcterms:created xsi:type="dcterms:W3CDTF">2017-06-20T09:55:00Z</dcterms:created>
  <dcterms:modified xsi:type="dcterms:W3CDTF">2017-06-20T09:55:00Z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0x0101006B275A0D9C9E014F9C28BC91A21108DD</vt:lpwstr>
  </property>
</Properties>
</file>