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9FC01" w14:textId="54571916" w:rsidR="00521F76" w:rsidRDefault="004D2277" w:rsidP="004D2277">
      <w:pPr>
        <w:pStyle w:val="berschrift1"/>
      </w:pPr>
      <w:r>
        <w:t>GUI Konzept</w:t>
      </w:r>
    </w:p>
    <w:p w14:paraId="6AFBF934" w14:textId="402840B5" w:rsidR="004D2277" w:rsidRDefault="004D2277" w:rsidP="004D2277">
      <w:r>
        <w:t>Nachfolgend wird das GUI Konzept für das Modul Fortgeschrittenes Webengineering im Wintersemester 2020/2021 für die SBL vorgestellt.</w:t>
      </w:r>
    </w:p>
    <w:p w14:paraId="634728BB" w14:textId="575D18DA" w:rsidR="004D2277" w:rsidRDefault="004D2277" w:rsidP="004D2277">
      <w:pPr>
        <w:pStyle w:val="berschrift2"/>
      </w:pPr>
      <w:r>
        <w:t>Anmeldung</w:t>
      </w:r>
    </w:p>
    <w:p w14:paraId="2404242C" w14:textId="77777777" w:rsidR="004D2277" w:rsidRDefault="004D2277" w:rsidP="004D2277">
      <w:pPr>
        <w:keepNext/>
      </w:pPr>
      <w:r>
        <w:rPr>
          <w:noProof/>
        </w:rPr>
        <w:drawing>
          <wp:inline distT="0" distB="0" distL="0" distR="0" wp14:anchorId="0DA5012A" wp14:editId="3869D548">
            <wp:extent cx="5740400" cy="3229610"/>
            <wp:effectExtent l="19050" t="19050" r="12700" b="279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0" t="196" r="244"/>
                    <a:stretch/>
                  </pic:blipFill>
                  <pic:spPr bwMode="auto">
                    <a:xfrm>
                      <a:off x="0" y="0"/>
                      <a:ext cx="5740400" cy="32296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5C51E1" w14:textId="34605633" w:rsidR="004D2277" w:rsidRDefault="004D2277" w:rsidP="004D2277">
      <w:pPr>
        <w:pStyle w:val="Beschriftung"/>
      </w:pPr>
      <w:bookmarkStart w:id="0" w:name="_Ref55572749"/>
      <w:r>
        <w:t xml:space="preserve">Abbildung </w:t>
      </w:r>
      <w:fldSimple w:instr=" SEQ Abbildung \* ARABIC ">
        <w:r w:rsidR="00855366">
          <w:rPr>
            <w:noProof/>
          </w:rPr>
          <w:t>1</w:t>
        </w:r>
      </w:fldSimple>
      <w:bookmarkEnd w:id="0"/>
      <w:r>
        <w:t xml:space="preserve"> | Anmeldemaske</w:t>
      </w:r>
    </w:p>
    <w:p w14:paraId="07B76619" w14:textId="55CCEAE2" w:rsidR="004D2277" w:rsidRDefault="004D2277" w:rsidP="004D2277">
      <w:r>
        <w:t xml:space="preserve">Die Anmeldung erfolgt in der Anmeldemaske. Diese ist in </w:t>
      </w:r>
      <w:r>
        <w:fldChar w:fldCharType="begin"/>
      </w:r>
      <w:r>
        <w:instrText xml:space="preserve"> REF _Ref55572749 \h </w:instrText>
      </w:r>
      <w:r>
        <w:fldChar w:fldCharType="separate"/>
      </w:r>
      <w:r>
        <w:t xml:space="preserve">Abbildung </w:t>
      </w:r>
      <w:r>
        <w:rPr>
          <w:noProof/>
        </w:rPr>
        <w:t>1</w:t>
      </w:r>
      <w:r>
        <w:fldChar w:fldCharType="end"/>
      </w:r>
      <w:r>
        <w:t xml:space="preserve"> dargestellt. Sie ist schlicht gehalten und beinhaltet zum Erfüllen des Zwecks lediglich zwei Eingabefelder.</w:t>
      </w:r>
    </w:p>
    <w:p w14:paraId="315BB765" w14:textId="26087F7A" w:rsidR="004700D0" w:rsidRDefault="004700D0" w:rsidP="004700D0">
      <w:pPr>
        <w:pStyle w:val="berschrift2"/>
      </w:pPr>
      <w:r>
        <w:t>Start</w:t>
      </w:r>
    </w:p>
    <w:p w14:paraId="30AE1F4D" w14:textId="77777777" w:rsidR="004700D0" w:rsidRDefault="004700D0" w:rsidP="004700D0">
      <w:pPr>
        <w:keepNext/>
      </w:pPr>
      <w:r>
        <w:rPr>
          <w:noProof/>
        </w:rPr>
        <w:drawing>
          <wp:inline distT="0" distB="0" distL="0" distR="0" wp14:anchorId="345A0B0F" wp14:editId="4B9F8FF7">
            <wp:extent cx="5748020" cy="3234055"/>
            <wp:effectExtent l="19050" t="19050" r="24130" b="2349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0" t="196"/>
                    <a:stretch/>
                  </pic:blipFill>
                  <pic:spPr bwMode="auto">
                    <a:xfrm>
                      <a:off x="0" y="0"/>
                      <a:ext cx="5748020" cy="3234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0F3966" w14:textId="045A16F8" w:rsidR="004700D0" w:rsidRDefault="004700D0" w:rsidP="004700D0">
      <w:pPr>
        <w:pStyle w:val="Beschriftung"/>
      </w:pPr>
      <w:bookmarkStart w:id="1" w:name="_Ref55573742"/>
      <w:r>
        <w:t xml:space="preserve">Abbildung </w:t>
      </w:r>
      <w:fldSimple w:instr=" SEQ Abbildung \* ARABIC ">
        <w:r w:rsidR="00855366">
          <w:rPr>
            <w:noProof/>
          </w:rPr>
          <w:t>2</w:t>
        </w:r>
      </w:fldSimple>
      <w:bookmarkEnd w:id="1"/>
      <w:r>
        <w:t xml:space="preserve"> | Startseite</w:t>
      </w:r>
    </w:p>
    <w:p w14:paraId="01E15D83" w14:textId="0187275D" w:rsidR="004700D0" w:rsidRDefault="004700D0" w:rsidP="004700D0">
      <w:r>
        <w:lastRenderedPageBreak/>
        <w:t xml:space="preserve">Nach erfolgreicher Anmeldung öffnet sich </w:t>
      </w:r>
      <w:r w:rsidR="00D0736E">
        <w:t xml:space="preserve">die Anwendung mit der Startseite. Diese zeigt alle aktiven </w:t>
      </w:r>
      <w:r w:rsidR="00343E7F">
        <w:t>Prüfungen</w:t>
      </w:r>
      <w:r w:rsidR="00D0736E">
        <w:t xml:space="preserve"> der/des Prüfers*in.</w:t>
      </w:r>
      <w:r w:rsidR="00346DD5">
        <w:t xml:space="preserve"> Über das Suchfeld kann nach den Namen von Klausuren gesucht werden, um das Auffinden zu erleichtern.</w:t>
      </w:r>
      <w:r w:rsidR="00D0736E">
        <w:t xml:space="preserve"> </w:t>
      </w:r>
      <w:r w:rsidR="00D0736E">
        <w:fldChar w:fldCharType="begin"/>
      </w:r>
      <w:r w:rsidR="00D0736E">
        <w:instrText xml:space="preserve"> REF _Ref55573742 \h </w:instrText>
      </w:r>
      <w:r w:rsidR="00D0736E">
        <w:fldChar w:fldCharType="separate"/>
      </w:r>
      <w:r w:rsidR="00D0736E">
        <w:t xml:space="preserve">Abbildung </w:t>
      </w:r>
      <w:r w:rsidR="00D0736E">
        <w:rPr>
          <w:noProof/>
        </w:rPr>
        <w:t>2</w:t>
      </w:r>
      <w:r w:rsidR="00D0736E">
        <w:fldChar w:fldCharType="end"/>
      </w:r>
      <w:r w:rsidR="00D0736E">
        <w:t xml:space="preserve"> zeigt die Startseite. Weiterhin ist dort in der oberen rechten Ecke ein Profil Icon. Ein klick auf dieses Icon zeigt an, welche/r User*in angemeldet ist. Außerdem kann sich darüber abgemeldet werden. Dies zeigt </w:t>
      </w:r>
      <w:r w:rsidR="00343E7F">
        <w:fldChar w:fldCharType="begin"/>
      </w:r>
      <w:r w:rsidR="00343E7F">
        <w:instrText xml:space="preserve"> REF _Ref55574266 \h </w:instrText>
      </w:r>
      <w:r w:rsidR="00343E7F">
        <w:fldChar w:fldCharType="separate"/>
      </w:r>
      <w:r w:rsidR="00343E7F">
        <w:t xml:space="preserve">Abbildung </w:t>
      </w:r>
      <w:r w:rsidR="00343E7F">
        <w:rPr>
          <w:noProof/>
        </w:rPr>
        <w:t>3</w:t>
      </w:r>
      <w:r w:rsidR="00343E7F">
        <w:fldChar w:fldCharType="end"/>
      </w:r>
      <w:r w:rsidR="00343E7F">
        <w:t>.</w:t>
      </w:r>
    </w:p>
    <w:p w14:paraId="4E25BADD" w14:textId="77777777" w:rsidR="00D0736E" w:rsidRDefault="00D0736E" w:rsidP="00D0736E">
      <w:pPr>
        <w:keepNext/>
        <w:jc w:val="center"/>
      </w:pPr>
      <w:r>
        <w:rPr>
          <w:noProof/>
        </w:rPr>
        <w:drawing>
          <wp:inline distT="0" distB="0" distL="0" distR="0" wp14:anchorId="67D30369" wp14:editId="70EA7C7A">
            <wp:extent cx="2406650" cy="2025650"/>
            <wp:effectExtent l="19050" t="19050" r="12700" b="1270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23" r="1686" b="1"/>
                    <a:stretch/>
                  </pic:blipFill>
                  <pic:spPr bwMode="auto">
                    <a:xfrm>
                      <a:off x="0" y="0"/>
                      <a:ext cx="2406650" cy="2025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4204BE" w14:textId="695ACE30" w:rsidR="00D0736E" w:rsidRDefault="00D0736E" w:rsidP="00D0736E">
      <w:pPr>
        <w:pStyle w:val="Beschriftung"/>
        <w:jc w:val="center"/>
      </w:pPr>
      <w:bookmarkStart w:id="2" w:name="_Ref55574266"/>
      <w:r>
        <w:t xml:space="preserve">Abbildung </w:t>
      </w:r>
      <w:fldSimple w:instr=" SEQ Abbildung \* ARABIC ">
        <w:r w:rsidR="00855366">
          <w:rPr>
            <w:noProof/>
          </w:rPr>
          <w:t>3</w:t>
        </w:r>
      </w:fldSimple>
      <w:bookmarkEnd w:id="2"/>
      <w:r>
        <w:t xml:space="preserve"> | Profilansicht</w:t>
      </w:r>
    </w:p>
    <w:p w14:paraId="1941914A" w14:textId="2EAED0AE" w:rsidR="00343E7F" w:rsidRDefault="00343E7F" w:rsidP="00343E7F">
      <w:pPr>
        <w:pStyle w:val="berschrift2"/>
      </w:pPr>
      <w:r>
        <w:t>Archiv</w:t>
      </w:r>
    </w:p>
    <w:p w14:paraId="0388600F" w14:textId="4A2D2E10" w:rsidR="00343E7F" w:rsidRDefault="00343E7F" w:rsidP="00343E7F">
      <w:r>
        <w:t xml:space="preserve">Über die obige Navigation gelangt man zur Seite, die die archivierten Prüfungen anzeigt. </w:t>
      </w:r>
      <w:r w:rsidR="00346DD5">
        <w:t xml:space="preserve">Diese Seite wird eingeführt, damit die Übersicht auf der Startseite klein gehalten wird. Dadurch ist dann noch immer möglich, auf die Auswertungen der vergangenen Klausuren zuzugreifen. Neben den Namen der Klausuren können die Prüfer*innen mit einem Klick auf das geöffnete Schloss die Klausuren wieder öffnen. Diese Öffnung muss allerdings von einem Administrator bestätigt werden. Das Archiv ist in </w:t>
      </w:r>
      <w:r w:rsidR="00346DD5">
        <w:fldChar w:fldCharType="begin"/>
      </w:r>
      <w:r w:rsidR="00346DD5">
        <w:instrText xml:space="preserve"> REF _Ref55575258 \h </w:instrText>
      </w:r>
      <w:r w:rsidR="00346DD5">
        <w:fldChar w:fldCharType="separate"/>
      </w:r>
      <w:r w:rsidR="00346DD5">
        <w:t xml:space="preserve">Abbildung </w:t>
      </w:r>
      <w:r w:rsidR="00346DD5">
        <w:rPr>
          <w:noProof/>
        </w:rPr>
        <w:t>4</w:t>
      </w:r>
      <w:r w:rsidR="00346DD5">
        <w:fldChar w:fldCharType="end"/>
      </w:r>
      <w:r w:rsidR="00346DD5">
        <w:t xml:space="preserve"> dargestellt.</w:t>
      </w:r>
    </w:p>
    <w:p w14:paraId="27DD8573" w14:textId="77777777" w:rsidR="00346DD5" w:rsidRDefault="00346DD5" w:rsidP="00346DD5">
      <w:pPr>
        <w:keepNext/>
      </w:pPr>
      <w:r>
        <w:rPr>
          <w:noProof/>
        </w:rPr>
        <w:drawing>
          <wp:inline distT="0" distB="0" distL="0" distR="0" wp14:anchorId="041ECCD6" wp14:editId="74ECD83B">
            <wp:extent cx="5760720" cy="3246755"/>
            <wp:effectExtent l="19050" t="19050" r="11430" b="107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6755"/>
                    </a:xfrm>
                    <a:prstGeom prst="rect">
                      <a:avLst/>
                    </a:prstGeom>
                    <a:ln>
                      <a:solidFill>
                        <a:schemeClr val="tx1"/>
                      </a:solidFill>
                    </a:ln>
                  </pic:spPr>
                </pic:pic>
              </a:graphicData>
            </a:graphic>
          </wp:inline>
        </w:drawing>
      </w:r>
    </w:p>
    <w:p w14:paraId="654AD33B" w14:textId="4E17A700" w:rsidR="00346DD5" w:rsidRDefault="00346DD5" w:rsidP="00346DD5">
      <w:pPr>
        <w:pStyle w:val="Beschriftung"/>
      </w:pPr>
      <w:bookmarkStart w:id="3" w:name="_Ref55575258"/>
      <w:r>
        <w:t xml:space="preserve">Abbildung </w:t>
      </w:r>
      <w:fldSimple w:instr=" SEQ Abbildung \* ARABIC ">
        <w:r w:rsidR="00855366">
          <w:rPr>
            <w:noProof/>
          </w:rPr>
          <w:t>4</w:t>
        </w:r>
      </w:fldSimple>
      <w:bookmarkEnd w:id="3"/>
      <w:r>
        <w:t xml:space="preserve"> | Archiv</w:t>
      </w:r>
    </w:p>
    <w:p w14:paraId="02718646" w14:textId="4C52E087" w:rsidR="00346DD5" w:rsidRDefault="00346DD5" w:rsidP="00346DD5">
      <w:pPr>
        <w:pStyle w:val="berschrift2"/>
      </w:pPr>
      <w:r>
        <w:lastRenderedPageBreak/>
        <w:t xml:space="preserve">Neue </w:t>
      </w:r>
      <w:r w:rsidR="00191402">
        <w:t>Prüfung</w:t>
      </w:r>
      <w:r>
        <w:t xml:space="preserve"> erstellen</w:t>
      </w:r>
    </w:p>
    <w:p w14:paraId="5CCB915B" w14:textId="0B8CC408" w:rsidR="00346DD5" w:rsidRDefault="00346DD5" w:rsidP="00346DD5">
      <w:r>
        <w:t xml:space="preserve">Um eine neue </w:t>
      </w:r>
      <w:r w:rsidR="00191402">
        <w:t>Prüfung</w:t>
      </w:r>
      <w:r>
        <w:t xml:space="preserve"> zu erstellen, kann über die Navigation mit dem entsprechenden Link die Seite aufgerufen werden. Dort werden zunächst grundsätzliche Metadaten wie der Name, die Modulnummer, das Datum</w:t>
      </w:r>
      <w:r w:rsidR="00191402">
        <w:t>, die Prüfungsart (mündliche Prüfung, praktische Prüfung oder schriftliche Klausur)</w:t>
      </w:r>
      <w:r>
        <w:t xml:space="preserve"> und das Semester abgefragt. </w:t>
      </w:r>
      <w:r w:rsidR="00191402">
        <w:t xml:space="preserve">Eine beispielhafte Erstellung ist in </w:t>
      </w:r>
      <w:r w:rsidR="00191402">
        <w:fldChar w:fldCharType="begin"/>
      </w:r>
      <w:r w:rsidR="00191402">
        <w:instrText xml:space="preserve"> REF _Ref55575595 \h </w:instrText>
      </w:r>
      <w:r w:rsidR="00191402">
        <w:fldChar w:fldCharType="separate"/>
      </w:r>
      <w:r w:rsidR="00191402">
        <w:t xml:space="preserve">Abbildung </w:t>
      </w:r>
      <w:r w:rsidR="00191402">
        <w:rPr>
          <w:noProof/>
        </w:rPr>
        <w:t>5</w:t>
      </w:r>
      <w:r w:rsidR="00191402">
        <w:fldChar w:fldCharType="end"/>
      </w:r>
      <w:r w:rsidR="00191402">
        <w:t xml:space="preserve"> zu sehen. Mit einem Blick auf „Erstellen“ wird die Prüfung erstellt.</w:t>
      </w:r>
    </w:p>
    <w:p w14:paraId="17A38729" w14:textId="77777777" w:rsidR="00191402" w:rsidRDefault="00191402" w:rsidP="00191402">
      <w:pPr>
        <w:keepNext/>
        <w:ind w:left="708" w:hanging="708"/>
      </w:pPr>
      <w:r>
        <w:rPr>
          <w:noProof/>
        </w:rPr>
        <w:drawing>
          <wp:inline distT="0" distB="0" distL="0" distR="0" wp14:anchorId="3C3B3580" wp14:editId="24F6B7F3">
            <wp:extent cx="5748020" cy="3234055"/>
            <wp:effectExtent l="19050" t="19050" r="24130" b="234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0" t="196"/>
                    <a:stretch/>
                  </pic:blipFill>
                  <pic:spPr bwMode="auto">
                    <a:xfrm>
                      <a:off x="0" y="0"/>
                      <a:ext cx="5748020" cy="3234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1C6C37" w14:textId="5A138628" w:rsidR="00191402" w:rsidRDefault="00191402" w:rsidP="00191402">
      <w:pPr>
        <w:pStyle w:val="Beschriftung"/>
      </w:pPr>
      <w:bookmarkStart w:id="4" w:name="_Ref55575595"/>
      <w:r>
        <w:t xml:space="preserve">Abbildung </w:t>
      </w:r>
      <w:fldSimple w:instr=" SEQ Abbildung \* ARABIC ">
        <w:r w:rsidR="00855366">
          <w:rPr>
            <w:noProof/>
          </w:rPr>
          <w:t>5</w:t>
        </w:r>
      </w:fldSimple>
      <w:bookmarkEnd w:id="4"/>
      <w:r>
        <w:t xml:space="preserve"> | Erstellen einer Prüfung</w:t>
      </w:r>
    </w:p>
    <w:p w14:paraId="60A406F5" w14:textId="0C76F347" w:rsidR="00191402" w:rsidRDefault="00191402" w:rsidP="00191402">
      <w:pPr>
        <w:pStyle w:val="berschrift2"/>
      </w:pPr>
      <w:r>
        <w:t>Prüfungsübersicht und Bearbeitung</w:t>
      </w:r>
    </w:p>
    <w:p w14:paraId="4A5F99C6" w14:textId="2C8D5E37" w:rsidR="00191402" w:rsidRDefault="00191402" w:rsidP="00191402">
      <w:r>
        <w:t xml:space="preserve">Nach dem Erstellen wird der/die Prüfer*in auf die Übersicht der Prüfung geleitet. Dies ist in </w:t>
      </w:r>
      <w:r>
        <w:fldChar w:fldCharType="begin"/>
      </w:r>
      <w:r>
        <w:instrText xml:space="preserve"> REF _Ref55575960 \h </w:instrText>
      </w:r>
      <w:r>
        <w:fldChar w:fldCharType="separate"/>
      </w:r>
      <w:r>
        <w:t xml:space="preserve">Abbildung </w:t>
      </w:r>
      <w:r>
        <w:rPr>
          <w:noProof/>
        </w:rPr>
        <w:t>6</w:t>
      </w:r>
      <w:r>
        <w:fldChar w:fldCharType="end"/>
      </w:r>
      <w:r>
        <w:t xml:space="preserve"> zu sehen.</w:t>
      </w:r>
    </w:p>
    <w:p w14:paraId="1A23AF40" w14:textId="77777777" w:rsidR="00191402" w:rsidRDefault="00191402" w:rsidP="00191402">
      <w:pPr>
        <w:keepNext/>
      </w:pPr>
      <w:r>
        <w:rPr>
          <w:noProof/>
        </w:rPr>
        <w:drawing>
          <wp:inline distT="0" distB="0" distL="0" distR="0" wp14:anchorId="5ACBD509" wp14:editId="775F9712">
            <wp:extent cx="5670178" cy="3181350"/>
            <wp:effectExtent l="19050" t="19050" r="26035" b="190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89"/>
                    <a:stretch/>
                  </pic:blipFill>
                  <pic:spPr bwMode="auto">
                    <a:xfrm>
                      <a:off x="0" y="0"/>
                      <a:ext cx="5675616" cy="31844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0A8177" w14:textId="290DDC74" w:rsidR="00191402" w:rsidRDefault="00191402" w:rsidP="00191402">
      <w:pPr>
        <w:pStyle w:val="Beschriftung"/>
      </w:pPr>
      <w:bookmarkStart w:id="5" w:name="_Ref55575960"/>
      <w:r>
        <w:t xml:space="preserve">Abbildung </w:t>
      </w:r>
      <w:fldSimple w:instr=" SEQ Abbildung \* ARABIC ">
        <w:r w:rsidR="00855366">
          <w:rPr>
            <w:noProof/>
          </w:rPr>
          <w:t>6</w:t>
        </w:r>
      </w:fldSimple>
      <w:bookmarkEnd w:id="5"/>
      <w:r>
        <w:t xml:space="preserve"> | Prüfungsübersicht und Bearbeitung</w:t>
      </w:r>
      <w:r w:rsidR="007E7CB2">
        <w:t xml:space="preserve"> nach Erstellung</w:t>
      </w:r>
    </w:p>
    <w:p w14:paraId="6C091E57" w14:textId="77777777" w:rsidR="00906BC9" w:rsidRDefault="00191402" w:rsidP="00191402">
      <w:r>
        <w:lastRenderedPageBreak/>
        <w:t xml:space="preserve">Damit </w:t>
      </w:r>
      <w:r w:rsidR="007E7CB2">
        <w:t>der/die Prüfer*in weiß in welcher Prüfung er/sie sich gerade befindet, wird in der Navigationsleiste der Name sowie das Semester angezeigt, um die Prüfung eindeutig zu identifizieren. Des Weiteren werden in der Übersicht schon einige Einstellungen standardmäßig gesetzt. So besteht jede erstell</w:t>
      </w:r>
      <w:r w:rsidR="00906BC9">
        <w:t>t</w:t>
      </w:r>
      <w:r w:rsidR="007E7CB2">
        <w:t xml:space="preserve">e Prüfung aus einer Aufgabe, die die Gesamtpunktzahl von </w:t>
      </w:r>
      <w:r w:rsidR="00906BC9">
        <w:t>100 Punkten hat. Ebenso wird der Notenschlüssel mit Standardeingaben vorgegeben. Diese Einstellungen können aber jederzeit angepasst werden. Wenn eine neue Aufgabe hinzugefügt wird, dann wird die Punktzahl von 100 auf jeweils 50 aufgeteilt, bei drei Aufgaben analog 33 usw.</w:t>
      </w:r>
    </w:p>
    <w:p w14:paraId="0A156779" w14:textId="41B2FBF6" w:rsidR="00191402" w:rsidRDefault="00906BC9" w:rsidP="00191402">
      <w:r>
        <w:t>Auf der linken Seite stehen die aktuellen Prüfer*innen. Ein</w:t>
      </w:r>
      <w:r>
        <w:t xml:space="preserve">/e Prüfer*in </w:t>
      </w:r>
      <w:r>
        <w:t>kann jederzeit ein/e weitere/r Prüfer*in der Liste hinzufügen. Dazu betätigt er/sie den Button und benutzt anschließend die Suche. In einer Liste werden ihr/ihm dann alle verfügbaren Prüfer*innen angezeigt.</w:t>
      </w:r>
    </w:p>
    <w:p w14:paraId="0A78D98C" w14:textId="1CC18FDF" w:rsidR="00906BC9" w:rsidRDefault="00906BC9" w:rsidP="00191402">
      <w:r>
        <w:t>Rechts daneben ist die Lister aller Studis mit der zugehörigen Matrikelnummer. Der Versuch wird in dieser Liste nicht angezeigt, da dieser erst bei der Bewertung Relevanz hat.</w:t>
      </w:r>
    </w:p>
    <w:p w14:paraId="48B910E3" w14:textId="7D2F4798" w:rsidR="00906BC9" w:rsidRDefault="00906BC9" w:rsidP="00191402">
      <w:r>
        <w:t>Auf der rechten Seite ist unter dem Notenschlüssel die Auswertung zu sehen. Bevor die Prüfung noch nicht angefangen wurde zu bewerten, werden keine Auswertungen angezeigt. Mit Betätigen des „Prüfung bewerten“ Buttons und dem ersten Eintrag wird die Auswertung befüllt.</w:t>
      </w:r>
      <w:r w:rsidR="008D71E3">
        <w:t xml:space="preserve"> Außerdem wird ein Diagramm mit den Daten erstellt.</w:t>
      </w:r>
    </w:p>
    <w:p w14:paraId="5067A070" w14:textId="55EF3FC8" w:rsidR="00906BC9" w:rsidRDefault="00906BC9" w:rsidP="00191402">
      <w:r>
        <w:t xml:space="preserve">Um einen besseren Überblick über den Sachverhalt zu erhalten, wir die Übersicht nach der Bewertung der Prüfung in </w:t>
      </w:r>
      <w:r>
        <w:fldChar w:fldCharType="begin"/>
      </w:r>
      <w:r>
        <w:instrText xml:space="preserve"> REF _Ref55577931 \h </w:instrText>
      </w:r>
      <w:r>
        <w:fldChar w:fldCharType="separate"/>
      </w:r>
      <w:r>
        <w:t xml:space="preserve">Abbildung </w:t>
      </w:r>
      <w:r>
        <w:rPr>
          <w:noProof/>
        </w:rPr>
        <w:t>7</w:t>
      </w:r>
      <w:r>
        <w:fldChar w:fldCharType="end"/>
      </w:r>
      <w:r>
        <w:t xml:space="preserve"> gezeigt.</w:t>
      </w:r>
    </w:p>
    <w:p w14:paraId="44D329E8" w14:textId="77777777" w:rsidR="00906BC9" w:rsidRDefault="00906BC9" w:rsidP="00906BC9">
      <w:pPr>
        <w:keepNext/>
      </w:pPr>
      <w:r>
        <w:rPr>
          <w:noProof/>
        </w:rPr>
        <w:drawing>
          <wp:inline distT="0" distB="0" distL="0" distR="0" wp14:anchorId="543FB0B7" wp14:editId="20BEC3DE">
            <wp:extent cx="5754370" cy="3234055"/>
            <wp:effectExtent l="19050" t="19050" r="17780" b="2349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 t="196"/>
                    <a:stretch/>
                  </pic:blipFill>
                  <pic:spPr bwMode="auto">
                    <a:xfrm>
                      <a:off x="0" y="0"/>
                      <a:ext cx="5754370" cy="3234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7BBD98" w14:textId="0D23B085" w:rsidR="00906BC9" w:rsidRPr="00191402" w:rsidRDefault="00906BC9" w:rsidP="00906BC9">
      <w:pPr>
        <w:pStyle w:val="Beschriftung"/>
      </w:pPr>
      <w:bookmarkStart w:id="6" w:name="_Ref55577931"/>
      <w:r>
        <w:t xml:space="preserve">Abbildung </w:t>
      </w:r>
      <w:fldSimple w:instr=" SEQ Abbildung \* ARABIC ">
        <w:r w:rsidR="00855366">
          <w:rPr>
            <w:noProof/>
          </w:rPr>
          <w:t>7</w:t>
        </w:r>
      </w:fldSimple>
      <w:bookmarkEnd w:id="6"/>
      <w:r>
        <w:t xml:space="preserve"> | Übersicht nach Prüfungsbewertung</w:t>
      </w:r>
    </w:p>
    <w:p w14:paraId="351547F9" w14:textId="460AC895" w:rsidR="00191402" w:rsidRDefault="008D71E3" w:rsidP="008D71E3">
      <w:pPr>
        <w:pStyle w:val="berschrift2"/>
      </w:pPr>
      <w:r>
        <w:t>Prüfung bewerten</w:t>
      </w:r>
    </w:p>
    <w:p w14:paraId="39573B88" w14:textId="77777777" w:rsidR="008D71E3" w:rsidRDefault="008D71E3" w:rsidP="008D71E3">
      <w:r>
        <w:t>Um die Prüfung zu bewerten, klickt der/die Prüfer*in auf den entsprechenden Button. Dann öffnet sich auf der gleichen Seite eine Tabelle mit den Studis, zu denen der/die Prüfer*in die entsprechenden Punkte eintragen kann. In dieser Ansicht werden zusätzlich die Versuche angezeigt. Sollte ein/e Student*in im dritten Versuch sein, so wir die entsprechende Zeile rot umrandet.</w:t>
      </w:r>
    </w:p>
    <w:p w14:paraId="26BDDE70" w14:textId="7A0A818F" w:rsidR="008D71E3" w:rsidRDefault="008D71E3" w:rsidP="008D71E3">
      <w:r>
        <w:t xml:space="preserve">Mit Eintragung der Punkte erhöht sich jeweils die Gesamtpunktzahl und die Note wird entsprechend angepasst. Sollte eine Aufgabe noch nicht vollständig bewertet sein, ist der Hintergrund der Aufgabe </w:t>
      </w:r>
      <w:r>
        <w:lastRenderedPageBreak/>
        <w:t>grau, ansonsten grün. Hat ein/e Student*in die Prüfung noch nicht bestanden (also die Note 5,0), bleibt die Zelle mit der Note rot. Um dies zu veranschaulichen</w:t>
      </w:r>
      <w:r w:rsidR="00855366">
        <w:t>,</w:t>
      </w:r>
      <w:r>
        <w:t xml:space="preserve"> ist diese Ansicht in </w:t>
      </w:r>
      <w:r w:rsidR="00855366">
        <w:fldChar w:fldCharType="begin"/>
      </w:r>
      <w:r w:rsidR="00855366">
        <w:instrText xml:space="preserve"> REF _Ref55578777 \h </w:instrText>
      </w:r>
      <w:r w:rsidR="00855366">
        <w:fldChar w:fldCharType="separate"/>
      </w:r>
      <w:r w:rsidR="00855366">
        <w:t xml:space="preserve">Abbildung </w:t>
      </w:r>
      <w:r w:rsidR="00855366">
        <w:rPr>
          <w:noProof/>
        </w:rPr>
        <w:t>8</w:t>
      </w:r>
      <w:r w:rsidR="00855366">
        <w:fldChar w:fldCharType="end"/>
      </w:r>
      <w:r w:rsidR="00855366">
        <w:t xml:space="preserve"> </w:t>
      </w:r>
      <w:r>
        <w:t>dargestellt.</w:t>
      </w:r>
    </w:p>
    <w:p w14:paraId="3FB5948B" w14:textId="77777777" w:rsidR="00855366" w:rsidRDefault="008D71E3" w:rsidP="00855366">
      <w:pPr>
        <w:keepNext/>
      </w:pPr>
      <w:r>
        <w:rPr>
          <w:noProof/>
        </w:rPr>
        <w:drawing>
          <wp:inline distT="0" distB="0" distL="0" distR="0" wp14:anchorId="000B56E1" wp14:editId="0B4E0868">
            <wp:extent cx="5760720" cy="3225800"/>
            <wp:effectExtent l="19050" t="19050" r="11430" b="1270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90" b="701"/>
                    <a:stretch/>
                  </pic:blipFill>
                  <pic:spPr bwMode="auto">
                    <a:xfrm>
                      <a:off x="0" y="0"/>
                      <a:ext cx="5760720" cy="3225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F2674C" w14:textId="00193EF1" w:rsidR="008D71E3" w:rsidRDefault="00855366" w:rsidP="00855366">
      <w:pPr>
        <w:pStyle w:val="Beschriftung"/>
      </w:pPr>
      <w:bookmarkStart w:id="7" w:name="_Ref55578777"/>
      <w:r>
        <w:t xml:space="preserve">Abbildung </w:t>
      </w:r>
      <w:fldSimple w:instr=" SEQ Abbildung \* ARABIC ">
        <w:r>
          <w:rPr>
            <w:noProof/>
          </w:rPr>
          <w:t>8</w:t>
        </w:r>
      </w:fldSimple>
      <w:bookmarkEnd w:id="7"/>
      <w:r>
        <w:t xml:space="preserve"> | Prüfung bewerten</w:t>
      </w:r>
    </w:p>
    <w:p w14:paraId="63905DEB" w14:textId="3A187DFD" w:rsidR="00855366" w:rsidRDefault="00855366" w:rsidP="00855366">
      <w:pPr>
        <w:pStyle w:val="berschrift2"/>
      </w:pPr>
      <w:r>
        <w:t>Seiten, Navigation und Designentscheidungen</w:t>
      </w:r>
    </w:p>
    <w:p w14:paraId="7D399157" w14:textId="31E25D99" w:rsidR="00855366" w:rsidRDefault="00855366" w:rsidP="00855366">
      <w:r>
        <w:t>Um die Anwendung zu realisieren, werden vier bzw. fünf Seiten eingeplant. Eine Seite wird eingesetzt, um die Anmeldung umzusetzen. Die übrigen vier stellen die Anwendung dar. Zum einen werden wie bereits beschrieben die aktuellen Prüfungen angezeigt. Weiterhin wird ein Archiv dargestellt. Die Erstellung einer Prüfung wird ebenfalls auf einer eigenen Seite vorgenommen. Lediglich die Übersicht sowie die Bewertung der Prüfung wird auf einer Seite dargestellt. Hier wird allerdings die Anzeige dementsprechend angepasst. Zusammengefasst heißt das, dass die Navigation über fünf Seiten erfolgt.</w:t>
      </w:r>
    </w:p>
    <w:p w14:paraId="542D89D4" w14:textId="0AD00F97" w:rsidR="00855366" w:rsidRPr="00855366" w:rsidRDefault="00855366" w:rsidP="00855366">
      <w:r>
        <w:t xml:space="preserve">Um die Einheitlichkeit zu gewährleisten, wird auf allen Seiten die gleiche Farbe verwendet. </w:t>
      </w:r>
      <w:r w:rsidR="00AE544D">
        <w:t xml:space="preserve">Weiterhin wird auf jeder Seite und in jeder Ansicht (bis auf die Anmeldung) die Navigation ganz oben angezeigt, um jederzeit erreichbar zu sein. Mit dem gleichen Prinzip wird immer die Möglichkeit gegeben, sich abzumelden. </w:t>
      </w:r>
    </w:p>
    <w:sectPr w:rsidR="00855366" w:rsidRPr="00855366">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3404D" w14:textId="77777777" w:rsidR="00241D11" w:rsidRDefault="00241D11" w:rsidP="004D2277">
      <w:pPr>
        <w:spacing w:after="0" w:line="240" w:lineRule="auto"/>
      </w:pPr>
      <w:r>
        <w:separator/>
      </w:r>
    </w:p>
  </w:endnote>
  <w:endnote w:type="continuationSeparator" w:id="0">
    <w:p w14:paraId="796C8C66" w14:textId="77777777" w:rsidR="00241D11" w:rsidRDefault="00241D11" w:rsidP="004D2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461BE" w14:textId="77777777" w:rsidR="004D2277" w:rsidRDefault="004D227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2A1DA" w14:textId="77777777" w:rsidR="004D2277" w:rsidRDefault="004D227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C5105" w14:textId="77777777" w:rsidR="004D2277" w:rsidRDefault="004D22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5AA27" w14:textId="77777777" w:rsidR="00241D11" w:rsidRDefault="00241D11" w:rsidP="004D2277">
      <w:pPr>
        <w:spacing w:after="0" w:line="240" w:lineRule="auto"/>
      </w:pPr>
      <w:r>
        <w:separator/>
      </w:r>
    </w:p>
  </w:footnote>
  <w:footnote w:type="continuationSeparator" w:id="0">
    <w:p w14:paraId="5E0A235C" w14:textId="77777777" w:rsidR="00241D11" w:rsidRDefault="00241D11" w:rsidP="004D22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816DE" w14:textId="77777777" w:rsidR="004D2277" w:rsidRDefault="004D22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96C4C" w14:textId="0376A955" w:rsidR="004D2277" w:rsidRDefault="004D2277" w:rsidP="004D2277">
    <w:pPr>
      <w:pStyle w:val="Kopfzeile"/>
      <w:jc w:val="center"/>
    </w:pPr>
    <w:proofErr w:type="spellStart"/>
    <w:r>
      <w:t>Buu</w:t>
    </w:r>
    <w:proofErr w:type="spellEnd"/>
    <w:r>
      <w:t xml:space="preserve"> Hai Dang Trinh | Steffen Lammers | Michael Raphael Bujotzek</w:t>
    </w:r>
  </w:p>
  <w:p w14:paraId="6EB1E4DF" w14:textId="39A63E51" w:rsidR="004D2277" w:rsidRDefault="004D2277" w:rsidP="004D2277">
    <w:pPr>
      <w:pStyle w:val="Kopfzeile"/>
      <w:jc w:val="center"/>
    </w:pPr>
    <w:r>
      <w:t>Wintersemester 2020/2021 | Fortgeschrittenes Webengineering | Team: Springflöhe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0E2E0" w14:textId="77777777" w:rsidR="004D2277" w:rsidRDefault="004D2277">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277"/>
    <w:rsid w:val="001774B3"/>
    <w:rsid w:val="00191402"/>
    <w:rsid w:val="00241D11"/>
    <w:rsid w:val="00242AE1"/>
    <w:rsid w:val="00343E7F"/>
    <w:rsid w:val="00346DD5"/>
    <w:rsid w:val="004700D0"/>
    <w:rsid w:val="004D2277"/>
    <w:rsid w:val="007E7CB2"/>
    <w:rsid w:val="00855366"/>
    <w:rsid w:val="008D71E3"/>
    <w:rsid w:val="00906BC9"/>
    <w:rsid w:val="00AE544D"/>
    <w:rsid w:val="00B43958"/>
    <w:rsid w:val="00D0736E"/>
    <w:rsid w:val="00E146F9"/>
    <w:rsid w:val="00E21B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AD9EE"/>
  <w15:chartTrackingRefBased/>
  <w15:docId w15:val="{097E3971-F3CC-4504-9BF0-949E5F65A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D2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D2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D2277"/>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4D22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D2277"/>
  </w:style>
  <w:style w:type="paragraph" w:styleId="Fuzeile">
    <w:name w:val="footer"/>
    <w:basedOn w:val="Standard"/>
    <w:link w:val="FuzeileZchn"/>
    <w:uiPriority w:val="99"/>
    <w:unhideWhenUsed/>
    <w:rsid w:val="004D22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D2277"/>
  </w:style>
  <w:style w:type="character" w:customStyle="1" w:styleId="berschrift2Zchn">
    <w:name w:val="Überschrift 2 Zchn"/>
    <w:basedOn w:val="Absatz-Standardschriftart"/>
    <w:link w:val="berschrift2"/>
    <w:uiPriority w:val="9"/>
    <w:rsid w:val="004D2277"/>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4D227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AEE80-A253-4AD8-9A8C-1FD7E5FC4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814</Words>
  <Characters>5133</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Raphael Bujotzek</dc:creator>
  <cp:keywords/>
  <dc:description/>
  <cp:lastModifiedBy>Michael Raphael Bujotzek</cp:lastModifiedBy>
  <cp:revision>1</cp:revision>
  <dcterms:created xsi:type="dcterms:W3CDTF">2020-11-06T15:25:00Z</dcterms:created>
  <dcterms:modified xsi:type="dcterms:W3CDTF">2020-11-06T17:24:00Z</dcterms:modified>
</cp:coreProperties>
</file>