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i w:val="1"/>
          <w:iCs w:val="1"/>
        </w:rPr>
      </w:pPr>
      <w:r w:rsidDel="00000000" w:rsidR="00000000" w:rsidRPr="00000000">
        <w:rPr>
          <w:b w:val="1"/>
          <w:bCs w:val="1"/>
          <w:rtl w:val="0"/>
        </w:rPr>
        <w:t xml:space="preserve">BÀI TẬP: PHÂN TÍCH VẬN ĐỘNG QUAY CỦA TRÁI ĐẤT QUANH MẶT TRỜI VÀ VẬN DỤNG GIẢNG DẠY ĐỊA LÍ TẠI THÀNH PHỐ QUY NHƠN</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Trái Đất không đứng yên mà luôn tham gia vào nhiều chuyển động khác nhau trong vũ trụ. Trong đó, vận động chuyển động quay quanh Mặt Trời (hệ quả là hiện tượng mùa và sự thay đổi độ dài ngày đêm theo vĩ độ) mang ý nghĩa nền tảng, quyết định nhịp điệu sinh thái và khí hậu toàn cầu. Việc làm rõ đặc trưng, bản chất của vận động này và gắn liền với thực tiễn địa phương (như thành phố Quy Nhơn) sẽ giúp nâng cao chất lượng dạy học Địa lí theo định hướng phát triển phẩm chất, năng lực học sinh.</w:t>
      </w:r>
    </w:p>
    <w:p w:rsidR="00000000" w:rsidDel="00000000" w:rsidP="00000000" w:rsidRDefault="00000000" w:rsidRPr="00000000" w14:paraId="00000003">
      <w:pPr>
        <w:spacing w:after="240" w:before="240" w:lineRule="auto"/>
        <w:rPr>
          <w:b w:val="1"/>
          <w:bCs w:val="1"/>
          <w:i w:val="1"/>
          <w:iCs w:val="1"/>
        </w:rPr>
      </w:pPr>
      <w:r w:rsidDel="00000000" w:rsidR="00000000" w:rsidRPr="00000000">
        <w:rPr>
          <w:b w:val="1"/>
          <w:bCs w:val="1"/>
          <w:i w:val="1"/>
          <w:iCs w:val="1"/>
          <w:rtl w:val="0"/>
        </w:rPr>
        <w:t xml:space="preserve">PHẦN I: PHÂN TÍCH ĐẶC TRƯNG VÀ BẢN CHẤT VẬN ĐỘNG QUAY CỦA TRÁI ĐẤT QUANH MẶT TRỜI</w:t>
      </w:r>
    </w:p>
    <w:p w:rsidR="00000000" w:rsidDel="00000000" w:rsidP="00000000" w:rsidRDefault="00000000" w:rsidRPr="00000000" w14:paraId="00000004">
      <w:pPr>
        <w:spacing w:after="240" w:before="240" w:lineRule="auto"/>
        <w:rPr>
          <w:i w:val="1"/>
          <w:iCs w:val="1"/>
        </w:rPr>
      </w:pPr>
      <w:r w:rsidDel="00000000" w:rsidR="00000000" w:rsidRPr="00000000">
        <w:rPr>
          <w:i w:val="1"/>
          <w:iCs w:val="1"/>
          <w:rtl w:val="0"/>
        </w:rPr>
        <w:t xml:space="preserve">1. Đặc trưng của vận động</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rtl w:val="0"/>
        </w:rPr>
        <w:t xml:space="preserve">Quỹ đạo chuyển động: Trái Đất chuyển động quanh Mặt Trời trên một quỹ đạo hình elip gần tròn. Thời gian đi hết một vòng quỹ đạo (1 năm) là 365 ngày 6 giờ.</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rtl w:val="0"/>
        </w:rPr>
        <w:t xml:space="preserve">Hướng chuyển động: Từ tây sang đông.</w:t>
      </w:r>
    </w:p>
    <w:p w:rsidR="00000000" w:rsidDel="00000000" w:rsidP="00000000" w:rsidRDefault="00000000" w:rsidRPr="00000000" w14:paraId="00000007">
      <w:pPr>
        <w:numPr>
          <w:ilvl w:val="0"/>
          <w:numId w:val="5"/>
        </w:numPr>
        <w:spacing w:after="240" w:before="0" w:beforeAutospacing="0" w:lineRule="auto"/>
        <w:ind w:left="720" w:hanging="360"/>
      </w:pPr>
      <w:r w:rsidDel="00000000" w:rsidR="00000000" w:rsidRPr="00000000">
        <w:rPr>
          <w:rtl w:val="0"/>
        </w:rPr>
        <w:t xml:space="preserve">Đặc điểm trục: Trong khi chuyển động, trục Trái Đất luôn nghiêng một góc 66°33′ trên mặt phẳng quỹ đạo và giữ nguyên hướng nghiêng không đổi trong suốt năm (tính chất song song).</w:t>
      </w:r>
    </w:p>
    <w:p w:rsidR="00000000" w:rsidDel="00000000" w:rsidP="00000000" w:rsidRDefault="00000000" w:rsidRPr="00000000" w14:paraId="00000008">
      <w:pPr>
        <w:spacing w:after="240" w:before="240" w:lineRule="auto"/>
        <w:rPr>
          <w:i w:val="1"/>
          <w:iCs w:val="1"/>
        </w:rPr>
      </w:pPr>
      <w:r w:rsidDel="00000000" w:rsidR="00000000" w:rsidRPr="00000000">
        <w:rPr>
          <w:i w:val="1"/>
          <w:iCs w:val="1"/>
          <w:rtl w:val="0"/>
        </w:rPr>
        <w:t xml:space="preserve">2. Bản chất của vận động</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Bản chất của vận động này là sự thay đổi góc nhập xạ (góc giữa tia sáng Mặt Trời và mặt phẳng chân trời) của các khu vực trên bề mặt Trái Đất theo thời gian trong năm.</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rtl w:val="0"/>
        </w:rPr>
        <w:t xml:space="preserve">Do góc nghiêng của trục không đổi, vị trí trực xạ của Mặt Trời di chuyển qua lại giữa hai chí tuyến (Bắc và Nam), tạo ra sự phân hóa lượng nhiệt nhận được theo mùa và theo vĩ độ, chi phối toàn bộ hoàn lưu khí quyển và nhịp điệu sinh địa hóa toàn cầu.</w:t>
      </w:r>
    </w:p>
    <w:p w:rsidR="00000000" w:rsidDel="00000000" w:rsidP="00000000" w:rsidRDefault="00000000" w:rsidRPr="00000000" w14:paraId="0000000B">
      <w:pPr>
        <w:spacing w:after="240" w:before="240" w:lineRule="auto"/>
        <w:rPr>
          <w:b w:val="1"/>
          <w:bCs w:val="1"/>
          <w:i w:val="1"/>
          <w:iCs w:val="1"/>
        </w:rPr>
      </w:pPr>
      <w:r w:rsidDel="00000000" w:rsidR="00000000" w:rsidRPr="00000000">
        <w:rPr>
          <w:b w:val="1"/>
          <w:bCs w:val="1"/>
          <w:i w:val="1"/>
          <w:iCs w:val="1"/>
          <w:rtl w:val="0"/>
        </w:rPr>
        <w:t xml:space="preserve">PHẦN II: VẬN DỤNG VÀO GIẢNG DẠY ĐỊA LÍ TẠI THÀNH PHỐ QUY NHƠN</w:t>
      </w:r>
    </w:p>
    <w:p w:rsidR="00000000" w:rsidDel="00000000" w:rsidP="00000000" w:rsidRDefault="00000000" w:rsidRPr="00000000" w14:paraId="0000000C">
      <w:pPr>
        <w:spacing w:after="240" w:before="240" w:lineRule="auto"/>
        <w:rPr/>
      </w:pPr>
      <w:r w:rsidDel="00000000" w:rsidR="00000000" w:rsidRPr="00000000">
        <w:rPr>
          <w:rtl w:val="0"/>
        </w:rPr>
        <w:t xml:space="preserve">Thành phố Quy Nhơn (tỉnh Bình Định) nằm ở vĩ độ khoảng 13°58′ N, thuộc khu vực duyên hải Nam Trung Bộ nước ta (vùng vĩ độ thấp - đới nóng). Khi dạy học bài Chuyển động của Trái Đất quanh Mặt Trời và các hệ quả (Địa lí 6 hoặc Địa lí 10), ta có thể vận dụng linh hoạt:</w:t>
      </w:r>
    </w:p>
    <w:p w:rsidR="00000000" w:rsidDel="00000000" w:rsidP="00000000" w:rsidRDefault="00000000" w:rsidRPr="00000000" w14:paraId="0000000D">
      <w:pPr>
        <w:spacing w:after="240" w:before="240" w:lineRule="auto"/>
        <w:rPr>
          <w:i w:val="1"/>
          <w:iCs w:val="1"/>
        </w:rPr>
      </w:pPr>
      <w:r w:rsidDel="00000000" w:rsidR="00000000" w:rsidRPr="00000000">
        <w:rPr>
          <w:i w:val="1"/>
          <w:iCs w:val="1"/>
          <w:rtl w:val="0"/>
        </w:rPr>
        <w:t xml:space="preserve">1. Liên hệ thực tiễn khí hậu và góc nhập xạ tại Quy Nhơn</w:t>
      </w:r>
    </w:p>
    <w:p w:rsidR="00000000" w:rsidDel="00000000" w:rsidP="00000000" w:rsidRDefault="00000000" w:rsidRPr="00000000" w14:paraId="0000000E">
      <w:pPr>
        <w:numPr>
          <w:ilvl w:val="0"/>
          <w:numId w:val="4"/>
        </w:numPr>
        <w:spacing w:after="0" w:afterAutospacing="0" w:before="240" w:lineRule="auto"/>
        <w:ind w:left="720" w:hanging="360"/>
      </w:pPr>
      <w:r w:rsidDel="00000000" w:rsidR="00000000" w:rsidRPr="00000000">
        <w:rPr>
          <w:rtl w:val="0"/>
        </w:rPr>
        <w:t xml:space="preserve">Hiện tượng Mặt Trời lên thiên đỉnh: Do nằm ở nội chí tuyến (vĩ độ ~14°B), trong năm Mặt Trời qua thiên đỉnh Quy Nhơn 2 lần (khoảng tháng 4 và tháng 8). Dùng dữ kiện này để giải thích vì sao thời điểm này thời tiết Quy Nhơn rất oi bức, nền nhiệt độ cao.</w:t>
      </w:r>
    </w:p>
    <w:p w:rsidR="00000000" w:rsidDel="00000000" w:rsidP="00000000" w:rsidRDefault="00000000" w:rsidRPr="00000000" w14:paraId="0000000F">
      <w:pPr>
        <w:numPr>
          <w:ilvl w:val="0"/>
          <w:numId w:val="4"/>
        </w:numPr>
        <w:spacing w:after="240" w:before="0" w:beforeAutospacing="0" w:lineRule="auto"/>
        <w:ind w:left="720" w:hanging="360"/>
      </w:pPr>
      <w:r w:rsidDel="00000000" w:rsidR="00000000" w:rsidRPr="00000000">
        <w:rPr>
          <w:rtl w:val="0"/>
        </w:rPr>
        <w:t xml:space="preserve">Chế độ mưa mùa: Vận động của Trái Đất kết hợp với dải hội tụ nhiệt đới và gió mùa tạo ra sự phân hóa mùa mưa - mùa khô rõ rệt tại Quy Nhơn (mùa mưa tập trung vào các tháng cuối năm từ tháng 9 đến tháng 12). Học sinh địa phương dễ dàng liên hệ với hiện tượng ngập lụt cục bộ hoặc bão lũ hằng năm ở Quy Nhơn.</w:t>
      </w:r>
    </w:p>
    <w:p w:rsidR="00000000" w:rsidDel="00000000" w:rsidP="00000000" w:rsidRDefault="00000000" w:rsidRPr="00000000" w14:paraId="00000010">
      <w:pPr>
        <w:spacing w:after="240" w:before="240" w:lineRule="auto"/>
        <w:rPr>
          <w:i w:val="1"/>
          <w:iCs w:val="1"/>
        </w:rPr>
      </w:pPr>
      <w:r w:rsidDel="00000000" w:rsidR="00000000" w:rsidRPr="00000000">
        <w:rPr>
          <w:i w:val="1"/>
          <w:iCs w:val="1"/>
          <w:rtl w:val="0"/>
        </w:rPr>
        <w:t xml:space="preserve">2. Thiết kế hoạt động trải nghiệm</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rtl w:val="0"/>
        </w:rPr>
        <w:t xml:space="preserve">Hoạt động quan sát bóng nắng: Giao nhiệm vụ cho học sinh ở  trường đo chiều dài bóng của một chiếc cọc cố định vào lúc 12 giờ trưa qua các tháng khác nhau trong năm.</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Phân tích số liệu địa phương: Từ kết quả đo, học sinh nhận thấy bóng ngắn nhất vào tháng gần giữa hè và dài hơn vào tháng gần cuối năm, qua đó tự khám phá ra sự thay đổi góc nhập xạ thay vì chỉ học thuộc lòng lý thuyết.</w:t>
      </w:r>
    </w:p>
    <w:p w:rsidR="00000000" w:rsidDel="00000000" w:rsidP="00000000" w:rsidRDefault="00000000" w:rsidRPr="00000000" w14:paraId="00000013">
      <w:pPr>
        <w:spacing w:after="240" w:before="240" w:lineRule="auto"/>
        <w:rPr>
          <w:i w:val="1"/>
          <w:iCs w:val="1"/>
        </w:rPr>
      </w:pPr>
      <w:r w:rsidDel="00000000" w:rsidR="00000000" w:rsidRPr="00000000">
        <w:rPr>
          <w:i w:val="1"/>
          <w:iCs w:val="1"/>
          <w:rtl w:val="0"/>
        </w:rPr>
        <w:t xml:space="preserve">3. Tích hợp giáo dục địa phương và phòng chống thiên tai</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tl w:val="0"/>
        </w:rPr>
        <w:t xml:space="preserve">Giúp học sinh giải thích các hiện tượng thiên nhiên quen thuộc ở Quy Nhơn như thời gian ban ngày dài ra/ngắn lại theo mùa (mùa hè ngày dài đêm ngắn, mùa đông ngày ngắn đêm dài).</w:t>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rtl w:val="0"/>
        </w:rPr>
        <w:t xml:space="preserve">Giáo dục ý thức phòng tránh thiên tai gắn với mùa mưa bão đặc thù của miền Trung - Bình Định.</w:t>
      </w:r>
    </w:p>
    <w:p w:rsidR="00000000" w:rsidDel="00000000" w:rsidP="00000000" w:rsidRDefault="00000000" w:rsidRPr="00000000" w14:paraId="00000016">
      <w:pPr>
        <w:spacing w:after="240" w:before="240" w:lineRule="auto"/>
        <w:rPr>
          <w:b w:val="1"/>
          <w:bCs w:val="1"/>
          <w:i w:val="1"/>
          <w:iCs w:val="1"/>
        </w:rPr>
      </w:pPr>
      <w:r w:rsidDel="00000000" w:rsidR="00000000" w:rsidRPr="00000000">
        <w:rPr>
          <w:b w:val="1"/>
          <w:bCs w:val="1"/>
          <w:i w:val="1"/>
          <w:iCs w:val="1"/>
          <w:rtl w:val="0"/>
        </w:rPr>
        <w:t xml:space="preserve">PHẦN III: KẾT LUẬN</w:t>
      </w:r>
    </w:p>
    <w:p w:rsidR="00000000" w:rsidDel="00000000" w:rsidP="00000000" w:rsidRDefault="00000000" w:rsidRPr="00000000" w14:paraId="00000017">
      <w:pPr>
        <w:spacing w:after="240" w:before="240" w:lineRule="auto"/>
        <w:rPr/>
      </w:pPr>
      <w:r w:rsidDel="00000000" w:rsidR="00000000" w:rsidRPr="00000000">
        <w:rPr>
          <w:rtl w:val="0"/>
        </w:rPr>
        <w:t xml:space="preserve">Vận động quay của Trái Đất quanh Mặt Trời là một chân lý khoa học có giá trị giải thích vạn vật. Việc đưa kiến thức mang tính hàn lâm này gắn liền với các đặc trưng khí hậu, hiện tượng tự nhiên tại thành phố Quy Nhơn sẽ giúp bài giảng Địa lí trở nên sinh động, gần gũi và phát triển tư duy thực tiễn cho học sinh.</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