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54BF" w14:textId="69709D3C" w:rsidR="00F47AC3" w:rsidRPr="00F44D80" w:rsidRDefault="00F47AC3" w:rsidP="00F44D80">
      <w:pPr>
        <w:pStyle w:val="caption"/>
        <w:pBdr>
          <w:bottom w:val="single" w:sz="6" w:space="1" w:color="auto"/>
        </w:pBdr>
        <w:jc w:val="left"/>
        <w:rPr>
          <w:rFonts w:asciiTheme="majorHAnsi" w:hAnsiTheme="majorHAnsi" w:cstheme="majorHAnsi"/>
        </w:rPr>
      </w:pPr>
      <w:r w:rsidRPr="00F44D80">
        <w:rPr>
          <w:rFonts w:asciiTheme="majorHAnsi" w:hAnsiTheme="majorHAnsi" w:cstheme="majorHAnsi"/>
          <w:noProof/>
        </w:rPr>
        <w:drawing>
          <wp:anchor distT="0" distB="1905" distL="114300" distR="114300" simplePos="0" relativeHeight="251658752" behindDoc="1" locked="0" layoutInCell="1" allowOverlap="1" wp14:anchorId="6C442A86" wp14:editId="7FA059F3">
            <wp:simplePos x="0" y="0"/>
            <wp:positionH relativeFrom="column">
              <wp:posOffset>4372610</wp:posOffset>
            </wp:positionH>
            <wp:positionV relativeFrom="paragraph">
              <wp:posOffset>-701675</wp:posOffset>
            </wp:positionV>
            <wp:extent cx="1985010" cy="701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82" t="-233" r="-82" b="-233"/>
                    <a:stretch>
                      <a:fillRect/>
                    </a:stretch>
                  </pic:blipFill>
                  <pic:spPr bwMode="auto">
                    <a:xfrm>
                      <a:off x="0" y="0"/>
                      <a:ext cx="1985010" cy="701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44D80">
        <w:rPr>
          <w:rFonts w:asciiTheme="majorHAnsi" w:hAnsiTheme="majorHAnsi" w:cstheme="majorHAnsi"/>
          <w:color w:val="000000"/>
          <w:sz w:val="22"/>
          <w:lang w:val="en-US"/>
        </w:rPr>
        <w:t>FINAL EXAM EQUIVALENT (online equivalent-</w:t>
      </w:r>
      <w:r w:rsidR="00AF233D" w:rsidRPr="00F44D80">
        <w:rPr>
          <w:rFonts w:asciiTheme="majorHAnsi" w:hAnsiTheme="majorHAnsi" w:cstheme="majorHAnsi"/>
          <w:color w:val="000000"/>
          <w:sz w:val="22"/>
          <w:lang w:val="en-US"/>
        </w:rPr>
        <w:t>Turnitin</w:t>
      </w:r>
      <w:r w:rsidRPr="00F44D80">
        <w:rPr>
          <w:rFonts w:asciiTheme="majorHAnsi" w:hAnsiTheme="majorHAnsi" w:cstheme="majorHAnsi"/>
          <w:color w:val="000000"/>
          <w:sz w:val="22"/>
          <w:lang w:val="en-US"/>
        </w:rPr>
        <w:t xml:space="preserve"> assessment)</w:t>
      </w:r>
    </w:p>
    <w:p w14:paraId="457B72F1" w14:textId="77777777" w:rsidR="00F44D80" w:rsidRDefault="00F44D80" w:rsidP="00F47AC3">
      <w:pPr>
        <w:spacing w:line="240" w:lineRule="atLeast"/>
        <w:rPr>
          <w:rFonts w:asciiTheme="majorHAnsi" w:hAnsiTheme="majorHAnsi" w:cstheme="majorHAnsi"/>
          <w:b/>
          <w:sz w:val="22"/>
        </w:rPr>
      </w:pPr>
    </w:p>
    <w:p w14:paraId="155C5EE1" w14:textId="4A500066" w:rsidR="00F47AC3" w:rsidRDefault="00F47AC3" w:rsidP="00A86523">
      <w:pPr>
        <w:spacing w:line="240" w:lineRule="atLeast"/>
        <w:rPr>
          <w:rFonts w:asciiTheme="majorHAnsi" w:hAnsiTheme="majorHAnsi" w:cstheme="majorHAnsi"/>
        </w:rPr>
      </w:pPr>
      <w:r w:rsidRPr="00F44D80">
        <w:rPr>
          <w:rFonts w:asciiTheme="majorHAnsi" w:hAnsiTheme="majorHAnsi" w:cstheme="majorHAnsi"/>
          <w:b/>
          <w:sz w:val="22"/>
        </w:rPr>
        <w:t>COURSE CODE AND TITLE:</w:t>
      </w:r>
      <w:r w:rsidRPr="00F44D80">
        <w:rPr>
          <w:rFonts w:asciiTheme="majorHAnsi" w:hAnsiTheme="majorHAnsi" w:cstheme="majorHAnsi"/>
          <w:sz w:val="22"/>
        </w:rPr>
        <w:tab/>
      </w:r>
      <w:r w:rsidRPr="00F44D80">
        <w:rPr>
          <w:rFonts w:asciiTheme="majorHAnsi" w:hAnsiTheme="majorHAnsi" w:cstheme="majorHAnsi"/>
          <w:b/>
          <w:bCs/>
          <w:color w:val="000000"/>
          <w:sz w:val="22"/>
          <w:lang w:val="en-US"/>
        </w:rPr>
        <w:t xml:space="preserve">User </w:t>
      </w:r>
      <w:r w:rsidRPr="00AF233D">
        <w:rPr>
          <w:rFonts w:asciiTheme="majorHAnsi" w:hAnsiTheme="majorHAnsi" w:cstheme="majorHAnsi"/>
          <w:b/>
          <w:bCs/>
          <w:color w:val="000000"/>
          <w:sz w:val="22"/>
        </w:rPr>
        <w:t>Centred</w:t>
      </w:r>
      <w:r w:rsidRPr="00F44D80">
        <w:rPr>
          <w:rFonts w:asciiTheme="majorHAnsi" w:hAnsiTheme="majorHAnsi" w:cstheme="majorHAnsi"/>
          <w:b/>
          <w:bCs/>
          <w:color w:val="000000"/>
          <w:sz w:val="22"/>
          <w:lang w:val="en-US"/>
        </w:rPr>
        <w:t xml:space="preserve"> Design COSC2652</w:t>
      </w:r>
    </w:p>
    <w:p w14:paraId="7A2C1A80" w14:textId="77777777" w:rsidR="00A86523" w:rsidRPr="00F44D80" w:rsidRDefault="00A86523" w:rsidP="00A86523">
      <w:pPr>
        <w:spacing w:line="240" w:lineRule="atLeast"/>
        <w:rPr>
          <w:rFonts w:asciiTheme="majorHAnsi" w:hAnsiTheme="majorHAnsi" w:cstheme="majorHAnsi"/>
        </w:rPr>
      </w:pPr>
    </w:p>
    <w:tbl>
      <w:tblPr>
        <w:tblW w:w="0" w:type="auto"/>
        <w:tblInd w:w="-30" w:type="dxa"/>
        <w:tblLayout w:type="fixed"/>
        <w:tblCellMar>
          <w:left w:w="123" w:type="dxa"/>
        </w:tblCellMar>
        <w:tblLook w:val="0000" w:firstRow="0" w:lastRow="0" w:firstColumn="0" w:lastColumn="0" w:noHBand="0" w:noVBand="0"/>
      </w:tblPr>
      <w:tblGrid>
        <w:gridCol w:w="4582"/>
        <w:gridCol w:w="4642"/>
      </w:tblGrid>
      <w:tr w:rsidR="00F47AC3" w:rsidRPr="00F44D80" w14:paraId="59319072" w14:textId="77777777" w:rsidTr="00AD5DB4">
        <w:trPr>
          <w:trHeight w:val="641"/>
        </w:trPr>
        <w:tc>
          <w:tcPr>
            <w:tcW w:w="4582" w:type="dxa"/>
            <w:tcBorders>
              <w:top w:val="single" w:sz="12" w:space="0" w:color="000000"/>
              <w:left w:val="single" w:sz="12" w:space="0" w:color="000000"/>
              <w:bottom w:val="single" w:sz="6" w:space="0" w:color="000000"/>
            </w:tcBorders>
            <w:shd w:val="clear" w:color="auto" w:fill="auto"/>
            <w:vAlign w:val="center"/>
          </w:tcPr>
          <w:p w14:paraId="13B094AA"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Candidate’s Family Name:</w:t>
            </w:r>
          </w:p>
          <w:p w14:paraId="7843F6B3"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Huynh</w:t>
            </w:r>
          </w:p>
        </w:tc>
        <w:tc>
          <w:tcPr>
            <w:tcW w:w="4642" w:type="dxa"/>
            <w:tcBorders>
              <w:top w:val="single" w:sz="12" w:space="0" w:color="000000"/>
              <w:left w:val="single" w:sz="6" w:space="0" w:color="000000"/>
              <w:bottom w:val="single" w:sz="6" w:space="0" w:color="000000"/>
              <w:right w:val="single" w:sz="12" w:space="0" w:color="000000"/>
            </w:tcBorders>
            <w:shd w:val="clear" w:color="auto" w:fill="auto"/>
            <w:vAlign w:val="center"/>
          </w:tcPr>
          <w:p w14:paraId="625C3307"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Candidate’s Given Name:</w:t>
            </w:r>
          </w:p>
          <w:p w14:paraId="061E7315"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Tuyen</w:t>
            </w:r>
          </w:p>
        </w:tc>
      </w:tr>
      <w:tr w:rsidR="00F47AC3" w:rsidRPr="00F44D80" w14:paraId="18D30DB3" w14:textId="77777777" w:rsidTr="00AD5DB4">
        <w:trPr>
          <w:trHeight w:val="679"/>
        </w:trPr>
        <w:tc>
          <w:tcPr>
            <w:tcW w:w="4582" w:type="dxa"/>
            <w:tcBorders>
              <w:top w:val="single" w:sz="6" w:space="0" w:color="000000"/>
              <w:left w:val="single" w:sz="12" w:space="0" w:color="000000"/>
              <w:bottom w:val="single" w:sz="6" w:space="0" w:color="000000"/>
            </w:tcBorders>
            <w:shd w:val="clear" w:color="auto" w:fill="auto"/>
            <w:vAlign w:val="center"/>
          </w:tcPr>
          <w:p w14:paraId="5D7F3882"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Candidate’s Student No.:</w:t>
            </w:r>
          </w:p>
          <w:p w14:paraId="74A7BDEC" w14:textId="77777777" w:rsidR="00F47AC3" w:rsidRPr="00F44D80" w:rsidRDefault="00F47AC3" w:rsidP="00AD5DB4">
            <w:pPr>
              <w:jc w:val="left"/>
              <w:rPr>
                <w:rFonts w:asciiTheme="majorHAnsi" w:hAnsiTheme="majorHAnsi" w:cstheme="majorHAnsi"/>
              </w:rPr>
            </w:pPr>
            <w:r w:rsidRPr="00F44D80">
              <w:rPr>
                <w:rFonts w:asciiTheme="majorHAnsi" w:hAnsiTheme="majorHAnsi" w:cstheme="majorHAnsi"/>
              </w:rPr>
              <w:t>S3818311</w:t>
            </w:r>
          </w:p>
        </w:tc>
        <w:tc>
          <w:tcPr>
            <w:tcW w:w="4642"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2DF9BF" w14:textId="77777777" w:rsidR="00F47AC3" w:rsidRPr="00F44D80" w:rsidRDefault="00F47AC3" w:rsidP="00AD5DB4">
            <w:pPr>
              <w:snapToGrid w:val="0"/>
              <w:jc w:val="left"/>
              <w:rPr>
                <w:rFonts w:asciiTheme="majorHAnsi" w:hAnsiTheme="majorHAnsi" w:cstheme="majorHAnsi"/>
              </w:rPr>
            </w:pPr>
          </w:p>
        </w:tc>
      </w:tr>
      <w:tr w:rsidR="00F47AC3" w:rsidRPr="00F44D80" w14:paraId="176AC7F9" w14:textId="77777777" w:rsidTr="00AD5DB4">
        <w:trPr>
          <w:trHeight w:val="689"/>
        </w:trPr>
        <w:tc>
          <w:tcPr>
            <w:tcW w:w="922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581E247E" w14:textId="2387F1E4" w:rsidR="00F47AC3" w:rsidRPr="00F44D80" w:rsidRDefault="00F47AC3" w:rsidP="00AD5DB4">
            <w:pPr>
              <w:jc w:val="left"/>
              <w:rPr>
                <w:rFonts w:asciiTheme="majorHAnsi" w:hAnsiTheme="majorHAnsi" w:cstheme="majorHAnsi"/>
              </w:rPr>
            </w:pPr>
            <w:r w:rsidRPr="00F44D80">
              <w:rPr>
                <w:rFonts w:asciiTheme="majorHAnsi" w:hAnsiTheme="majorHAnsi" w:cstheme="majorHAnsi"/>
              </w:rPr>
              <w:t>Any special circumstances e.g. other RMIT study activity taking place today, please include: Course Name; Code; Staff Member name; Times of activity</w:t>
            </w:r>
          </w:p>
        </w:tc>
      </w:tr>
    </w:tbl>
    <w:p w14:paraId="5C2DE008" w14:textId="47D5D146" w:rsidR="00F02F0A" w:rsidRPr="00F44D80" w:rsidRDefault="00F02F0A">
      <w:pPr>
        <w:rPr>
          <w:rFonts w:asciiTheme="majorHAnsi" w:hAnsiTheme="majorHAnsi" w:cstheme="majorHAnsi"/>
        </w:rPr>
      </w:pPr>
    </w:p>
    <w:p w14:paraId="70CA4F6E" w14:textId="79E7FD64" w:rsidR="00F02F0A" w:rsidRPr="00F44D80" w:rsidRDefault="00C203F1" w:rsidP="00A016CB">
      <w:pPr>
        <w:pStyle w:val="Heading1"/>
        <w:rPr>
          <w:rFonts w:cstheme="majorHAnsi"/>
        </w:rPr>
      </w:pPr>
      <w:r w:rsidRPr="00F44D80">
        <w:rPr>
          <w:rFonts w:cstheme="majorHAnsi"/>
        </w:rPr>
        <w:t>Section 1</w:t>
      </w:r>
    </w:p>
    <w:p w14:paraId="53F0CC34" w14:textId="4AE2137D" w:rsidR="00C203F1" w:rsidRPr="00F44D80" w:rsidRDefault="00CF0C49" w:rsidP="00A016CB">
      <w:pPr>
        <w:pStyle w:val="Heading2"/>
        <w:rPr>
          <w:rFonts w:cstheme="majorHAnsi"/>
        </w:rPr>
      </w:pPr>
      <w:r w:rsidRPr="00F44D80">
        <w:rPr>
          <w:rFonts w:cstheme="majorHAnsi"/>
        </w:rPr>
        <w:t>Design Principles</w:t>
      </w:r>
    </w:p>
    <w:p w14:paraId="5E12798D" w14:textId="2283658D" w:rsidR="00CF0C49" w:rsidRPr="00F44D80" w:rsidRDefault="00A016CB" w:rsidP="00BA52B1">
      <w:pPr>
        <w:rPr>
          <w:rFonts w:asciiTheme="majorHAnsi" w:hAnsiTheme="majorHAnsi" w:cstheme="majorHAnsi"/>
        </w:rPr>
      </w:pPr>
      <w:r w:rsidRPr="00F44D80">
        <w:rPr>
          <w:rFonts w:asciiTheme="majorHAnsi" w:hAnsiTheme="majorHAnsi" w:cstheme="majorHAnsi"/>
        </w:rPr>
        <w:t>Affordance:</w:t>
      </w:r>
    </w:p>
    <w:p w14:paraId="03D026CB" w14:textId="155A5486" w:rsidR="00BA52B1" w:rsidRPr="00F44D80" w:rsidRDefault="00483C64" w:rsidP="00BA52B1">
      <w:pPr>
        <w:pStyle w:val="ListParagraph"/>
        <w:numPr>
          <w:ilvl w:val="0"/>
          <w:numId w:val="2"/>
        </w:numPr>
        <w:rPr>
          <w:rFonts w:asciiTheme="majorHAnsi" w:hAnsiTheme="majorHAnsi" w:cstheme="majorHAnsi"/>
        </w:rPr>
      </w:pPr>
      <w:r w:rsidRPr="00F44D80">
        <w:rPr>
          <w:rFonts w:asciiTheme="majorHAnsi" w:hAnsiTheme="majorHAnsi" w:cstheme="majorHAnsi"/>
        </w:rPr>
        <w:t xml:space="preserve">Affordance </w:t>
      </w:r>
      <w:r w:rsidR="00842AA5">
        <w:rPr>
          <w:rFonts w:asciiTheme="majorHAnsi" w:hAnsiTheme="majorHAnsi" w:cstheme="majorHAnsi"/>
        </w:rPr>
        <w:t>is the interaction and relationship between an environment and its individuals</w:t>
      </w:r>
      <w:r w:rsidR="00B37067">
        <w:rPr>
          <w:rFonts w:asciiTheme="majorHAnsi" w:hAnsiTheme="majorHAnsi" w:cstheme="majorHAnsi"/>
        </w:rPr>
        <w:t xml:space="preserve"> – </w:t>
      </w:r>
      <w:r w:rsidR="000B234C">
        <w:rPr>
          <w:rFonts w:asciiTheme="majorHAnsi" w:hAnsiTheme="majorHAnsi" w:cstheme="majorHAnsi"/>
        </w:rPr>
        <w:t>i</w:t>
      </w:r>
      <w:r w:rsidR="009F607B">
        <w:rPr>
          <w:rFonts w:asciiTheme="majorHAnsi" w:hAnsiTheme="majorHAnsi" w:cstheme="majorHAnsi"/>
        </w:rPr>
        <w:t>nteracting agents</w:t>
      </w:r>
      <w:r w:rsidR="00B37067">
        <w:rPr>
          <w:rFonts w:asciiTheme="majorHAnsi" w:hAnsiTheme="majorHAnsi" w:cstheme="majorHAnsi"/>
        </w:rPr>
        <w:t xml:space="preserve"> within the environment</w:t>
      </w:r>
      <w:r w:rsidR="00835268">
        <w:rPr>
          <w:rFonts w:asciiTheme="majorHAnsi" w:hAnsiTheme="majorHAnsi" w:cstheme="majorHAnsi"/>
        </w:rPr>
        <w:t xml:space="preserve">. </w:t>
      </w:r>
      <w:r w:rsidR="003854A9">
        <w:rPr>
          <w:rFonts w:asciiTheme="majorHAnsi" w:hAnsiTheme="majorHAnsi" w:cstheme="majorHAnsi"/>
        </w:rPr>
        <w:t>The term</w:t>
      </w:r>
      <w:r w:rsidR="00C044C0">
        <w:rPr>
          <w:rFonts w:asciiTheme="majorHAnsi" w:hAnsiTheme="majorHAnsi" w:cstheme="majorHAnsi"/>
        </w:rPr>
        <w:t>, coined by James J. Gibson in 1966,</w:t>
      </w:r>
      <w:r w:rsidR="003854A9">
        <w:rPr>
          <w:rFonts w:asciiTheme="majorHAnsi" w:hAnsiTheme="majorHAnsi" w:cstheme="majorHAnsi"/>
        </w:rPr>
        <w:t xml:space="preserve"> implies the complementarity of an individual and the environment</w:t>
      </w:r>
      <w:r w:rsidR="00017012">
        <w:rPr>
          <w:rFonts w:asciiTheme="majorHAnsi" w:hAnsiTheme="majorHAnsi" w:cstheme="majorHAnsi"/>
        </w:rPr>
        <w:t xml:space="preserve"> </w:t>
      </w:r>
      <w:r w:rsidR="00017012">
        <w:rPr>
          <w:rFonts w:asciiTheme="majorHAnsi" w:hAnsiTheme="majorHAnsi" w:cstheme="majorHAnsi"/>
        </w:rPr>
        <w:fldChar w:fldCharType="begin"/>
      </w:r>
      <w:r w:rsidR="000856DE">
        <w:rPr>
          <w:rFonts w:asciiTheme="majorHAnsi" w:hAnsiTheme="majorHAnsi" w:cstheme="majorHAnsi"/>
        </w:rPr>
        <w:instrText xml:space="preserve"> ADDIN EN.CITE &lt;EndNote&gt;&lt;Cite&gt;&lt;Author&gt;Gibson&lt;/Author&gt;&lt;Year&gt;1966&lt;/Year&gt;&lt;RecNum&gt;2&lt;/RecNum&gt;&lt;DisplayText&gt;[1]&lt;/DisplayText&gt;&lt;record&gt;&lt;rec-number&gt;2&lt;/rec-number&gt;&lt;foreign-keys&gt;&lt;key app="EN" db-id="e0vxppdp3d5adyepptwvfz2xvasx2txz0ev2" timestamp="1590549648"&gt;2&lt;/key&gt;&lt;/foreign-keys&gt;&lt;ref-type name="Journal Article"&gt;17&lt;/ref-type&gt;&lt;contributors&gt;&lt;authors&gt;&lt;author&gt;Gibson, James Jerome&lt;/author&gt;&lt;/authors&gt;&lt;/contributors&gt;&lt;titles&gt;&lt;title&gt;The senses considered as perceptual systems&lt;/title&gt;&lt;/titles&gt;&lt;pages&gt;127&lt;/pages&gt;&lt;dates&gt;&lt;year&gt;1966&lt;/year&gt;&lt;/dates&gt;&lt;urls&gt;&lt;/urls&gt;&lt;/record&gt;&lt;/Cite&gt;&lt;/EndNote&gt;</w:instrText>
      </w:r>
      <w:r w:rsidR="00017012">
        <w:rPr>
          <w:rFonts w:asciiTheme="majorHAnsi" w:hAnsiTheme="majorHAnsi" w:cstheme="majorHAnsi"/>
        </w:rPr>
        <w:fldChar w:fldCharType="separate"/>
      </w:r>
      <w:r w:rsidR="000856DE">
        <w:rPr>
          <w:rFonts w:asciiTheme="majorHAnsi" w:hAnsiTheme="majorHAnsi" w:cstheme="majorHAnsi"/>
          <w:noProof/>
        </w:rPr>
        <w:t>[1]</w:t>
      </w:r>
      <w:r w:rsidR="00017012">
        <w:rPr>
          <w:rFonts w:asciiTheme="majorHAnsi" w:hAnsiTheme="majorHAnsi" w:cstheme="majorHAnsi"/>
        </w:rPr>
        <w:fldChar w:fldCharType="end"/>
      </w:r>
      <w:r w:rsidR="00C651DB">
        <w:rPr>
          <w:rFonts w:asciiTheme="majorHAnsi" w:hAnsiTheme="majorHAnsi" w:cstheme="majorHAnsi"/>
        </w:rPr>
        <w:t xml:space="preserve">. </w:t>
      </w:r>
      <w:r w:rsidR="00FC7028">
        <w:rPr>
          <w:rFonts w:asciiTheme="majorHAnsi" w:hAnsiTheme="majorHAnsi" w:cstheme="majorHAnsi"/>
        </w:rPr>
        <w:t xml:space="preserve">An object can afford </w:t>
      </w:r>
      <w:r w:rsidR="007234AF">
        <w:rPr>
          <w:rFonts w:asciiTheme="majorHAnsi" w:hAnsiTheme="majorHAnsi" w:cstheme="majorHAnsi"/>
        </w:rPr>
        <w:t xml:space="preserve">its </w:t>
      </w:r>
      <w:r w:rsidR="005177EF">
        <w:rPr>
          <w:rFonts w:asciiTheme="majorHAnsi" w:hAnsiTheme="majorHAnsi" w:cstheme="majorHAnsi"/>
        </w:rPr>
        <w:t xml:space="preserve">possible </w:t>
      </w:r>
      <w:r w:rsidR="007234AF">
        <w:rPr>
          <w:rFonts w:asciiTheme="majorHAnsi" w:hAnsiTheme="majorHAnsi" w:cstheme="majorHAnsi"/>
        </w:rPr>
        <w:t>use</w:t>
      </w:r>
      <w:r w:rsidR="005177EF">
        <w:rPr>
          <w:rFonts w:asciiTheme="majorHAnsi" w:hAnsiTheme="majorHAnsi" w:cstheme="majorHAnsi"/>
        </w:rPr>
        <w:t>s</w:t>
      </w:r>
      <w:r w:rsidR="007234AF">
        <w:rPr>
          <w:rFonts w:asciiTheme="majorHAnsi" w:hAnsiTheme="majorHAnsi" w:cstheme="majorHAnsi"/>
        </w:rPr>
        <w:t xml:space="preserve"> to the environment based on its qualities or properties</w:t>
      </w:r>
      <w:r w:rsidR="00971179">
        <w:rPr>
          <w:rFonts w:asciiTheme="majorHAnsi" w:hAnsiTheme="majorHAnsi" w:cstheme="majorHAnsi"/>
        </w:rPr>
        <w:t>.</w:t>
      </w:r>
    </w:p>
    <w:p w14:paraId="3D7F30D8" w14:textId="595E66D5" w:rsidR="00927E62" w:rsidRPr="00F44D80" w:rsidRDefault="00927E62" w:rsidP="00BA52B1">
      <w:pPr>
        <w:pStyle w:val="ListParagraph"/>
        <w:numPr>
          <w:ilvl w:val="0"/>
          <w:numId w:val="2"/>
        </w:numPr>
        <w:rPr>
          <w:rFonts w:asciiTheme="majorHAnsi" w:hAnsiTheme="majorHAnsi" w:cstheme="majorHAnsi"/>
        </w:rPr>
      </w:pPr>
      <w:r w:rsidRPr="00F44D80">
        <w:rPr>
          <w:rFonts w:asciiTheme="majorHAnsi" w:hAnsiTheme="majorHAnsi" w:cstheme="majorHAnsi"/>
        </w:rPr>
        <w:t>For example</w:t>
      </w:r>
      <w:r w:rsidR="004C631B">
        <w:rPr>
          <w:rFonts w:asciiTheme="majorHAnsi" w:hAnsiTheme="majorHAnsi" w:cstheme="majorHAnsi"/>
        </w:rPr>
        <w:t xml:space="preserve">, while designing an application interface, </w:t>
      </w:r>
      <w:r w:rsidR="00D21458">
        <w:rPr>
          <w:rFonts w:asciiTheme="majorHAnsi" w:hAnsiTheme="majorHAnsi" w:cstheme="majorHAnsi"/>
        </w:rPr>
        <w:t xml:space="preserve">labels can afford to help new users </w:t>
      </w:r>
      <w:r w:rsidR="00154AB8">
        <w:rPr>
          <w:rFonts w:asciiTheme="majorHAnsi" w:hAnsiTheme="majorHAnsi" w:cstheme="majorHAnsi"/>
        </w:rPr>
        <w:t xml:space="preserve">by indicating its functions. </w:t>
      </w:r>
      <w:r w:rsidR="00FE5E81">
        <w:rPr>
          <w:rFonts w:asciiTheme="majorHAnsi" w:hAnsiTheme="majorHAnsi" w:cstheme="majorHAnsi"/>
        </w:rPr>
        <w:t>Imagine a</w:t>
      </w:r>
      <w:r w:rsidR="00C547F7">
        <w:rPr>
          <w:rFonts w:asciiTheme="majorHAnsi" w:hAnsiTheme="majorHAnsi" w:cstheme="majorHAnsi"/>
        </w:rPr>
        <w:t>n</w:t>
      </w:r>
      <w:r w:rsidR="00FE5E81">
        <w:rPr>
          <w:rFonts w:asciiTheme="majorHAnsi" w:hAnsiTheme="majorHAnsi" w:cstheme="majorHAnsi"/>
        </w:rPr>
        <w:t xml:space="preserve"> </w:t>
      </w:r>
      <w:r w:rsidR="0039341F">
        <w:rPr>
          <w:rFonts w:asciiTheme="majorHAnsi" w:hAnsiTheme="majorHAnsi" w:cstheme="majorHAnsi"/>
        </w:rPr>
        <w:t xml:space="preserve">application </w:t>
      </w:r>
      <w:r w:rsidR="00C547F7">
        <w:rPr>
          <w:rFonts w:asciiTheme="majorHAnsi" w:hAnsiTheme="majorHAnsi" w:cstheme="majorHAnsi"/>
        </w:rPr>
        <w:t xml:space="preserve">that has lots of different buttons with different </w:t>
      </w:r>
      <w:r w:rsidR="00E87384">
        <w:rPr>
          <w:rFonts w:asciiTheme="majorHAnsi" w:hAnsiTheme="majorHAnsi" w:cstheme="majorHAnsi"/>
        </w:rPr>
        <w:t>colours,</w:t>
      </w:r>
      <w:r w:rsidR="00C547F7">
        <w:rPr>
          <w:rFonts w:asciiTheme="majorHAnsi" w:hAnsiTheme="majorHAnsi" w:cstheme="majorHAnsi"/>
        </w:rPr>
        <w:t xml:space="preserve"> but you </w:t>
      </w:r>
      <w:r w:rsidR="0071047A">
        <w:rPr>
          <w:rFonts w:asciiTheme="majorHAnsi" w:hAnsiTheme="majorHAnsi" w:cstheme="majorHAnsi"/>
        </w:rPr>
        <w:t>do not</w:t>
      </w:r>
      <w:r w:rsidR="00C547F7">
        <w:rPr>
          <w:rFonts w:asciiTheme="majorHAnsi" w:hAnsiTheme="majorHAnsi" w:cstheme="majorHAnsi"/>
        </w:rPr>
        <w:t xml:space="preserve"> know </w:t>
      </w:r>
      <w:r w:rsidR="007A7889">
        <w:rPr>
          <w:rFonts w:asciiTheme="majorHAnsi" w:hAnsiTheme="majorHAnsi" w:cstheme="majorHAnsi"/>
        </w:rPr>
        <w:t xml:space="preserve">what </w:t>
      </w:r>
      <w:r w:rsidR="0013017A">
        <w:rPr>
          <w:rFonts w:asciiTheme="majorHAnsi" w:hAnsiTheme="majorHAnsi" w:cstheme="majorHAnsi"/>
        </w:rPr>
        <w:t>the function of each button is</w:t>
      </w:r>
      <w:r w:rsidR="0000323E">
        <w:rPr>
          <w:rFonts w:asciiTheme="majorHAnsi" w:hAnsiTheme="majorHAnsi" w:cstheme="majorHAnsi"/>
        </w:rPr>
        <w:t>.</w:t>
      </w:r>
      <w:r w:rsidR="00F56470">
        <w:rPr>
          <w:rFonts w:asciiTheme="majorHAnsi" w:hAnsiTheme="majorHAnsi" w:cstheme="majorHAnsi"/>
        </w:rPr>
        <w:t xml:space="preserve"> </w:t>
      </w:r>
      <w:r w:rsidR="00E87384">
        <w:rPr>
          <w:rFonts w:asciiTheme="majorHAnsi" w:hAnsiTheme="majorHAnsi" w:cstheme="majorHAnsi"/>
        </w:rPr>
        <w:t xml:space="preserve">Labels </w:t>
      </w:r>
      <w:r w:rsidR="009E301E">
        <w:rPr>
          <w:rFonts w:asciiTheme="majorHAnsi" w:hAnsiTheme="majorHAnsi" w:cstheme="majorHAnsi"/>
        </w:rPr>
        <w:t xml:space="preserve">help </w:t>
      </w:r>
      <w:r w:rsidR="008F2539">
        <w:rPr>
          <w:rFonts w:asciiTheme="majorHAnsi" w:hAnsiTheme="majorHAnsi" w:cstheme="majorHAnsi"/>
        </w:rPr>
        <w:t xml:space="preserve">presenting </w:t>
      </w:r>
      <w:r w:rsidR="009E301E">
        <w:rPr>
          <w:rFonts w:asciiTheme="majorHAnsi" w:hAnsiTheme="majorHAnsi" w:cstheme="majorHAnsi"/>
        </w:rPr>
        <w:t xml:space="preserve">the choices </w:t>
      </w:r>
      <w:r w:rsidR="008F2539">
        <w:rPr>
          <w:rFonts w:asciiTheme="majorHAnsi" w:hAnsiTheme="majorHAnsi" w:cstheme="majorHAnsi"/>
        </w:rPr>
        <w:t>that a user can make, proving its affordance within this environment.</w:t>
      </w:r>
    </w:p>
    <w:p w14:paraId="076EB90A" w14:textId="77777777" w:rsidR="00BA52B1" w:rsidRPr="00F44D80" w:rsidRDefault="00BA52B1" w:rsidP="00BA52B1">
      <w:pPr>
        <w:rPr>
          <w:rFonts w:asciiTheme="majorHAnsi" w:hAnsiTheme="majorHAnsi" w:cstheme="majorHAnsi"/>
        </w:rPr>
      </w:pPr>
    </w:p>
    <w:p w14:paraId="72F703B6" w14:textId="77777777" w:rsidR="00BA52B1" w:rsidRPr="00F44D80" w:rsidRDefault="00A016CB" w:rsidP="00BA52B1">
      <w:pPr>
        <w:rPr>
          <w:rFonts w:asciiTheme="majorHAnsi" w:hAnsiTheme="majorHAnsi" w:cstheme="majorHAnsi"/>
        </w:rPr>
      </w:pPr>
      <w:r w:rsidRPr="00F44D80">
        <w:rPr>
          <w:rFonts w:asciiTheme="majorHAnsi" w:hAnsiTheme="majorHAnsi" w:cstheme="majorHAnsi"/>
        </w:rPr>
        <w:t>Learnability</w:t>
      </w:r>
      <w:r w:rsidR="0004718E" w:rsidRPr="00F44D80">
        <w:rPr>
          <w:rFonts w:asciiTheme="majorHAnsi" w:hAnsiTheme="majorHAnsi" w:cstheme="majorHAnsi"/>
        </w:rPr>
        <w:t>:</w:t>
      </w:r>
    </w:p>
    <w:p w14:paraId="79568ADD" w14:textId="4FF58F97" w:rsidR="0004718E" w:rsidRPr="00F44D80" w:rsidRDefault="0004718E" w:rsidP="00BA52B1">
      <w:pPr>
        <w:pStyle w:val="ListParagraph"/>
        <w:numPr>
          <w:ilvl w:val="0"/>
          <w:numId w:val="3"/>
        </w:numPr>
        <w:rPr>
          <w:rFonts w:asciiTheme="majorHAnsi" w:hAnsiTheme="majorHAnsi" w:cstheme="majorHAnsi"/>
        </w:rPr>
      </w:pPr>
      <w:r w:rsidRPr="00F44D80">
        <w:rPr>
          <w:rFonts w:asciiTheme="majorHAnsi" w:hAnsiTheme="majorHAnsi" w:cstheme="majorHAnsi"/>
        </w:rPr>
        <w:t xml:space="preserve">Learnability indicates how fast and easy it is for new users to comprehend and get comfortable with the design patterns and concepts of </w:t>
      </w:r>
      <w:r w:rsidR="002F4749" w:rsidRPr="00F44D80">
        <w:rPr>
          <w:rFonts w:asciiTheme="majorHAnsi" w:hAnsiTheme="majorHAnsi" w:cstheme="majorHAnsi"/>
        </w:rPr>
        <w:t xml:space="preserve">the </w:t>
      </w:r>
      <w:r w:rsidR="00D94DAC" w:rsidRPr="00F44D80">
        <w:rPr>
          <w:rFonts w:asciiTheme="majorHAnsi" w:hAnsiTheme="majorHAnsi" w:cstheme="majorHAnsi"/>
        </w:rPr>
        <w:t>application</w:t>
      </w:r>
      <w:r w:rsidR="002F4749" w:rsidRPr="00F44D80">
        <w:rPr>
          <w:rFonts w:asciiTheme="majorHAnsi" w:hAnsiTheme="majorHAnsi" w:cstheme="majorHAnsi"/>
        </w:rPr>
        <w:t>.</w:t>
      </w:r>
      <w:r w:rsidR="000249BE" w:rsidRPr="00F44D80">
        <w:rPr>
          <w:rFonts w:asciiTheme="majorHAnsi" w:hAnsiTheme="majorHAnsi" w:cstheme="majorHAnsi"/>
        </w:rPr>
        <w:t xml:space="preserve"> A learning curve is often mapped out and use</w:t>
      </w:r>
      <w:r w:rsidR="00D72FB2">
        <w:rPr>
          <w:rFonts w:asciiTheme="majorHAnsi" w:hAnsiTheme="majorHAnsi" w:cstheme="majorHAnsi"/>
        </w:rPr>
        <w:t>d</w:t>
      </w:r>
      <w:r w:rsidR="000249BE" w:rsidRPr="00F44D80">
        <w:rPr>
          <w:rFonts w:asciiTheme="majorHAnsi" w:hAnsiTheme="majorHAnsi" w:cstheme="majorHAnsi"/>
        </w:rPr>
        <w:t xml:space="preserve"> to determine </w:t>
      </w:r>
      <w:r w:rsidR="00DE4C5A" w:rsidRPr="00F44D80">
        <w:rPr>
          <w:rFonts w:asciiTheme="majorHAnsi" w:hAnsiTheme="majorHAnsi" w:cstheme="majorHAnsi"/>
        </w:rPr>
        <w:t xml:space="preserve">how long it takes for users to reach </w:t>
      </w:r>
      <w:r w:rsidR="00F65D93" w:rsidRPr="00F44D80">
        <w:rPr>
          <w:rFonts w:asciiTheme="majorHAnsi" w:hAnsiTheme="majorHAnsi" w:cstheme="majorHAnsi"/>
        </w:rPr>
        <w:t>saturation,</w:t>
      </w:r>
      <w:r w:rsidR="00F30ED3">
        <w:rPr>
          <w:rFonts w:asciiTheme="majorHAnsi" w:hAnsiTheme="majorHAnsi" w:cstheme="majorHAnsi"/>
        </w:rPr>
        <w:t xml:space="preserve"> the point where</w:t>
      </w:r>
      <w:r w:rsidR="00F54DA6" w:rsidRPr="00F44D80">
        <w:rPr>
          <w:rFonts w:asciiTheme="majorHAnsi" w:hAnsiTheme="majorHAnsi" w:cstheme="majorHAnsi"/>
        </w:rPr>
        <w:t xml:space="preserve"> users have learned as much of the interface as possible</w:t>
      </w:r>
      <w:r w:rsidR="00B60717">
        <w:rPr>
          <w:rFonts w:asciiTheme="majorHAnsi" w:hAnsiTheme="majorHAnsi" w:cstheme="majorHAnsi"/>
        </w:rPr>
        <w:t xml:space="preserve"> </w:t>
      </w:r>
      <w:r w:rsidR="00B60717">
        <w:rPr>
          <w:rFonts w:asciiTheme="majorHAnsi" w:hAnsiTheme="majorHAnsi" w:cstheme="majorHAnsi"/>
        </w:rPr>
        <w:fldChar w:fldCharType="begin"/>
      </w:r>
      <w:r w:rsidR="00DE32C6">
        <w:rPr>
          <w:rFonts w:asciiTheme="majorHAnsi" w:hAnsiTheme="majorHAnsi" w:cstheme="majorHAnsi"/>
        </w:rPr>
        <w:instrText xml:space="preserve"> ADDIN EN.CITE &lt;EndNote&gt;&lt;Cite&gt;&lt;Author&gt;Joyce&lt;/Author&gt;&lt;Year&gt;2019&lt;/Year&gt;&lt;RecNum&gt;5&lt;/RecNum&gt;&lt;DisplayText&gt;[2]&lt;/DisplayText&gt;&lt;record&gt;&lt;rec-number&gt;5&lt;/rec-number&gt;&lt;foreign-keys&gt;&lt;key app="EN" db-id="e0vxppdp3d5adyepptwvfz2xvasx2txz0ev2" timestamp="1590556972"&gt;5&lt;/key&gt;&lt;/foreign-keys&gt;&lt;ref-type name="Journal Article"&gt;17&lt;/ref-type&gt;&lt;contributors&gt;&lt;authors&gt;&lt;author&gt;Alita Joyce&lt;/author&gt;&lt;/authors&gt;&lt;/contributors&gt;&lt;titles&gt;&lt;title&gt;How to Measure Learnability of a User Interface&lt;/title&gt;&lt;/titles&gt;&lt;dates&gt;&lt;year&gt;2019&lt;/year&gt;&lt;pub-dates&gt;&lt;date&gt;20 Oct.&lt;/date&gt;&lt;/pub-dates&gt;&lt;/dates&gt;&lt;urls&gt;&lt;related-urls&gt;&lt;url&gt;https://www.nngroup.com/articles/measure-learnability/&lt;/url&gt;&lt;/related-urls&gt;&lt;/urls&gt;&lt;access-date&gt;27 May, 2020&lt;/access-date&gt;&lt;/record&gt;&lt;/Cite&gt;&lt;/EndNote&gt;</w:instrText>
      </w:r>
      <w:r w:rsidR="00B60717">
        <w:rPr>
          <w:rFonts w:asciiTheme="majorHAnsi" w:hAnsiTheme="majorHAnsi" w:cstheme="majorHAnsi"/>
        </w:rPr>
        <w:fldChar w:fldCharType="separate"/>
      </w:r>
      <w:r w:rsidR="00B60717">
        <w:rPr>
          <w:rFonts w:asciiTheme="majorHAnsi" w:hAnsiTheme="majorHAnsi" w:cstheme="majorHAnsi"/>
          <w:noProof/>
        </w:rPr>
        <w:t>[2]</w:t>
      </w:r>
      <w:r w:rsidR="00B60717">
        <w:rPr>
          <w:rFonts w:asciiTheme="majorHAnsi" w:hAnsiTheme="majorHAnsi" w:cstheme="majorHAnsi"/>
        </w:rPr>
        <w:fldChar w:fldCharType="end"/>
      </w:r>
      <w:r w:rsidR="006D7EE5">
        <w:rPr>
          <w:rFonts w:asciiTheme="majorHAnsi" w:hAnsiTheme="majorHAnsi" w:cstheme="majorHAnsi"/>
        </w:rPr>
        <w:t>.</w:t>
      </w:r>
    </w:p>
    <w:p w14:paraId="2587FCBD" w14:textId="7A1A68B9" w:rsidR="007B3852" w:rsidRPr="00F44D80" w:rsidRDefault="007B3852" w:rsidP="00BA52B1">
      <w:pPr>
        <w:pStyle w:val="ListParagraph"/>
        <w:numPr>
          <w:ilvl w:val="0"/>
          <w:numId w:val="1"/>
        </w:numPr>
        <w:rPr>
          <w:rFonts w:asciiTheme="majorHAnsi" w:hAnsiTheme="majorHAnsi" w:cstheme="majorHAnsi"/>
        </w:rPr>
      </w:pPr>
      <w:r w:rsidRPr="00F44D80">
        <w:rPr>
          <w:rFonts w:asciiTheme="majorHAnsi" w:hAnsiTheme="majorHAnsi" w:cstheme="majorHAnsi"/>
        </w:rPr>
        <w:t>For example</w:t>
      </w:r>
      <w:r w:rsidR="00BE07F8">
        <w:rPr>
          <w:rFonts w:asciiTheme="majorHAnsi" w:hAnsiTheme="majorHAnsi" w:cstheme="majorHAnsi"/>
        </w:rPr>
        <w:t xml:space="preserve">, </w:t>
      </w:r>
      <w:r w:rsidR="004E67B9">
        <w:rPr>
          <w:rFonts w:asciiTheme="majorHAnsi" w:hAnsiTheme="majorHAnsi" w:cstheme="majorHAnsi"/>
        </w:rPr>
        <w:t xml:space="preserve">if you were to </w:t>
      </w:r>
      <w:r w:rsidR="003739C4">
        <w:rPr>
          <w:rFonts w:asciiTheme="majorHAnsi" w:hAnsiTheme="majorHAnsi" w:cstheme="majorHAnsi"/>
        </w:rPr>
        <w:t xml:space="preserve">design a </w:t>
      </w:r>
      <w:r w:rsidR="00B366AE">
        <w:rPr>
          <w:rFonts w:asciiTheme="majorHAnsi" w:hAnsiTheme="majorHAnsi" w:cstheme="majorHAnsi"/>
        </w:rPr>
        <w:t>control board for a nuclear power plant, you would</w:t>
      </w:r>
      <w:r w:rsidR="009D268E">
        <w:rPr>
          <w:rFonts w:asciiTheme="majorHAnsi" w:hAnsiTheme="majorHAnsi" w:cstheme="majorHAnsi"/>
        </w:rPr>
        <w:t xml:space="preserve"> want to make sure the workers </w:t>
      </w:r>
      <w:r w:rsidR="000919C0">
        <w:rPr>
          <w:rFonts w:asciiTheme="majorHAnsi" w:hAnsiTheme="majorHAnsi" w:cstheme="majorHAnsi"/>
        </w:rPr>
        <w:t xml:space="preserve">to quickly </w:t>
      </w:r>
      <w:r w:rsidR="009D268E">
        <w:rPr>
          <w:rFonts w:asciiTheme="majorHAnsi" w:hAnsiTheme="majorHAnsi" w:cstheme="majorHAnsi"/>
        </w:rPr>
        <w:t xml:space="preserve">know which button </w:t>
      </w:r>
      <w:r w:rsidR="009F59E5">
        <w:rPr>
          <w:rFonts w:asciiTheme="majorHAnsi" w:hAnsiTheme="majorHAnsi" w:cstheme="majorHAnsi"/>
        </w:rPr>
        <w:t xml:space="preserve">shut </w:t>
      </w:r>
      <w:r w:rsidR="008C4242">
        <w:rPr>
          <w:rFonts w:asciiTheme="majorHAnsi" w:hAnsiTheme="majorHAnsi" w:cstheme="majorHAnsi"/>
        </w:rPr>
        <w:t xml:space="preserve">down </w:t>
      </w:r>
      <w:r w:rsidR="009F59E5">
        <w:rPr>
          <w:rFonts w:asciiTheme="majorHAnsi" w:hAnsiTheme="majorHAnsi" w:cstheme="majorHAnsi"/>
        </w:rPr>
        <w:t xml:space="preserve">the power </w:t>
      </w:r>
      <w:r w:rsidR="009D268E">
        <w:rPr>
          <w:rFonts w:asciiTheme="majorHAnsi" w:hAnsiTheme="majorHAnsi" w:cstheme="majorHAnsi"/>
        </w:rPr>
        <w:t xml:space="preserve">during an emergency. </w:t>
      </w:r>
      <w:r w:rsidR="00194D98">
        <w:rPr>
          <w:rFonts w:asciiTheme="majorHAnsi" w:hAnsiTheme="majorHAnsi" w:cstheme="majorHAnsi"/>
        </w:rPr>
        <w:t xml:space="preserve">You would want to invite test users who are </w:t>
      </w:r>
      <w:r w:rsidR="001E7CBF">
        <w:rPr>
          <w:rFonts w:asciiTheme="majorHAnsi" w:hAnsiTheme="majorHAnsi" w:cstheme="majorHAnsi"/>
        </w:rPr>
        <w:t xml:space="preserve">representative in the </w:t>
      </w:r>
      <w:r w:rsidR="001E7CBF">
        <w:rPr>
          <w:rFonts w:asciiTheme="majorHAnsi" w:hAnsiTheme="majorHAnsi" w:cstheme="majorHAnsi"/>
        </w:rPr>
        <w:lastRenderedPageBreak/>
        <w:t xml:space="preserve">field to the lab. </w:t>
      </w:r>
      <w:r w:rsidR="00481D7A">
        <w:rPr>
          <w:rFonts w:asciiTheme="majorHAnsi" w:hAnsiTheme="majorHAnsi" w:cstheme="majorHAnsi"/>
        </w:rPr>
        <w:t>You then create different scenarios in which the users need to act quickly</w:t>
      </w:r>
      <w:r w:rsidR="002C6663">
        <w:rPr>
          <w:rFonts w:asciiTheme="majorHAnsi" w:hAnsiTheme="majorHAnsi" w:cstheme="majorHAnsi"/>
        </w:rPr>
        <w:t xml:space="preserve"> and </w:t>
      </w:r>
      <w:r w:rsidR="004F4051">
        <w:rPr>
          <w:rFonts w:asciiTheme="majorHAnsi" w:hAnsiTheme="majorHAnsi" w:cstheme="majorHAnsi"/>
        </w:rPr>
        <w:t xml:space="preserve">perform necessary actions to prevent a nuclear </w:t>
      </w:r>
      <w:r w:rsidR="00A43547">
        <w:rPr>
          <w:rFonts w:asciiTheme="majorHAnsi" w:hAnsiTheme="majorHAnsi" w:cstheme="majorHAnsi"/>
        </w:rPr>
        <w:t>disaster</w:t>
      </w:r>
      <w:r w:rsidR="004D2686">
        <w:rPr>
          <w:rFonts w:asciiTheme="majorHAnsi" w:hAnsiTheme="majorHAnsi" w:cstheme="majorHAnsi"/>
        </w:rPr>
        <w:t xml:space="preserve"> while measuring the time taken</w:t>
      </w:r>
      <w:r w:rsidR="00A43547">
        <w:rPr>
          <w:rFonts w:asciiTheme="majorHAnsi" w:hAnsiTheme="majorHAnsi" w:cstheme="majorHAnsi"/>
        </w:rPr>
        <w:t>.</w:t>
      </w:r>
      <w:r w:rsidR="004D2686">
        <w:rPr>
          <w:rFonts w:asciiTheme="majorHAnsi" w:hAnsiTheme="majorHAnsi" w:cstheme="majorHAnsi"/>
        </w:rPr>
        <w:t xml:space="preserve"> </w:t>
      </w:r>
      <w:r w:rsidR="00030173">
        <w:rPr>
          <w:rFonts w:asciiTheme="majorHAnsi" w:hAnsiTheme="majorHAnsi" w:cstheme="majorHAnsi"/>
        </w:rPr>
        <w:t xml:space="preserve">You would want to invite them back again and measure again. After several repetitions of this process, a learning curve is produced and will determined the </w:t>
      </w:r>
      <w:r w:rsidR="002C5DE8">
        <w:rPr>
          <w:rFonts w:asciiTheme="majorHAnsi" w:hAnsiTheme="majorHAnsi" w:cstheme="majorHAnsi"/>
        </w:rPr>
        <w:t>learnability of the system</w:t>
      </w:r>
      <w:r w:rsidR="003D2502">
        <w:rPr>
          <w:rFonts w:asciiTheme="majorHAnsi" w:hAnsiTheme="majorHAnsi" w:cstheme="majorHAnsi"/>
        </w:rPr>
        <w:t>.</w:t>
      </w:r>
    </w:p>
    <w:p w14:paraId="124201F6" w14:textId="77777777" w:rsidR="00BA52B1" w:rsidRPr="00F44D80" w:rsidRDefault="00BA52B1" w:rsidP="00BA52B1">
      <w:pPr>
        <w:rPr>
          <w:rFonts w:asciiTheme="majorHAnsi" w:hAnsiTheme="majorHAnsi" w:cstheme="majorHAnsi"/>
        </w:rPr>
      </w:pPr>
    </w:p>
    <w:p w14:paraId="72A4C274" w14:textId="4D0FF7CF" w:rsidR="00AA791B" w:rsidRPr="00F44D80" w:rsidRDefault="00A016CB" w:rsidP="00BA52B1">
      <w:pPr>
        <w:rPr>
          <w:rFonts w:asciiTheme="majorHAnsi" w:hAnsiTheme="majorHAnsi" w:cstheme="majorHAnsi"/>
        </w:rPr>
      </w:pPr>
      <w:r w:rsidRPr="00F44D80">
        <w:rPr>
          <w:rFonts w:asciiTheme="majorHAnsi" w:hAnsiTheme="majorHAnsi" w:cstheme="majorHAnsi"/>
        </w:rPr>
        <w:t>Usability Engineering</w:t>
      </w:r>
      <w:r w:rsidR="0004718E" w:rsidRPr="00F44D80">
        <w:rPr>
          <w:rFonts w:asciiTheme="majorHAnsi" w:hAnsiTheme="majorHAnsi" w:cstheme="majorHAnsi"/>
        </w:rPr>
        <w:t>:</w:t>
      </w:r>
    </w:p>
    <w:p w14:paraId="42F748C8" w14:textId="75C88E60" w:rsidR="002770B5" w:rsidRDefault="00371D13" w:rsidP="00AA791B">
      <w:pPr>
        <w:pStyle w:val="ListParagraph"/>
        <w:numPr>
          <w:ilvl w:val="0"/>
          <w:numId w:val="1"/>
        </w:numPr>
        <w:rPr>
          <w:rFonts w:asciiTheme="majorHAnsi" w:hAnsiTheme="majorHAnsi" w:cstheme="majorHAnsi"/>
        </w:rPr>
      </w:pPr>
      <w:r>
        <w:rPr>
          <w:rFonts w:asciiTheme="majorHAnsi" w:hAnsiTheme="majorHAnsi" w:cstheme="majorHAnsi"/>
        </w:rPr>
        <w:t xml:space="preserve">Usability engineering concerns with the </w:t>
      </w:r>
      <w:r w:rsidR="00701650">
        <w:rPr>
          <w:rFonts w:asciiTheme="majorHAnsi" w:hAnsiTheme="majorHAnsi" w:cstheme="majorHAnsi"/>
        </w:rPr>
        <w:t>improvements of interface designs to achieve high</w:t>
      </w:r>
      <w:r w:rsidR="009E20CE">
        <w:rPr>
          <w:rFonts w:asciiTheme="majorHAnsi" w:hAnsiTheme="majorHAnsi" w:cstheme="majorHAnsi"/>
        </w:rPr>
        <w:t xml:space="preserve">ly interactive and </w:t>
      </w:r>
      <w:r w:rsidR="009F7AD2">
        <w:rPr>
          <w:rFonts w:asciiTheme="majorHAnsi" w:hAnsiTheme="majorHAnsi" w:cstheme="majorHAnsi"/>
        </w:rPr>
        <w:t>user-friendly</w:t>
      </w:r>
      <w:r w:rsidR="009E20CE">
        <w:rPr>
          <w:rFonts w:asciiTheme="majorHAnsi" w:hAnsiTheme="majorHAnsi" w:cstheme="majorHAnsi"/>
        </w:rPr>
        <w:t xml:space="preserve"> human-computer interface.</w:t>
      </w:r>
      <w:r w:rsidR="009F7AD2">
        <w:rPr>
          <w:rFonts w:asciiTheme="majorHAnsi" w:hAnsiTheme="majorHAnsi" w:cstheme="majorHAnsi"/>
        </w:rPr>
        <w:t xml:space="preserve"> Usability engineering will involve testing interface designs at different stages of a</w:t>
      </w:r>
      <w:r w:rsidR="000C2ED1">
        <w:rPr>
          <w:rFonts w:asciiTheme="majorHAnsi" w:hAnsiTheme="majorHAnsi" w:cstheme="majorHAnsi"/>
        </w:rPr>
        <w:t xml:space="preserve"> development process. These tests can be either performed with normal test users or usability experts. </w:t>
      </w:r>
      <w:r w:rsidR="00FA70C9">
        <w:rPr>
          <w:rFonts w:asciiTheme="majorHAnsi" w:hAnsiTheme="majorHAnsi" w:cstheme="majorHAnsi"/>
        </w:rPr>
        <w:t xml:space="preserve">By </w:t>
      </w:r>
      <w:r w:rsidR="009C67CF">
        <w:rPr>
          <w:rFonts w:asciiTheme="majorHAnsi" w:hAnsiTheme="majorHAnsi" w:cstheme="majorHAnsi"/>
        </w:rPr>
        <w:t xml:space="preserve">adhering to the process of usability engineering, </w:t>
      </w:r>
      <w:r w:rsidR="008A0C98">
        <w:rPr>
          <w:rFonts w:asciiTheme="majorHAnsi" w:hAnsiTheme="majorHAnsi" w:cstheme="majorHAnsi"/>
        </w:rPr>
        <w:t xml:space="preserve">the resulting </w:t>
      </w:r>
      <w:r w:rsidR="009C67CF">
        <w:rPr>
          <w:rFonts w:asciiTheme="majorHAnsi" w:hAnsiTheme="majorHAnsi" w:cstheme="majorHAnsi"/>
        </w:rPr>
        <w:t xml:space="preserve">product </w:t>
      </w:r>
      <w:r w:rsidR="008A0C98">
        <w:rPr>
          <w:rFonts w:asciiTheme="majorHAnsi" w:hAnsiTheme="majorHAnsi" w:cstheme="majorHAnsi"/>
        </w:rPr>
        <w:t>can achieve high usability</w:t>
      </w:r>
      <w:r w:rsidR="00DD1026">
        <w:rPr>
          <w:rFonts w:asciiTheme="majorHAnsi" w:hAnsiTheme="majorHAnsi" w:cstheme="majorHAnsi"/>
        </w:rPr>
        <w:t xml:space="preserve"> and prevent problems after release.</w:t>
      </w:r>
      <w:r w:rsidR="000040BD">
        <w:rPr>
          <w:rFonts w:asciiTheme="majorHAnsi" w:hAnsiTheme="majorHAnsi" w:cstheme="majorHAnsi"/>
        </w:rPr>
        <w:t xml:space="preserve"> </w:t>
      </w:r>
      <w:r w:rsidR="000040BD">
        <w:rPr>
          <w:rFonts w:asciiTheme="majorHAnsi" w:hAnsiTheme="majorHAnsi" w:cstheme="majorHAnsi"/>
        </w:rPr>
        <w:fldChar w:fldCharType="begin"/>
      </w:r>
      <w:r w:rsidR="000040BD">
        <w:rPr>
          <w:rFonts w:asciiTheme="majorHAnsi" w:hAnsiTheme="majorHAnsi" w:cstheme="majorHAnsi"/>
        </w:rPr>
        <w:instrText xml:space="preserve"> ADDIN EN.CITE &lt;EndNote&gt;&lt;Cite&gt;&lt;Author&gt;Foundation&lt;/Author&gt;&lt;RecNum&gt;6&lt;/RecNum&gt;&lt;DisplayText&gt;[3]&lt;/DisplayText&gt;&lt;record&gt;&lt;rec-number&gt;6&lt;/rec-number&gt;&lt;foreign-keys&gt;&lt;key app="EN" db-id="e0vxppdp3d5adyepptwvfz2xvasx2txz0ev2" timestamp="1590557772"&gt;6&lt;/key&gt;&lt;/foreign-keys&gt;&lt;ref-type name="Web Page"&gt;12&lt;/ref-type&gt;&lt;contributors&gt;&lt;authors&gt;&lt;author&gt;Interaction Design Foundation&lt;/author&gt;&lt;/authors&gt;&lt;/contributors&gt;&lt;titles&gt;&lt;title&gt;Usability Engineering&lt;/title&gt;&lt;/titles&gt;&lt;volume&gt;2020&lt;/volume&gt;&lt;number&gt;27 May&lt;/number&gt;&lt;dates&gt;&lt;/dates&gt;&lt;urls&gt;&lt;related-urls&gt;&lt;url&gt;https://www.interaction-design.org/literature/topics/usability-engineering&lt;/url&gt;&lt;/related-urls&gt;&lt;/urls&gt;&lt;/record&gt;&lt;/Cite&gt;&lt;/EndNote&gt;</w:instrText>
      </w:r>
      <w:r w:rsidR="000040BD">
        <w:rPr>
          <w:rFonts w:asciiTheme="majorHAnsi" w:hAnsiTheme="majorHAnsi" w:cstheme="majorHAnsi"/>
        </w:rPr>
        <w:fldChar w:fldCharType="separate"/>
      </w:r>
      <w:r w:rsidR="000040BD">
        <w:rPr>
          <w:rFonts w:asciiTheme="majorHAnsi" w:hAnsiTheme="majorHAnsi" w:cstheme="majorHAnsi"/>
          <w:noProof/>
        </w:rPr>
        <w:t>[3]</w:t>
      </w:r>
      <w:r w:rsidR="000040BD">
        <w:rPr>
          <w:rFonts w:asciiTheme="majorHAnsi" w:hAnsiTheme="majorHAnsi" w:cstheme="majorHAnsi"/>
        </w:rPr>
        <w:fldChar w:fldCharType="end"/>
      </w:r>
    </w:p>
    <w:p w14:paraId="236C36D6" w14:textId="0C535EBA" w:rsidR="009F3D4B" w:rsidRPr="00AA791B" w:rsidRDefault="009F3D4B" w:rsidP="00AA791B">
      <w:pPr>
        <w:pStyle w:val="ListParagraph"/>
        <w:numPr>
          <w:ilvl w:val="0"/>
          <w:numId w:val="1"/>
        </w:numPr>
        <w:rPr>
          <w:rFonts w:asciiTheme="majorHAnsi" w:hAnsiTheme="majorHAnsi" w:cstheme="majorHAnsi"/>
        </w:rPr>
      </w:pPr>
      <w:r>
        <w:rPr>
          <w:rFonts w:asciiTheme="majorHAnsi" w:hAnsiTheme="majorHAnsi" w:cstheme="majorHAnsi"/>
        </w:rPr>
        <w:t xml:space="preserve">For example, </w:t>
      </w:r>
      <w:r w:rsidR="00146845">
        <w:rPr>
          <w:rFonts w:asciiTheme="majorHAnsi" w:hAnsiTheme="majorHAnsi" w:cstheme="majorHAnsi"/>
        </w:rPr>
        <w:t xml:space="preserve">after </w:t>
      </w:r>
      <w:r w:rsidR="007262B5">
        <w:rPr>
          <w:rFonts w:asciiTheme="majorHAnsi" w:hAnsiTheme="majorHAnsi" w:cstheme="majorHAnsi"/>
        </w:rPr>
        <w:t xml:space="preserve">the initial </w:t>
      </w:r>
      <w:r w:rsidR="00146845">
        <w:rPr>
          <w:rFonts w:asciiTheme="majorHAnsi" w:hAnsiTheme="majorHAnsi" w:cstheme="majorHAnsi"/>
        </w:rPr>
        <w:t>design</w:t>
      </w:r>
      <w:r w:rsidR="007262B5">
        <w:rPr>
          <w:rFonts w:asciiTheme="majorHAnsi" w:hAnsiTheme="majorHAnsi" w:cstheme="majorHAnsi"/>
        </w:rPr>
        <w:t xml:space="preserve"> of</w:t>
      </w:r>
      <w:r w:rsidR="00146845">
        <w:rPr>
          <w:rFonts w:asciiTheme="majorHAnsi" w:hAnsiTheme="majorHAnsi" w:cstheme="majorHAnsi"/>
        </w:rPr>
        <w:t xml:space="preserve"> your interface, you would </w:t>
      </w:r>
      <w:r w:rsidR="00606A76">
        <w:rPr>
          <w:rFonts w:asciiTheme="majorHAnsi" w:hAnsiTheme="majorHAnsi" w:cstheme="majorHAnsi"/>
        </w:rPr>
        <w:t xml:space="preserve">apply </w:t>
      </w:r>
      <w:r w:rsidR="00576CC1">
        <w:rPr>
          <w:rFonts w:asciiTheme="majorHAnsi" w:hAnsiTheme="majorHAnsi" w:cstheme="majorHAnsi"/>
        </w:rPr>
        <w:t xml:space="preserve">usability engineering to further improve and enhance the </w:t>
      </w:r>
      <w:r w:rsidR="00A41612">
        <w:rPr>
          <w:rFonts w:asciiTheme="majorHAnsi" w:hAnsiTheme="majorHAnsi" w:cstheme="majorHAnsi"/>
        </w:rPr>
        <w:t>test users’ experience and eliminate problems before deploying the application</w:t>
      </w:r>
      <w:r w:rsidR="00506904">
        <w:rPr>
          <w:rFonts w:asciiTheme="majorHAnsi" w:hAnsiTheme="majorHAnsi" w:cstheme="majorHAnsi"/>
        </w:rPr>
        <w:t>.</w:t>
      </w:r>
    </w:p>
    <w:p w14:paraId="63278826" w14:textId="77777777" w:rsidR="00BA52B1" w:rsidRPr="00F44D80" w:rsidRDefault="00BA52B1" w:rsidP="00BA52B1">
      <w:pPr>
        <w:rPr>
          <w:rFonts w:asciiTheme="majorHAnsi" w:hAnsiTheme="majorHAnsi" w:cstheme="majorHAnsi"/>
        </w:rPr>
      </w:pPr>
    </w:p>
    <w:p w14:paraId="6CE7DE84" w14:textId="7661FF1F" w:rsidR="00A016CB" w:rsidRPr="00F44D80" w:rsidRDefault="00A016CB" w:rsidP="00BA52B1">
      <w:pPr>
        <w:rPr>
          <w:rFonts w:asciiTheme="majorHAnsi" w:hAnsiTheme="majorHAnsi" w:cstheme="majorHAnsi"/>
        </w:rPr>
      </w:pPr>
      <w:r w:rsidRPr="00F44D80">
        <w:rPr>
          <w:rFonts w:asciiTheme="majorHAnsi" w:hAnsiTheme="majorHAnsi" w:cstheme="majorHAnsi"/>
        </w:rPr>
        <w:t>Empirical Testing</w:t>
      </w:r>
      <w:r w:rsidR="0004718E" w:rsidRPr="00F44D80">
        <w:rPr>
          <w:rFonts w:asciiTheme="majorHAnsi" w:hAnsiTheme="majorHAnsi" w:cstheme="majorHAnsi"/>
        </w:rPr>
        <w:t>:</w:t>
      </w:r>
    </w:p>
    <w:p w14:paraId="28853B47" w14:textId="60000893" w:rsidR="003C6421" w:rsidRPr="00F44D80" w:rsidRDefault="000E2FB3" w:rsidP="00BA52B1">
      <w:pPr>
        <w:pStyle w:val="ListParagraph"/>
        <w:numPr>
          <w:ilvl w:val="0"/>
          <w:numId w:val="1"/>
        </w:numPr>
        <w:rPr>
          <w:rFonts w:asciiTheme="majorHAnsi" w:hAnsiTheme="majorHAnsi" w:cstheme="majorHAnsi"/>
        </w:rPr>
      </w:pPr>
      <w:r w:rsidRPr="00F44D80">
        <w:rPr>
          <w:rFonts w:asciiTheme="majorHAnsi" w:hAnsiTheme="majorHAnsi" w:cstheme="majorHAnsi"/>
        </w:rPr>
        <w:t>Empirical testing describes how one test</w:t>
      </w:r>
      <w:r w:rsidR="00AF56CA">
        <w:rPr>
          <w:rFonts w:asciiTheme="majorHAnsi" w:hAnsiTheme="majorHAnsi" w:cstheme="majorHAnsi"/>
        </w:rPr>
        <w:t>s</w:t>
      </w:r>
      <w:r w:rsidRPr="00F44D80">
        <w:rPr>
          <w:rFonts w:asciiTheme="majorHAnsi" w:hAnsiTheme="majorHAnsi" w:cstheme="majorHAnsi"/>
        </w:rPr>
        <w:t xml:space="preserve"> their hypothesises and theories through various experiments</w:t>
      </w:r>
      <w:r w:rsidR="00FE0F04" w:rsidRPr="00F44D80">
        <w:rPr>
          <w:rFonts w:asciiTheme="majorHAnsi" w:hAnsiTheme="majorHAnsi" w:cstheme="majorHAnsi"/>
        </w:rPr>
        <w:t xml:space="preserve"> </w:t>
      </w:r>
      <w:r w:rsidR="00591CED" w:rsidRPr="00F44D80">
        <w:rPr>
          <w:rFonts w:asciiTheme="majorHAnsi" w:hAnsiTheme="majorHAnsi" w:cstheme="majorHAnsi"/>
        </w:rPr>
        <w:t xml:space="preserve">with real </w:t>
      </w:r>
      <w:r w:rsidR="00AE1725" w:rsidRPr="00F44D80">
        <w:rPr>
          <w:rFonts w:asciiTheme="majorHAnsi" w:hAnsiTheme="majorHAnsi" w:cstheme="majorHAnsi"/>
        </w:rPr>
        <w:t xml:space="preserve">test </w:t>
      </w:r>
      <w:r w:rsidR="00591CED" w:rsidRPr="00F44D80">
        <w:rPr>
          <w:rFonts w:asciiTheme="majorHAnsi" w:hAnsiTheme="majorHAnsi" w:cstheme="majorHAnsi"/>
        </w:rPr>
        <w:t>users</w:t>
      </w:r>
      <w:r w:rsidR="00FE0F04" w:rsidRPr="00F44D80">
        <w:rPr>
          <w:rFonts w:asciiTheme="majorHAnsi" w:hAnsiTheme="majorHAnsi" w:cstheme="majorHAnsi"/>
        </w:rPr>
        <w:t>.</w:t>
      </w:r>
      <w:r w:rsidR="003D0CCD" w:rsidRPr="00F44D80">
        <w:rPr>
          <w:rFonts w:asciiTheme="majorHAnsi" w:hAnsiTheme="majorHAnsi" w:cstheme="majorHAnsi"/>
        </w:rPr>
        <w:t xml:space="preserve"> </w:t>
      </w:r>
      <w:r w:rsidR="0037256C">
        <w:rPr>
          <w:rFonts w:asciiTheme="majorHAnsi" w:hAnsiTheme="majorHAnsi" w:cstheme="majorHAnsi"/>
        </w:rPr>
        <w:t>The resulting</w:t>
      </w:r>
      <w:r w:rsidR="003D0CCD" w:rsidRPr="00F44D80">
        <w:rPr>
          <w:rFonts w:asciiTheme="majorHAnsi" w:hAnsiTheme="majorHAnsi" w:cstheme="majorHAnsi"/>
        </w:rPr>
        <w:t xml:space="preserve"> evidence or data can </w:t>
      </w:r>
      <w:r w:rsidR="00A72F8F">
        <w:rPr>
          <w:rFonts w:asciiTheme="majorHAnsi" w:hAnsiTheme="majorHAnsi" w:cstheme="majorHAnsi"/>
        </w:rPr>
        <w:t>be gained either by direct or indirect observations</w:t>
      </w:r>
      <w:r w:rsidR="00394EE3">
        <w:rPr>
          <w:rFonts w:asciiTheme="majorHAnsi" w:hAnsiTheme="majorHAnsi" w:cstheme="majorHAnsi"/>
        </w:rPr>
        <w:t>.</w:t>
      </w:r>
      <w:r w:rsidR="001148AD">
        <w:rPr>
          <w:rFonts w:asciiTheme="majorHAnsi" w:hAnsiTheme="majorHAnsi" w:cstheme="majorHAnsi"/>
        </w:rPr>
        <w:t xml:space="preserve"> These data </w:t>
      </w:r>
      <w:r w:rsidR="003D0CCD" w:rsidRPr="00F44D80">
        <w:rPr>
          <w:rFonts w:asciiTheme="majorHAnsi" w:hAnsiTheme="majorHAnsi" w:cstheme="majorHAnsi"/>
        </w:rPr>
        <w:t xml:space="preserve">later be </w:t>
      </w:r>
      <w:r w:rsidR="000C2E52" w:rsidRPr="00F44D80">
        <w:rPr>
          <w:rFonts w:asciiTheme="majorHAnsi" w:hAnsiTheme="majorHAnsi" w:cstheme="majorHAnsi"/>
        </w:rPr>
        <w:t>analysed</w:t>
      </w:r>
      <w:r w:rsidR="006E23D9">
        <w:rPr>
          <w:rFonts w:asciiTheme="majorHAnsi" w:hAnsiTheme="majorHAnsi" w:cstheme="majorHAnsi"/>
        </w:rPr>
        <w:t xml:space="preserve"> quantitatively,</w:t>
      </w:r>
      <w:r w:rsidR="00BE6D7D">
        <w:rPr>
          <w:rFonts w:asciiTheme="majorHAnsi" w:hAnsiTheme="majorHAnsi" w:cstheme="majorHAnsi"/>
        </w:rPr>
        <w:t xml:space="preserve"> mathematical oriented, or qualitatively, </w:t>
      </w:r>
      <w:r w:rsidR="0050171A">
        <w:rPr>
          <w:rFonts w:asciiTheme="majorHAnsi" w:hAnsiTheme="majorHAnsi" w:cstheme="majorHAnsi"/>
        </w:rPr>
        <w:t>creating structures through common features with unstructured data</w:t>
      </w:r>
      <w:r w:rsidR="00100B13">
        <w:rPr>
          <w:rFonts w:asciiTheme="majorHAnsi" w:hAnsiTheme="majorHAnsi" w:cstheme="majorHAnsi"/>
        </w:rPr>
        <w:t xml:space="preserve"> </w:t>
      </w:r>
      <w:r w:rsidR="00100B13">
        <w:rPr>
          <w:rFonts w:asciiTheme="majorHAnsi" w:hAnsiTheme="majorHAnsi" w:cstheme="majorHAnsi"/>
        </w:rPr>
        <w:fldChar w:fldCharType="begin"/>
      </w:r>
      <w:r w:rsidR="000040BD">
        <w:rPr>
          <w:rFonts w:asciiTheme="majorHAnsi" w:hAnsiTheme="majorHAnsi" w:cstheme="majorHAnsi"/>
        </w:rPr>
        <w:instrText xml:space="preserve"> ADDIN EN.CITE &lt;EndNote&gt;&lt;Cite&gt;&lt;Author&gt;Professor&lt;/Author&gt;&lt;Year&gt;2018&lt;/Year&gt;&lt;RecNum&gt;3&lt;/RecNum&gt;&lt;DisplayText&gt;[4]&lt;/DisplayText&gt;&lt;record&gt;&lt;rec-number&gt;3&lt;/rec-number&gt;&lt;foreign-keys&gt;&lt;key app="EN" db-id="e0vxppdp3d5adyepptwvfz2xvasx2txz0ev2" timestamp="1590555447"&gt;3&lt;/key&gt;&lt;/foreign-keys&gt;&lt;ref-type name="Web Page"&gt;12&lt;/ref-type&gt;&lt;contributors&gt;&lt;authors&gt;&lt;author&gt;The Business Professor&lt;/author&gt;&lt;/authors&gt;&lt;/contributors&gt;&lt;titles&gt;&lt;title&gt;Empirical Testing – Definition&lt;/title&gt;&lt;/titles&gt;&lt;volume&gt;2020&lt;/volume&gt;&lt;number&gt;27 May&lt;/number&gt;&lt;dates&gt;&lt;year&gt;2018&lt;/year&gt;&lt;pub-dates&gt;&lt;date&gt;19 Nov. 2018&lt;/date&gt;&lt;/pub-dates&gt;&lt;/dates&gt;&lt;urls&gt;&lt;related-urls&gt;&lt;url&gt;https://thebusinessprofessor.com/lesson/empirical-testing/&lt;/url&gt;&lt;/related-urls&gt;&lt;/urls&gt;&lt;access-date&gt;27 May, 2020&lt;/access-date&gt;&lt;/record&gt;&lt;/Cite&gt;&lt;/EndNote&gt;</w:instrText>
      </w:r>
      <w:r w:rsidR="00100B13">
        <w:rPr>
          <w:rFonts w:asciiTheme="majorHAnsi" w:hAnsiTheme="majorHAnsi" w:cstheme="majorHAnsi"/>
        </w:rPr>
        <w:fldChar w:fldCharType="separate"/>
      </w:r>
      <w:r w:rsidR="000040BD">
        <w:rPr>
          <w:rFonts w:asciiTheme="majorHAnsi" w:hAnsiTheme="majorHAnsi" w:cstheme="majorHAnsi"/>
          <w:noProof/>
        </w:rPr>
        <w:t>[4]</w:t>
      </w:r>
      <w:r w:rsidR="00100B13">
        <w:rPr>
          <w:rFonts w:asciiTheme="majorHAnsi" w:hAnsiTheme="majorHAnsi" w:cstheme="majorHAnsi"/>
        </w:rPr>
        <w:fldChar w:fldCharType="end"/>
      </w:r>
      <w:r w:rsidR="0050171A">
        <w:rPr>
          <w:rFonts w:asciiTheme="majorHAnsi" w:hAnsiTheme="majorHAnsi" w:cstheme="majorHAnsi"/>
        </w:rPr>
        <w:t>.</w:t>
      </w:r>
      <w:r w:rsidR="003D0CCD" w:rsidRPr="00F44D80">
        <w:rPr>
          <w:rFonts w:asciiTheme="majorHAnsi" w:hAnsiTheme="majorHAnsi" w:cstheme="majorHAnsi"/>
        </w:rPr>
        <w:t xml:space="preserve"> </w:t>
      </w:r>
      <w:r w:rsidR="00351D55">
        <w:rPr>
          <w:rFonts w:asciiTheme="majorHAnsi" w:hAnsiTheme="majorHAnsi" w:cstheme="majorHAnsi"/>
        </w:rPr>
        <w:t>The data can later</w:t>
      </w:r>
      <w:r w:rsidR="003D0CCD" w:rsidRPr="00F44D80">
        <w:rPr>
          <w:rFonts w:asciiTheme="majorHAnsi" w:hAnsiTheme="majorHAnsi" w:cstheme="majorHAnsi"/>
        </w:rPr>
        <w:t xml:space="preserve"> help researchers answer their empirical questions</w:t>
      </w:r>
      <w:r w:rsidR="00E41EC8" w:rsidRPr="00F44D80">
        <w:rPr>
          <w:rFonts w:asciiTheme="majorHAnsi" w:hAnsiTheme="majorHAnsi" w:cstheme="majorHAnsi"/>
        </w:rPr>
        <w:t>.</w:t>
      </w:r>
    </w:p>
    <w:p w14:paraId="006B2A0E" w14:textId="3A4B8F93" w:rsidR="0009316D" w:rsidRPr="00F44D80" w:rsidRDefault="0009316D" w:rsidP="00BA52B1">
      <w:pPr>
        <w:pStyle w:val="ListParagraph"/>
        <w:numPr>
          <w:ilvl w:val="0"/>
          <w:numId w:val="1"/>
        </w:numPr>
        <w:rPr>
          <w:rFonts w:asciiTheme="majorHAnsi" w:hAnsiTheme="majorHAnsi" w:cstheme="majorHAnsi"/>
        </w:rPr>
      </w:pPr>
      <w:r w:rsidRPr="00F44D80">
        <w:rPr>
          <w:rFonts w:asciiTheme="majorHAnsi" w:hAnsiTheme="majorHAnsi" w:cstheme="majorHAnsi"/>
        </w:rPr>
        <w:t>For example</w:t>
      </w:r>
      <w:r w:rsidR="00A30921">
        <w:rPr>
          <w:rFonts w:asciiTheme="majorHAnsi" w:hAnsiTheme="majorHAnsi" w:cstheme="majorHAnsi"/>
        </w:rPr>
        <w:t xml:space="preserve">, </w:t>
      </w:r>
      <w:r w:rsidR="00C23E1A">
        <w:rPr>
          <w:rFonts w:asciiTheme="majorHAnsi" w:hAnsiTheme="majorHAnsi" w:cstheme="majorHAnsi"/>
        </w:rPr>
        <w:t xml:space="preserve">you hypothesize that the </w:t>
      </w:r>
      <w:r w:rsidR="00310A80">
        <w:rPr>
          <w:rFonts w:asciiTheme="majorHAnsi" w:hAnsiTheme="majorHAnsi" w:cstheme="majorHAnsi"/>
        </w:rPr>
        <w:t xml:space="preserve">redesign of your user interface might be worse than the old design and driver new users away. You do some empirical testing, see if </w:t>
      </w:r>
      <w:r w:rsidR="0056795D">
        <w:rPr>
          <w:rFonts w:asciiTheme="majorHAnsi" w:hAnsiTheme="majorHAnsi" w:cstheme="majorHAnsi"/>
        </w:rPr>
        <w:t xml:space="preserve">when comparing the old interface to the new one, do </w:t>
      </w:r>
      <w:r w:rsidR="00310A80">
        <w:rPr>
          <w:rFonts w:asciiTheme="majorHAnsi" w:hAnsiTheme="majorHAnsi" w:cstheme="majorHAnsi"/>
        </w:rPr>
        <w:t>test users</w:t>
      </w:r>
      <w:r w:rsidR="0056795D">
        <w:rPr>
          <w:rFonts w:asciiTheme="majorHAnsi" w:hAnsiTheme="majorHAnsi" w:cstheme="majorHAnsi"/>
        </w:rPr>
        <w:t xml:space="preserve"> like it more or dislike it.</w:t>
      </w:r>
    </w:p>
    <w:p w14:paraId="3AE6C2E8" w14:textId="77777777" w:rsidR="00BA52B1" w:rsidRPr="00F44D80" w:rsidRDefault="00BA52B1" w:rsidP="00BA52B1">
      <w:pPr>
        <w:rPr>
          <w:rFonts w:asciiTheme="majorHAnsi" w:hAnsiTheme="majorHAnsi" w:cstheme="majorHAnsi"/>
        </w:rPr>
      </w:pPr>
    </w:p>
    <w:p w14:paraId="3C0F94AA" w14:textId="114A9025" w:rsidR="00A016CB" w:rsidRPr="00F44D80" w:rsidRDefault="00A016CB" w:rsidP="00BA52B1">
      <w:pPr>
        <w:rPr>
          <w:rFonts w:asciiTheme="majorHAnsi" w:hAnsiTheme="majorHAnsi" w:cstheme="majorHAnsi"/>
        </w:rPr>
      </w:pPr>
      <w:r w:rsidRPr="00F44D80">
        <w:rPr>
          <w:rFonts w:asciiTheme="majorHAnsi" w:hAnsiTheme="majorHAnsi" w:cstheme="majorHAnsi"/>
        </w:rPr>
        <w:t>Usability Lab</w:t>
      </w:r>
      <w:r w:rsidR="0004718E" w:rsidRPr="00F44D80">
        <w:rPr>
          <w:rFonts w:asciiTheme="majorHAnsi" w:hAnsiTheme="majorHAnsi" w:cstheme="majorHAnsi"/>
        </w:rPr>
        <w:t>:</w:t>
      </w:r>
    </w:p>
    <w:p w14:paraId="748894E9" w14:textId="3A56BB49" w:rsidR="00B072E8" w:rsidRPr="00F44D80" w:rsidRDefault="008E5358" w:rsidP="00BA52B1">
      <w:pPr>
        <w:pStyle w:val="ListParagraph"/>
        <w:numPr>
          <w:ilvl w:val="0"/>
          <w:numId w:val="1"/>
        </w:numPr>
        <w:rPr>
          <w:rFonts w:asciiTheme="majorHAnsi" w:hAnsiTheme="majorHAnsi" w:cstheme="majorHAnsi"/>
        </w:rPr>
      </w:pPr>
      <w:r w:rsidRPr="00F44D80">
        <w:rPr>
          <w:rFonts w:asciiTheme="majorHAnsi" w:hAnsiTheme="majorHAnsi" w:cstheme="majorHAnsi"/>
        </w:rPr>
        <w:t>Usability lab is the place where usability testing</w:t>
      </w:r>
      <w:r w:rsidR="00F4408B" w:rsidRPr="00F44D80">
        <w:rPr>
          <w:rFonts w:asciiTheme="majorHAnsi" w:hAnsiTheme="majorHAnsi" w:cstheme="majorHAnsi"/>
        </w:rPr>
        <w:t xml:space="preserve"> is performed.</w:t>
      </w:r>
      <w:r w:rsidR="00BC3160" w:rsidRPr="00F44D80">
        <w:rPr>
          <w:rFonts w:asciiTheme="majorHAnsi" w:hAnsiTheme="majorHAnsi" w:cstheme="majorHAnsi"/>
        </w:rPr>
        <w:t xml:space="preserve"> </w:t>
      </w:r>
      <w:r w:rsidR="00431D92" w:rsidRPr="00F44D80">
        <w:rPr>
          <w:rFonts w:asciiTheme="majorHAnsi" w:hAnsiTheme="majorHAnsi" w:cstheme="majorHAnsi"/>
        </w:rPr>
        <w:t>It is a</w:t>
      </w:r>
      <w:r w:rsidR="00B34EDC" w:rsidRPr="00F44D80">
        <w:rPr>
          <w:rFonts w:asciiTheme="majorHAnsi" w:hAnsiTheme="majorHAnsi" w:cstheme="majorHAnsi"/>
        </w:rPr>
        <w:t xml:space="preserve">n environment specifically tailored </w:t>
      </w:r>
      <w:r w:rsidR="00385A90" w:rsidRPr="00F44D80">
        <w:rPr>
          <w:rFonts w:asciiTheme="majorHAnsi" w:hAnsiTheme="majorHAnsi" w:cstheme="majorHAnsi"/>
        </w:rPr>
        <w:t>to</w:t>
      </w:r>
      <w:r w:rsidR="00B34EDC" w:rsidRPr="00F44D80">
        <w:rPr>
          <w:rFonts w:asciiTheme="majorHAnsi" w:hAnsiTheme="majorHAnsi" w:cstheme="majorHAnsi"/>
        </w:rPr>
        <w:t xml:space="preserve"> provid</w:t>
      </w:r>
      <w:r w:rsidR="00385A90" w:rsidRPr="00F44D80">
        <w:rPr>
          <w:rFonts w:asciiTheme="majorHAnsi" w:hAnsiTheme="majorHAnsi" w:cstheme="majorHAnsi"/>
        </w:rPr>
        <w:t>e</w:t>
      </w:r>
      <w:r w:rsidR="00B34EDC" w:rsidRPr="00F44D80">
        <w:rPr>
          <w:rFonts w:asciiTheme="majorHAnsi" w:hAnsiTheme="majorHAnsi" w:cstheme="majorHAnsi"/>
        </w:rPr>
        <w:t xml:space="preserve"> the researchers </w:t>
      </w:r>
      <w:r w:rsidR="0085090C" w:rsidRPr="00F44D80">
        <w:rPr>
          <w:rFonts w:asciiTheme="majorHAnsi" w:hAnsiTheme="majorHAnsi" w:cstheme="majorHAnsi"/>
        </w:rPr>
        <w:t>the ability</w:t>
      </w:r>
      <w:r w:rsidR="008B7FCB" w:rsidRPr="00F44D80">
        <w:rPr>
          <w:rFonts w:asciiTheme="majorHAnsi" w:hAnsiTheme="majorHAnsi" w:cstheme="majorHAnsi"/>
        </w:rPr>
        <w:t xml:space="preserve"> to</w:t>
      </w:r>
      <w:r w:rsidR="006B6FF1" w:rsidRPr="00F44D80">
        <w:rPr>
          <w:rFonts w:asciiTheme="majorHAnsi" w:hAnsiTheme="majorHAnsi" w:cstheme="majorHAnsi"/>
        </w:rPr>
        <w:t xml:space="preserve"> watch user interactions closely</w:t>
      </w:r>
      <w:r w:rsidR="00FB4F66" w:rsidRPr="00F44D80">
        <w:rPr>
          <w:rFonts w:asciiTheme="majorHAnsi" w:hAnsiTheme="majorHAnsi" w:cstheme="majorHAnsi"/>
        </w:rPr>
        <w:t xml:space="preserve">, </w:t>
      </w:r>
      <w:r w:rsidR="006B6FF1" w:rsidRPr="00F44D80">
        <w:rPr>
          <w:rFonts w:asciiTheme="majorHAnsi" w:hAnsiTheme="majorHAnsi" w:cstheme="majorHAnsi"/>
        </w:rPr>
        <w:t>mak</w:t>
      </w:r>
      <w:r w:rsidR="00FB4F66" w:rsidRPr="00F44D80">
        <w:rPr>
          <w:rFonts w:asciiTheme="majorHAnsi" w:hAnsiTheme="majorHAnsi" w:cstheme="majorHAnsi"/>
        </w:rPr>
        <w:t>e their</w:t>
      </w:r>
      <w:r w:rsidR="006B6FF1" w:rsidRPr="00F44D80">
        <w:rPr>
          <w:rFonts w:asciiTheme="majorHAnsi" w:hAnsiTheme="majorHAnsi" w:cstheme="majorHAnsi"/>
        </w:rPr>
        <w:t xml:space="preserve"> notes</w:t>
      </w:r>
      <w:r w:rsidR="00FB4F66" w:rsidRPr="00F44D80">
        <w:rPr>
          <w:rFonts w:asciiTheme="majorHAnsi" w:hAnsiTheme="majorHAnsi" w:cstheme="majorHAnsi"/>
        </w:rPr>
        <w:t xml:space="preserve"> and record necessary data</w:t>
      </w:r>
      <w:r w:rsidR="006B6FF1" w:rsidRPr="00F44D80">
        <w:rPr>
          <w:rFonts w:asciiTheme="majorHAnsi" w:hAnsiTheme="majorHAnsi" w:cstheme="majorHAnsi"/>
        </w:rPr>
        <w:t xml:space="preserve">. </w:t>
      </w:r>
      <w:r w:rsidR="004337D9">
        <w:rPr>
          <w:rFonts w:asciiTheme="majorHAnsi" w:hAnsiTheme="majorHAnsi" w:cstheme="majorHAnsi"/>
        </w:rPr>
        <w:t xml:space="preserve">These data can </w:t>
      </w:r>
      <w:r w:rsidR="00D05EFA">
        <w:rPr>
          <w:rFonts w:asciiTheme="majorHAnsi" w:hAnsiTheme="majorHAnsi" w:cstheme="majorHAnsi"/>
        </w:rPr>
        <w:t>be ranging from simple data such video and audio feedback to eye tracking and heatmaps.</w:t>
      </w:r>
      <w:r w:rsidR="003722B2">
        <w:rPr>
          <w:rFonts w:asciiTheme="majorHAnsi" w:hAnsiTheme="majorHAnsi" w:cstheme="majorHAnsi"/>
        </w:rPr>
        <w:t xml:space="preserve"> </w:t>
      </w:r>
      <w:r w:rsidR="003722B2">
        <w:rPr>
          <w:rFonts w:asciiTheme="majorHAnsi" w:hAnsiTheme="majorHAnsi" w:cstheme="majorHAnsi"/>
        </w:rPr>
        <w:fldChar w:fldCharType="begin"/>
      </w:r>
      <w:r w:rsidR="000040BD">
        <w:rPr>
          <w:rFonts w:asciiTheme="majorHAnsi" w:hAnsiTheme="majorHAnsi" w:cstheme="majorHAnsi"/>
        </w:rPr>
        <w:instrText xml:space="preserve"> ADDIN EN.CITE &lt;EndNote&gt;&lt;Cite&gt;&lt;Author&gt;oracleusableapps&lt;/Author&gt;&lt;Year&gt;2013&lt;/Year&gt;&lt;RecNum&gt;4&lt;/RecNum&gt;&lt;DisplayText&gt;[5]&lt;/DisplayText&gt;&lt;record&gt;&lt;rec-number&gt;4&lt;/rec-number&gt;&lt;foreign-keys&gt;&lt;key app="EN" db-id="e0vxppdp3d5adyepptwvfz2xvasx2txz0ev2" timestamp="1590556651"&gt;4&lt;/key&gt;&lt;/foreign-keys&gt;&lt;ref-type name="Film or Broadcast"&gt;21&lt;/ref-type&gt;&lt;contributors&gt;&lt;authors&gt;&lt;author&gt;oracleusableapps&lt;/author&gt;&lt;/authors&gt;&lt;/contributors&gt;&lt;titles&gt;&lt;title&gt;Oracle Applications User Experience Usability Labs&lt;/title&gt;&lt;/titles&gt;&lt;dates&gt;&lt;year&gt;2013&lt;/year&gt;&lt;pub-dates&gt;&lt;date&gt;22 Jul.&lt;/date&gt;&lt;/pub-dates&gt;&lt;/dates&gt;&lt;publisher&gt;YouTube&lt;/publisher&gt;&lt;work-type&gt;Video file&lt;/work-type&gt;&lt;urls&gt;&lt;related-urls&gt;&lt;url&gt;https://www.youtube.com/watch?v=Nar8SZK3MdU&lt;/url&gt;&lt;/related-urls&gt;&lt;/urls&gt;&lt;/record&gt;&lt;/Cite&gt;&lt;/EndNote&gt;</w:instrText>
      </w:r>
      <w:r w:rsidR="003722B2">
        <w:rPr>
          <w:rFonts w:asciiTheme="majorHAnsi" w:hAnsiTheme="majorHAnsi" w:cstheme="majorHAnsi"/>
        </w:rPr>
        <w:fldChar w:fldCharType="separate"/>
      </w:r>
      <w:r w:rsidR="000040BD">
        <w:rPr>
          <w:rFonts w:asciiTheme="majorHAnsi" w:hAnsiTheme="majorHAnsi" w:cstheme="majorHAnsi"/>
          <w:noProof/>
        </w:rPr>
        <w:t>[5]</w:t>
      </w:r>
      <w:r w:rsidR="003722B2">
        <w:rPr>
          <w:rFonts w:asciiTheme="majorHAnsi" w:hAnsiTheme="majorHAnsi" w:cstheme="majorHAnsi"/>
        </w:rPr>
        <w:fldChar w:fldCharType="end"/>
      </w:r>
    </w:p>
    <w:p w14:paraId="0AC8848C" w14:textId="4990872F" w:rsidR="00B27C0C" w:rsidRPr="00F44D80" w:rsidRDefault="00B27C0C" w:rsidP="00BA52B1">
      <w:pPr>
        <w:pStyle w:val="ListParagraph"/>
        <w:numPr>
          <w:ilvl w:val="0"/>
          <w:numId w:val="1"/>
        </w:numPr>
        <w:rPr>
          <w:rFonts w:asciiTheme="majorHAnsi" w:hAnsiTheme="majorHAnsi" w:cstheme="majorHAnsi"/>
        </w:rPr>
      </w:pPr>
      <w:r w:rsidRPr="00F44D80">
        <w:rPr>
          <w:rFonts w:asciiTheme="majorHAnsi" w:hAnsiTheme="majorHAnsi" w:cstheme="majorHAnsi"/>
        </w:rPr>
        <w:t>For example</w:t>
      </w:r>
      <w:r w:rsidR="004A31DA">
        <w:rPr>
          <w:rFonts w:asciiTheme="majorHAnsi" w:hAnsiTheme="majorHAnsi" w:cstheme="majorHAnsi"/>
        </w:rPr>
        <w:t>,</w:t>
      </w:r>
      <w:r w:rsidR="00AF6888">
        <w:rPr>
          <w:rFonts w:asciiTheme="majorHAnsi" w:hAnsiTheme="majorHAnsi" w:cstheme="majorHAnsi"/>
        </w:rPr>
        <w:t xml:space="preserve"> to perform the nuclear power plant learnability test </w:t>
      </w:r>
      <w:r w:rsidR="005C3C68">
        <w:rPr>
          <w:rFonts w:asciiTheme="majorHAnsi" w:hAnsiTheme="majorHAnsi" w:cstheme="majorHAnsi"/>
        </w:rPr>
        <w:t xml:space="preserve">as mentioned above, researchers would need to recreate a </w:t>
      </w:r>
      <w:r w:rsidR="006B301A">
        <w:rPr>
          <w:rFonts w:asciiTheme="majorHAnsi" w:hAnsiTheme="majorHAnsi" w:cstheme="majorHAnsi"/>
        </w:rPr>
        <w:t xml:space="preserve">control room </w:t>
      </w:r>
      <w:proofErr w:type="gramStart"/>
      <w:r w:rsidR="006B301A">
        <w:rPr>
          <w:rFonts w:asciiTheme="majorHAnsi" w:hAnsiTheme="majorHAnsi" w:cstheme="majorHAnsi"/>
        </w:rPr>
        <w:t>similar to</w:t>
      </w:r>
      <w:proofErr w:type="gramEnd"/>
      <w:r w:rsidR="006B301A">
        <w:rPr>
          <w:rFonts w:asciiTheme="majorHAnsi" w:hAnsiTheme="majorHAnsi" w:cstheme="majorHAnsi"/>
        </w:rPr>
        <w:t xml:space="preserve"> those in a nuclear power </w:t>
      </w:r>
      <w:r w:rsidR="006B301A">
        <w:rPr>
          <w:rFonts w:asciiTheme="majorHAnsi" w:hAnsiTheme="majorHAnsi" w:cstheme="majorHAnsi"/>
        </w:rPr>
        <w:lastRenderedPageBreak/>
        <w:t xml:space="preserve">plant. This room will be fitted with various camera angles and </w:t>
      </w:r>
      <w:r w:rsidR="002D73D4">
        <w:rPr>
          <w:rFonts w:asciiTheme="majorHAnsi" w:hAnsiTheme="majorHAnsi" w:cstheme="majorHAnsi"/>
        </w:rPr>
        <w:t>have</w:t>
      </w:r>
      <w:r w:rsidR="00487050">
        <w:rPr>
          <w:rFonts w:asciiTheme="majorHAnsi" w:hAnsiTheme="majorHAnsi" w:cstheme="majorHAnsi"/>
        </w:rPr>
        <w:t xml:space="preserve"> data logging </w:t>
      </w:r>
      <w:r w:rsidR="002D73D4">
        <w:rPr>
          <w:rFonts w:asciiTheme="majorHAnsi" w:hAnsiTheme="majorHAnsi" w:cstheme="majorHAnsi"/>
        </w:rPr>
        <w:t xml:space="preserve">enabled </w:t>
      </w:r>
      <w:r w:rsidR="00487050">
        <w:rPr>
          <w:rFonts w:asciiTheme="majorHAnsi" w:hAnsiTheme="majorHAnsi" w:cstheme="majorHAnsi"/>
        </w:rPr>
        <w:t>on the test computer</w:t>
      </w:r>
      <w:r w:rsidR="00132C3B">
        <w:rPr>
          <w:rFonts w:asciiTheme="majorHAnsi" w:hAnsiTheme="majorHAnsi" w:cstheme="majorHAnsi"/>
        </w:rPr>
        <w:t>s</w:t>
      </w:r>
      <w:r w:rsidR="00487050">
        <w:rPr>
          <w:rFonts w:asciiTheme="majorHAnsi" w:hAnsiTheme="majorHAnsi" w:cstheme="majorHAnsi"/>
        </w:rPr>
        <w:t xml:space="preserve"> or interface</w:t>
      </w:r>
      <w:r w:rsidR="00132C3B">
        <w:rPr>
          <w:rFonts w:asciiTheme="majorHAnsi" w:hAnsiTheme="majorHAnsi" w:cstheme="majorHAnsi"/>
        </w:rPr>
        <w:t>s</w:t>
      </w:r>
      <w:r w:rsidR="00487050">
        <w:rPr>
          <w:rFonts w:asciiTheme="majorHAnsi" w:hAnsiTheme="majorHAnsi" w:cstheme="majorHAnsi"/>
        </w:rPr>
        <w:t xml:space="preserve">. </w:t>
      </w:r>
    </w:p>
    <w:p w14:paraId="4CEB0C22" w14:textId="77777777" w:rsidR="00BA52B1" w:rsidRPr="00F44D80" w:rsidRDefault="00BA52B1" w:rsidP="00BA52B1">
      <w:pPr>
        <w:rPr>
          <w:rFonts w:asciiTheme="majorHAnsi" w:hAnsiTheme="majorHAnsi" w:cstheme="majorHAnsi"/>
        </w:rPr>
      </w:pPr>
    </w:p>
    <w:p w14:paraId="19C6381D" w14:textId="757D101E" w:rsidR="00A016CB" w:rsidRPr="00F44D80" w:rsidRDefault="00A016CB" w:rsidP="00BA52B1">
      <w:pPr>
        <w:rPr>
          <w:rFonts w:asciiTheme="majorHAnsi" w:hAnsiTheme="majorHAnsi" w:cstheme="majorHAnsi"/>
        </w:rPr>
      </w:pPr>
      <w:r w:rsidRPr="00F44D80">
        <w:rPr>
          <w:rFonts w:asciiTheme="majorHAnsi" w:hAnsiTheme="majorHAnsi" w:cstheme="majorHAnsi"/>
        </w:rPr>
        <w:t xml:space="preserve">Contextual </w:t>
      </w:r>
      <w:r w:rsidR="004D335D">
        <w:rPr>
          <w:rFonts w:asciiTheme="majorHAnsi" w:hAnsiTheme="majorHAnsi" w:cstheme="majorHAnsi"/>
        </w:rPr>
        <w:t>I</w:t>
      </w:r>
      <w:r w:rsidRPr="00F44D80">
        <w:rPr>
          <w:rFonts w:asciiTheme="majorHAnsi" w:hAnsiTheme="majorHAnsi" w:cstheme="majorHAnsi"/>
        </w:rPr>
        <w:t>nquiry</w:t>
      </w:r>
      <w:r w:rsidR="0004718E" w:rsidRPr="00F44D80">
        <w:rPr>
          <w:rFonts w:asciiTheme="majorHAnsi" w:hAnsiTheme="majorHAnsi" w:cstheme="majorHAnsi"/>
        </w:rPr>
        <w:t>:</w:t>
      </w:r>
    </w:p>
    <w:p w14:paraId="54E659CA" w14:textId="751FEA40" w:rsidR="00B072E8" w:rsidRPr="00F44D80" w:rsidRDefault="0003091C" w:rsidP="00BA52B1">
      <w:pPr>
        <w:pStyle w:val="ListParagraph"/>
        <w:numPr>
          <w:ilvl w:val="0"/>
          <w:numId w:val="1"/>
        </w:numPr>
        <w:rPr>
          <w:rFonts w:asciiTheme="majorHAnsi" w:hAnsiTheme="majorHAnsi" w:cstheme="majorHAnsi"/>
        </w:rPr>
      </w:pPr>
      <w:r w:rsidRPr="00F44D80">
        <w:rPr>
          <w:rFonts w:asciiTheme="majorHAnsi" w:hAnsiTheme="majorHAnsi" w:cstheme="majorHAnsi"/>
        </w:rPr>
        <w:t>Con</w:t>
      </w:r>
      <w:r w:rsidR="00B826F9" w:rsidRPr="00F44D80">
        <w:rPr>
          <w:rFonts w:asciiTheme="majorHAnsi" w:hAnsiTheme="majorHAnsi" w:cstheme="majorHAnsi"/>
        </w:rPr>
        <w:t xml:space="preserve">textual </w:t>
      </w:r>
      <w:r w:rsidR="004D335D">
        <w:rPr>
          <w:rFonts w:asciiTheme="majorHAnsi" w:hAnsiTheme="majorHAnsi" w:cstheme="majorHAnsi"/>
        </w:rPr>
        <w:t>i</w:t>
      </w:r>
      <w:r w:rsidR="00B826F9" w:rsidRPr="00F44D80">
        <w:rPr>
          <w:rFonts w:asciiTheme="majorHAnsi" w:hAnsiTheme="majorHAnsi" w:cstheme="majorHAnsi"/>
        </w:rPr>
        <w:t>nquiry is a research method in which</w:t>
      </w:r>
      <w:r w:rsidR="00936A55" w:rsidRPr="00F44D80">
        <w:rPr>
          <w:rFonts w:asciiTheme="majorHAnsi" w:hAnsiTheme="majorHAnsi" w:cstheme="majorHAnsi"/>
        </w:rPr>
        <w:t xml:space="preserve"> the test user and the researcher </w:t>
      </w:r>
      <w:r w:rsidR="00B70E33" w:rsidRPr="00F44D80">
        <w:rPr>
          <w:rFonts w:asciiTheme="majorHAnsi" w:hAnsiTheme="majorHAnsi" w:cstheme="majorHAnsi"/>
        </w:rPr>
        <w:t xml:space="preserve">usually </w:t>
      </w:r>
      <w:r w:rsidR="002A49DA" w:rsidRPr="00F44D80">
        <w:rPr>
          <w:rFonts w:asciiTheme="majorHAnsi" w:hAnsiTheme="majorHAnsi" w:cstheme="majorHAnsi"/>
        </w:rPr>
        <w:t xml:space="preserve">have </w:t>
      </w:r>
      <w:r w:rsidR="00100359" w:rsidRPr="00F44D80">
        <w:rPr>
          <w:rFonts w:asciiTheme="majorHAnsi" w:hAnsiTheme="majorHAnsi" w:cstheme="majorHAnsi"/>
        </w:rPr>
        <w:t>a</w:t>
      </w:r>
      <w:r w:rsidR="007B68CB" w:rsidRPr="00F44D80">
        <w:rPr>
          <w:rFonts w:asciiTheme="majorHAnsi" w:hAnsiTheme="majorHAnsi" w:cstheme="majorHAnsi"/>
        </w:rPr>
        <w:t xml:space="preserve"> </w:t>
      </w:r>
      <w:r w:rsidR="002A49DA" w:rsidRPr="00F44D80">
        <w:rPr>
          <w:rFonts w:asciiTheme="majorHAnsi" w:hAnsiTheme="majorHAnsi" w:cstheme="majorHAnsi"/>
        </w:rPr>
        <w:t>one-on-one interview</w:t>
      </w:r>
      <w:r w:rsidR="00762160">
        <w:rPr>
          <w:rFonts w:asciiTheme="majorHAnsi" w:hAnsiTheme="majorHAnsi" w:cstheme="majorHAnsi"/>
        </w:rPr>
        <w:t>, where</w:t>
      </w:r>
      <w:r w:rsidR="009B162C" w:rsidRPr="00F44D80">
        <w:rPr>
          <w:rFonts w:asciiTheme="majorHAnsi" w:hAnsiTheme="majorHAnsi" w:cstheme="majorHAnsi"/>
        </w:rPr>
        <w:t xml:space="preserve"> </w:t>
      </w:r>
      <w:r w:rsidR="00762160">
        <w:rPr>
          <w:rFonts w:asciiTheme="majorHAnsi" w:hAnsiTheme="majorHAnsi" w:cstheme="majorHAnsi"/>
        </w:rPr>
        <w:t>t</w:t>
      </w:r>
      <w:r w:rsidR="00494DB3" w:rsidRPr="00F44D80">
        <w:rPr>
          <w:rFonts w:asciiTheme="majorHAnsi" w:hAnsiTheme="majorHAnsi" w:cstheme="majorHAnsi"/>
        </w:rPr>
        <w:t xml:space="preserve">he researcher will </w:t>
      </w:r>
      <w:r w:rsidR="00390962" w:rsidRPr="00F44D80">
        <w:rPr>
          <w:rFonts w:asciiTheme="majorHAnsi" w:hAnsiTheme="majorHAnsi" w:cstheme="majorHAnsi"/>
        </w:rPr>
        <w:t>observe</w:t>
      </w:r>
      <w:r w:rsidR="00DE0BBA" w:rsidRPr="00F44D80">
        <w:rPr>
          <w:rFonts w:asciiTheme="majorHAnsi" w:hAnsiTheme="majorHAnsi" w:cstheme="majorHAnsi"/>
        </w:rPr>
        <w:t xml:space="preserve"> </w:t>
      </w:r>
      <w:r w:rsidR="00DE0BBA" w:rsidRPr="00F44D80">
        <w:rPr>
          <w:rFonts w:asciiTheme="majorHAnsi" w:hAnsiTheme="majorHAnsi" w:cstheme="majorHAnsi"/>
        </w:rPr>
        <w:t>the user</w:t>
      </w:r>
      <w:r w:rsidR="00DE0BBA" w:rsidRPr="00F44D80">
        <w:rPr>
          <w:rFonts w:asciiTheme="majorHAnsi" w:hAnsiTheme="majorHAnsi" w:cstheme="majorHAnsi"/>
        </w:rPr>
        <w:t xml:space="preserve"> doing the </w:t>
      </w:r>
      <w:r w:rsidR="00D465EA">
        <w:rPr>
          <w:rFonts w:asciiTheme="majorHAnsi" w:hAnsiTheme="majorHAnsi" w:cstheme="majorHAnsi"/>
        </w:rPr>
        <w:t xml:space="preserve">given </w:t>
      </w:r>
      <w:r w:rsidR="00DE0BBA" w:rsidRPr="00F44D80">
        <w:rPr>
          <w:rFonts w:asciiTheme="majorHAnsi" w:hAnsiTheme="majorHAnsi" w:cstheme="majorHAnsi"/>
        </w:rPr>
        <w:t>tasks</w:t>
      </w:r>
      <w:r w:rsidR="00D465EA">
        <w:rPr>
          <w:rFonts w:asciiTheme="majorHAnsi" w:hAnsiTheme="majorHAnsi" w:cstheme="majorHAnsi"/>
        </w:rPr>
        <w:t xml:space="preserve">. The researcher will often shadow </w:t>
      </w:r>
      <w:r w:rsidR="00CE45AD">
        <w:rPr>
          <w:rFonts w:asciiTheme="majorHAnsi" w:hAnsiTheme="majorHAnsi" w:cstheme="majorHAnsi"/>
        </w:rPr>
        <w:t xml:space="preserve">or apprenticed </w:t>
      </w:r>
      <w:r w:rsidR="00D465EA">
        <w:rPr>
          <w:rFonts w:asciiTheme="majorHAnsi" w:hAnsiTheme="majorHAnsi" w:cstheme="majorHAnsi"/>
        </w:rPr>
        <w:t>the test user</w:t>
      </w:r>
      <w:r w:rsidR="000B4447">
        <w:rPr>
          <w:rFonts w:asciiTheme="majorHAnsi" w:hAnsiTheme="majorHAnsi" w:cstheme="majorHAnsi"/>
        </w:rPr>
        <w:t xml:space="preserve"> </w:t>
      </w:r>
      <w:r w:rsidR="00FE6EE4">
        <w:rPr>
          <w:rFonts w:asciiTheme="majorHAnsi" w:hAnsiTheme="majorHAnsi" w:cstheme="majorHAnsi"/>
        </w:rPr>
        <w:t>while they are carrying out the tasks to understand the r</w:t>
      </w:r>
      <w:r w:rsidR="00FF1602">
        <w:rPr>
          <w:rFonts w:asciiTheme="majorHAnsi" w:hAnsiTheme="majorHAnsi" w:cstheme="majorHAnsi"/>
        </w:rPr>
        <w:t xml:space="preserve">ationale </w:t>
      </w:r>
      <w:r w:rsidR="00900658">
        <w:rPr>
          <w:rFonts w:asciiTheme="majorHAnsi" w:hAnsiTheme="majorHAnsi" w:cstheme="majorHAnsi"/>
        </w:rPr>
        <w:t xml:space="preserve">and behaviour </w:t>
      </w:r>
      <w:r w:rsidR="00FF1602">
        <w:rPr>
          <w:rFonts w:asciiTheme="majorHAnsi" w:hAnsiTheme="majorHAnsi" w:cstheme="majorHAnsi"/>
        </w:rPr>
        <w:t>behind it</w:t>
      </w:r>
      <w:r w:rsidR="009C00FF" w:rsidRPr="00F44D80">
        <w:rPr>
          <w:rFonts w:asciiTheme="majorHAnsi" w:hAnsiTheme="majorHAnsi" w:cstheme="majorHAnsi"/>
        </w:rPr>
        <w:t xml:space="preserve">. </w:t>
      </w:r>
      <w:r w:rsidR="004D335D">
        <w:rPr>
          <w:rFonts w:asciiTheme="majorHAnsi" w:hAnsiTheme="majorHAnsi" w:cstheme="majorHAnsi"/>
        </w:rPr>
        <w:t>Notes and recordings are also used during the interview</w:t>
      </w:r>
      <w:r w:rsidR="00A8785A">
        <w:rPr>
          <w:rFonts w:asciiTheme="majorHAnsi" w:hAnsiTheme="majorHAnsi" w:cstheme="majorHAnsi"/>
        </w:rPr>
        <w:t xml:space="preserve"> </w:t>
      </w:r>
      <w:r w:rsidR="00FF2CB2">
        <w:rPr>
          <w:rFonts w:asciiTheme="majorHAnsi" w:hAnsiTheme="majorHAnsi" w:cstheme="majorHAnsi"/>
        </w:rPr>
        <w:t>for later use</w:t>
      </w:r>
      <w:r w:rsidR="00EB5A32">
        <w:rPr>
          <w:rFonts w:asciiTheme="majorHAnsi" w:hAnsiTheme="majorHAnsi" w:cstheme="majorHAnsi"/>
        </w:rPr>
        <w:t xml:space="preserve"> if needed</w:t>
      </w:r>
      <w:r w:rsidR="004D335D">
        <w:rPr>
          <w:rFonts w:asciiTheme="majorHAnsi" w:hAnsiTheme="majorHAnsi" w:cstheme="majorHAnsi"/>
        </w:rPr>
        <w:t>.</w:t>
      </w:r>
      <w:r w:rsidR="000B2E17">
        <w:rPr>
          <w:rFonts w:asciiTheme="majorHAnsi" w:hAnsiTheme="majorHAnsi" w:cstheme="majorHAnsi"/>
        </w:rPr>
        <w:t xml:space="preserve"> </w:t>
      </w:r>
      <w:r w:rsidR="00C57117" w:rsidRPr="00F44D80">
        <w:rPr>
          <w:rFonts w:asciiTheme="majorHAnsi" w:hAnsiTheme="majorHAnsi" w:cstheme="majorHAnsi"/>
        </w:rPr>
        <w:t>At the end</w:t>
      </w:r>
      <w:r w:rsidR="00263288" w:rsidRPr="00F44D80">
        <w:rPr>
          <w:rFonts w:asciiTheme="majorHAnsi" w:hAnsiTheme="majorHAnsi" w:cstheme="majorHAnsi"/>
        </w:rPr>
        <w:t>,</w:t>
      </w:r>
      <w:r w:rsidR="00C57117" w:rsidRPr="00F44D80">
        <w:rPr>
          <w:rFonts w:asciiTheme="majorHAnsi" w:hAnsiTheme="majorHAnsi" w:cstheme="majorHAnsi"/>
        </w:rPr>
        <w:t xml:space="preserve"> </w:t>
      </w:r>
      <w:r w:rsidR="00AC5BB7" w:rsidRPr="00F44D80">
        <w:rPr>
          <w:rFonts w:asciiTheme="majorHAnsi" w:hAnsiTheme="majorHAnsi" w:cstheme="majorHAnsi"/>
        </w:rPr>
        <w:t>the researcher will make final corrections</w:t>
      </w:r>
      <w:r w:rsidR="004164EB">
        <w:rPr>
          <w:rFonts w:asciiTheme="majorHAnsi" w:hAnsiTheme="majorHAnsi" w:cstheme="majorHAnsi"/>
        </w:rPr>
        <w:t xml:space="preserve"> to their notes</w:t>
      </w:r>
      <w:r w:rsidR="001161B9" w:rsidRPr="00F44D80">
        <w:rPr>
          <w:rFonts w:asciiTheme="majorHAnsi" w:hAnsiTheme="majorHAnsi" w:cstheme="majorHAnsi"/>
        </w:rPr>
        <w:t>.</w:t>
      </w:r>
      <w:r w:rsidR="001E0286">
        <w:rPr>
          <w:rFonts w:asciiTheme="majorHAnsi" w:hAnsiTheme="majorHAnsi" w:cstheme="majorHAnsi"/>
        </w:rPr>
        <w:t xml:space="preserve"> These notes can be used to find similarities between each contextual inquiry sessions.</w:t>
      </w:r>
      <w:r w:rsidR="00133468">
        <w:rPr>
          <w:rFonts w:asciiTheme="majorHAnsi" w:hAnsiTheme="majorHAnsi" w:cstheme="majorHAnsi"/>
        </w:rPr>
        <w:t xml:space="preserve"> </w:t>
      </w:r>
      <w:r w:rsidR="00133468">
        <w:rPr>
          <w:rFonts w:asciiTheme="majorHAnsi" w:hAnsiTheme="majorHAnsi" w:cstheme="majorHAnsi"/>
        </w:rPr>
        <w:fldChar w:fldCharType="begin"/>
      </w:r>
      <w:r w:rsidR="00133468">
        <w:rPr>
          <w:rFonts w:asciiTheme="majorHAnsi" w:hAnsiTheme="majorHAnsi" w:cstheme="majorHAnsi"/>
        </w:rPr>
        <w:instrText xml:space="preserve"> ADDIN EN.CITE &lt;EndNote&gt;&lt;Cite&gt;&lt;Author&gt;PlaybookUX&lt;/Author&gt;&lt;Year&gt;2019&lt;/Year&gt;&lt;RecNum&gt;7&lt;/RecNum&gt;&lt;DisplayText&gt;[6]&lt;/DisplayText&gt;&lt;record&gt;&lt;rec-number&gt;7&lt;/rec-number&gt;&lt;foreign-keys&gt;&lt;key app="EN" db-id="e0vxppdp3d5adyepptwvfz2xvasx2txz0ev2" timestamp="1590558426"&gt;7&lt;/key&gt;&lt;/foreign-keys&gt;&lt;ref-type name="Film or Broadcast"&gt;21&lt;/ref-type&gt;&lt;contributors&gt;&lt;authors&gt;&lt;author&gt;PlaybookUX&lt;/author&gt;&lt;/authors&gt;&lt;/contributors&gt;&lt;titles&gt;&lt;title&gt;What&amp;apos;s a Contextual Study in User Experience?&lt;/title&gt;&lt;/titles&gt;&lt;dates&gt;&lt;year&gt;2019&lt;/year&gt;&lt;pub-dates&gt;&lt;date&gt;2 Apr.&lt;/date&gt;&lt;/pub-dates&gt;&lt;/dates&gt;&lt;publisher&gt;YouTube&lt;/publisher&gt;&lt;work-type&gt;Video file&lt;/work-type&gt;&lt;urls&gt;&lt;related-urls&gt;&lt;url&gt;https://www.youtube.com/watch?v=5gLe6PBZLzo&lt;/url&gt;&lt;/related-urls&gt;&lt;/urls&gt;&lt;/record&gt;&lt;/Cite&gt;&lt;/EndNote&gt;</w:instrText>
      </w:r>
      <w:r w:rsidR="00133468">
        <w:rPr>
          <w:rFonts w:asciiTheme="majorHAnsi" w:hAnsiTheme="majorHAnsi" w:cstheme="majorHAnsi"/>
        </w:rPr>
        <w:fldChar w:fldCharType="separate"/>
      </w:r>
      <w:r w:rsidR="00133468">
        <w:rPr>
          <w:rFonts w:asciiTheme="majorHAnsi" w:hAnsiTheme="majorHAnsi" w:cstheme="majorHAnsi"/>
          <w:noProof/>
        </w:rPr>
        <w:t>[6]</w:t>
      </w:r>
      <w:r w:rsidR="00133468">
        <w:rPr>
          <w:rFonts w:asciiTheme="majorHAnsi" w:hAnsiTheme="majorHAnsi" w:cstheme="majorHAnsi"/>
        </w:rPr>
        <w:fldChar w:fldCharType="end"/>
      </w:r>
    </w:p>
    <w:p w14:paraId="450427C2" w14:textId="02AD85D6" w:rsidR="00017012" w:rsidRDefault="00846319" w:rsidP="00017012">
      <w:pPr>
        <w:pStyle w:val="ListParagraph"/>
        <w:numPr>
          <w:ilvl w:val="0"/>
          <w:numId w:val="1"/>
        </w:numPr>
        <w:rPr>
          <w:rFonts w:asciiTheme="majorHAnsi" w:hAnsiTheme="majorHAnsi" w:cstheme="majorHAnsi"/>
        </w:rPr>
      </w:pPr>
      <w:r w:rsidRPr="00F44D80">
        <w:rPr>
          <w:rFonts w:asciiTheme="majorHAnsi" w:hAnsiTheme="majorHAnsi" w:cstheme="majorHAnsi"/>
        </w:rPr>
        <w:t>For example</w:t>
      </w:r>
      <w:r w:rsidR="00BA0E22">
        <w:rPr>
          <w:rFonts w:asciiTheme="majorHAnsi" w:hAnsiTheme="majorHAnsi" w:cstheme="majorHAnsi"/>
        </w:rPr>
        <w:t xml:space="preserve">, </w:t>
      </w:r>
      <w:r w:rsidR="003D542D">
        <w:rPr>
          <w:rFonts w:asciiTheme="majorHAnsi" w:hAnsiTheme="majorHAnsi" w:cstheme="majorHAnsi"/>
        </w:rPr>
        <w:t xml:space="preserve">you as a researcher for </w:t>
      </w:r>
      <w:r w:rsidR="004B3956">
        <w:rPr>
          <w:rFonts w:asciiTheme="majorHAnsi" w:hAnsiTheme="majorHAnsi" w:cstheme="majorHAnsi"/>
        </w:rPr>
        <w:t>CAT</w:t>
      </w:r>
      <w:r w:rsidR="00FD0064">
        <w:rPr>
          <w:rFonts w:asciiTheme="majorHAnsi" w:hAnsiTheme="majorHAnsi" w:cstheme="majorHAnsi"/>
        </w:rPr>
        <w:t xml:space="preserve"> (</w:t>
      </w:r>
      <w:r w:rsidR="00FD0064" w:rsidRPr="00FD0064">
        <w:rPr>
          <w:rFonts w:asciiTheme="majorHAnsi" w:hAnsiTheme="majorHAnsi" w:cstheme="majorHAnsi"/>
        </w:rPr>
        <w:t>Caterpillar Inc.</w:t>
      </w:r>
      <w:r w:rsidR="00FD0064">
        <w:rPr>
          <w:rFonts w:asciiTheme="majorHAnsi" w:hAnsiTheme="majorHAnsi" w:cstheme="majorHAnsi"/>
        </w:rPr>
        <w:t>)</w:t>
      </w:r>
      <w:r w:rsidR="004B3956">
        <w:rPr>
          <w:rFonts w:asciiTheme="majorHAnsi" w:hAnsiTheme="majorHAnsi" w:cstheme="majorHAnsi"/>
        </w:rPr>
        <w:t xml:space="preserve"> </w:t>
      </w:r>
      <w:r w:rsidR="003D542D">
        <w:rPr>
          <w:rFonts w:asciiTheme="majorHAnsi" w:hAnsiTheme="majorHAnsi" w:cstheme="majorHAnsi"/>
        </w:rPr>
        <w:t xml:space="preserve">wants to understand how </w:t>
      </w:r>
      <w:r w:rsidR="0038522A">
        <w:rPr>
          <w:rFonts w:asciiTheme="majorHAnsi" w:hAnsiTheme="majorHAnsi" w:cstheme="majorHAnsi"/>
        </w:rPr>
        <w:t>workers</w:t>
      </w:r>
      <w:r w:rsidR="007B7034">
        <w:rPr>
          <w:rFonts w:asciiTheme="majorHAnsi" w:hAnsiTheme="majorHAnsi" w:cstheme="majorHAnsi"/>
        </w:rPr>
        <w:t xml:space="preserve"> are using your </w:t>
      </w:r>
      <w:r w:rsidR="003525A1">
        <w:rPr>
          <w:rFonts w:asciiTheme="majorHAnsi" w:hAnsiTheme="majorHAnsi" w:cstheme="majorHAnsi"/>
        </w:rPr>
        <w:t>excavators</w:t>
      </w:r>
      <w:r w:rsidR="00513B96">
        <w:rPr>
          <w:rFonts w:asciiTheme="majorHAnsi" w:hAnsiTheme="majorHAnsi" w:cstheme="majorHAnsi"/>
        </w:rPr>
        <w:t xml:space="preserve">. </w:t>
      </w:r>
      <w:r w:rsidR="00AB129B">
        <w:rPr>
          <w:rFonts w:asciiTheme="majorHAnsi" w:hAnsiTheme="majorHAnsi" w:cstheme="majorHAnsi"/>
        </w:rPr>
        <w:t xml:space="preserve">You </w:t>
      </w:r>
      <w:r w:rsidR="007245F6">
        <w:rPr>
          <w:rFonts w:asciiTheme="majorHAnsi" w:hAnsiTheme="majorHAnsi" w:cstheme="majorHAnsi"/>
        </w:rPr>
        <w:t xml:space="preserve">schedule and </w:t>
      </w:r>
      <w:r w:rsidR="00AB129B">
        <w:rPr>
          <w:rFonts w:asciiTheme="majorHAnsi" w:hAnsiTheme="majorHAnsi" w:cstheme="majorHAnsi"/>
        </w:rPr>
        <w:t>conduct a contextual inquiry with a construction worker</w:t>
      </w:r>
      <w:r w:rsidR="007245F6">
        <w:rPr>
          <w:rFonts w:asciiTheme="majorHAnsi" w:hAnsiTheme="majorHAnsi" w:cstheme="majorHAnsi"/>
        </w:rPr>
        <w:t xml:space="preserve">. You </w:t>
      </w:r>
      <w:r w:rsidR="00164E9B">
        <w:rPr>
          <w:rFonts w:asciiTheme="majorHAnsi" w:hAnsiTheme="majorHAnsi" w:cstheme="majorHAnsi"/>
        </w:rPr>
        <w:t xml:space="preserve">let the worker operate the machine while you </w:t>
      </w:r>
      <w:r w:rsidR="00572102">
        <w:rPr>
          <w:rFonts w:asciiTheme="majorHAnsi" w:hAnsiTheme="majorHAnsi" w:cstheme="majorHAnsi"/>
        </w:rPr>
        <w:t>note</w:t>
      </w:r>
      <w:r w:rsidR="00164E9B">
        <w:rPr>
          <w:rFonts w:asciiTheme="majorHAnsi" w:hAnsiTheme="majorHAnsi" w:cstheme="majorHAnsi"/>
        </w:rPr>
        <w:t xml:space="preserve"> down his actions</w:t>
      </w:r>
      <w:r w:rsidR="00E2667B">
        <w:rPr>
          <w:rFonts w:asciiTheme="majorHAnsi" w:hAnsiTheme="majorHAnsi" w:cstheme="majorHAnsi"/>
        </w:rPr>
        <w:t xml:space="preserve">, how he </w:t>
      </w:r>
      <w:r w:rsidR="00170C3C">
        <w:rPr>
          <w:rFonts w:asciiTheme="majorHAnsi" w:hAnsiTheme="majorHAnsi" w:cstheme="majorHAnsi"/>
        </w:rPr>
        <w:t>uses</w:t>
      </w:r>
      <w:r w:rsidR="00E2667B">
        <w:rPr>
          <w:rFonts w:asciiTheme="majorHAnsi" w:hAnsiTheme="majorHAnsi" w:cstheme="majorHAnsi"/>
        </w:rPr>
        <w:t xml:space="preserve"> the </w:t>
      </w:r>
      <w:r w:rsidR="003D1A70">
        <w:rPr>
          <w:rFonts w:asciiTheme="majorHAnsi" w:hAnsiTheme="majorHAnsi" w:cstheme="majorHAnsi"/>
        </w:rPr>
        <w:t xml:space="preserve">different </w:t>
      </w:r>
      <w:r w:rsidR="00E2667B">
        <w:rPr>
          <w:rFonts w:asciiTheme="majorHAnsi" w:hAnsiTheme="majorHAnsi" w:cstheme="majorHAnsi"/>
        </w:rPr>
        <w:t>shifter</w:t>
      </w:r>
      <w:r w:rsidR="003D1A70">
        <w:rPr>
          <w:rFonts w:asciiTheme="majorHAnsi" w:hAnsiTheme="majorHAnsi" w:cstheme="majorHAnsi"/>
        </w:rPr>
        <w:t>s</w:t>
      </w:r>
      <w:r w:rsidR="00E2667B">
        <w:rPr>
          <w:rFonts w:asciiTheme="majorHAnsi" w:hAnsiTheme="majorHAnsi" w:cstheme="majorHAnsi"/>
        </w:rPr>
        <w:t>,</w:t>
      </w:r>
      <w:r w:rsidR="003D1A70">
        <w:rPr>
          <w:rFonts w:asciiTheme="majorHAnsi" w:hAnsiTheme="majorHAnsi" w:cstheme="majorHAnsi"/>
        </w:rPr>
        <w:t xml:space="preserve"> </w:t>
      </w:r>
      <w:r w:rsidR="001902AC">
        <w:rPr>
          <w:rFonts w:asciiTheme="majorHAnsi" w:hAnsiTheme="majorHAnsi" w:cstheme="majorHAnsi"/>
        </w:rPr>
        <w:t>what he likes and dislikes about the machine</w:t>
      </w:r>
      <w:r w:rsidR="00164E9B">
        <w:rPr>
          <w:rFonts w:asciiTheme="majorHAnsi" w:hAnsiTheme="majorHAnsi" w:cstheme="majorHAnsi"/>
        </w:rPr>
        <w:t>, quirks</w:t>
      </w:r>
      <w:r w:rsidR="00E2667B">
        <w:rPr>
          <w:rFonts w:asciiTheme="majorHAnsi" w:hAnsiTheme="majorHAnsi" w:cstheme="majorHAnsi"/>
        </w:rPr>
        <w:t xml:space="preserve"> if there are any.</w:t>
      </w:r>
      <w:r w:rsidR="00572102">
        <w:rPr>
          <w:rFonts w:asciiTheme="majorHAnsi" w:hAnsiTheme="majorHAnsi" w:cstheme="majorHAnsi"/>
        </w:rPr>
        <w:t xml:space="preserve"> At the end </w:t>
      </w:r>
      <w:r w:rsidR="00B22B7B">
        <w:rPr>
          <w:rFonts w:asciiTheme="majorHAnsi" w:hAnsiTheme="majorHAnsi" w:cstheme="majorHAnsi"/>
        </w:rPr>
        <w:t xml:space="preserve">you observed that </w:t>
      </w:r>
      <w:r w:rsidR="007C42F7">
        <w:rPr>
          <w:rFonts w:asciiTheme="majorHAnsi" w:hAnsiTheme="majorHAnsi" w:cstheme="majorHAnsi"/>
        </w:rPr>
        <w:t xml:space="preserve">having 2 shifters too close together can lead to mishaps where the worker </w:t>
      </w:r>
      <w:r w:rsidR="002F347A">
        <w:rPr>
          <w:rFonts w:asciiTheme="majorHAnsi" w:hAnsiTheme="majorHAnsi" w:cstheme="majorHAnsi"/>
        </w:rPr>
        <w:t>operates</w:t>
      </w:r>
      <w:r w:rsidR="007C42F7">
        <w:rPr>
          <w:rFonts w:asciiTheme="majorHAnsi" w:hAnsiTheme="majorHAnsi" w:cstheme="majorHAnsi"/>
        </w:rPr>
        <w:t xml:space="preserve"> the wrong shifter.</w:t>
      </w:r>
    </w:p>
    <w:p w14:paraId="6352DAC5" w14:textId="36575A1E" w:rsidR="002F347A" w:rsidRDefault="002F347A" w:rsidP="002F347A">
      <w:pPr>
        <w:rPr>
          <w:rFonts w:asciiTheme="majorHAnsi" w:hAnsiTheme="majorHAnsi" w:cstheme="majorHAnsi"/>
        </w:rPr>
      </w:pPr>
    </w:p>
    <w:p w14:paraId="5028FED3" w14:textId="77777777" w:rsidR="00C90076" w:rsidRDefault="00C90076" w:rsidP="002F347A">
      <w:pPr>
        <w:rPr>
          <w:rFonts w:asciiTheme="majorHAnsi" w:hAnsiTheme="majorHAnsi" w:cstheme="majorHAnsi"/>
        </w:rPr>
      </w:pPr>
    </w:p>
    <w:p w14:paraId="49F27270" w14:textId="54400046" w:rsidR="002F347A" w:rsidRPr="002F347A" w:rsidRDefault="00C90076" w:rsidP="00C90076">
      <w:pPr>
        <w:pStyle w:val="Heading2"/>
      </w:pPr>
      <w:r>
        <w:t>Web Design Patterns</w:t>
      </w:r>
    </w:p>
    <w:p w14:paraId="3A62E5F7" w14:textId="56C183FB" w:rsidR="00017012" w:rsidRDefault="006E4739" w:rsidP="00017012">
      <w:pPr>
        <w:rPr>
          <w:rFonts w:asciiTheme="majorHAnsi" w:hAnsiTheme="majorHAnsi" w:cstheme="majorHAnsi"/>
        </w:rPr>
      </w:pPr>
      <w:r>
        <w:rPr>
          <w:rFonts w:asciiTheme="majorHAnsi" w:hAnsiTheme="majorHAnsi" w:cstheme="majorHAnsi"/>
        </w:rPr>
        <w:t xml:space="preserve">Example 1: </w:t>
      </w:r>
      <w:hyperlink r:id="rId10" w:history="1">
        <w:r w:rsidRPr="00747A9C">
          <w:rPr>
            <w:rStyle w:val="Hyperlink"/>
            <w:rFonts w:asciiTheme="majorHAnsi" w:hAnsiTheme="majorHAnsi" w:cstheme="majorHAnsi"/>
          </w:rPr>
          <w:t>https://edition.cnn.com/</w:t>
        </w:r>
      </w:hyperlink>
    </w:p>
    <w:p w14:paraId="5B834007" w14:textId="60584530" w:rsidR="006E4739" w:rsidRDefault="00B05BA8" w:rsidP="00B05BA8">
      <w:pPr>
        <w:pStyle w:val="ListParagraph"/>
        <w:numPr>
          <w:ilvl w:val="0"/>
          <w:numId w:val="4"/>
        </w:numPr>
        <w:rPr>
          <w:rFonts w:asciiTheme="majorHAnsi" w:hAnsiTheme="majorHAnsi" w:cstheme="majorHAnsi"/>
        </w:rPr>
      </w:pPr>
      <w:r>
        <w:rPr>
          <w:rFonts w:asciiTheme="majorHAnsi" w:hAnsiTheme="majorHAnsi" w:cstheme="majorHAnsi"/>
        </w:rPr>
        <w:t xml:space="preserve">On CNN’s international news website, </w:t>
      </w:r>
      <w:r w:rsidR="00830CA2">
        <w:rPr>
          <w:rFonts w:asciiTheme="majorHAnsi" w:hAnsiTheme="majorHAnsi" w:cstheme="majorHAnsi"/>
        </w:rPr>
        <w:t>a ha</w:t>
      </w:r>
      <w:r w:rsidR="00BF1C1C">
        <w:rPr>
          <w:rFonts w:asciiTheme="majorHAnsi" w:hAnsiTheme="majorHAnsi" w:cstheme="majorHAnsi"/>
        </w:rPr>
        <w:t xml:space="preserve">mburger menu </w:t>
      </w:r>
      <w:r w:rsidR="00756164">
        <w:rPr>
          <w:rFonts w:asciiTheme="majorHAnsi" w:hAnsiTheme="majorHAnsi" w:cstheme="majorHAnsi"/>
        </w:rPr>
        <w:t>can be seen on the top right of the page. These hamburger menu icons are often indications of a collapsible panel.</w:t>
      </w:r>
    </w:p>
    <w:p w14:paraId="35631AC7" w14:textId="4F883503" w:rsidR="00756164" w:rsidRDefault="00C2666D" w:rsidP="00B05BA8">
      <w:pPr>
        <w:pStyle w:val="ListParagraph"/>
        <w:numPr>
          <w:ilvl w:val="0"/>
          <w:numId w:val="4"/>
        </w:numPr>
        <w:rPr>
          <w:rFonts w:asciiTheme="majorHAnsi" w:hAnsiTheme="majorHAnsi" w:cstheme="majorHAnsi"/>
        </w:rPr>
      </w:pPr>
      <w:r>
        <w:rPr>
          <w:rFonts w:asciiTheme="majorHAnsi" w:hAnsiTheme="majorHAnsi" w:cstheme="majorHAnsi"/>
        </w:rPr>
        <w:t xml:space="preserve">Upon click the icon, </w:t>
      </w:r>
      <w:r w:rsidR="00EC1A44">
        <w:rPr>
          <w:rFonts w:asciiTheme="majorHAnsi" w:hAnsiTheme="majorHAnsi" w:cstheme="majorHAnsi"/>
        </w:rPr>
        <w:t xml:space="preserve">a large panel </w:t>
      </w:r>
      <w:r w:rsidR="00993FCB">
        <w:rPr>
          <w:rFonts w:asciiTheme="majorHAnsi" w:hAnsiTheme="majorHAnsi" w:cstheme="majorHAnsi"/>
        </w:rPr>
        <w:t>with</w:t>
      </w:r>
      <w:r w:rsidR="00207A67">
        <w:rPr>
          <w:rFonts w:asciiTheme="majorHAnsi" w:hAnsiTheme="majorHAnsi" w:cstheme="majorHAnsi"/>
        </w:rPr>
        <w:t xml:space="preserve"> sections and subsections</w:t>
      </w:r>
      <w:r w:rsidR="00B12D06">
        <w:rPr>
          <w:rFonts w:asciiTheme="majorHAnsi" w:hAnsiTheme="majorHAnsi" w:cstheme="majorHAnsi"/>
        </w:rPr>
        <w:t xml:space="preserve"> is shown, taking up over half of the screen space</w:t>
      </w:r>
      <w:r w:rsidR="00207A67">
        <w:rPr>
          <w:rFonts w:asciiTheme="majorHAnsi" w:hAnsiTheme="majorHAnsi" w:cstheme="majorHAnsi"/>
        </w:rPr>
        <w:t xml:space="preserve">. </w:t>
      </w:r>
    </w:p>
    <w:p w14:paraId="3766823E" w14:textId="5818BB35" w:rsidR="001428BB" w:rsidRDefault="001428BB" w:rsidP="00B05BA8">
      <w:pPr>
        <w:pStyle w:val="ListParagraph"/>
        <w:numPr>
          <w:ilvl w:val="0"/>
          <w:numId w:val="4"/>
        </w:numPr>
        <w:rPr>
          <w:rFonts w:asciiTheme="majorHAnsi" w:hAnsiTheme="majorHAnsi" w:cstheme="majorHAnsi"/>
        </w:rPr>
      </w:pPr>
      <w:r>
        <w:rPr>
          <w:rFonts w:asciiTheme="majorHAnsi" w:hAnsiTheme="majorHAnsi" w:cstheme="majorHAnsi"/>
        </w:rPr>
        <w:t xml:space="preserve">Although the sections can already be seen on the top navigation bar in without </w:t>
      </w:r>
      <w:r w:rsidR="00DF4CC1">
        <w:rPr>
          <w:rFonts w:asciiTheme="majorHAnsi" w:hAnsiTheme="majorHAnsi" w:cstheme="majorHAnsi"/>
        </w:rPr>
        <w:t xml:space="preserve">using </w:t>
      </w:r>
      <w:r>
        <w:rPr>
          <w:rFonts w:asciiTheme="majorHAnsi" w:hAnsiTheme="majorHAnsi" w:cstheme="majorHAnsi"/>
        </w:rPr>
        <w:t>on the collapsible panel</w:t>
      </w:r>
      <w:r w:rsidR="00DF4CC1">
        <w:rPr>
          <w:rFonts w:asciiTheme="majorHAnsi" w:hAnsiTheme="majorHAnsi" w:cstheme="majorHAnsi"/>
        </w:rPr>
        <w:t xml:space="preserve">. This panel provides </w:t>
      </w:r>
      <w:r w:rsidR="00356F77">
        <w:rPr>
          <w:rFonts w:asciiTheme="majorHAnsi" w:hAnsiTheme="majorHAnsi" w:cstheme="majorHAnsi"/>
        </w:rPr>
        <w:t xml:space="preserve">a </w:t>
      </w:r>
      <w:r w:rsidR="00DF4CC1">
        <w:rPr>
          <w:rFonts w:asciiTheme="majorHAnsi" w:hAnsiTheme="majorHAnsi" w:cstheme="majorHAnsi"/>
        </w:rPr>
        <w:t xml:space="preserve">much more </w:t>
      </w:r>
      <w:r w:rsidR="00356F77">
        <w:rPr>
          <w:rFonts w:asciiTheme="majorHAnsi" w:hAnsiTheme="majorHAnsi" w:cstheme="majorHAnsi"/>
        </w:rPr>
        <w:t>in-depth</w:t>
      </w:r>
      <w:r w:rsidR="00DF4CC1">
        <w:rPr>
          <w:rFonts w:asciiTheme="majorHAnsi" w:hAnsiTheme="majorHAnsi" w:cstheme="majorHAnsi"/>
        </w:rPr>
        <w:t xml:space="preserve"> option for users. For example, the Business section has 6 subsections under it</w:t>
      </w:r>
      <w:r w:rsidR="00A2134A">
        <w:rPr>
          <w:rFonts w:asciiTheme="majorHAnsi" w:hAnsiTheme="majorHAnsi" w:cstheme="majorHAnsi"/>
        </w:rPr>
        <w:t xml:space="preserve">, giving users </w:t>
      </w:r>
      <w:r w:rsidR="00356F77">
        <w:rPr>
          <w:rFonts w:asciiTheme="majorHAnsi" w:hAnsiTheme="majorHAnsi" w:cstheme="majorHAnsi"/>
        </w:rPr>
        <w:t xml:space="preserve">a more </w:t>
      </w:r>
      <w:r w:rsidR="00D411CF">
        <w:rPr>
          <w:rFonts w:asciiTheme="majorHAnsi" w:hAnsiTheme="majorHAnsi" w:cstheme="majorHAnsi"/>
        </w:rPr>
        <w:t xml:space="preserve">detailed </w:t>
      </w:r>
      <w:r w:rsidR="00686CD2">
        <w:rPr>
          <w:rFonts w:asciiTheme="majorHAnsi" w:hAnsiTheme="majorHAnsi" w:cstheme="majorHAnsi"/>
        </w:rPr>
        <w:t xml:space="preserve">selection of news. </w:t>
      </w:r>
    </w:p>
    <w:p w14:paraId="47D2D67E" w14:textId="35803118" w:rsidR="00BB3F6C" w:rsidRDefault="00BB3F6C" w:rsidP="00B05BA8">
      <w:pPr>
        <w:pStyle w:val="ListParagraph"/>
        <w:numPr>
          <w:ilvl w:val="0"/>
          <w:numId w:val="4"/>
        </w:numPr>
        <w:rPr>
          <w:rFonts w:asciiTheme="majorHAnsi" w:hAnsiTheme="majorHAnsi" w:cstheme="majorHAnsi"/>
        </w:rPr>
      </w:pPr>
      <w:r>
        <w:rPr>
          <w:rFonts w:asciiTheme="majorHAnsi" w:hAnsiTheme="majorHAnsi" w:cstheme="majorHAnsi"/>
        </w:rPr>
        <w:t xml:space="preserve">Without using the collapsible panel, selecting the section on the top bar will redirect the user to the section’s news page with subsections on </w:t>
      </w:r>
      <w:r w:rsidR="00D9033D">
        <w:rPr>
          <w:rFonts w:asciiTheme="majorHAnsi" w:hAnsiTheme="majorHAnsi" w:cstheme="majorHAnsi"/>
        </w:rPr>
        <w:t xml:space="preserve">top. </w:t>
      </w:r>
      <w:r w:rsidR="00717581">
        <w:rPr>
          <w:rFonts w:asciiTheme="majorHAnsi" w:hAnsiTheme="majorHAnsi" w:cstheme="majorHAnsi"/>
        </w:rPr>
        <w:t xml:space="preserve">Selecting the subsection will then redirect the user to the subsection’s news page. This takes </w:t>
      </w:r>
      <w:r w:rsidR="00967633">
        <w:rPr>
          <w:rFonts w:asciiTheme="majorHAnsi" w:hAnsiTheme="majorHAnsi" w:cstheme="majorHAnsi"/>
        </w:rPr>
        <w:t xml:space="preserve">some time if the user already </w:t>
      </w:r>
      <w:r w:rsidR="0010437F">
        <w:rPr>
          <w:rFonts w:asciiTheme="majorHAnsi" w:hAnsiTheme="majorHAnsi" w:cstheme="majorHAnsi"/>
        </w:rPr>
        <w:t>knows</w:t>
      </w:r>
      <w:r w:rsidR="00967633">
        <w:rPr>
          <w:rFonts w:asciiTheme="majorHAnsi" w:hAnsiTheme="majorHAnsi" w:cstheme="majorHAnsi"/>
        </w:rPr>
        <w:t xml:space="preserve"> what kind of news they want to </w:t>
      </w:r>
      <w:r w:rsidR="006E5622">
        <w:rPr>
          <w:rFonts w:asciiTheme="majorHAnsi" w:hAnsiTheme="majorHAnsi" w:cstheme="majorHAnsi"/>
        </w:rPr>
        <w:t>read</w:t>
      </w:r>
      <w:r w:rsidR="00967633">
        <w:rPr>
          <w:rFonts w:asciiTheme="majorHAnsi" w:hAnsiTheme="majorHAnsi" w:cstheme="majorHAnsi"/>
        </w:rPr>
        <w:t>.</w:t>
      </w:r>
    </w:p>
    <w:p w14:paraId="2469B6DD" w14:textId="4B23CFD9" w:rsidR="0010437F" w:rsidRDefault="0010437F" w:rsidP="00B05BA8">
      <w:pPr>
        <w:pStyle w:val="ListParagraph"/>
        <w:numPr>
          <w:ilvl w:val="0"/>
          <w:numId w:val="4"/>
        </w:numPr>
        <w:rPr>
          <w:rFonts w:asciiTheme="majorHAnsi" w:hAnsiTheme="majorHAnsi" w:cstheme="majorHAnsi"/>
        </w:rPr>
      </w:pPr>
      <w:r>
        <w:rPr>
          <w:rFonts w:asciiTheme="majorHAnsi" w:hAnsiTheme="majorHAnsi" w:cstheme="majorHAnsi"/>
        </w:rPr>
        <w:lastRenderedPageBreak/>
        <w:t xml:space="preserve">With </w:t>
      </w:r>
      <w:r w:rsidR="002210D2">
        <w:rPr>
          <w:rFonts w:asciiTheme="majorHAnsi" w:hAnsiTheme="majorHAnsi" w:cstheme="majorHAnsi"/>
        </w:rPr>
        <w:t>the collapsible panel, users can select a subsection straight away, cutting</w:t>
      </w:r>
      <w:r w:rsidR="00721ADC">
        <w:rPr>
          <w:rFonts w:asciiTheme="majorHAnsi" w:hAnsiTheme="majorHAnsi" w:cstheme="majorHAnsi"/>
        </w:rPr>
        <w:t xml:space="preserve"> </w:t>
      </w:r>
      <w:r w:rsidR="00721ADC">
        <w:rPr>
          <w:rFonts w:asciiTheme="majorHAnsi" w:hAnsiTheme="majorHAnsi" w:cstheme="majorHAnsi"/>
        </w:rPr>
        <w:t>out</w:t>
      </w:r>
      <w:r w:rsidR="002210D2">
        <w:rPr>
          <w:rFonts w:asciiTheme="majorHAnsi" w:hAnsiTheme="majorHAnsi" w:cstheme="majorHAnsi"/>
        </w:rPr>
        <w:t xml:space="preserve"> the section </w:t>
      </w:r>
      <w:r w:rsidR="00721ADC">
        <w:rPr>
          <w:rFonts w:asciiTheme="majorHAnsi" w:hAnsiTheme="majorHAnsi" w:cstheme="majorHAnsi"/>
        </w:rPr>
        <w:t>middleman</w:t>
      </w:r>
      <w:r w:rsidR="002210D2">
        <w:rPr>
          <w:rFonts w:asciiTheme="majorHAnsi" w:hAnsiTheme="majorHAnsi" w:cstheme="majorHAnsi"/>
        </w:rPr>
        <w:t xml:space="preserve">, </w:t>
      </w:r>
      <w:r w:rsidR="00452BC1">
        <w:rPr>
          <w:rFonts w:asciiTheme="majorHAnsi" w:hAnsiTheme="majorHAnsi" w:cstheme="majorHAnsi"/>
        </w:rPr>
        <w:t xml:space="preserve">and, subjectively, </w:t>
      </w:r>
      <w:r w:rsidR="002210D2">
        <w:rPr>
          <w:rFonts w:asciiTheme="majorHAnsi" w:hAnsiTheme="majorHAnsi" w:cstheme="majorHAnsi"/>
        </w:rPr>
        <w:t xml:space="preserve">improving </w:t>
      </w:r>
      <w:r w:rsidR="00452BC1">
        <w:rPr>
          <w:rFonts w:asciiTheme="majorHAnsi" w:hAnsiTheme="majorHAnsi" w:cstheme="majorHAnsi"/>
        </w:rPr>
        <w:t>the load times</w:t>
      </w:r>
      <w:r w:rsidR="00BD7386">
        <w:rPr>
          <w:rFonts w:asciiTheme="majorHAnsi" w:hAnsiTheme="majorHAnsi" w:cstheme="majorHAnsi"/>
        </w:rPr>
        <w:t>.</w:t>
      </w:r>
      <w:r w:rsidR="00721ADC">
        <w:rPr>
          <w:rFonts w:asciiTheme="majorHAnsi" w:hAnsiTheme="majorHAnsi" w:cstheme="majorHAnsi"/>
        </w:rPr>
        <w:t xml:space="preserve"> More sec</w:t>
      </w:r>
      <w:r w:rsidR="005303A1">
        <w:rPr>
          <w:rFonts w:asciiTheme="majorHAnsi" w:hAnsiTheme="majorHAnsi" w:cstheme="majorHAnsi"/>
        </w:rPr>
        <w:t>tions can also be found in</w:t>
      </w:r>
      <w:r w:rsidR="007E4D15">
        <w:rPr>
          <w:rFonts w:asciiTheme="majorHAnsi" w:hAnsiTheme="majorHAnsi" w:cstheme="majorHAnsi"/>
        </w:rPr>
        <w:t xml:space="preserve">side the collapsible panel, i.e. Features, More, Weather. </w:t>
      </w:r>
    </w:p>
    <w:p w14:paraId="37E98E4D" w14:textId="1651B12A" w:rsidR="0084332A" w:rsidRDefault="0084332A" w:rsidP="00B05BA8">
      <w:pPr>
        <w:pStyle w:val="ListParagraph"/>
        <w:numPr>
          <w:ilvl w:val="0"/>
          <w:numId w:val="4"/>
        </w:numPr>
        <w:rPr>
          <w:rFonts w:asciiTheme="majorHAnsi" w:hAnsiTheme="majorHAnsi" w:cstheme="majorHAnsi"/>
        </w:rPr>
      </w:pPr>
      <w:r>
        <w:rPr>
          <w:rFonts w:asciiTheme="majorHAnsi" w:hAnsiTheme="majorHAnsi" w:cstheme="majorHAnsi"/>
        </w:rPr>
        <w:t xml:space="preserve">The collapsible panel used by CNN is especially beneficial in giving users more freedom and </w:t>
      </w:r>
      <w:r w:rsidR="0002371E">
        <w:rPr>
          <w:rFonts w:asciiTheme="majorHAnsi" w:hAnsiTheme="majorHAnsi" w:cstheme="majorHAnsi"/>
        </w:rPr>
        <w:t>wide range of</w:t>
      </w:r>
      <w:r>
        <w:rPr>
          <w:rFonts w:asciiTheme="majorHAnsi" w:hAnsiTheme="majorHAnsi" w:cstheme="majorHAnsi"/>
        </w:rPr>
        <w:t xml:space="preserve"> options</w:t>
      </w:r>
      <w:r w:rsidR="00BA1C70">
        <w:rPr>
          <w:rFonts w:asciiTheme="majorHAnsi" w:hAnsiTheme="majorHAnsi" w:cstheme="majorHAnsi"/>
        </w:rPr>
        <w:t>. CNN also retained the original option of entering sections through the top navigation and replace it with subsections wh</w:t>
      </w:r>
      <w:r w:rsidR="00053093">
        <w:rPr>
          <w:rFonts w:asciiTheme="majorHAnsi" w:hAnsiTheme="majorHAnsi" w:cstheme="majorHAnsi"/>
        </w:rPr>
        <w:t xml:space="preserve">en redirected to a section </w:t>
      </w:r>
      <w:r w:rsidR="00A87C19">
        <w:rPr>
          <w:rFonts w:asciiTheme="majorHAnsi" w:hAnsiTheme="majorHAnsi" w:cstheme="majorHAnsi"/>
        </w:rPr>
        <w:t>page.</w:t>
      </w:r>
    </w:p>
    <w:p w14:paraId="5706601D" w14:textId="77777777" w:rsidR="00123438" w:rsidRPr="00123438" w:rsidRDefault="00123438" w:rsidP="00123438">
      <w:pPr>
        <w:rPr>
          <w:rFonts w:asciiTheme="majorHAnsi" w:hAnsiTheme="majorHAnsi" w:cstheme="majorHAnsi"/>
        </w:rPr>
      </w:pPr>
    </w:p>
    <w:p w14:paraId="16DC4C26" w14:textId="23F022E6" w:rsidR="00C90076" w:rsidRDefault="00123438" w:rsidP="00017012">
      <w:pPr>
        <w:rPr>
          <w:rFonts w:asciiTheme="majorHAnsi" w:hAnsiTheme="majorHAnsi" w:cstheme="majorHAnsi"/>
        </w:rPr>
      </w:pPr>
      <w:r>
        <w:rPr>
          <w:rFonts w:asciiTheme="majorHAnsi" w:hAnsiTheme="majorHAnsi" w:cstheme="majorHAnsi"/>
        </w:rPr>
        <w:t xml:space="preserve">Example 2: </w:t>
      </w:r>
      <w:hyperlink r:id="rId11" w:history="1">
        <w:r w:rsidRPr="00747A9C">
          <w:rPr>
            <w:rStyle w:val="Hyperlink"/>
            <w:rFonts w:asciiTheme="majorHAnsi" w:hAnsiTheme="majorHAnsi" w:cstheme="majorHAnsi"/>
          </w:rPr>
          <w:t>https://www.nbcnews.com/</w:t>
        </w:r>
      </w:hyperlink>
    </w:p>
    <w:p w14:paraId="4C7A5198" w14:textId="7F3BB459" w:rsidR="00123438" w:rsidRDefault="00DE4BAA" w:rsidP="00123438">
      <w:pPr>
        <w:pStyle w:val="ListParagraph"/>
        <w:numPr>
          <w:ilvl w:val="0"/>
          <w:numId w:val="5"/>
        </w:numPr>
        <w:rPr>
          <w:rFonts w:asciiTheme="majorHAnsi" w:hAnsiTheme="majorHAnsi" w:cstheme="majorHAnsi"/>
        </w:rPr>
      </w:pPr>
      <w:r>
        <w:rPr>
          <w:rFonts w:asciiTheme="majorHAnsi" w:hAnsiTheme="majorHAnsi" w:cstheme="majorHAnsi"/>
        </w:rPr>
        <w:t xml:space="preserve">On NBC’s news site, we can observe the same </w:t>
      </w:r>
      <w:r w:rsidR="005C3A85">
        <w:rPr>
          <w:rFonts w:asciiTheme="majorHAnsi" w:hAnsiTheme="majorHAnsi" w:cstheme="majorHAnsi"/>
        </w:rPr>
        <w:t>pattern. Hamburger menu icon on the top right, opening it takes up the whole screen</w:t>
      </w:r>
      <w:r w:rsidR="00767181">
        <w:rPr>
          <w:rFonts w:asciiTheme="majorHAnsi" w:hAnsiTheme="majorHAnsi" w:cstheme="majorHAnsi"/>
        </w:rPr>
        <w:t xml:space="preserve"> and presents some options that are also readily available in the top navigation bar. </w:t>
      </w:r>
    </w:p>
    <w:p w14:paraId="3082AC73" w14:textId="6F5B45A5" w:rsidR="00837A9E" w:rsidRDefault="00837A9E" w:rsidP="00123438">
      <w:pPr>
        <w:pStyle w:val="ListParagraph"/>
        <w:numPr>
          <w:ilvl w:val="0"/>
          <w:numId w:val="5"/>
        </w:numPr>
        <w:rPr>
          <w:rFonts w:asciiTheme="majorHAnsi" w:hAnsiTheme="majorHAnsi" w:cstheme="majorHAnsi"/>
        </w:rPr>
      </w:pPr>
      <w:r>
        <w:rPr>
          <w:rFonts w:asciiTheme="majorHAnsi" w:hAnsiTheme="majorHAnsi" w:cstheme="majorHAnsi"/>
        </w:rPr>
        <w:t xml:space="preserve">NBC’s site does not seem to have subsections within sections. </w:t>
      </w:r>
      <w:r w:rsidR="00383433">
        <w:rPr>
          <w:rFonts w:asciiTheme="majorHAnsi" w:hAnsiTheme="majorHAnsi" w:cstheme="majorHAnsi"/>
        </w:rPr>
        <w:t>Opening</w:t>
      </w:r>
      <w:r>
        <w:rPr>
          <w:rFonts w:asciiTheme="majorHAnsi" w:hAnsiTheme="majorHAnsi" w:cstheme="majorHAnsi"/>
        </w:rPr>
        <w:t xml:space="preserve"> the collapsible panel give us a wider range of sections</w:t>
      </w:r>
      <w:r w:rsidR="00383433">
        <w:rPr>
          <w:rFonts w:asciiTheme="majorHAnsi" w:hAnsiTheme="majorHAnsi" w:cstheme="majorHAnsi"/>
        </w:rPr>
        <w:t xml:space="preserve">, much more than the 8 section in the original view of the top navigation bar. </w:t>
      </w:r>
      <w:r w:rsidR="0084263C">
        <w:rPr>
          <w:rFonts w:asciiTheme="majorHAnsi" w:hAnsiTheme="majorHAnsi" w:cstheme="majorHAnsi"/>
        </w:rPr>
        <w:t xml:space="preserve">But some sections are missing in the panel such as </w:t>
      </w:r>
      <w:r w:rsidR="00DF1A45">
        <w:rPr>
          <w:rFonts w:asciiTheme="majorHAnsi" w:hAnsiTheme="majorHAnsi" w:cstheme="majorHAnsi"/>
        </w:rPr>
        <w:t>“Podcasts” and “Asian Pacific American Heritage Month”</w:t>
      </w:r>
      <w:r w:rsidR="008B6255">
        <w:rPr>
          <w:rFonts w:asciiTheme="majorHAnsi" w:hAnsiTheme="majorHAnsi" w:cstheme="majorHAnsi"/>
        </w:rPr>
        <w:t xml:space="preserve">. </w:t>
      </w:r>
    </w:p>
    <w:p w14:paraId="1B8BC6F3" w14:textId="63634F0C" w:rsidR="009E07BC" w:rsidRDefault="009E07BC" w:rsidP="00123438">
      <w:pPr>
        <w:pStyle w:val="ListParagraph"/>
        <w:numPr>
          <w:ilvl w:val="0"/>
          <w:numId w:val="5"/>
        </w:numPr>
        <w:rPr>
          <w:rFonts w:asciiTheme="majorHAnsi" w:hAnsiTheme="majorHAnsi" w:cstheme="majorHAnsi"/>
        </w:rPr>
      </w:pPr>
      <w:r>
        <w:rPr>
          <w:rFonts w:asciiTheme="majorHAnsi" w:hAnsiTheme="majorHAnsi" w:cstheme="majorHAnsi"/>
        </w:rPr>
        <w:t>Aside from the sections, the panels also provide a wide range of options from NBC’s news network, i.e. MSNBC</w:t>
      </w:r>
      <w:r w:rsidR="00D566DA">
        <w:rPr>
          <w:rFonts w:asciiTheme="majorHAnsi" w:hAnsiTheme="majorHAnsi" w:cstheme="majorHAnsi"/>
        </w:rPr>
        <w:t>, Dateline</w:t>
      </w:r>
      <w:r w:rsidR="00627CBE">
        <w:rPr>
          <w:rFonts w:asciiTheme="majorHAnsi" w:hAnsiTheme="majorHAnsi" w:cstheme="majorHAnsi"/>
        </w:rPr>
        <w:t xml:space="preserve"> from NBC </w:t>
      </w:r>
      <w:r w:rsidR="000C507D">
        <w:rPr>
          <w:rFonts w:asciiTheme="majorHAnsi" w:hAnsiTheme="majorHAnsi" w:cstheme="majorHAnsi"/>
        </w:rPr>
        <w:t>television</w:t>
      </w:r>
      <w:r w:rsidR="00627CBE">
        <w:rPr>
          <w:rFonts w:asciiTheme="majorHAnsi" w:hAnsiTheme="majorHAnsi" w:cstheme="majorHAnsi"/>
        </w:rPr>
        <w:t xml:space="preserve"> shows, </w:t>
      </w:r>
      <w:r w:rsidR="00D15338">
        <w:rPr>
          <w:rFonts w:asciiTheme="majorHAnsi" w:hAnsiTheme="majorHAnsi" w:cstheme="majorHAnsi"/>
        </w:rPr>
        <w:t xml:space="preserve">Asian American, NBCBLK and NBC Latino for </w:t>
      </w:r>
      <w:r w:rsidR="000D0A99">
        <w:rPr>
          <w:rFonts w:asciiTheme="majorHAnsi" w:hAnsiTheme="majorHAnsi" w:cstheme="majorHAnsi"/>
        </w:rPr>
        <w:t xml:space="preserve">ethnic oriented news. </w:t>
      </w:r>
    </w:p>
    <w:p w14:paraId="0855733F" w14:textId="4479B5D3" w:rsidR="00D43A7A" w:rsidRDefault="009064B3" w:rsidP="00123438">
      <w:pPr>
        <w:pStyle w:val="ListParagraph"/>
        <w:numPr>
          <w:ilvl w:val="0"/>
          <w:numId w:val="5"/>
        </w:numPr>
        <w:rPr>
          <w:rFonts w:asciiTheme="majorHAnsi" w:hAnsiTheme="majorHAnsi" w:cstheme="majorHAnsi"/>
        </w:rPr>
      </w:pPr>
      <w:r>
        <w:rPr>
          <w:rFonts w:asciiTheme="majorHAnsi" w:hAnsiTheme="majorHAnsi" w:cstheme="majorHAnsi"/>
        </w:rPr>
        <w:t xml:space="preserve">NBC’s </w:t>
      </w:r>
      <w:r w:rsidR="00476E25">
        <w:rPr>
          <w:rFonts w:asciiTheme="majorHAnsi" w:hAnsiTheme="majorHAnsi" w:cstheme="majorHAnsi"/>
        </w:rPr>
        <w:t xml:space="preserve">collapsible </w:t>
      </w:r>
      <w:r w:rsidR="0019241B">
        <w:rPr>
          <w:rFonts w:asciiTheme="majorHAnsi" w:hAnsiTheme="majorHAnsi" w:cstheme="majorHAnsi"/>
        </w:rPr>
        <w:t xml:space="preserve">navigation </w:t>
      </w:r>
      <w:r w:rsidR="00476E25">
        <w:rPr>
          <w:rFonts w:asciiTheme="majorHAnsi" w:hAnsiTheme="majorHAnsi" w:cstheme="majorHAnsi"/>
        </w:rPr>
        <w:t xml:space="preserve">panel </w:t>
      </w:r>
      <w:r w:rsidR="0019241B">
        <w:rPr>
          <w:rFonts w:asciiTheme="majorHAnsi" w:hAnsiTheme="majorHAnsi" w:cstheme="majorHAnsi"/>
        </w:rPr>
        <w:t>provide users a wider range of sections to select from while also promoting their own TV shows and news</w:t>
      </w:r>
      <w:r w:rsidR="00C42737">
        <w:rPr>
          <w:rFonts w:asciiTheme="majorHAnsi" w:hAnsiTheme="majorHAnsi" w:cstheme="majorHAnsi"/>
        </w:rPr>
        <w:t xml:space="preserve"> </w:t>
      </w:r>
      <w:r w:rsidR="0019241B">
        <w:rPr>
          <w:rFonts w:asciiTheme="majorHAnsi" w:hAnsiTheme="majorHAnsi" w:cstheme="majorHAnsi"/>
        </w:rPr>
        <w:t>stations</w:t>
      </w:r>
      <w:r w:rsidR="00C42737">
        <w:rPr>
          <w:rFonts w:asciiTheme="majorHAnsi" w:hAnsiTheme="majorHAnsi" w:cstheme="majorHAnsi"/>
        </w:rPr>
        <w:t xml:space="preserve">, keeping the users in their news network and ecosystem. </w:t>
      </w:r>
      <w:r w:rsidR="006F554B">
        <w:rPr>
          <w:rFonts w:asciiTheme="majorHAnsi" w:hAnsiTheme="majorHAnsi" w:cstheme="majorHAnsi"/>
        </w:rPr>
        <w:t>Users can also discover i</w:t>
      </w:r>
      <w:r w:rsidR="00F61251">
        <w:rPr>
          <w:rFonts w:asciiTheme="majorHAnsi" w:hAnsiTheme="majorHAnsi" w:cstheme="majorHAnsi"/>
        </w:rPr>
        <w:t>nteresting and innovative f</w:t>
      </w:r>
      <w:r w:rsidR="00EE3EA9">
        <w:rPr>
          <w:rFonts w:asciiTheme="majorHAnsi" w:hAnsiTheme="majorHAnsi" w:cstheme="majorHAnsi"/>
        </w:rPr>
        <w:t xml:space="preserve">eatured sections such as Think and Better </w:t>
      </w:r>
      <w:r w:rsidR="00F73A67">
        <w:rPr>
          <w:rFonts w:asciiTheme="majorHAnsi" w:hAnsiTheme="majorHAnsi" w:cstheme="majorHAnsi"/>
        </w:rPr>
        <w:t>through the collapsible panel.</w:t>
      </w:r>
    </w:p>
    <w:p w14:paraId="0C413752" w14:textId="204D8AD6" w:rsidR="007D28AE" w:rsidRDefault="007D28AE" w:rsidP="007D28AE">
      <w:pPr>
        <w:rPr>
          <w:rFonts w:asciiTheme="majorHAnsi" w:hAnsiTheme="majorHAnsi" w:cstheme="majorHAnsi"/>
        </w:rPr>
      </w:pPr>
    </w:p>
    <w:p w14:paraId="59D3EA37" w14:textId="58CDDD04" w:rsidR="007D28AE" w:rsidRDefault="007D28AE" w:rsidP="007D28AE">
      <w:pPr>
        <w:pStyle w:val="Heading2"/>
      </w:pPr>
      <w:r>
        <w:t>Mobile Design</w:t>
      </w:r>
    </w:p>
    <w:p w14:paraId="6CA4C3B5" w14:textId="1CDC4C83" w:rsidR="006700B3" w:rsidRDefault="00D64FED" w:rsidP="00366C1B">
      <w:pPr>
        <w:pStyle w:val="ListParagraph"/>
        <w:numPr>
          <w:ilvl w:val="0"/>
          <w:numId w:val="6"/>
        </w:numPr>
      </w:pPr>
      <w:r>
        <w:t xml:space="preserve">Scenario: We are </w:t>
      </w:r>
      <w:r w:rsidR="00E219D8">
        <w:t>designing</w:t>
      </w:r>
      <w:r w:rsidR="00781B3D">
        <w:t xml:space="preserve"> a </w:t>
      </w:r>
      <w:r w:rsidR="005D65D1">
        <w:t xml:space="preserve">mobile application </w:t>
      </w:r>
      <w:r w:rsidR="00781B3D">
        <w:t xml:space="preserve">for </w:t>
      </w:r>
      <w:r w:rsidR="006731C5">
        <w:t xml:space="preserve">image </w:t>
      </w:r>
      <w:r w:rsidR="00137F9E">
        <w:t>editing;</w:t>
      </w:r>
      <w:r w:rsidR="001719A0">
        <w:t xml:space="preserve"> it should provide users a wide range of options to edit their pictures with different effects and layers.</w:t>
      </w:r>
    </w:p>
    <w:p w14:paraId="1B582395" w14:textId="653EBBC8" w:rsidR="00137F9E" w:rsidRDefault="00137F9E" w:rsidP="00366C1B">
      <w:pPr>
        <w:pStyle w:val="ListParagraph"/>
        <w:numPr>
          <w:ilvl w:val="0"/>
          <w:numId w:val="6"/>
        </w:numPr>
      </w:pPr>
      <w:r>
        <w:t xml:space="preserve">Challenges: Since image editing has always been a difficult task, it requires a lot of </w:t>
      </w:r>
      <w:r w:rsidR="00F5556D">
        <w:t xml:space="preserve">inputs </w:t>
      </w:r>
      <w:r>
        <w:t xml:space="preserve">and </w:t>
      </w:r>
      <w:r w:rsidR="002A54F6">
        <w:t xml:space="preserve">precision from the user. For example, if the user </w:t>
      </w:r>
      <w:r w:rsidR="00C464FC">
        <w:t>wants</w:t>
      </w:r>
      <w:r w:rsidR="002A54F6">
        <w:t xml:space="preserve"> to </w:t>
      </w:r>
      <w:r w:rsidR="00C52CFB">
        <w:t>adjust the satur</w:t>
      </w:r>
      <w:r w:rsidR="00EC2D5F">
        <w:t xml:space="preserve">ation to 70, they </w:t>
      </w:r>
      <w:r w:rsidR="008B5744">
        <w:t>must</w:t>
      </w:r>
      <w:r w:rsidR="00EC2D5F">
        <w:t xml:space="preserve"> type it in, which means prompting the keyboard and blocking views of the image. </w:t>
      </w:r>
      <w:r w:rsidR="008B5744">
        <w:t xml:space="preserve">Furthermore, </w:t>
      </w:r>
      <w:r w:rsidR="00AE27C9">
        <w:t>users’ mobile phones come in different size</w:t>
      </w:r>
      <w:r w:rsidR="000B3786">
        <w:t xml:space="preserve">, make a stroke on the screen using your thumb on a phone with a large screen is different </w:t>
      </w:r>
      <w:r w:rsidR="000B3786">
        <w:lastRenderedPageBreak/>
        <w:t>from one with a small screen</w:t>
      </w:r>
      <w:r w:rsidR="00DE2397">
        <w:t>, a thumb on a screen also blocks your view of the image</w:t>
      </w:r>
      <w:r w:rsidR="00B858B4">
        <w:t xml:space="preserve"> because of </w:t>
      </w:r>
      <w:r w:rsidR="003E6415">
        <w:t>the</w:t>
      </w:r>
      <w:r w:rsidR="00B858B4">
        <w:t xml:space="preserve"> Fat Thumbs and Fingers effect </w:t>
      </w:r>
      <w:r w:rsidR="00076CE0">
        <w:fldChar w:fldCharType="begin"/>
      </w:r>
      <w:r w:rsidR="00076CE0">
        <w:instrText xml:space="preserve"> ADDIN EN.CITE &lt;EndNote&gt;&lt;Cite&gt;&lt;Author&gt;RMIT&lt;/Author&gt;&lt;Year&gt;2020&lt;/Year&gt;&lt;RecNum&gt;8&lt;/RecNum&gt;&lt;DisplayText&gt;[7]&lt;/DisplayText&gt;&lt;record&gt;&lt;rec-number&gt;8&lt;/rec-number&gt;&lt;foreign-keys&gt;&lt;key app="EN" db-id="e0vxppdp3d5adyepptwvfz2xvasx2txz0ev2" timestamp="1590565017"&gt;8&lt;/key&gt;&lt;/foreign-keys&gt;&lt;ref-type name="Web Page"&gt;12&lt;/ref-type&gt;&lt;contributors&gt;&lt;authors&gt;&lt;author&gt;RMIT&lt;/author&gt;&lt;/authors&gt;&lt;/contributors&gt;&lt;titles&gt;&lt;title&gt;UCD in Mobile Development &lt;/title&gt;&lt;/titles&gt;&lt;volume&gt;2020&lt;/volume&gt;&lt;number&gt;27 May&lt;/number&gt;&lt;dates&gt;&lt;year&gt;2020&lt;/year&gt;&lt;/dates&gt;&lt;urls&gt;&lt;related-urls&gt;&lt;url&gt;https://rmit.instructure.com/courses/72611/pages/t11-ucd-in-moblie-learning-materials?module_item_id=2174126&lt;/url&gt;&lt;/related-urls&gt;&lt;/urls&gt;&lt;/record&gt;&lt;/Cite&gt;&lt;/EndNote&gt;</w:instrText>
      </w:r>
      <w:r w:rsidR="00076CE0">
        <w:fldChar w:fldCharType="separate"/>
      </w:r>
      <w:r w:rsidR="00076CE0">
        <w:rPr>
          <w:noProof/>
        </w:rPr>
        <w:t>[7]</w:t>
      </w:r>
      <w:r w:rsidR="00076CE0">
        <w:fldChar w:fldCharType="end"/>
      </w:r>
      <w:r w:rsidR="00B858B4">
        <w:t>.</w:t>
      </w:r>
    </w:p>
    <w:p w14:paraId="16E14414" w14:textId="77777777" w:rsidR="009C6C2D" w:rsidRDefault="00366C1B" w:rsidP="00366C1B">
      <w:pPr>
        <w:pStyle w:val="ListParagraph"/>
        <w:numPr>
          <w:ilvl w:val="0"/>
          <w:numId w:val="6"/>
        </w:numPr>
      </w:pPr>
      <w:r>
        <w:t>Solutions:</w:t>
      </w:r>
      <w:r w:rsidR="00F06036">
        <w:t xml:space="preserve"> </w:t>
      </w:r>
    </w:p>
    <w:p w14:paraId="2AAC7AB7" w14:textId="5AFD7ABF" w:rsidR="00366C1B" w:rsidRDefault="00F06036" w:rsidP="009C6C2D">
      <w:pPr>
        <w:pStyle w:val="ListParagraph"/>
        <w:numPr>
          <w:ilvl w:val="1"/>
          <w:numId w:val="6"/>
        </w:numPr>
      </w:pPr>
      <w:r>
        <w:t xml:space="preserve">All inputs which requires </w:t>
      </w:r>
      <w:r w:rsidR="00584171">
        <w:t xml:space="preserve">integer </w:t>
      </w:r>
      <w:r>
        <w:t xml:space="preserve">precision should </w:t>
      </w:r>
      <w:r w:rsidR="00584171">
        <w:t>use a slider instead of input box</w:t>
      </w:r>
      <w:r w:rsidR="00374B14">
        <w:t xml:space="preserve">. The slider should show the value it is currently at and have </w:t>
      </w:r>
      <w:r w:rsidR="0046701B">
        <w:t xml:space="preserve">a </w:t>
      </w:r>
      <w:r w:rsidR="00374B14">
        <w:t>snapping</w:t>
      </w:r>
      <w:r w:rsidR="0046701B">
        <w:t xml:space="preserve"> function that can help user snap value at a specified </w:t>
      </w:r>
      <w:r w:rsidR="008A4652">
        <w:t xml:space="preserve">multiple, e.g. slider will snap at 5, 10, 15, etc. </w:t>
      </w:r>
    </w:p>
    <w:p w14:paraId="495AD62A" w14:textId="49E22889" w:rsidR="009C6C2D" w:rsidRDefault="000A3DC2" w:rsidP="009C6C2D">
      <w:pPr>
        <w:pStyle w:val="ListParagraph"/>
        <w:numPr>
          <w:ilvl w:val="1"/>
          <w:numId w:val="6"/>
        </w:numPr>
      </w:pPr>
      <w:r>
        <w:t>For editing that requires the use of your thumb to draw or make a stroke</w:t>
      </w:r>
      <w:r w:rsidR="00391772">
        <w:t xml:space="preserve">, we </w:t>
      </w:r>
      <w:r w:rsidR="0016437D">
        <w:t>will not</w:t>
      </w:r>
      <w:r w:rsidR="00391772">
        <w:t xml:space="preserve"> use the users’ thumb as the stroke itself but implement a cursor or marker of sort. </w:t>
      </w:r>
      <w:r w:rsidR="0016437D">
        <w:t xml:space="preserve">This cursor should be a shaped in a circle </w:t>
      </w:r>
      <w:r w:rsidR="00C90463">
        <w:t xml:space="preserve">with adjustable width (or diameter) and represent </w:t>
      </w:r>
      <w:r w:rsidR="00D71701">
        <w:t>the pen/brush that is going to interact with the editing image.</w:t>
      </w:r>
      <w:r w:rsidR="0062050B">
        <w:t xml:space="preserve"> </w:t>
      </w:r>
      <w:r w:rsidR="0045456C">
        <w:t xml:space="preserve">Users can use 2 fingers to place the cursor where they want and 1 finger to </w:t>
      </w:r>
      <w:r w:rsidR="004F7502">
        <w:t xml:space="preserve">use the cursor. This gives users precision in </w:t>
      </w:r>
      <w:r w:rsidR="0081215E">
        <w:t xml:space="preserve">drawing/editing </w:t>
      </w:r>
      <w:r w:rsidR="006609CC">
        <w:t>while also not blocking the user’s view of the image with their own thumb like before.</w:t>
      </w:r>
    </w:p>
    <w:p w14:paraId="0439F7B3" w14:textId="77777777" w:rsidR="001877E1" w:rsidRPr="006700B3" w:rsidRDefault="001877E1" w:rsidP="001877E1"/>
    <w:p w14:paraId="1329413C" w14:textId="34959564" w:rsidR="006F2F1C" w:rsidRDefault="006F2F1C" w:rsidP="006F2F1C">
      <w:pPr>
        <w:pStyle w:val="Heading2"/>
      </w:pPr>
      <w:r>
        <w:t>Survey and Interviews</w:t>
      </w:r>
    </w:p>
    <w:p w14:paraId="55F8EBCB" w14:textId="020E897E" w:rsidR="00731536" w:rsidRDefault="00731536" w:rsidP="00731536">
      <w:pPr>
        <w:pStyle w:val="ListParagraph"/>
        <w:numPr>
          <w:ilvl w:val="0"/>
          <w:numId w:val="9"/>
        </w:numPr>
      </w:pPr>
      <w:r>
        <w:t xml:space="preserve">Scenario: </w:t>
      </w:r>
      <w:r>
        <w:t xml:space="preserve">You are hired by a </w:t>
      </w:r>
      <w:r>
        <w:t>local</w:t>
      </w:r>
      <w:r>
        <w:t xml:space="preserve"> restaurant and tasked with redesign their website to a more modern and youthful look, departing from the old 2000s design. </w:t>
      </w:r>
    </w:p>
    <w:p w14:paraId="58179D2A" w14:textId="77777777" w:rsidR="00964A39" w:rsidRDefault="0039692F" w:rsidP="0039692F">
      <w:pPr>
        <w:pStyle w:val="ListParagraph"/>
        <w:numPr>
          <w:ilvl w:val="0"/>
          <w:numId w:val="9"/>
        </w:numPr>
      </w:pPr>
      <w:r>
        <w:t xml:space="preserve">A </w:t>
      </w:r>
      <w:r w:rsidR="00DD1403">
        <w:t>formal interview and survey</w:t>
      </w:r>
      <w:r w:rsidR="00D10743">
        <w:t>s</w:t>
      </w:r>
      <w:r w:rsidR="00DD1403">
        <w:t xml:space="preserve"> might be useful when </w:t>
      </w:r>
      <w:r w:rsidR="00F47F69">
        <w:t xml:space="preserve">being used at the beginning or near the end of the design process. </w:t>
      </w:r>
    </w:p>
    <w:p w14:paraId="6990E2A2" w14:textId="0253FC7E" w:rsidR="001877E1" w:rsidRDefault="001A5CFF" w:rsidP="0039692F">
      <w:pPr>
        <w:pStyle w:val="ListParagraph"/>
        <w:numPr>
          <w:ilvl w:val="0"/>
          <w:numId w:val="9"/>
        </w:numPr>
      </w:pPr>
      <w:r>
        <w:t>At the concept</w:t>
      </w:r>
      <w:r w:rsidR="00D10743">
        <w:t>ual</w:t>
      </w:r>
      <w:r>
        <w:t xml:space="preserve"> stage of the design process, </w:t>
      </w:r>
      <w:r w:rsidR="00D10743">
        <w:t xml:space="preserve">formal </w:t>
      </w:r>
      <w:r w:rsidR="00EB5564">
        <w:t xml:space="preserve">interviews </w:t>
      </w:r>
      <w:r w:rsidR="00D10743">
        <w:t>and surveys</w:t>
      </w:r>
      <w:r w:rsidR="00EB5564">
        <w:t xml:space="preserve"> can be used to understand what the user really wants</w:t>
      </w:r>
      <w:r w:rsidR="00242455">
        <w:t xml:space="preserve"> from the new design</w:t>
      </w:r>
      <w:r w:rsidR="00EB5564">
        <w:t xml:space="preserve"> and do not want</w:t>
      </w:r>
      <w:r w:rsidR="00242455">
        <w:t xml:space="preserve"> from the old design</w:t>
      </w:r>
      <w:r w:rsidR="00EB5564">
        <w:t xml:space="preserve">. Knowing the </w:t>
      </w:r>
      <w:r w:rsidR="004523D3">
        <w:t xml:space="preserve">general </w:t>
      </w:r>
      <w:r w:rsidR="00EB5564">
        <w:t xml:space="preserve">direction </w:t>
      </w:r>
      <w:r w:rsidR="004523D3">
        <w:t xml:space="preserve">and what to avoid can save a lot of time and effort. </w:t>
      </w:r>
      <w:r w:rsidR="00FE794D">
        <w:t xml:space="preserve">Though on a larger scale, this is </w:t>
      </w:r>
      <w:r w:rsidR="00FD31BE">
        <w:t xml:space="preserve">very ideal as everybody wants something different and have different tastes. A way to circumvent this is avoid open ended question on critical </w:t>
      </w:r>
      <w:r w:rsidR="00592B11">
        <w:t xml:space="preserve">design </w:t>
      </w:r>
      <w:r w:rsidR="00015BCE">
        <w:t>elements</w:t>
      </w:r>
      <w:r w:rsidR="00FD31BE">
        <w:t xml:space="preserve"> and </w:t>
      </w:r>
      <w:r w:rsidR="00CE54F7">
        <w:t>use multiple choices</w:t>
      </w:r>
      <w:r w:rsidR="005418C1">
        <w:t xml:space="preserve">. </w:t>
      </w:r>
      <w:r w:rsidR="00FA6F47">
        <w:t>You can determine which feature or design to prioritize by ranking the multiple choices</w:t>
      </w:r>
      <w:r w:rsidR="008905EC">
        <w:t xml:space="preserve"> from most wanted to least </w:t>
      </w:r>
      <w:proofErr w:type="gramStart"/>
      <w:r w:rsidR="001435E0">
        <w:t>wanted</w:t>
      </w:r>
      <w:proofErr w:type="gramEnd"/>
      <w:r w:rsidR="00FA6F47">
        <w:t xml:space="preserve">. </w:t>
      </w:r>
    </w:p>
    <w:p w14:paraId="7548FF13" w14:textId="0F11D745" w:rsidR="001435E0" w:rsidRDefault="0057391E" w:rsidP="0039692F">
      <w:pPr>
        <w:pStyle w:val="ListParagraph"/>
        <w:numPr>
          <w:ilvl w:val="0"/>
          <w:numId w:val="9"/>
        </w:numPr>
      </w:pPr>
      <w:r>
        <w:t xml:space="preserve">At the end of the design process, before deploying, conducting another </w:t>
      </w:r>
      <w:r w:rsidR="00196AC0">
        <w:t xml:space="preserve">round of formal interviews and surveys will help concrete down the designs and do last minute adjustments. </w:t>
      </w:r>
      <w:r w:rsidR="0090281E">
        <w:t xml:space="preserve">We can use </w:t>
      </w:r>
      <w:r w:rsidR="00FB55C7">
        <w:t xml:space="preserve">questions that </w:t>
      </w:r>
      <w:r w:rsidR="0090467B">
        <w:t xml:space="preserve">users can rank from 0 to 5 on how much do they like the feature. Problem with these kinds of ranking questions are the neutral </w:t>
      </w:r>
      <w:r w:rsidR="00D329FE">
        <w:t>choices, e.g. 3 from 0 to 5, 5 from 0 to 10</w:t>
      </w:r>
      <w:r w:rsidR="008C4B8E">
        <w:t xml:space="preserve">. Do they like it or dislike it? </w:t>
      </w:r>
      <w:r w:rsidR="00D329FE">
        <w:t xml:space="preserve">. To tackle this, </w:t>
      </w:r>
      <w:r w:rsidR="006E5588">
        <w:t xml:space="preserve">using </w:t>
      </w:r>
      <w:r w:rsidR="006E5588">
        <w:lastRenderedPageBreak/>
        <w:t xml:space="preserve">even numbers of rankings like 4 or 6 can force the user to make up their </w:t>
      </w:r>
      <w:r w:rsidR="00DF0682">
        <w:t>mind and avoid unusable data.</w:t>
      </w:r>
    </w:p>
    <w:p w14:paraId="40FBB578" w14:textId="77777777" w:rsidR="00816ABF" w:rsidRPr="001877E1" w:rsidRDefault="00816ABF" w:rsidP="001877E1"/>
    <w:p w14:paraId="3F78F231" w14:textId="01366402" w:rsidR="006F2F1C" w:rsidRDefault="006F2F1C" w:rsidP="006F2F1C">
      <w:pPr>
        <w:pStyle w:val="Heading2"/>
      </w:pPr>
      <w:r>
        <w:t>User research</w:t>
      </w:r>
    </w:p>
    <w:p w14:paraId="1EA75D32" w14:textId="47810987" w:rsidR="008F2375" w:rsidRDefault="00A3490D" w:rsidP="003A3361">
      <w:pPr>
        <w:pStyle w:val="ListParagraph"/>
        <w:numPr>
          <w:ilvl w:val="0"/>
          <w:numId w:val="10"/>
        </w:numPr>
      </w:pPr>
      <w:r>
        <w:t xml:space="preserve">An example where a direct interview is </w:t>
      </w:r>
      <w:r w:rsidR="006F1ACB">
        <w:t>preferable</w:t>
      </w:r>
      <w:r>
        <w:t xml:space="preserve"> </w:t>
      </w:r>
      <w:r w:rsidR="006F1ACB">
        <w:t>to</w:t>
      </w:r>
      <w:r>
        <w:t xml:space="preserve"> </w:t>
      </w:r>
      <w:r w:rsidR="00D00299">
        <w:t>indirect observation</w:t>
      </w:r>
      <w:r w:rsidR="00EE61F4">
        <w:t xml:space="preserve"> </w:t>
      </w:r>
      <w:r w:rsidR="000D2F49">
        <w:t xml:space="preserve">is when you want to have </w:t>
      </w:r>
      <w:r w:rsidR="000A3453">
        <w:t xml:space="preserve">detailed feedback from test users and want to </w:t>
      </w:r>
      <w:r w:rsidR="00BD1586">
        <w:t xml:space="preserve">listen to the users’ thought process as well as rationale while carrying out the tasks. </w:t>
      </w:r>
    </w:p>
    <w:p w14:paraId="3C575948" w14:textId="21E0B5C1" w:rsidR="00903198" w:rsidRDefault="00903198" w:rsidP="003A3361">
      <w:pPr>
        <w:pStyle w:val="ListParagraph"/>
        <w:numPr>
          <w:ilvl w:val="0"/>
          <w:numId w:val="10"/>
        </w:numPr>
      </w:pPr>
      <w:r>
        <w:t xml:space="preserve">Direct observations </w:t>
      </w:r>
      <w:r w:rsidR="00ED200A">
        <w:t xml:space="preserve">can give a more </w:t>
      </w:r>
      <w:r w:rsidR="0028364C">
        <w:t>in-depth</w:t>
      </w:r>
      <w:r w:rsidR="00ED200A">
        <w:t xml:space="preserve"> view on the issues at hand. </w:t>
      </w:r>
      <w:r w:rsidR="0028364C">
        <w:t xml:space="preserve">It can also provide us </w:t>
      </w:r>
      <w:r w:rsidR="00657C0A">
        <w:t>unrevealed patterns or problems on usability that we would not encounter through indirect ob</w:t>
      </w:r>
      <w:r w:rsidR="00BD6FFD">
        <w:t>servations.</w:t>
      </w:r>
    </w:p>
    <w:p w14:paraId="44A97B43" w14:textId="2A3D5E68" w:rsidR="00B24FFB" w:rsidRDefault="00A16A6A" w:rsidP="003A3361">
      <w:pPr>
        <w:pStyle w:val="ListParagraph"/>
        <w:numPr>
          <w:ilvl w:val="0"/>
          <w:numId w:val="10"/>
        </w:numPr>
      </w:pPr>
      <w:r>
        <w:t>Contextual interviews</w:t>
      </w:r>
      <w:r w:rsidR="00B24FFB">
        <w:t xml:space="preserve">, on the other hand, </w:t>
      </w:r>
      <w:r w:rsidR="00F80683">
        <w:t xml:space="preserve">can walk us through the thought process of the user, how they reach </w:t>
      </w:r>
      <w:r w:rsidR="005629EA">
        <w:t xml:space="preserve">the completion of a task. </w:t>
      </w:r>
      <w:r w:rsidR="00697F9F">
        <w:t>The most</w:t>
      </w:r>
      <w:r w:rsidR="00C13995">
        <w:t xml:space="preserve"> common model is the Master Apprentice model, where the test user acts as the Master and the researcher acts as the apprentice </w:t>
      </w:r>
      <w:r w:rsidR="00C13995">
        <w:fldChar w:fldCharType="begin"/>
      </w:r>
      <w:r w:rsidR="00C13995">
        <w:instrText xml:space="preserve"> ADDIN EN.CITE &lt;EndNote&gt;&lt;Cite&gt;&lt;Author&gt;Joyce&lt;/Author&gt;&lt;Year&gt;2019&lt;/Year&gt;&lt;RecNum&gt;5&lt;/RecNum&gt;&lt;DisplayText&gt;[2]&lt;/DisplayText&gt;&lt;record&gt;&lt;rec-number&gt;5&lt;/rec-number&gt;&lt;foreign-keys&gt;&lt;key app="EN" db-id="e0vxppdp3d5adyepptwvfz2xvasx2txz0ev2" timestamp="1590556972"&gt;5&lt;/key&gt;&lt;/foreign-keys&gt;&lt;ref-type name="Journal Article"&gt;17&lt;/ref-type&gt;&lt;contributors&gt;&lt;authors&gt;&lt;author&gt;Alita Joyce&lt;/author&gt;&lt;/authors&gt;&lt;/contributors&gt;&lt;titles&gt;&lt;title&gt;How to Measure Learnability of a User Interface&lt;/title&gt;&lt;/titles&gt;&lt;dates&gt;&lt;year&gt;2019&lt;/year&gt;&lt;pub-dates&gt;&lt;date&gt;20 Oct.&lt;/date&gt;&lt;/pub-dates&gt;&lt;/dates&gt;&lt;urls&gt;&lt;related-urls&gt;&lt;url&gt;https://www.nngroup.com/articles/measure-learnability/&lt;/url&gt;&lt;/related-urls&gt;&lt;/urls&gt;&lt;access-date&gt;27 May, 2020&lt;/access-date&gt;&lt;/record&gt;&lt;/Cite&gt;&lt;/EndNote&gt;</w:instrText>
      </w:r>
      <w:r w:rsidR="00C13995">
        <w:fldChar w:fldCharType="separate"/>
      </w:r>
      <w:r w:rsidR="00C13995">
        <w:rPr>
          <w:noProof/>
        </w:rPr>
        <w:t>[2]</w:t>
      </w:r>
      <w:r w:rsidR="00C13995">
        <w:fldChar w:fldCharType="end"/>
      </w:r>
      <w:r w:rsidR="00C13995">
        <w:t xml:space="preserve">. </w:t>
      </w:r>
      <w:r w:rsidR="00A6654C">
        <w:t xml:space="preserve">The Master, test user in this case, will walk the apprentice, the researcher, through </w:t>
      </w:r>
      <w:r w:rsidR="00E16082">
        <w:t>their actions and the rationale behind it.</w:t>
      </w:r>
    </w:p>
    <w:p w14:paraId="0F5B8F54" w14:textId="76FDFAD3" w:rsidR="00206168" w:rsidRDefault="00892221" w:rsidP="003A3361">
      <w:pPr>
        <w:pStyle w:val="ListParagraph"/>
        <w:numPr>
          <w:ilvl w:val="0"/>
          <w:numId w:val="10"/>
        </w:numPr>
      </w:pPr>
      <w:r>
        <w:t xml:space="preserve">What differentiate direct observation from contextual interview is </w:t>
      </w:r>
      <w:r w:rsidR="00CB0B0E">
        <w:t xml:space="preserve">that one is carried out in a more analytical </w:t>
      </w:r>
      <w:r w:rsidR="00C821C8">
        <w:t xml:space="preserve">way while the other focus on the interaction with test users in </w:t>
      </w:r>
      <w:r w:rsidR="00DE5BD2">
        <w:t xml:space="preserve">the freedom of </w:t>
      </w:r>
      <w:r w:rsidR="00C821C8">
        <w:t>their own environment</w:t>
      </w:r>
      <w:r w:rsidR="007312D8">
        <w:t>.</w:t>
      </w:r>
      <w:r w:rsidR="003D475E">
        <w:t xml:space="preserve"> </w:t>
      </w:r>
      <w:r w:rsidR="00513F60">
        <w:t>Furthermore, d</w:t>
      </w:r>
      <w:r w:rsidR="003D475E">
        <w:t xml:space="preserve">irect observation often has </w:t>
      </w:r>
      <w:r w:rsidR="00513F60">
        <w:t>structure and follow a strict timeline of events while context</w:t>
      </w:r>
      <w:r w:rsidR="00276F58">
        <w:t>ual interview is more natural and unstructured.</w:t>
      </w:r>
    </w:p>
    <w:p w14:paraId="2FE6EBF2" w14:textId="77777777" w:rsidR="008F2375" w:rsidRPr="008F2375" w:rsidRDefault="008F2375" w:rsidP="008F2375"/>
    <w:p w14:paraId="55E84B61" w14:textId="4616AEA1" w:rsidR="006F2F1C" w:rsidRDefault="006F2F1C" w:rsidP="006F2F1C">
      <w:pPr>
        <w:pStyle w:val="Heading2"/>
      </w:pPr>
      <w:r>
        <w:t>Accessibility</w:t>
      </w:r>
    </w:p>
    <w:p w14:paraId="6F363BA4" w14:textId="00C09BD1" w:rsidR="00143CBA" w:rsidRDefault="00BB7B25" w:rsidP="00A10DBF">
      <w:pPr>
        <w:pStyle w:val="ListParagraph"/>
        <w:numPr>
          <w:ilvl w:val="0"/>
          <w:numId w:val="7"/>
        </w:numPr>
      </w:pPr>
      <w:r>
        <w:t xml:space="preserve">A visual disability can impact </w:t>
      </w:r>
      <w:r w:rsidR="00652F6F">
        <w:t xml:space="preserve">greatly on the accessibility and design of websites and applications. </w:t>
      </w:r>
      <w:r w:rsidR="00D879E4">
        <w:t>Visual impairments such as colour blindness, blurry vision, tunnel vision, clouded vision or blindness</w:t>
      </w:r>
      <w:r w:rsidR="00D93E0C">
        <w:t xml:space="preserve"> will add more constraints and extensive work </w:t>
      </w:r>
      <w:r w:rsidR="005A044B">
        <w:t>in designing the interface. For example,</w:t>
      </w:r>
      <w:r w:rsidR="000D2EBE">
        <w:t xml:space="preserve"> </w:t>
      </w:r>
      <w:r w:rsidR="00923B0C">
        <w:t>an interface where the colour red and green</w:t>
      </w:r>
      <w:r w:rsidR="005A044B">
        <w:t xml:space="preserve"> </w:t>
      </w:r>
      <w:r w:rsidR="0024734F">
        <w:t xml:space="preserve">are used in </w:t>
      </w:r>
      <w:proofErr w:type="gramStart"/>
      <w:r w:rsidR="0024734F">
        <w:t>close proximity</w:t>
      </w:r>
      <w:proofErr w:type="gramEnd"/>
      <w:r w:rsidR="0024734F">
        <w:t xml:space="preserve"> might be a </w:t>
      </w:r>
      <w:r w:rsidR="006B0F97">
        <w:t xml:space="preserve">hard </w:t>
      </w:r>
      <w:r w:rsidR="0024734F">
        <w:t>for</w:t>
      </w:r>
      <w:r w:rsidR="00923B0C">
        <w:t xml:space="preserve"> </w:t>
      </w:r>
      <w:r w:rsidR="002D6C7E">
        <w:t>people with red-green colour blindness</w:t>
      </w:r>
      <w:r w:rsidR="006B0F97">
        <w:t xml:space="preserve"> to identify the </w:t>
      </w:r>
      <w:r w:rsidR="00A6302C">
        <w:t>coloured</w:t>
      </w:r>
      <w:r w:rsidR="006B0F97">
        <w:t xml:space="preserve"> sections</w:t>
      </w:r>
      <w:r w:rsidR="0024734F">
        <w:t>.</w:t>
      </w:r>
      <w:r w:rsidR="007A20D4">
        <w:t xml:space="preserve"> This restricts your choice of colour or at least </w:t>
      </w:r>
      <w:r w:rsidR="00203BBF">
        <w:t xml:space="preserve">where you should put certain </w:t>
      </w:r>
      <w:r w:rsidR="00643135">
        <w:t xml:space="preserve">colours when designing. </w:t>
      </w:r>
      <w:r w:rsidR="0032320A">
        <w:t xml:space="preserve">And for </w:t>
      </w:r>
      <w:r w:rsidR="006E3798">
        <w:t>blind users, the</w:t>
      </w:r>
      <w:r w:rsidR="00802DEC">
        <w:t xml:space="preserve"> extensive</w:t>
      </w:r>
      <w:r w:rsidR="006E3798">
        <w:t xml:space="preserve"> use of images </w:t>
      </w:r>
      <w:r w:rsidR="00802DEC">
        <w:t xml:space="preserve">in favour of </w:t>
      </w:r>
      <w:r w:rsidR="006E3798">
        <w:t xml:space="preserve">text </w:t>
      </w:r>
      <w:r w:rsidR="0073269F">
        <w:t xml:space="preserve">will affect the </w:t>
      </w:r>
      <w:r w:rsidR="00802DEC">
        <w:t xml:space="preserve">screen reader, how </w:t>
      </w:r>
      <w:r w:rsidR="00A77C23">
        <w:t xml:space="preserve">blind users </w:t>
      </w:r>
      <w:r w:rsidR="00802DEC">
        <w:t>perceived a</w:t>
      </w:r>
      <w:r w:rsidR="00A77C23">
        <w:t>n interface.</w:t>
      </w:r>
      <w:r w:rsidR="00B6624D">
        <w:t xml:space="preserve"> </w:t>
      </w:r>
    </w:p>
    <w:p w14:paraId="78265466" w14:textId="0F6C6A9B" w:rsidR="00EB6CDC" w:rsidRDefault="007C6252" w:rsidP="00A10DBF">
      <w:pPr>
        <w:pStyle w:val="ListParagraph"/>
        <w:numPr>
          <w:ilvl w:val="0"/>
          <w:numId w:val="7"/>
        </w:numPr>
      </w:pPr>
      <w:r>
        <w:t>For colour blinded users,</w:t>
      </w:r>
      <w:r w:rsidR="0029443A">
        <w:t xml:space="preserve"> avoid</w:t>
      </w:r>
      <w:r w:rsidR="00DD3E85">
        <w:t xml:space="preserve"> relying</w:t>
      </w:r>
      <w:r w:rsidR="0029443A">
        <w:t xml:space="preserve"> colour cueing</w:t>
      </w:r>
      <w:r w:rsidR="00054B5C">
        <w:t xml:space="preserve"> information</w:t>
      </w:r>
      <w:r w:rsidR="0029443A">
        <w:t xml:space="preserve">. Give sections of buttons a large border around to help user’s contrast different sections of the interface. </w:t>
      </w:r>
      <w:r w:rsidR="00E72974">
        <w:t>Use labels or icons for buttons to express its function.</w:t>
      </w:r>
    </w:p>
    <w:p w14:paraId="4D427088" w14:textId="43620C45" w:rsidR="00C10C3D" w:rsidRDefault="00C10C3D" w:rsidP="00A10DBF">
      <w:pPr>
        <w:pStyle w:val="ListParagraph"/>
        <w:numPr>
          <w:ilvl w:val="0"/>
          <w:numId w:val="7"/>
        </w:numPr>
      </w:pPr>
      <w:r>
        <w:t xml:space="preserve">For low vision users, </w:t>
      </w:r>
      <w:r w:rsidR="009419BE">
        <w:t xml:space="preserve">going for a larger font </w:t>
      </w:r>
      <w:r w:rsidR="00C629DD">
        <w:t xml:space="preserve">would help as well as using a sans-serif font </w:t>
      </w:r>
      <w:r w:rsidR="006A7D03">
        <w:t xml:space="preserve">to help users </w:t>
      </w:r>
      <w:r w:rsidR="00D02B37">
        <w:t xml:space="preserve">quickly </w:t>
      </w:r>
      <w:r w:rsidR="00800590">
        <w:t xml:space="preserve">and easily </w:t>
      </w:r>
      <w:r w:rsidR="006A7D03">
        <w:t>identify characters</w:t>
      </w:r>
      <w:r w:rsidR="00667228">
        <w:t>.</w:t>
      </w:r>
      <w:r w:rsidR="00EE1589">
        <w:t xml:space="preserve"> </w:t>
      </w:r>
    </w:p>
    <w:p w14:paraId="1468A74C" w14:textId="2BD93309" w:rsidR="007C6252" w:rsidRDefault="007C6252" w:rsidP="00A10DBF">
      <w:pPr>
        <w:pStyle w:val="ListParagraph"/>
        <w:numPr>
          <w:ilvl w:val="0"/>
          <w:numId w:val="7"/>
        </w:numPr>
      </w:pPr>
      <w:r>
        <w:t xml:space="preserve">For blind users, </w:t>
      </w:r>
      <w:r w:rsidR="007728F7">
        <w:t xml:space="preserve">we </w:t>
      </w:r>
      <w:r w:rsidR="00D55446">
        <w:t xml:space="preserve">go for a </w:t>
      </w:r>
      <w:r w:rsidR="007728F7">
        <w:t xml:space="preserve">more verbose and “wordy” </w:t>
      </w:r>
      <w:r w:rsidR="00540BBC">
        <w:t xml:space="preserve">design. </w:t>
      </w:r>
      <w:r w:rsidR="009454BF">
        <w:t xml:space="preserve">A lot of text </w:t>
      </w:r>
      <w:r w:rsidR="00984825">
        <w:t xml:space="preserve">with context </w:t>
      </w:r>
      <w:r w:rsidR="009454BF">
        <w:t xml:space="preserve">means a lot of information being perceive by the user through the screen reader. </w:t>
      </w:r>
      <w:r w:rsidR="00283568">
        <w:t>Prioritize the us</w:t>
      </w:r>
      <w:r w:rsidR="00984825">
        <w:t>age</w:t>
      </w:r>
      <w:r w:rsidR="00283568">
        <w:t xml:space="preserve"> of keyboards over mouse</w:t>
      </w:r>
      <w:r w:rsidR="008B4D22">
        <w:t xml:space="preserve"> or at least supply a keyboard alternative for functions that requires a mouse</w:t>
      </w:r>
      <w:r w:rsidR="00FC608B">
        <w:t xml:space="preserve"> usage</w:t>
      </w:r>
      <w:r w:rsidR="00D619FA">
        <w:t>. Images should have an alt text that provides the description of that image</w:t>
      </w:r>
      <w:r w:rsidR="00FC608B">
        <w:t>.</w:t>
      </w:r>
      <w:r w:rsidR="00E616C3">
        <w:t xml:space="preserve"> Implementing a way for users to skip long lists </w:t>
      </w:r>
      <w:r w:rsidR="004E6361">
        <w:t>of navigational menu items.</w:t>
      </w:r>
      <w:r w:rsidR="00733AD4">
        <w:t xml:space="preserve"> </w:t>
      </w:r>
      <w:r w:rsidR="00733AD4">
        <w:fldChar w:fldCharType="begin"/>
      </w:r>
      <w:r w:rsidR="00733AD4">
        <w:instrText xml:space="preserve"> ADDIN EN.CITE &lt;EndNote&gt;&lt;Cite&gt;&lt;Author&gt;RMIT&lt;/Author&gt;&lt;Year&gt;2020&lt;/Year&gt;&lt;RecNum&gt;9&lt;/RecNum&gt;&lt;DisplayText&gt;[8]&lt;/DisplayText&gt;&lt;record&gt;&lt;rec-number&gt;9&lt;/rec-number&gt;&lt;foreign-keys&gt;&lt;key app="EN" db-id="e0vxppdp3d5adyepptwvfz2xvasx2txz0ev2" timestamp="1590567902"&gt;9&lt;/key&gt;&lt;/foreign-keys&gt;&lt;ref-type name="Web Page"&gt;12&lt;/ref-type&gt;&lt;contributors&gt;&lt;authors&gt;&lt;author&gt;RMIT&lt;/author&gt;&lt;/authors&gt;&lt;/contributors&gt;&lt;titles&gt;&lt;title&gt;Accessibility and Internationalisation&lt;/title&gt;&lt;/titles&gt;&lt;volume&gt;2020&lt;/volume&gt;&lt;number&gt;27 May&lt;/number&gt;&lt;dates&gt;&lt;year&gt;2020&lt;/year&gt;&lt;/dates&gt;&lt;urls&gt;&lt;related-urls&gt;&lt;url&gt;https://rmit.instructure.com/courses/72611/pages/accessibility-and-internationalization-learning-material?module_item_id=2174098&lt;/url&gt;&lt;/related-urls&gt;&lt;/urls&gt;&lt;/record&gt;&lt;/Cite&gt;&lt;/EndNote&gt;</w:instrText>
      </w:r>
      <w:r w:rsidR="00733AD4">
        <w:fldChar w:fldCharType="separate"/>
      </w:r>
      <w:r w:rsidR="00733AD4">
        <w:rPr>
          <w:noProof/>
        </w:rPr>
        <w:t>[8]</w:t>
      </w:r>
      <w:r w:rsidR="00733AD4">
        <w:fldChar w:fldCharType="end"/>
      </w:r>
    </w:p>
    <w:p w14:paraId="37DDC34E" w14:textId="77777777" w:rsidR="00BB7B25" w:rsidRPr="00143CBA" w:rsidRDefault="00BB7B25" w:rsidP="00143CBA"/>
    <w:p w14:paraId="42AA9C50" w14:textId="38E18F08" w:rsidR="007D28AE" w:rsidRDefault="006F2F1C" w:rsidP="003F24A8">
      <w:pPr>
        <w:pStyle w:val="Heading2"/>
      </w:pPr>
      <w:r>
        <w:t>Behaviour Analytics</w:t>
      </w:r>
    </w:p>
    <w:p w14:paraId="40390630" w14:textId="0136C471" w:rsidR="00EA1900" w:rsidRPr="00EA1900" w:rsidRDefault="00EA1900" w:rsidP="00EA1900">
      <w:r>
        <w:t>Scenario:</w:t>
      </w:r>
    </w:p>
    <w:p w14:paraId="4524D73B" w14:textId="44EE5BCD" w:rsidR="00101330" w:rsidRDefault="00101330" w:rsidP="00593A6D">
      <w:pPr>
        <w:pStyle w:val="ListParagraph"/>
        <w:numPr>
          <w:ilvl w:val="0"/>
          <w:numId w:val="8"/>
        </w:numPr>
      </w:pPr>
      <w:r>
        <w:t xml:space="preserve">You are hired and task to </w:t>
      </w:r>
      <w:r w:rsidR="00797A78">
        <w:t xml:space="preserve">implement a </w:t>
      </w:r>
      <w:r w:rsidR="00301601">
        <w:t xml:space="preserve">new </w:t>
      </w:r>
      <w:r w:rsidR="00047B92">
        <w:t>cart function for a</w:t>
      </w:r>
      <w:r w:rsidR="00B61D29">
        <w:t xml:space="preserve">n international </w:t>
      </w:r>
      <w:r w:rsidR="00047B92">
        <w:t xml:space="preserve">shop. </w:t>
      </w:r>
      <w:r w:rsidR="00E73746">
        <w:t xml:space="preserve">The shop </w:t>
      </w:r>
      <w:r w:rsidR="00F131C3">
        <w:t>has not</w:t>
      </w:r>
      <w:r w:rsidR="00E73746">
        <w:t xml:space="preserve"> had a cart feature, users can only checkout 1 item at a time.</w:t>
      </w:r>
      <w:r w:rsidR="007D5B8A">
        <w:t xml:space="preserve"> (Yes there is a </w:t>
      </w:r>
      <w:r w:rsidR="00037E37">
        <w:t xml:space="preserve">shopping platform that does not implement a cart in 2020 </w:t>
      </w:r>
      <w:r w:rsidR="00546095">
        <w:fldChar w:fldCharType="begin"/>
      </w:r>
      <w:r w:rsidR="00546095">
        <w:instrText xml:space="preserve"> ADDIN EN.CITE &lt;EndNote&gt;&lt;Cite&gt;&lt;Author&gt;Games&lt;/Author&gt;&lt;Year&gt;2020&lt;/Year&gt;&lt;RecNum&gt;11&lt;/RecNum&gt;&lt;DisplayText&gt;[9]&lt;/DisplayText&gt;&lt;record&gt;&lt;rec-number&gt;11&lt;/rec-number&gt;&lt;foreign-keys&gt;&lt;key app="EN" db-id="e0vxppdp3d5adyepptwvfz2xvasx2txz0ev2" timestamp="1590576459"&gt;11&lt;/key&gt;&lt;/foreign-keys&gt;&lt;ref-type name="Web Page"&gt;12&lt;/ref-type&gt;&lt;contributors&gt;&lt;authors&gt;&lt;author&gt;Epic Games&lt;/author&gt;&lt;/authors&gt;&lt;/contributors&gt;&lt;titles&gt;&lt;title&gt;Epic Games Store Roadmap&lt;/title&gt;&lt;/titles&gt;&lt;volume&gt;2020&lt;/volume&gt;&lt;number&gt;27 May&lt;/number&gt;&lt;dates&gt;&lt;year&gt;2020&lt;/year&gt;&lt;/dates&gt;&lt;urls&gt;&lt;related-urls&gt;&lt;url&gt;https://trello.com/c/SHhkQphp/31-shopping-cart&lt;/url&gt;&lt;/related-urls&gt;&lt;/urls&gt;&lt;/record&gt;&lt;/Cite&gt;&lt;/EndNote&gt;</w:instrText>
      </w:r>
      <w:r w:rsidR="00546095">
        <w:fldChar w:fldCharType="separate"/>
      </w:r>
      <w:r w:rsidR="00546095">
        <w:rPr>
          <w:noProof/>
        </w:rPr>
        <w:t>[9]</w:t>
      </w:r>
      <w:r w:rsidR="00546095">
        <w:fldChar w:fldCharType="end"/>
      </w:r>
      <w:r w:rsidR="00037E37">
        <w:t>)</w:t>
      </w:r>
    </w:p>
    <w:p w14:paraId="6D5DD354" w14:textId="0941DCC0" w:rsidR="00AF2CFF" w:rsidRDefault="00243833" w:rsidP="00593A6D">
      <w:pPr>
        <w:pStyle w:val="ListParagraph"/>
        <w:numPr>
          <w:ilvl w:val="0"/>
          <w:numId w:val="8"/>
        </w:numPr>
      </w:pPr>
      <w:r>
        <w:t>After implementing the function, y</w:t>
      </w:r>
      <w:r w:rsidR="00BB6335">
        <w:t xml:space="preserve">ou are permitted </w:t>
      </w:r>
      <w:r w:rsidR="000F3EBC">
        <w:t>to conduct a large</w:t>
      </w:r>
      <w:r w:rsidR="00E325A2">
        <w:t>-</w:t>
      </w:r>
      <w:r w:rsidR="000F3EBC">
        <w:t xml:space="preserve">scale experiment where you can collect users’ data whenever they use the website. </w:t>
      </w:r>
      <w:r w:rsidR="00E325A2">
        <w:t>The data</w:t>
      </w:r>
      <w:r w:rsidR="00FE340F">
        <w:t xml:space="preserve"> you chose to collect are mouse heatmap, </w:t>
      </w:r>
      <w:r w:rsidR="00FE340F">
        <w:lastRenderedPageBreak/>
        <w:t xml:space="preserve">mouse click frequency and </w:t>
      </w:r>
      <w:r w:rsidR="00090B15">
        <w:t>what dishes were ordered.</w:t>
      </w:r>
      <w:r w:rsidR="00AF2CFF">
        <w:t xml:space="preserve"> After cleaning and sanitizing the data, you proceed to </w:t>
      </w:r>
      <w:r w:rsidR="008F7827">
        <w:t>redes</w:t>
      </w:r>
      <w:r w:rsidR="00404D85">
        <w:t>ign the interface and add in new features.</w:t>
      </w:r>
    </w:p>
    <w:p w14:paraId="3EBE78A2" w14:textId="1683EFAE" w:rsidR="006E4C15" w:rsidRDefault="006E4C15" w:rsidP="00593A6D">
      <w:pPr>
        <w:pStyle w:val="ListParagraph"/>
        <w:numPr>
          <w:ilvl w:val="0"/>
          <w:numId w:val="8"/>
        </w:numPr>
      </w:pPr>
      <w:r>
        <w:t xml:space="preserve">Through the mouse heatmap, you realised that grouping the </w:t>
      </w:r>
      <w:r w:rsidR="00EB06AD">
        <w:t>Cart button close together to other important buttons such as Log In, Sign Up or Contact creates less mouse footprint and travel time for the users. This greatly improve the efficiency of the whole system</w:t>
      </w:r>
      <w:r w:rsidR="0000225E">
        <w:t>.</w:t>
      </w:r>
      <w:r w:rsidR="00657DF5">
        <w:t xml:space="preserve"> Even minimal increments in </w:t>
      </w:r>
      <w:r w:rsidR="00D05433">
        <w:t xml:space="preserve">travel times can be very crucial </w:t>
      </w:r>
      <w:r w:rsidR="00B61D29">
        <w:t xml:space="preserve">for </w:t>
      </w:r>
      <w:r w:rsidR="00D05433">
        <w:t xml:space="preserve">a large </w:t>
      </w:r>
      <w:r w:rsidR="00B61D29">
        <w:t>business</w:t>
      </w:r>
      <w:r w:rsidR="00050C83">
        <w:t xml:space="preserve"> </w:t>
      </w:r>
      <w:r w:rsidR="00050C83">
        <w:fldChar w:fldCharType="begin"/>
      </w:r>
      <w:r w:rsidR="00546095">
        <w:instrText xml:space="preserve"> ADDIN EN.CITE &lt;EndNote&gt;&lt;Cite&gt;&lt;Author&gt;Einav&lt;/Author&gt;&lt;Year&gt;2019&lt;/Year&gt;&lt;RecNum&gt;10&lt;/RecNum&gt;&lt;DisplayText&gt;[10]&lt;/DisplayText&gt;&lt;record&gt;&lt;rec-number&gt;10&lt;/rec-number&gt;&lt;foreign-keys&gt;&lt;key app="EN" db-id="e0vxppdp3d5adyepptwvfz2xvasx2txz0ev2" timestamp="1590576303"&gt;10&lt;/key&gt;&lt;/foreign-keys&gt;&lt;ref-type name="Web Page"&gt;12&lt;/ref-type&gt;&lt;contributors&gt;&lt;authors&gt;&lt;author&gt;Yoav Einav&lt;/author&gt;&lt;/authors&gt;&lt;/contributors&gt;&lt;titles&gt;&lt;title&gt;Amazon Found Every 100ms of Latency Cost them 1% in Sales&lt;/title&gt;&lt;/titles&gt;&lt;volume&gt;2020&lt;/volume&gt;&lt;number&gt;27 May&lt;/number&gt;&lt;dates&gt;&lt;year&gt;2019&lt;/year&gt;&lt;/dates&gt;&lt;urls&gt;&lt;related-urls&gt;&lt;url&gt;https://www.gigaspaces.com/blog/amazon-found-every-100ms-of-latency-cost-them-1-in-sales/&lt;/url&gt;&lt;/related-urls&gt;&lt;/urls&gt;&lt;/record&gt;&lt;/Cite&gt;&lt;/EndNote&gt;</w:instrText>
      </w:r>
      <w:r w:rsidR="00050C83">
        <w:fldChar w:fldCharType="separate"/>
      </w:r>
      <w:r w:rsidR="00546095">
        <w:rPr>
          <w:noProof/>
        </w:rPr>
        <w:t>[10]</w:t>
      </w:r>
      <w:r w:rsidR="00050C83">
        <w:fldChar w:fldCharType="end"/>
      </w:r>
      <w:r w:rsidR="00B61D29">
        <w:t>.</w:t>
      </w:r>
    </w:p>
    <w:p w14:paraId="75EC436E" w14:textId="03E3CB60" w:rsidR="00C90076" w:rsidRDefault="00C90076" w:rsidP="00017012">
      <w:pPr>
        <w:rPr>
          <w:rFonts w:asciiTheme="majorHAnsi" w:hAnsiTheme="majorHAnsi" w:cstheme="majorHAnsi"/>
        </w:rPr>
      </w:pPr>
    </w:p>
    <w:p w14:paraId="54FDD174" w14:textId="1AAC9C26" w:rsidR="00C90076" w:rsidRDefault="00797A78" w:rsidP="00797A78">
      <w:pPr>
        <w:pStyle w:val="Heading1"/>
      </w:pPr>
      <w:r>
        <w:t>Section 2</w:t>
      </w:r>
      <w:r w:rsidR="00703D55">
        <w:t>: Smart Halo 2</w:t>
      </w:r>
    </w:p>
    <w:p w14:paraId="321E5311" w14:textId="7CC11A05" w:rsidR="00797A78" w:rsidRDefault="00125D79" w:rsidP="00125D79">
      <w:pPr>
        <w:pStyle w:val="Heading2"/>
        <w:numPr>
          <w:ilvl w:val="0"/>
          <w:numId w:val="11"/>
        </w:numPr>
      </w:pPr>
      <w:r>
        <w:t>Assumptions</w:t>
      </w:r>
    </w:p>
    <w:p w14:paraId="0529BB29" w14:textId="4A5BDCAF" w:rsidR="00D0587D" w:rsidRDefault="00D0587D" w:rsidP="00D0587D">
      <w:pPr>
        <w:pStyle w:val="ListParagraph"/>
        <w:numPr>
          <w:ilvl w:val="0"/>
          <w:numId w:val="12"/>
        </w:numPr>
      </w:pPr>
      <w:r>
        <w:t>It seems to be equipped with almost every function that can greatly enhance a bicycle, i.e. anti-theft, GPS navigation, fitness tracking, headlight. It seems to have tackled most of the inconvenience for a cyclist.</w:t>
      </w:r>
    </w:p>
    <w:p w14:paraId="1D437E48" w14:textId="1CD4995D" w:rsidR="00F53619" w:rsidRDefault="00D0587D" w:rsidP="00125D79">
      <w:pPr>
        <w:pStyle w:val="ListParagraph"/>
        <w:numPr>
          <w:ilvl w:val="0"/>
          <w:numId w:val="12"/>
        </w:numPr>
      </w:pPr>
      <w:r>
        <w:t>It is amazing that t</w:t>
      </w:r>
      <w:r w:rsidR="00833859">
        <w:t>he product is a</w:t>
      </w:r>
      <w:r w:rsidR="00CF6780">
        <w:t>n</w:t>
      </w:r>
      <w:r w:rsidR="00833859">
        <w:t xml:space="preserve"> all-in-one </w:t>
      </w:r>
      <w:r w:rsidR="00CF6780">
        <w:t>device</w:t>
      </w:r>
      <w:r w:rsidR="007F7F91">
        <w:t xml:space="preserve"> </w:t>
      </w:r>
      <w:r w:rsidR="00E719E4">
        <w:t>with a very reasonable size</w:t>
      </w:r>
      <w:r w:rsidR="00577F6C">
        <w:t xml:space="preserve"> while being easily mountable</w:t>
      </w:r>
      <w:r w:rsidR="007F7F91">
        <w:t>.</w:t>
      </w:r>
      <w:r w:rsidR="008A7F06">
        <w:t xml:space="preserve"> </w:t>
      </w:r>
    </w:p>
    <w:p w14:paraId="0727396A" w14:textId="0EC7357D" w:rsidR="004B7CE0" w:rsidRDefault="00B76BDB" w:rsidP="004B7CE0">
      <w:pPr>
        <w:pStyle w:val="ListParagraph"/>
        <w:numPr>
          <w:ilvl w:val="0"/>
          <w:numId w:val="12"/>
        </w:numPr>
      </w:pPr>
      <w:r>
        <w:t xml:space="preserve">The user population for this project should be a very wide range, from </w:t>
      </w:r>
      <w:r w:rsidR="00B95C70">
        <w:t>basic daily commuters who bikes to work to cyclist enthusiasts who practice for the Tour De France.</w:t>
      </w:r>
    </w:p>
    <w:p w14:paraId="0B5BA433" w14:textId="37450555" w:rsidR="004B7CE0" w:rsidRDefault="004B7CE0" w:rsidP="004B7CE0">
      <w:pPr>
        <w:pStyle w:val="Heading2"/>
        <w:numPr>
          <w:ilvl w:val="0"/>
          <w:numId w:val="11"/>
        </w:numPr>
      </w:pPr>
      <w:r>
        <w:t>Users</w:t>
      </w:r>
    </w:p>
    <w:p w14:paraId="6DEA5C54" w14:textId="25CD3325" w:rsidR="004B7CE0" w:rsidRDefault="00926CF9" w:rsidP="004B7CE0">
      <w:pPr>
        <w:pStyle w:val="ListParagraph"/>
        <w:numPr>
          <w:ilvl w:val="0"/>
          <w:numId w:val="13"/>
        </w:numPr>
      </w:pPr>
      <w:r>
        <w:t>User population:</w:t>
      </w:r>
    </w:p>
    <w:p w14:paraId="4C2FC864" w14:textId="24A0C0CB" w:rsidR="00926CF9" w:rsidRDefault="00422191" w:rsidP="00926CF9">
      <w:pPr>
        <w:pStyle w:val="ListParagraph"/>
        <w:numPr>
          <w:ilvl w:val="1"/>
          <w:numId w:val="13"/>
        </w:numPr>
      </w:pPr>
      <w:r>
        <w:t>People who uses bicycles on a regular basis</w:t>
      </w:r>
      <w:r w:rsidR="005C5E8F">
        <w:t>, maybe using it as the main means of transportation</w:t>
      </w:r>
    </w:p>
    <w:p w14:paraId="4610EC56" w14:textId="587860D0" w:rsidR="005C5E8F" w:rsidRDefault="000B017D" w:rsidP="00926CF9">
      <w:pPr>
        <w:pStyle w:val="ListParagraph"/>
        <w:numPr>
          <w:ilvl w:val="1"/>
          <w:numId w:val="13"/>
        </w:numPr>
      </w:pPr>
      <w:r>
        <w:t>With a reasonable price</w:t>
      </w:r>
      <w:r w:rsidR="003C04B0">
        <w:t xml:space="preserve"> for a device that does so much</w:t>
      </w:r>
      <w:r>
        <w:t xml:space="preserve">, </w:t>
      </w:r>
      <w:r w:rsidR="00FD4EAA">
        <w:t xml:space="preserve">people in all financial circumstances that can own a bike can </w:t>
      </w:r>
      <w:r w:rsidR="00E720A9">
        <w:t>buy this device</w:t>
      </w:r>
    </w:p>
    <w:p w14:paraId="1D26F896" w14:textId="2690C5D3" w:rsidR="00E720A9" w:rsidRDefault="00E2002F" w:rsidP="005C3C9B">
      <w:pPr>
        <w:pStyle w:val="ListParagraph"/>
        <w:numPr>
          <w:ilvl w:val="0"/>
          <w:numId w:val="13"/>
        </w:numPr>
      </w:pPr>
      <w:r>
        <w:t>User groups:</w:t>
      </w:r>
    </w:p>
    <w:p w14:paraId="1B0209F2" w14:textId="7204D324" w:rsidR="00E2002F" w:rsidRDefault="00891EB9" w:rsidP="00456554">
      <w:pPr>
        <w:pStyle w:val="ListParagraph"/>
        <w:numPr>
          <w:ilvl w:val="1"/>
          <w:numId w:val="13"/>
        </w:numPr>
      </w:pPr>
      <w:r>
        <w:t>Daily commuters</w:t>
      </w:r>
    </w:p>
    <w:p w14:paraId="3E2504F0" w14:textId="4023E97A" w:rsidR="00891EB9" w:rsidRDefault="00184347" w:rsidP="00891EB9">
      <w:pPr>
        <w:pStyle w:val="ListParagraph"/>
        <w:numPr>
          <w:ilvl w:val="2"/>
          <w:numId w:val="13"/>
        </w:numPr>
      </w:pPr>
      <w:r>
        <w:t>Age: 18-30</w:t>
      </w:r>
    </w:p>
    <w:p w14:paraId="017D003A" w14:textId="454EA724" w:rsidR="00C90076" w:rsidRDefault="00184347" w:rsidP="00017012">
      <w:pPr>
        <w:pStyle w:val="ListParagraph"/>
        <w:numPr>
          <w:ilvl w:val="2"/>
          <w:numId w:val="13"/>
        </w:numPr>
      </w:pPr>
      <w:r>
        <w:t>Gender: Male or Female</w:t>
      </w:r>
    </w:p>
    <w:p w14:paraId="756EE844" w14:textId="52B540AC" w:rsidR="00BE0463" w:rsidRDefault="003B4D25" w:rsidP="00017012">
      <w:pPr>
        <w:pStyle w:val="ListParagraph"/>
        <w:numPr>
          <w:ilvl w:val="2"/>
          <w:numId w:val="13"/>
        </w:numPr>
      </w:pPr>
      <w:r>
        <w:t xml:space="preserve">Biking frequency: </w:t>
      </w:r>
      <w:r w:rsidR="008D254F">
        <w:t xml:space="preserve">at </w:t>
      </w:r>
      <w:r w:rsidR="00B76A9B">
        <w:t xml:space="preserve">least </w:t>
      </w:r>
      <w:r>
        <w:t xml:space="preserve">30 minutes per </w:t>
      </w:r>
      <w:r w:rsidR="00981CE8">
        <w:t>week</w:t>
      </w:r>
      <w:r>
        <w:t>day</w:t>
      </w:r>
    </w:p>
    <w:p w14:paraId="048BFC7C" w14:textId="23080CB6" w:rsidR="00F27F54" w:rsidRDefault="004E3A85" w:rsidP="00017012">
      <w:pPr>
        <w:pStyle w:val="ListParagraph"/>
        <w:numPr>
          <w:ilvl w:val="2"/>
          <w:numId w:val="13"/>
        </w:numPr>
      </w:pPr>
      <w:r>
        <w:t xml:space="preserve">Physical Strength: Normal </w:t>
      </w:r>
      <w:r w:rsidR="003A100C">
        <w:t xml:space="preserve">body </w:t>
      </w:r>
      <w:r>
        <w:t>build</w:t>
      </w:r>
      <w:r w:rsidR="002C37D5">
        <w:t>, cycle</w:t>
      </w:r>
      <w:r w:rsidR="00FE47B4">
        <w:t>s</w:t>
      </w:r>
      <w:r w:rsidR="002C37D5">
        <w:t xml:space="preserve"> </w:t>
      </w:r>
      <w:r w:rsidR="00FE47B4">
        <w:t xml:space="preserve">around </w:t>
      </w:r>
      <w:r w:rsidR="00FA654F">
        <w:t xml:space="preserve">30 minutes </w:t>
      </w:r>
      <w:r w:rsidR="002C37D5">
        <w:t>per day</w:t>
      </w:r>
    </w:p>
    <w:p w14:paraId="2F66EFAE" w14:textId="7912E163" w:rsidR="00EA25F9" w:rsidRDefault="00EA25F9" w:rsidP="00017012">
      <w:pPr>
        <w:pStyle w:val="ListParagraph"/>
        <w:numPr>
          <w:ilvl w:val="2"/>
          <w:numId w:val="13"/>
        </w:numPr>
      </w:pPr>
      <w:r>
        <w:t>Tasks/Goals:</w:t>
      </w:r>
    </w:p>
    <w:p w14:paraId="645D8A53" w14:textId="41ED172F" w:rsidR="00EA25F9" w:rsidRDefault="00EA25F9" w:rsidP="00EA25F9">
      <w:pPr>
        <w:pStyle w:val="ListParagraph"/>
        <w:numPr>
          <w:ilvl w:val="3"/>
          <w:numId w:val="13"/>
        </w:numPr>
      </w:pPr>
      <w:r>
        <w:t xml:space="preserve">Cycle to work and lock it safely </w:t>
      </w:r>
    </w:p>
    <w:p w14:paraId="32106358" w14:textId="24865576" w:rsidR="00EA25F9" w:rsidRDefault="006651CD" w:rsidP="00EA25F9">
      <w:pPr>
        <w:pStyle w:val="ListParagraph"/>
        <w:numPr>
          <w:ilvl w:val="3"/>
          <w:numId w:val="13"/>
        </w:numPr>
      </w:pPr>
      <w:r>
        <w:t>Cycle around with friends on weekends</w:t>
      </w:r>
    </w:p>
    <w:p w14:paraId="50896788" w14:textId="73BEA061" w:rsidR="006651CD" w:rsidRDefault="006651CD" w:rsidP="00EA25F9">
      <w:pPr>
        <w:pStyle w:val="ListParagraph"/>
        <w:numPr>
          <w:ilvl w:val="3"/>
          <w:numId w:val="13"/>
        </w:numPr>
      </w:pPr>
      <w:r>
        <w:lastRenderedPageBreak/>
        <w:t xml:space="preserve">Exercise around the </w:t>
      </w:r>
      <w:r w:rsidR="00947405">
        <w:t>neighbourhood</w:t>
      </w:r>
    </w:p>
    <w:p w14:paraId="731B98A7" w14:textId="312B9200" w:rsidR="00FD1FDC" w:rsidRDefault="00FD1FDC" w:rsidP="00FD1FDC">
      <w:pPr>
        <w:pStyle w:val="ListParagraph"/>
        <w:numPr>
          <w:ilvl w:val="1"/>
          <w:numId w:val="13"/>
        </w:numPr>
      </w:pPr>
      <w:r>
        <w:t>Cycling Enthusiasts</w:t>
      </w:r>
    </w:p>
    <w:p w14:paraId="6F8CE76F" w14:textId="5EF4A5AF" w:rsidR="00FD1FDC" w:rsidRDefault="00FD1FDC" w:rsidP="00FD1FDC">
      <w:pPr>
        <w:pStyle w:val="ListParagraph"/>
        <w:numPr>
          <w:ilvl w:val="2"/>
          <w:numId w:val="13"/>
        </w:numPr>
      </w:pPr>
      <w:r>
        <w:t>Age: 20-40</w:t>
      </w:r>
    </w:p>
    <w:p w14:paraId="6A851C03" w14:textId="55DCB340" w:rsidR="00FD1FDC" w:rsidRDefault="00FD1FDC" w:rsidP="00FD1FDC">
      <w:pPr>
        <w:pStyle w:val="ListParagraph"/>
        <w:numPr>
          <w:ilvl w:val="2"/>
          <w:numId w:val="13"/>
        </w:numPr>
      </w:pPr>
      <w:r>
        <w:t>Gender: Male or Female</w:t>
      </w:r>
    </w:p>
    <w:p w14:paraId="13B8D755" w14:textId="2365F58D" w:rsidR="00FD1FDC" w:rsidRDefault="00847816" w:rsidP="00FD1FDC">
      <w:pPr>
        <w:pStyle w:val="ListParagraph"/>
        <w:numPr>
          <w:ilvl w:val="2"/>
          <w:numId w:val="13"/>
        </w:numPr>
      </w:pPr>
      <w:r>
        <w:t>Biking frequency: 1-2 hours per day</w:t>
      </w:r>
    </w:p>
    <w:p w14:paraId="65AF80DB" w14:textId="60692FD7" w:rsidR="00FD1FDC" w:rsidRDefault="00FD1FDC" w:rsidP="00FD1FDC">
      <w:pPr>
        <w:pStyle w:val="ListParagraph"/>
        <w:numPr>
          <w:ilvl w:val="2"/>
          <w:numId w:val="13"/>
        </w:numPr>
      </w:pPr>
      <w:r>
        <w:t xml:space="preserve">Physical Strength: </w:t>
      </w:r>
      <w:r w:rsidR="00C73BB0">
        <w:t>Have good endurance</w:t>
      </w:r>
      <w:r w:rsidR="00026E47">
        <w:t xml:space="preserve">, </w:t>
      </w:r>
      <w:r w:rsidR="004B7252">
        <w:t>can cycle up and down hill</w:t>
      </w:r>
    </w:p>
    <w:p w14:paraId="3E5D3DE5" w14:textId="2373B95A" w:rsidR="004B7252" w:rsidRDefault="004B7252" w:rsidP="00FD1FDC">
      <w:pPr>
        <w:pStyle w:val="ListParagraph"/>
        <w:numPr>
          <w:ilvl w:val="2"/>
          <w:numId w:val="13"/>
        </w:numPr>
      </w:pPr>
      <w:r>
        <w:t>Tasks/Goals:</w:t>
      </w:r>
    </w:p>
    <w:p w14:paraId="299A8696" w14:textId="3798B19E" w:rsidR="004B7252" w:rsidRDefault="004B7252" w:rsidP="004B7252">
      <w:pPr>
        <w:pStyle w:val="ListParagraph"/>
        <w:numPr>
          <w:ilvl w:val="3"/>
          <w:numId w:val="13"/>
        </w:numPr>
      </w:pPr>
      <w:r>
        <w:t>Track physical fitness data</w:t>
      </w:r>
    </w:p>
    <w:p w14:paraId="77E2D343" w14:textId="051358A3" w:rsidR="004B7252" w:rsidRDefault="00D43A23" w:rsidP="004B7252">
      <w:pPr>
        <w:pStyle w:val="ListParagraph"/>
        <w:numPr>
          <w:ilvl w:val="3"/>
          <w:numId w:val="13"/>
        </w:numPr>
      </w:pPr>
      <w:r>
        <w:t>Get weather data</w:t>
      </w:r>
      <w:r w:rsidR="003D62F1">
        <w:t xml:space="preserve"> to plan out the trip</w:t>
      </w:r>
    </w:p>
    <w:p w14:paraId="1BEC924B" w14:textId="22BC68AB" w:rsidR="00D43A23" w:rsidRDefault="00997F47" w:rsidP="004B7252">
      <w:pPr>
        <w:pStyle w:val="ListParagraph"/>
        <w:numPr>
          <w:ilvl w:val="3"/>
          <w:numId w:val="13"/>
        </w:numPr>
      </w:pPr>
      <w:r>
        <w:t>Lock bike safely from thieves</w:t>
      </w:r>
    </w:p>
    <w:p w14:paraId="31082CFB" w14:textId="28BC4F79" w:rsidR="003730A0" w:rsidRDefault="003730A0" w:rsidP="003730A0">
      <w:pPr>
        <w:pStyle w:val="ListParagraph"/>
        <w:numPr>
          <w:ilvl w:val="0"/>
          <w:numId w:val="13"/>
        </w:numPr>
      </w:pPr>
      <w:r>
        <w:t>Persona</w:t>
      </w:r>
      <w:r w:rsidR="002A7431">
        <w:t>:</w:t>
      </w:r>
    </w:p>
    <w:p w14:paraId="5B41AF8B" w14:textId="6CB3BEF5" w:rsidR="002A7431" w:rsidRDefault="002A7431" w:rsidP="002A7431">
      <w:pPr>
        <w:pStyle w:val="ListParagraph"/>
        <w:numPr>
          <w:ilvl w:val="1"/>
          <w:numId w:val="13"/>
        </w:numPr>
      </w:pPr>
      <w:r>
        <w:t xml:space="preserve">Name: </w:t>
      </w:r>
      <w:r w:rsidR="009C6908">
        <w:t xml:space="preserve">Mike </w:t>
      </w:r>
      <w:proofErr w:type="spellStart"/>
      <w:r w:rsidR="009C6908">
        <w:t>Dean</w:t>
      </w:r>
      <w:r w:rsidR="0068423B">
        <w:t>ey</w:t>
      </w:r>
      <w:proofErr w:type="spellEnd"/>
    </w:p>
    <w:p w14:paraId="5012BA02" w14:textId="672EBA67" w:rsidR="008E6A02" w:rsidRDefault="002A7431" w:rsidP="008E6A02">
      <w:pPr>
        <w:pStyle w:val="ListParagraph"/>
        <w:keepNext/>
        <w:numPr>
          <w:ilvl w:val="1"/>
          <w:numId w:val="13"/>
        </w:numPr>
      </w:pPr>
      <w:r>
        <w:t>Photo:</w:t>
      </w:r>
      <w:r w:rsidR="009915F0" w:rsidRPr="009915F0">
        <w:t xml:space="preserve"> </w:t>
      </w:r>
      <w:r w:rsidR="009915F0">
        <w:rPr>
          <w:noProof/>
        </w:rPr>
        <w:drawing>
          <wp:inline distT="0" distB="0" distL="0" distR="0" wp14:anchorId="4107730C" wp14:editId="5492D70B">
            <wp:extent cx="2342903" cy="2925385"/>
            <wp:effectExtent l="0" t="0" r="635" b="8890"/>
            <wp:docPr id="2" name="Picture 2" descr="Man develops a love of cycling after receiving a heart transpl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develops a love of cycling after receiving a heart transplan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467" cy="2979780"/>
                    </a:xfrm>
                    <a:prstGeom prst="rect">
                      <a:avLst/>
                    </a:prstGeom>
                    <a:noFill/>
                    <a:ln>
                      <a:noFill/>
                    </a:ln>
                  </pic:spPr>
                </pic:pic>
              </a:graphicData>
            </a:graphic>
          </wp:inline>
        </w:drawing>
      </w:r>
    </w:p>
    <w:p w14:paraId="2A6F34C0" w14:textId="697BEE22" w:rsidR="00FD1FDC" w:rsidRDefault="008E6A02" w:rsidP="008E6A02">
      <w:pPr>
        <w:pStyle w:val="Caption0"/>
        <w:rPr>
          <w:noProof/>
        </w:rPr>
      </w:pPr>
      <w:r>
        <w:fldChar w:fldCharType="begin"/>
      </w:r>
      <w:r>
        <w:instrText xml:space="preserve"> SEQ Figure \* ARABIC </w:instrText>
      </w:r>
      <w:r>
        <w:fldChar w:fldCharType="separate"/>
      </w:r>
      <w:r>
        <w:rPr>
          <w:noProof/>
        </w:rPr>
        <w:t>1</w:t>
      </w:r>
      <w:r>
        <w:fldChar w:fldCharType="end"/>
      </w:r>
      <w:r>
        <w:t>. Source:</w:t>
      </w:r>
      <w:r>
        <w:rPr>
          <w:noProof/>
        </w:rPr>
        <w:t xml:space="preserve"> </w:t>
      </w:r>
      <w:hyperlink r:id="rId13" w:history="1">
        <w:r w:rsidRPr="00747A9C">
          <w:rPr>
            <w:rStyle w:val="Hyperlink"/>
            <w:noProof/>
          </w:rPr>
          <w:t>https://www.dailymail.co.uk/health/article-2939322/Father-mysteriously-develops-love-cycling-receiving-heart-transplant-bike-enthusiast.html</w:t>
        </w:r>
      </w:hyperlink>
    </w:p>
    <w:p w14:paraId="6782E3A0" w14:textId="6162E23D" w:rsidR="008E6A02" w:rsidRDefault="005B70DF" w:rsidP="008E6A02">
      <w:pPr>
        <w:pStyle w:val="ListParagraph"/>
        <w:numPr>
          <w:ilvl w:val="1"/>
          <w:numId w:val="14"/>
        </w:numPr>
      </w:pPr>
      <w:r>
        <w:t>Personal Profile</w:t>
      </w:r>
      <w:r w:rsidR="00E3205A">
        <w:t>:</w:t>
      </w:r>
    </w:p>
    <w:p w14:paraId="298E2916" w14:textId="46F92AA2" w:rsidR="00E3205A" w:rsidRDefault="00E3205A" w:rsidP="00E3205A">
      <w:pPr>
        <w:pStyle w:val="ListParagraph"/>
        <w:numPr>
          <w:ilvl w:val="2"/>
          <w:numId w:val="14"/>
        </w:numPr>
      </w:pPr>
      <w:r>
        <w:t xml:space="preserve">Mike is a </w:t>
      </w:r>
      <w:r w:rsidR="000F58DD">
        <w:t>30-year-old</w:t>
      </w:r>
      <w:r>
        <w:t xml:space="preserve"> who </w:t>
      </w:r>
      <w:r w:rsidR="00524E0A">
        <w:t xml:space="preserve">fell in love </w:t>
      </w:r>
      <w:r w:rsidR="00524E0A">
        <w:t xml:space="preserve">with </w:t>
      </w:r>
      <w:r>
        <w:t xml:space="preserve">cycling after his heart </w:t>
      </w:r>
      <w:r w:rsidR="000F58DD">
        <w:t>transplant</w:t>
      </w:r>
      <w:r w:rsidR="009B5556">
        <w:t>.</w:t>
      </w:r>
    </w:p>
    <w:p w14:paraId="5C466293" w14:textId="547927D0" w:rsidR="000F6516" w:rsidRDefault="000F58DD" w:rsidP="000F6516">
      <w:pPr>
        <w:pStyle w:val="ListParagraph"/>
        <w:numPr>
          <w:ilvl w:val="2"/>
          <w:numId w:val="14"/>
        </w:numPr>
      </w:pPr>
      <w:r>
        <w:t xml:space="preserve">He tried </w:t>
      </w:r>
      <w:r w:rsidR="00524E0A">
        <w:t xml:space="preserve">cycling before so he </w:t>
      </w:r>
      <w:r w:rsidR="000F6516">
        <w:t>owned a bike before getting another one after the heart transplant</w:t>
      </w:r>
      <w:r w:rsidR="009B5556">
        <w:t>.</w:t>
      </w:r>
    </w:p>
    <w:p w14:paraId="144A2294" w14:textId="1C0DB22D" w:rsidR="00FD1FDC" w:rsidRDefault="000F6516" w:rsidP="00FD1FDC">
      <w:pPr>
        <w:pStyle w:val="ListParagraph"/>
        <w:numPr>
          <w:ilvl w:val="2"/>
          <w:numId w:val="14"/>
        </w:numPr>
      </w:pPr>
      <w:r>
        <w:t xml:space="preserve">He works at a paper company </w:t>
      </w:r>
      <w:r w:rsidR="006779BC">
        <w:t>and loves watching football, he supports Liverpool. During his heart transplant journey, he connected with a lot of his friends and families through social media</w:t>
      </w:r>
      <w:r w:rsidR="009B5556">
        <w:t>.</w:t>
      </w:r>
    </w:p>
    <w:p w14:paraId="26C06200" w14:textId="13E42C95" w:rsidR="00582C64" w:rsidRDefault="00582C64" w:rsidP="00FD1FDC">
      <w:pPr>
        <w:pStyle w:val="ListParagraph"/>
        <w:numPr>
          <w:ilvl w:val="2"/>
          <w:numId w:val="14"/>
        </w:numPr>
      </w:pPr>
      <w:r>
        <w:t>What started as a simple heart exercise for him turned into a passion for cycling</w:t>
      </w:r>
      <w:r w:rsidR="00874E9D">
        <w:t>. He started cycling to work then starts to cycle to the countryside on weekends too</w:t>
      </w:r>
      <w:r w:rsidR="00381130">
        <w:t>.</w:t>
      </w:r>
    </w:p>
    <w:p w14:paraId="2A235A75" w14:textId="1DC0C4E6" w:rsidR="00FD1FDC" w:rsidRDefault="00CC3E3C" w:rsidP="00FD1FDC">
      <w:pPr>
        <w:pStyle w:val="ListParagraph"/>
        <w:numPr>
          <w:ilvl w:val="2"/>
          <w:numId w:val="14"/>
        </w:numPr>
      </w:pPr>
      <w:r>
        <w:t xml:space="preserve">Losing his old bike at work, he wants a </w:t>
      </w:r>
      <w:r w:rsidR="003651C7">
        <w:t xml:space="preserve">robust alarm system for his new bike. </w:t>
      </w:r>
      <w:r w:rsidR="002801B3">
        <w:t>Also,</w:t>
      </w:r>
      <w:r w:rsidR="003651C7">
        <w:t xml:space="preserve"> the unpredictable weather in the UK proved it hard for him to go on a bike trip.</w:t>
      </w:r>
    </w:p>
    <w:p w14:paraId="074E6208" w14:textId="7D546023" w:rsidR="00A100D2" w:rsidRDefault="00A100D2" w:rsidP="00A100D2">
      <w:pPr>
        <w:pStyle w:val="ListParagraph"/>
        <w:numPr>
          <w:ilvl w:val="1"/>
          <w:numId w:val="14"/>
        </w:numPr>
      </w:pPr>
      <w:r>
        <w:t>Attributes:</w:t>
      </w:r>
    </w:p>
    <w:p w14:paraId="28F9225E" w14:textId="2EA2A087" w:rsidR="00A100D2" w:rsidRDefault="00A100D2" w:rsidP="00A100D2">
      <w:pPr>
        <w:pStyle w:val="ListParagraph"/>
        <w:numPr>
          <w:ilvl w:val="2"/>
          <w:numId w:val="14"/>
        </w:numPr>
      </w:pPr>
      <w:r>
        <w:t>Middle class</w:t>
      </w:r>
    </w:p>
    <w:p w14:paraId="2FF52560" w14:textId="7F363FF6" w:rsidR="00A100D2" w:rsidRDefault="00A100D2" w:rsidP="00A100D2">
      <w:pPr>
        <w:pStyle w:val="ListParagraph"/>
        <w:numPr>
          <w:ilvl w:val="2"/>
          <w:numId w:val="14"/>
        </w:numPr>
      </w:pPr>
      <w:r>
        <w:t>Smartphone and Internet user</w:t>
      </w:r>
    </w:p>
    <w:p w14:paraId="5F40BD45" w14:textId="13BA5B2B" w:rsidR="00A100D2" w:rsidRDefault="00A100D2" w:rsidP="00A100D2">
      <w:pPr>
        <w:pStyle w:val="ListParagraph"/>
        <w:numPr>
          <w:ilvl w:val="2"/>
          <w:numId w:val="14"/>
        </w:numPr>
      </w:pPr>
      <w:r>
        <w:t>Loves cycling and travelling</w:t>
      </w:r>
    </w:p>
    <w:p w14:paraId="6F483CB6" w14:textId="3CBF8814" w:rsidR="00A100D2" w:rsidRDefault="002F5763" w:rsidP="00A100D2">
      <w:pPr>
        <w:pStyle w:val="ListParagraph"/>
        <w:numPr>
          <w:ilvl w:val="2"/>
          <w:numId w:val="14"/>
        </w:numPr>
      </w:pPr>
      <w:r>
        <w:t>Spends time on social media to update on his biking trips</w:t>
      </w:r>
    </w:p>
    <w:p w14:paraId="1AD44813" w14:textId="65B02144" w:rsidR="00E96A50" w:rsidRDefault="009E5538" w:rsidP="009E5538">
      <w:pPr>
        <w:pStyle w:val="Heading2"/>
        <w:numPr>
          <w:ilvl w:val="0"/>
          <w:numId w:val="11"/>
        </w:numPr>
      </w:pPr>
      <w:r>
        <w:t>Tasks</w:t>
      </w:r>
    </w:p>
    <w:p w14:paraId="30F91541" w14:textId="0ECCBD4C" w:rsidR="002D1C90" w:rsidRDefault="00F94EF9" w:rsidP="002D1C90">
      <w:pPr>
        <w:pStyle w:val="ListParagraph"/>
        <w:numPr>
          <w:ilvl w:val="0"/>
          <w:numId w:val="15"/>
        </w:numPr>
      </w:pPr>
      <w:r>
        <w:t xml:space="preserve">Conceptual model: A robust and all-in-one system to answer all the </w:t>
      </w:r>
      <w:r w:rsidR="00591969">
        <w:t xml:space="preserve">common cycling problems while providing an even better cycling experience for users. </w:t>
      </w:r>
    </w:p>
    <w:p w14:paraId="5F86C867" w14:textId="622FFFBE" w:rsidR="00402AFE" w:rsidRDefault="0018521C" w:rsidP="002D1C90">
      <w:pPr>
        <w:pStyle w:val="ListParagraph"/>
        <w:numPr>
          <w:ilvl w:val="0"/>
          <w:numId w:val="15"/>
        </w:numPr>
      </w:pPr>
      <w:r>
        <w:t>Core tasks:</w:t>
      </w:r>
    </w:p>
    <w:p w14:paraId="6673146E" w14:textId="50AF2E85" w:rsidR="0018521C" w:rsidRDefault="00467791" w:rsidP="0018521C">
      <w:pPr>
        <w:pStyle w:val="ListParagraph"/>
        <w:numPr>
          <w:ilvl w:val="1"/>
          <w:numId w:val="15"/>
        </w:numPr>
      </w:pPr>
      <w:r>
        <w:t>GPS Navigation suppor</w:t>
      </w:r>
      <w:r w:rsidR="001A2326">
        <w:t>t</w:t>
      </w:r>
      <w:r>
        <w:t xml:space="preserve">. </w:t>
      </w:r>
      <w:r w:rsidR="00916D0D">
        <w:t xml:space="preserve">The Smart Halo can be connected to your smartphone through an app. </w:t>
      </w:r>
      <w:r w:rsidR="00165AB8">
        <w:t>You can simpl</w:t>
      </w:r>
      <w:r w:rsidR="00BD37CD">
        <w:t>y</w:t>
      </w:r>
      <w:r w:rsidR="00165AB8">
        <w:t xml:space="preserve"> set your destination, specify your preferred route </w:t>
      </w:r>
      <w:r w:rsidR="00BD37CD">
        <w:t>type,</w:t>
      </w:r>
      <w:r w:rsidR="00165AB8">
        <w:t xml:space="preserve"> and </w:t>
      </w:r>
      <w:r w:rsidR="00BD37CD">
        <w:t xml:space="preserve">let the app find you the best route possible. The </w:t>
      </w:r>
      <w:r w:rsidR="003926E9">
        <w:t xml:space="preserve">LED halo </w:t>
      </w:r>
      <w:r w:rsidR="008854A5">
        <w:t xml:space="preserve">coupled with the screen display </w:t>
      </w:r>
      <w:r w:rsidR="003926E9">
        <w:t xml:space="preserve">on the device </w:t>
      </w:r>
      <w:r w:rsidR="00A67ECC">
        <w:t xml:space="preserve">can </w:t>
      </w:r>
      <w:r w:rsidR="003926E9">
        <w:t xml:space="preserve">act as </w:t>
      </w:r>
      <w:r w:rsidR="00A67ECC">
        <w:t>a GPS guiding you to your destination</w:t>
      </w:r>
      <w:r w:rsidR="006D1ED9">
        <w:t>, which can also be used as a compass.</w:t>
      </w:r>
    </w:p>
    <w:p w14:paraId="7A1B8E6B" w14:textId="5B192845" w:rsidR="001A2326" w:rsidRDefault="001A2326" w:rsidP="0018521C">
      <w:pPr>
        <w:pStyle w:val="ListParagraph"/>
        <w:numPr>
          <w:ilvl w:val="1"/>
          <w:numId w:val="15"/>
        </w:numPr>
      </w:pPr>
      <w:r>
        <w:t>Anti-theft support.</w:t>
      </w:r>
      <w:r w:rsidR="003725C2">
        <w:t xml:space="preserve"> </w:t>
      </w:r>
      <w:r w:rsidR="00D0108B">
        <w:t xml:space="preserve">The device is armed with </w:t>
      </w:r>
      <w:r w:rsidR="00C8130D">
        <w:t xml:space="preserve">a very loud alarm that will fire </w:t>
      </w:r>
      <w:r w:rsidR="00E411E0">
        <w:t xml:space="preserve">off whenever </w:t>
      </w:r>
      <w:r w:rsidR="00C66782">
        <w:t xml:space="preserve">there </w:t>
      </w:r>
      <w:r w:rsidR="00452384">
        <w:t>are</w:t>
      </w:r>
      <w:r w:rsidR="00C66782">
        <w:t xml:space="preserve"> </w:t>
      </w:r>
      <w:r w:rsidR="00E411E0">
        <w:t xml:space="preserve">strong </w:t>
      </w:r>
      <w:r w:rsidR="0027008F">
        <w:t>movements</w:t>
      </w:r>
      <w:r w:rsidR="00E411E0">
        <w:t xml:space="preserve"> without </w:t>
      </w:r>
      <w:r w:rsidR="00C66782">
        <w:t xml:space="preserve">the owner’s phone nearby. The </w:t>
      </w:r>
      <w:r w:rsidR="00B557B1">
        <w:t xml:space="preserve">sensitivity level can be </w:t>
      </w:r>
      <w:r w:rsidR="004205B1">
        <w:t>adjusted</w:t>
      </w:r>
      <w:r w:rsidR="00B557B1">
        <w:t xml:space="preserve"> to the user’s liking</w:t>
      </w:r>
      <w:r w:rsidR="00D243B6">
        <w:t>.</w:t>
      </w:r>
    </w:p>
    <w:p w14:paraId="61940A3E" w14:textId="3EB13F22" w:rsidR="00957F03" w:rsidRDefault="00957F03" w:rsidP="0018521C">
      <w:pPr>
        <w:pStyle w:val="ListParagraph"/>
        <w:numPr>
          <w:ilvl w:val="1"/>
          <w:numId w:val="15"/>
        </w:numPr>
      </w:pPr>
      <w:r>
        <w:t xml:space="preserve">Fitness support. </w:t>
      </w:r>
      <w:r w:rsidR="006D2317">
        <w:t xml:space="preserve">The device automatically tracks the owner’s cycling data such as speed, distance, etc. and saves to </w:t>
      </w:r>
      <w:r w:rsidR="00FF718A">
        <w:t xml:space="preserve">a fitness app of the owner’s choice. </w:t>
      </w:r>
      <w:r w:rsidR="00BD291E">
        <w:t>These metrics are also displayed in real time and can be seen on the device’s main LED display.</w:t>
      </w:r>
    </w:p>
    <w:p w14:paraId="30CFD44B" w14:textId="199AC54C" w:rsidR="00BD291E" w:rsidRDefault="00BD291E" w:rsidP="0018521C">
      <w:pPr>
        <w:pStyle w:val="ListParagraph"/>
        <w:numPr>
          <w:ilvl w:val="1"/>
          <w:numId w:val="15"/>
        </w:numPr>
      </w:pPr>
      <w:r>
        <w:t>Headlight support.</w:t>
      </w:r>
      <w:r w:rsidR="00125C46">
        <w:t xml:space="preserve"> </w:t>
      </w:r>
      <w:r w:rsidR="00B973F0">
        <w:t xml:space="preserve">The device also sports a bright light that have various modes and types of </w:t>
      </w:r>
      <w:r w:rsidR="001864AA">
        <w:t>head</w:t>
      </w:r>
      <w:r w:rsidR="00B973F0">
        <w:t>light</w:t>
      </w:r>
      <w:r w:rsidR="00760D85">
        <w:t xml:space="preserve"> depends on the situation.</w:t>
      </w:r>
      <w:r w:rsidR="00CA25B6">
        <w:t xml:space="preserve"> It also automatically turns on and off according</w:t>
      </w:r>
      <w:r w:rsidR="0030467B">
        <w:t>ly if it is day</w:t>
      </w:r>
      <w:r w:rsidR="00CA25B6">
        <w:t xml:space="preserve"> </w:t>
      </w:r>
      <w:r w:rsidR="0030467B">
        <w:t xml:space="preserve">or </w:t>
      </w:r>
      <w:r w:rsidR="00CA25B6">
        <w:t>night.</w:t>
      </w:r>
      <w:r w:rsidR="00F34F4E">
        <w:t xml:space="preserve"> </w:t>
      </w:r>
    </w:p>
    <w:p w14:paraId="59F5F1B5" w14:textId="6CC158A2" w:rsidR="001D2C7A" w:rsidRDefault="00F51265" w:rsidP="001D2C7A">
      <w:pPr>
        <w:pStyle w:val="ListParagraph"/>
        <w:numPr>
          <w:ilvl w:val="0"/>
          <w:numId w:val="15"/>
        </w:numPr>
      </w:pPr>
      <w:r>
        <w:t>Complex tasks:</w:t>
      </w:r>
    </w:p>
    <w:p w14:paraId="5072341D" w14:textId="49E62FB6" w:rsidR="00F51265" w:rsidRDefault="00F51265" w:rsidP="00F51265">
      <w:pPr>
        <w:pStyle w:val="ListParagraph"/>
        <w:numPr>
          <w:ilvl w:val="1"/>
          <w:numId w:val="15"/>
        </w:numPr>
      </w:pPr>
      <w:r>
        <w:t>Phone integration. The device can be integrated with a wide range of applications on your smartphone.</w:t>
      </w:r>
      <w:r w:rsidR="00FE61C4">
        <w:t xml:space="preserve"> You </w:t>
      </w:r>
      <w:r w:rsidR="001D1668">
        <w:t>can call or  text your friends while riding or check the weather or even calendar.</w:t>
      </w:r>
      <w:r w:rsidR="001622F5">
        <w:t xml:space="preserve"> All you need is </w:t>
      </w:r>
      <w:r w:rsidR="002063BC">
        <w:t xml:space="preserve">to </w:t>
      </w:r>
      <w:r w:rsidR="003A626F">
        <w:t>install the supported applications on your phone.</w:t>
      </w:r>
    </w:p>
    <w:p w14:paraId="2BA18FE3" w14:textId="4A494DEA" w:rsidR="001622F5" w:rsidRDefault="00935771" w:rsidP="00F51265">
      <w:pPr>
        <w:pStyle w:val="ListParagraph"/>
        <w:numPr>
          <w:ilvl w:val="1"/>
          <w:numId w:val="15"/>
        </w:numPr>
      </w:pPr>
      <w:r>
        <w:t xml:space="preserve">Shortcuts. Owners can create their own shortcut which will run a predetermined sequence of events </w:t>
      </w:r>
      <w:r w:rsidR="00E22D71">
        <w:t>on the Smart Halo.</w:t>
      </w:r>
    </w:p>
    <w:p w14:paraId="793EF4A1" w14:textId="3CB13C5A" w:rsidR="00E22D71" w:rsidRDefault="00E22D71" w:rsidP="00E22D71">
      <w:pPr>
        <w:pStyle w:val="ListParagraph"/>
        <w:numPr>
          <w:ilvl w:val="0"/>
          <w:numId w:val="15"/>
        </w:numPr>
      </w:pPr>
      <w:r>
        <w:t>User errors:</w:t>
      </w:r>
    </w:p>
    <w:p w14:paraId="76652DC5" w14:textId="085F7E6B" w:rsidR="00E22D71" w:rsidRDefault="00D91B24" w:rsidP="00C249A8">
      <w:pPr>
        <w:pStyle w:val="ListParagraph"/>
        <w:numPr>
          <w:ilvl w:val="1"/>
          <w:numId w:val="15"/>
        </w:numPr>
      </w:pPr>
      <w:r>
        <w:t xml:space="preserve">A large LED screen upfront might </w:t>
      </w:r>
      <w:r w:rsidR="00320A76">
        <w:t xml:space="preserve">be very distracting for users to focus on the road, especially in a </w:t>
      </w:r>
      <w:r w:rsidR="00FB117C">
        <w:t>situation where there are lots of traffic</w:t>
      </w:r>
    </w:p>
    <w:p w14:paraId="5CD9BE18" w14:textId="77777777" w:rsidR="00FB0081" w:rsidRDefault="00FB0081" w:rsidP="00FB0081"/>
    <w:p w14:paraId="34D9EDE3" w14:textId="4CBBEA53" w:rsidR="00FB0081" w:rsidRDefault="00FB0081" w:rsidP="00FB0081">
      <w:pPr>
        <w:pStyle w:val="Heading2"/>
        <w:numPr>
          <w:ilvl w:val="0"/>
          <w:numId w:val="11"/>
        </w:numPr>
      </w:pPr>
      <w:r>
        <w:t>Evaluation</w:t>
      </w:r>
    </w:p>
    <w:p w14:paraId="79D8AD4A" w14:textId="7AFE0C69" w:rsidR="00287895" w:rsidRDefault="00287895" w:rsidP="00FB0081">
      <w:pPr>
        <w:pStyle w:val="ListParagraph"/>
        <w:numPr>
          <w:ilvl w:val="0"/>
          <w:numId w:val="16"/>
        </w:numPr>
      </w:pPr>
      <w:r>
        <w:t>Normal usability lab:</w:t>
      </w:r>
    </w:p>
    <w:p w14:paraId="6019489E" w14:textId="1CEA687F" w:rsidR="00FB0081" w:rsidRDefault="00FB0081" w:rsidP="00287895">
      <w:pPr>
        <w:pStyle w:val="ListParagraph"/>
        <w:numPr>
          <w:ilvl w:val="1"/>
          <w:numId w:val="16"/>
        </w:numPr>
      </w:pPr>
      <w:r>
        <w:t xml:space="preserve">A </w:t>
      </w:r>
      <w:r w:rsidR="00BC6CE7">
        <w:t>suitable evaluation should have a</w:t>
      </w:r>
      <w:r w:rsidR="006E2FD3">
        <w:t xml:space="preserve">n indoor exercise bike and </w:t>
      </w:r>
      <w:r w:rsidR="00287895">
        <w:t>a</w:t>
      </w:r>
      <w:r w:rsidR="00E33508">
        <w:t xml:space="preserve"> large</w:t>
      </w:r>
      <w:r w:rsidR="00287895">
        <w:t xml:space="preserve"> screen </w:t>
      </w:r>
      <w:r w:rsidR="00643DB8">
        <w:t xml:space="preserve">up front </w:t>
      </w:r>
      <w:r w:rsidR="00287895">
        <w:t xml:space="preserve">to </w:t>
      </w:r>
      <w:r w:rsidR="00EE3DFE">
        <w:t>represent the outdoo</w:t>
      </w:r>
      <w:r w:rsidR="00072081">
        <w:t>rs</w:t>
      </w:r>
      <w:r w:rsidR="008779F5">
        <w:t>, streets, traffic, etc.</w:t>
      </w:r>
    </w:p>
    <w:p w14:paraId="67B79CB6" w14:textId="6B2D601A" w:rsidR="00387745" w:rsidRDefault="00387745" w:rsidP="00287895">
      <w:pPr>
        <w:pStyle w:val="ListParagraph"/>
        <w:numPr>
          <w:ilvl w:val="1"/>
          <w:numId w:val="16"/>
        </w:numPr>
      </w:pPr>
      <w:r>
        <w:t xml:space="preserve">The focus of this research would be </w:t>
      </w:r>
      <w:r w:rsidR="003C5F8E">
        <w:t>removing or move redundant functions out of the way, bring the most used ones up front and easily accessible.</w:t>
      </w:r>
      <w:r w:rsidR="00BD73FD">
        <w:t xml:space="preserve"> </w:t>
      </w:r>
      <w:r w:rsidR="009C27AB">
        <w:t>Also,</w:t>
      </w:r>
      <w:r w:rsidR="00BD73FD">
        <w:t xml:space="preserve"> the accuracy of fitness tracking.</w:t>
      </w:r>
    </w:p>
    <w:p w14:paraId="4D86777D" w14:textId="7C11B149" w:rsidR="00287895" w:rsidRDefault="00C250E4" w:rsidP="00287895">
      <w:pPr>
        <w:pStyle w:val="ListParagraph"/>
        <w:numPr>
          <w:ilvl w:val="1"/>
          <w:numId w:val="16"/>
        </w:numPr>
      </w:pPr>
      <w:r>
        <w:t xml:space="preserve">An empirical evaluation would be conduct using </w:t>
      </w:r>
      <w:r w:rsidR="00A7338C">
        <w:t>empirical testing with qualitative analysis</w:t>
      </w:r>
      <w:r w:rsidR="007E0977">
        <w:t xml:space="preserve">, determining how long it will take for a user to fully discover all the functions of the devices or how </w:t>
      </w:r>
      <w:r w:rsidR="003D7879">
        <w:t xml:space="preserve">much of the functions are </w:t>
      </w:r>
      <w:proofErr w:type="gramStart"/>
      <w:r w:rsidR="003D7879">
        <w:t>actually being</w:t>
      </w:r>
      <w:proofErr w:type="gramEnd"/>
      <w:r w:rsidR="003D7879">
        <w:t xml:space="preserve"> used.</w:t>
      </w:r>
      <w:r w:rsidR="00ED3FBC">
        <w:t xml:space="preserve"> </w:t>
      </w:r>
    </w:p>
    <w:p w14:paraId="5266266D" w14:textId="1D40860C" w:rsidR="00244294" w:rsidRDefault="00244294" w:rsidP="00287895">
      <w:pPr>
        <w:pStyle w:val="ListParagraph"/>
        <w:numPr>
          <w:ilvl w:val="1"/>
          <w:numId w:val="16"/>
        </w:numPr>
      </w:pPr>
      <w:r>
        <w:t xml:space="preserve">Types of data being collect would be time, </w:t>
      </w:r>
      <w:r w:rsidR="00282BB3">
        <w:t xml:space="preserve">amount of </w:t>
      </w:r>
      <w:r>
        <w:t>interaction</w:t>
      </w:r>
      <w:r w:rsidR="00282BB3">
        <w:t>s</w:t>
      </w:r>
      <w:r w:rsidR="0051719B">
        <w:t xml:space="preserve">, </w:t>
      </w:r>
      <w:r w:rsidR="006B6FD1">
        <w:t>how much of the functionalities are being use</w:t>
      </w:r>
      <w:r w:rsidR="005456E6">
        <w:t>d</w:t>
      </w:r>
      <w:r w:rsidR="006B6FD1">
        <w:t>.</w:t>
      </w:r>
      <w:r w:rsidR="005456E6">
        <w:t xml:space="preserve"> The fitness tracking data such as BPM (</w:t>
      </w:r>
      <w:r w:rsidR="001C6C11">
        <w:t>using an EKG</w:t>
      </w:r>
      <w:r w:rsidR="005456E6">
        <w:t>)</w:t>
      </w:r>
      <w:r w:rsidR="00736BFE">
        <w:t>, calories burned</w:t>
      </w:r>
      <w:r w:rsidR="005456E6">
        <w:t xml:space="preserve">, </w:t>
      </w:r>
      <w:r w:rsidR="003D53E5">
        <w:t xml:space="preserve">total </w:t>
      </w:r>
      <w:r w:rsidR="00902837">
        <w:t>distance, speed, etc.</w:t>
      </w:r>
    </w:p>
    <w:p w14:paraId="5EF349AB" w14:textId="495A403F" w:rsidR="00320A76" w:rsidRDefault="00282BB3" w:rsidP="00287895">
      <w:pPr>
        <w:pStyle w:val="ListParagraph"/>
        <w:numPr>
          <w:ilvl w:val="1"/>
          <w:numId w:val="16"/>
        </w:numPr>
      </w:pPr>
      <w:r>
        <w:t>Through collecting the data, we would analyse what is the total amount</w:t>
      </w:r>
      <w:r w:rsidR="00387745">
        <w:t xml:space="preserve"> of interactions over the total period of the session</w:t>
      </w:r>
      <w:r w:rsidR="0077236D">
        <w:t>. Getting the frequency of interactions</w:t>
      </w:r>
      <w:r w:rsidR="00862F4B">
        <w:t xml:space="preserve">, how often users are </w:t>
      </w:r>
      <w:proofErr w:type="gramStart"/>
      <w:r w:rsidR="00862F4B">
        <w:t>actually going</w:t>
      </w:r>
      <w:proofErr w:type="gramEnd"/>
      <w:r w:rsidR="00862F4B">
        <w:t xml:space="preserve"> to use the device while cycling.</w:t>
      </w:r>
    </w:p>
    <w:p w14:paraId="265F8136" w14:textId="7B809941" w:rsidR="006315DA" w:rsidRDefault="006315DA" w:rsidP="00287895">
      <w:pPr>
        <w:pStyle w:val="ListParagraph"/>
        <w:numPr>
          <w:ilvl w:val="1"/>
          <w:numId w:val="16"/>
        </w:numPr>
      </w:pPr>
      <w:r>
        <w:t xml:space="preserve">For fitness tracking, </w:t>
      </w:r>
      <w:r w:rsidR="002B7959">
        <w:t xml:space="preserve">the indoor </w:t>
      </w:r>
      <w:r w:rsidR="008B6D7F">
        <w:t>exercise bicycle’s data will be logged and compared with the data logged from the Smart Halo.</w:t>
      </w:r>
    </w:p>
    <w:p w14:paraId="7BE907B4" w14:textId="02035F9A" w:rsidR="0093490B" w:rsidRDefault="0093490B" w:rsidP="0093490B">
      <w:pPr>
        <w:pStyle w:val="ListParagraph"/>
        <w:numPr>
          <w:ilvl w:val="0"/>
          <w:numId w:val="16"/>
        </w:numPr>
      </w:pPr>
      <w:r>
        <w:t>Online testing:</w:t>
      </w:r>
    </w:p>
    <w:p w14:paraId="5677476C" w14:textId="6617E3FC" w:rsidR="0093490B" w:rsidRDefault="0093490B" w:rsidP="0093490B">
      <w:pPr>
        <w:pStyle w:val="ListParagraph"/>
        <w:numPr>
          <w:ilvl w:val="1"/>
          <w:numId w:val="16"/>
        </w:numPr>
      </w:pPr>
      <w:r>
        <w:t xml:space="preserve">Test users would be screened. Only those that own </w:t>
      </w:r>
      <w:r w:rsidR="00BD73FD">
        <w:t xml:space="preserve">an indoor exercise bike will be able to </w:t>
      </w:r>
      <w:r w:rsidR="00091A51">
        <w:t>participate.</w:t>
      </w:r>
    </w:p>
    <w:p w14:paraId="3D201432" w14:textId="23FDE7ED" w:rsidR="003C5CD5" w:rsidRDefault="003745D8" w:rsidP="003C5CD5">
      <w:pPr>
        <w:pStyle w:val="ListParagraph"/>
        <w:numPr>
          <w:ilvl w:val="1"/>
          <w:numId w:val="16"/>
        </w:numPr>
      </w:pPr>
      <w:r>
        <w:t xml:space="preserve">Since an EKG cannot be hooked to the test user to track their BPM, and the users’ </w:t>
      </w:r>
      <w:r w:rsidR="000523FB">
        <w:t xml:space="preserve">exercise bike </w:t>
      </w:r>
      <w:proofErr w:type="gramStart"/>
      <w:r w:rsidR="000523FB">
        <w:t>won’t</w:t>
      </w:r>
      <w:proofErr w:type="gramEnd"/>
      <w:r w:rsidR="000523FB">
        <w:t xml:space="preserve"> have data logging, only the functionalities redundancy will be tested.</w:t>
      </w:r>
    </w:p>
    <w:p w14:paraId="00FBBEA2" w14:textId="77A1B927" w:rsidR="000523FB" w:rsidRDefault="00586953" w:rsidP="0093490B">
      <w:pPr>
        <w:pStyle w:val="ListParagraph"/>
        <w:numPr>
          <w:ilvl w:val="1"/>
          <w:numId w:val="16"/>
        </w:numPr>
      </w:pPr>
      <w:r>
        <w:t>The user would set up a camera that captures the whole cycling session as well as</w:t>
      </w:r>
      <w:r w:rsidR="003C5CD5">
        <w:t xml:space="preserve"> a smaller camera to record the screen of the Smart Halo.</w:t>
      </w:r>
    </w:p>
    <w:p w14:paraId="124914DE" w14:textId="215A8033" w:rsidR="00455DB0" w:rsidRDefault="00455DB0" w:rsidP="0093490B">
      <w:pPr>
        <w:pStyle w:val="ListParagraph"/>
        <w:numPr>
          <w:ilvl w:val="1"/>
          <w:numId w:val="16"/>
        </w:numPr>
      </w:pPr>
      <w:r>
        <w:t xml:space="preserve">We would collect data on the total time taken, the </w:t>
      </w:r>
      <w:r w:rsidR="000D638B">
        <w:t xml:space="preserve">amount of interactions and how much of the functions are being used. </w:t>
      </w:r>
    </w:p>
    <w:p w14:paraId="27F4FA06" w14:textId="75E181B1" w:rsidR="00C61D24" w:rsidRPr="00FB0081" w:rsidRDefault="00DE1C01" w:rsidP="0093490B">
      <w:pPr>
        <w:pStyle w:val="ListParagraph"/>
        <w:numPr>
          <w:ilvl w:val="1"/>
          <w:numId w:val="16"/>
        </w:numPr>
      </w:pPr>
      <w:r>
        <w:t xml:space="preserve">Analysing the data would give us </w:t>
      </w:r>
      <w:r w:rsidR="00D44B3B">
        <w:t xml:space="preserve">the frequency of interactions, seeing how much a user interact with the Smart Halo. We can also </w:t>
      </w:r>
      <w:r w:rsidR="00C579A9">
        <w:t>see the amount of functions being used</w:t>
      </w:r>
      <w:r w:rsidR="0086460F">
        <w:t xml:space="preserve"> and rank them in a descending order, determining which one is redundant enough to be deleted.</w:t>
      </w:r>
    </w:p>
    <w:p w14:paraId="682366CC" w14:textId="77777777" w:rsidR="00FD1FDC" w:rsidRPr="00BE0463" w:rsidRDefault="00FD1FDC" w:rsidP="00FD1FDC"/>
    <w:p w14:paraId="0597EF6E" w14:textId="4FE22B12" w:rsidR="00017012" w:rsidRPr="00017012" w:rsidRDefault="00017012" w:rsidP="00017012">
      <w:pPr>
        <w:pStyle w:val="Heading1"/>
      </w:pPr>
      <w:r>
        <w:t>References</w:t>
      </w:r>
    </w:p>
    <w:p w14:paraId="4F10C872" w14:textId="77777777" w:rsidR="00546095" w:rsidRPr="00546095" w:rsidRDefault="00017012" w:rsidP="00546095">
      <w:pPr>
        <w:pStyle w:val="EndNoteBibliography"/>
        <w:ind w:left="720" w:hanging="720"/>
      </w:pPr>
      <w:r>
        <w:rPr>
          <w:rFonts w:asciiTheme="majorHAnsi" w:hAnsiTheme="majorHAnsi" w:cstheme="majorHAnsi"/>
        </w:rPr>
        <w:fldChar w:fldCharType="begin"/>
      </w:r>
      <w:r>
        <w:rPr>
          <w:rFonts w:asciiTheme="majorHAnsi" w:hAnsiTheme="majorHAnsi" w:cstheme="majorHAnsi"/>
        </w:rPr>
        <w:instrText xml:space="preserve"> ADDIN EN.REFLIST </w:instrText>
      </w:r>
      <w:r>
        <w:rPr>
          <w:rFonts w:asciiTheme="majorHAnsi" w:hAnsiTheme="majorHAnsi" w:cstheme="majorHAnsi"/>
        </w:rPr>
        <w:fldChar w:fldCharType="separate"/>
      </w:r>
      <w:r w:rsidR="00546095" w:rsidRPr="00546095">
        <w:t>[1]</w:t>
      </w:r>
      <w:r w:rsidR="00546095" w:rsidRPr="00546095">
        <w:tab/>
        <w:t>J. J. Gibson, "The senses considered as perceptual systems," p. 127, 1966.</w:t>
      </w:r>
    </w:p>
    <w:p w14:paraId="1470DF5E" w14:textId="77777777" w:rsidR="00546095" w:rsidRPr="00546095" w:rsidRDefault="00546095" w:rsidP="00546095">
      <w:pPr>
        <w:pStyle w:val="EndNoteBibliography"/>
        <w:ind w:left="720" w:hanging="720"/>
      </w:pPr>
      <w:r w:rsidRPr="00546095">
        <w:t>[2]</w:t>
      </w:r>
      <w:r w:rsidRPr="00546095">
        <w:tab/>
        <w:t>A. Joyce, "How to Measure Learnability of a User Interface," 20 Oct. 2019.</w:t>
      </w:r>
    </w:p>
    <w:p w14:paraId="2CA7D09F" w14:textId="050D94F5" w:rsidR="00546095" w:rsidRPr="00546095" w:rsidRDefault="00546095" w:rsidP="00546095">
      <w:pPr>
        <w:pStyle w:val="EndNoteBibliography"/>
        <w:ind w:left="720" w:hanging="720"/>
      </w:pPr>
      <w:r w:rsidRPr="00546095">
        <w:t>[3]</w:t>
      </w:r>
      <w:r w:rsidRPr="00546095">
        <w:tab/>
        <w:t xml:space="preserve">I. D. Foundation, </w:t>
      </w:r>
      <w:r w:rsidRPr="00546095">
        <w:rPr>
          <w:i/>
        </w:rPr>
        <w:t xml:space="preserve">Usability Engineering, </w:t>
      </w:r>
      <w:r w:rsidRPr="00546095">
        <w:t xml:space="preserve">on: 27 May. [Online]. Available: </w:t>
      </w:r>
      <w:hyperlink r:id="rId14" w:history="1">
        <w:r w:rsidRPr="00546095">
          <w:rPr>
            <w:rStyle w:val="Hyperlink"/>
          </w:rPr>
          <w:t>https://www.interaction-design.org/literature/topics/usability-engineering</w:t>
        </w:r>
      </w:hyperlink>
    </w:p>
    <w:p w14:paraId="08CB446C" w14:textId="14252D3C" w:rsidR="00546095" w:rsidRPr="00546095" w:rsidRDefault="00546095" w:rsidP="00546095">
      <w:pPr>
        <w:pStyle w:val="EndNoteBibliography"/>
        <w:ind w:left="720" w:hanging="720"/>
      </w:pPr>
      <w:r w:rsidRPr="00546095">
        <w:t>[4]</w:t>
      </w:r>
      <w:r w:rsidRPr="00546095">
        <w:tab/>
        <w:t xml:space="preserve">T. B. Professor, </w:t>
      </w:r>
      <w:r w:rsidRPr="00546095">
        <w:rPr>
          <w:i/>
        </w:rPr>
        <w:t xml:space="preserve">Empirical Testing – Definition, </w:t>
      </w:r>
      <w:r w:rsidRPr="00546095">
        <w:t xml:space="preserve">19 Nov. 2018. Accessed on: 27 May. [Online]. Available: </w:t>
      </w:r>
      <w:hyperlink r:id="rId15" w:history="1">
        <w:r w:rsidRPr="00546095">
          <w:rPr>
            <w:rStyle w:val="Hyperlink"/>
          </w:rPr>
          <w:t>https://thebusinessprofessor.com/lesson/empirical-testing/</w:t>
        </w:r>
      </w:hyperlink>
    </w:p>
    <w:p w14:paraId="2A1C95ED" w14:textId="77777777" w:rsidR="00546095" w:rsidRPr="00546095" w:rsidRDefault="00546095" w:rsidP="00546095">
      <w:pPr>
        <w:pStyle w:val="EndNoteBibliography"/>
        <w:ind w:left="720" w:hanging="720"/>
      </w:pPr>
      <w:r w:rsidRPr="00546095">
        <w:t>[5]</w:t>
      </w:r>
      <w:r w:rsidRPr="00546095">
        <w:tab/>
        <w:t xml:space="preserve">oracleusableapps, </w:t>
      </w:r>
      <w:r w:rsidRPr="00546095">
        <w:rPr>
          <w:i/>
        </w:rPr>
        <w:t>Oracle Applications User Experience Usability Labs</w:t>
      </w:r>
      <w:r w:rsidRPr="00546095">
        <w:t>, YouTube, 2013. [Video file].</w:t>
      </w:r>
    </w:p>
    <w:p w14:paraId="79B5CBE6" w14:textId="77777777" w:rsidR="00546095" w:rsidRPr="00546095" w:rsidRDefault="00546095" w:rsidP="00546095">
      <w:pPr>
        <w:pStyle w:val="EndNoteBibliography"/>
        <w:ind w:left="720" w:hanging="720"/>
      </w:pPr>
      <w:r w:rsidRPr="00546095">
        <w:t>[6]</w:t>
      </w:r>
      <w:r w:rsidRPr="00546095">
        <w:tab/>
        <w:t xml:space="preserve">PlaybookUX, </w:t>
      </w:r>
      <w:r w:rsidRPr="00546095">
        <w:rPr>
          <w:i/>
        </w:rPr>
        <w:t>What's a Contextual Study in User Experience?</w:t>
      </w:r>
      <w:r w:rsidRPr="00546095">
        <w:t>, YouTube, 2019. [Video file].</w:t>
      </w:r>
    </w:p>
    <w:p w14:paraId="05F44A58" w14:textId="74746BAF" w:rsidR="00546095" w:rsidRPr="00546095" w:rsidRDefault="00546095" w:rsidP="00546095">
      <w:pPr>
        <w:pStyle w:val="EndNoteBibliography"/>
        <w:ind w:left="720" w:hanging="720"/>
      </w:pPr>
      <w:r w:rsidRPr="00546095">
        <w:t>[7]</w:t>
      </w:r>
      <w:r w:rsidRPr="00546095">
        <w:tab/>
        <w:t xml:space="preserve">RMIT, </w:t>
      </w:r>
      <w:r w:rsidRPr="00546095">
        <w:rPr>
          <w:i/>
        </w:rPr>
        <w:t xml:space="preserve">UCD in Mobile Development </w:t>
      </w:r>
      <w:r w:rsidRPr="00546095">
        <w:t xml:space="preserve">on: 27 May. [Online]. Available: </w:t>
      </w:r>
      <w:hyperlink r:id="rId16" w:history="1">
        <w:r w:rsidRPr="00546095">
          <w:rPr>
            <w:rStyle w:val="Hyperlink"/>
          </w:rPr>
          <w:t>https://rmit.instructure.com/courses/72611/pages/t11-ucd-in-moblie-learning-materials?module_item_id=2174126</w:t>
        </w:r>
      </w:hyperlink>
    </w:p>
    <w:p w14:paraId="7250AAC1" w14:textId="607EDF1F" w:rsidR="00546095" w:rsidRPr="00546095" w:rsidRDefault="00546095" w:rsidP="00546095">
      <w:pPr>
        <w:pStyle w:val="EndNoteBibliography"/>
        <w:ind w:left="720" w:hanging="720"/>
      </w:pPr>
      <w:r w:rsidRPr="00546095">
        <w:t>[8]</w:t>
      </w:r>
      <w:r w:rsidRPr="00546095">
        <w:tab/>
        <w:t xml:space="preserve">RMIT, </w:t>
      </w:r>
      <w:r w:rsidRPr="00546095">
        <w:rPr>
          <w:i/>
        </w:rPr>
        <w:t xml:space="preserve">Accessibility and Internationalisation, </w:t>
      </w:r>
      <w:r w:rsidRPr="00546095">
        <w:t xml:space="preserve">on: 27 May. [Online]. Available: </w:t>
      </w:r>
      <w:hyperlink r:id="rId17" w:history="1">
        <w:r w:rsidRPr="00546095">
          <w:rPr>
            <w:rStyle w:val="Hyperlink"/>
          </w:rPr>
          <w:t>https://rmit.instructure.com/courses/72611/pages/accessibility-and-internationalization-learning-material?module_item_id=2174098</w:t>
        </w:r>
      </w:hyperlink>
    </w:p>
    <w:p w14:paraId="56CE8F9F" w14:textId="50C8A858" w:rsidR="00546095" w:rsidRPr="00546095" w:rsidRDefault="00546095" w:rsidP="00546095">
      <w:pPr>
        <w:pStyle w:val="EndNoteBibliography"/>
        <w:ind w:left="720" w:hanging="720"/>
      </w:pPr>
      <w:r w:rsidRPr="00546095">
        <w:t>[9]</w:t>
      </w:r>
      <w:r w:rsidRPr="00546095">
        <w:tab/>
        <w:t xml:space="preserve">E. Games, </w:t>
      </w:r>
      <w:r w:rsidRPr="00546095">
        <w:rPr>
          <w:i/>
        </w:rPr>
        <w:t xml:space="preserve">Epic Games Store Roadmap, </w:t>
      </w:r>
      <w:r w:rsidRPr="00546095">
        <w:t xml:space="preserve">on: 27 May. [Online]. Available: </w:t>
      </w:r>
      <w:hyperlink r:id="rId18" w:history="1">
        <w:r w:rsidRPr="00546095">
          <w:rPr>
            <w:rStyle w:val="Hyperlink"/>
          </w:rPr>
          <w:t>https://trello.com/c/SHhkQphp/31-shopping-cart</w:t>
        </w:r>
      </w:hyperlink>
    </w:p>
    <w:p w14:paraId="2BCAC3EA" w14:textId="4EACE757" w:rsidR="00546095" w:rsidRPr="00546095" w:rsidRDefault="00546095" w:rsidP="00546095">
      <w:pPr>
        <w:pStyle w:val="EndNoteBibliography"/>
        <w:ind w:left="720" w:hanging="720"/>
      </w:pPr>
      <w:r w:rsidRPr="00546095">
        <w:t>[10]</w:t>
      </w:r>
      <w:r w:rsidRPr="00546095">
        <w:tab/>
        <w:t xml:space="preserve">Y. Einav, </w:t>
      </w:r>
      <w:r w:rsidRPr="00546095">
        <w:rPr>
          <w:i/>
        </w:rPr>
        <w:t xml:space="preserve">Amazon Found Every 100ms of Latency Cost them 1% in Sales, </w:t>
      </w:r>
      <w:r w:rsidRPr="00546095">
        <w:t xml:space="preserve">on: 27 May. [Online]. Available: </w:t>
      </w:r>
      <w:hyperlink r:id="rId19" w:history="1">
        <w:r w:rsidRPr="00546095">
          <w:rPr>
            <w:rStyle w:val="Hyperlink"/>
          </w:rPr>
          <w:t>https://www.gigaspaces.com/blog/amazon-found-every-100ms-of-latency-cost-them-1-in-sales/</w:t>
        </w:r>
      </w:hyperlink>
    </w:p>
    <w:p w14:paraId="40C3B597" w14:textId="4632F416" w:rsidR="00846319" w:rsidRPr="00F44D80" w:rsidRDefault="00017012" w:rsidP="00017012">
      <w:r>
        <w:fldChar w:fldCharType="end"/>
      </w:r>
    </w:p>
    <w:sectPr w:rsidR="00846319" w:rsidRPr="00F4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614E"/>
    <w:multiLevelType w:val="hybridMultilevel"/>
    <w:tmpl w:val="42EA9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564FFB"/>
    <w:multiLevelType w:val="hybridMultilevel"/>
    <w:tmpl w:val="3C2A8A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0E2F11"/>
    <w:multiLevelType w:val="hybridMultilevel"/>
    <w:tmpl w:val="B05686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0A9317B"/>
    <w:multiLevelType w:val="hybridMultilevel"/>
    <w:tmpl w:val="658ABB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0359D1"/>
    <w:multiLevelType w:val="hybridMultilevel"/>
    <w:tmpl w:val="61A8F3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B0297A"/>
    <w:multiLevelType w:val="hybridMultilevel"/>
    <w:tmpl w:val="E7ECD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5033CEC"/>
    <w:multiLevelType w:val="hybridMultilevel"/>
    <w:tmpl w:val="DFF2CE0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54243C0"/>
    <w:multiLevelType w:val="hybridMultilevel"/>
    <w:tmpl w:val="C4F6AA5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DFA3ECD"/>
    <w:multiLevelType w:val="hybridMultilevel"/>
    <w:tmpl w:val="E44CEA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E431EB"/>
    <w:multiLevelType w:val="hybridMultilevel"/>
    <w:tmpl w:val="884C58F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CF0F97"/>
    <w:multiLevelType w:val="hybridMultilevel"/>
    <w:tmpl w:val="ED06A5A4"/>
    <w:lvl w:ilvl="0" w:tplc="FB72E8B8">
      <w:start w:val="1"/>
      <w:numFmt w:val="bullet"/>
      <w:pStyle w:val="EndNoteBibliography"/>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5605AB9"/>
    <w:multiLevelType w:val="hybridMultilevel"/>
    <w:tmpl w:val="4D3EC0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2A45380"/>
    <w:multiLevelType w:val="hybridMultilevel"/>
    <w:tmpl w:val="57AA8B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62738A"/>
    <w:multiLevelType w:val="hybridMultilevel"/>
    <w:tmpl w:val="927AC4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68B0FDF"/>
    <w:multiLevelType w:val="hybridMultilevel"/>
    <w:tmpl w:val="2F3695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AB7290"/>
    <w:multiLevelType w:val="hybridMultilevel"/>
    <w:tmpl w:val="8BF816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13"/>
  </w:num>
  <w:num w:numId="5">
    <w:abstractNumId w:val="5"/>
  </w:num>
  <w:num w:numId="6">
    <w:abstractNumId w:val="3"/>
  </w:num>
  <w:num w:numId="7">
    <w:abstractNumId w:val="15"/>
  </w:num>
  <w:num w:numId="8">
    <w:abstractNumId w:val="14"/>
  </w:num>
  <w:num w:numId="9">
    <w:abstractNumId w:val="12"/>
  </w:num>
  <w:num w:numId="10">
    <w:abstractNumId w:val="2"/>
  </w:num>
  <w:num w:numId="11">
    <w:abstractNumId w:val="0"/>
  </w:num>
  <w:num w:numId="12">
    <w:abstractNumId w:val="11"/>
  </w:num>
  <w:num w:numId="13">
    <w:abstractNumId w:val="9"/>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_RMIT_EndNo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vxppdp3d5adyepptwvfz2xvasx2txz0ev2&quot;&gt;final&lt;record-ids&gt;&lt;item&gt;2&lt;/item&gt;&lt;item&gt;3&lt;/item&gt;&lt;item&gt;4&lt;/item&gt;&lt;item&gt;5&lt;/item&gt;&lt;item&gt;6&lt;/item&gt;&lt;item&gt;7&lt;/item&gt;&lt;item&gt;8&lt;/item&gt;&lt;item&gt;9&lt;/item&gt;&lt;item&gt;10&lt;/item&gt;&lt;item&gt;11&lt;/item&gt;&lt;/record-ids&gt;&lt;/item&gt;&lt;/Libraries&gt;"/>
  </w:docVars>
  <w:rsids>
    <w:rsidRoot w:val="00F47AC3"/>
    <w:rsid w:val="0000225E"/>
    <w:rsid w:val="00002AD6"/>
    <w:rsid w:val="0000323E"/>
    <w:rsid w:val="000040BD"/>
    <w:rsid w:val="00012998"/>
    <w:rsid w:val="00015BCE"/>
    <w:rsid w:val="00017012"/>
    <w:rsid w:val="0002371E"/>
    <w:rsid w:val="000249BE"/>
    <w:rsid w:val="0002607E"/>
    <w:rsid w:val="00026E47"/>
    <w:rsid w:val="00030173"/>
    <w:rsid w:val="0003088A"/>
    <w:rsid w:val="0003091C"/>
    <w:rsid w:val="00037E37"/>
    <w:rsid w:val="0004718E"/>
    <w:rsid w:val="00047B92"/>
    <w:rsid w:val="00050C83"/>
    <w:rsid w:val="000523FB"/>
    <w:rsid w:val="00053093"/>
    <w:rsid w:val="00054B5C"/>
    <w:rsid w:val="00072081"/>
    <w:rsid w:val="00076CE0"/>
    <w:rsid w:val="000856DE"/>
    <w:rsid w:val="00090B15"/>
    <w:rsid w:val="000919C0"/>
    <w:rsid w:val="00091A51"/>
    <w:rsid w:val="0009316D"/>
    <w:rsid w:val="00093FE3"/>
    <w:rsid w:val="000A3453"/>
    <w:rsid w:val="000A3DC2"/>
    <w:rsid w:val="000B017D"/>
    <w:rsid w:val="000B234C"/>
    <w:rsid w:val="000B2487"/>
    <w:rsid w:val="000B2E17"/>
    <w:rsid w:val="000B3786"/>
    <w:rsid w:val="000B4447"/>
    <w:rsid w:val="000C053A"/>
    <w:rsid w:val="000C2E52"/>
    <w:rsid w:val="000C2ED1"/>
    <w:rsid w:val="000C507D"/>
    <w:rsid w:val="000D0A99"/>
    <w:rsid w:val="000D2EBE"/>
    <w:rsid w:val="000D2F49"/>
    <w:rsid w:val="000D425D"/>
    <w:rsid w:val="000D638B"/>
    <w:rsid w:val="000E2FB3"/>
    <w:rsid w:val="000F0F55"/>
    <w:rsid w:val="000F3EBC"/>
    <w:rsid w:val="000F58DD"/>
    <w:rsid w:val="000F6516"/>
    <w:rsid w:val="00100359"/>
    <w:rsid w:val="00100B13"/>
    <w:rsid w:val="00101330"/>
    <w:rsid w:val="0010437F"/>
    <w:rsid w:val="00107CF8"/>
    <w:rsid w:val="001148AD"/>
    <w:rsid w:val="001161B9"/>
    <w:rsid w:val="00123438"/>
    <w:rsid w:val="00125C46"/>
    <w:rsid w:val="00125D79"/>
    <w:rsid w:val="0013017A"/>
    <w:rsid w:val="00132C3B"/>
    <w:rsid w:val="00133468"/>
    <w:rsid w:val="00137F9E"/>
    <w:rsid w:val="001428BB"/>
    <w:rsid w:val="001435E0"/>
    <w:rsid w:val="00143CBA"/>
    <w:rsid w:val="00146845"/>
    <w:rsid w:val="00152358"/>
    <w:rsid w:val="00154AB8"/>
    <w:rsid w:val="001622F5"/>
    <w:rsid w:val="0016329B"/>
    <w:rsid w:val="0016437D"/>
    <w:rsid w:val="00164DD1"/>
    <w:rsid w:val="00164E9B"/>
    <w:rsid w:val="00165AB8"/>
    <w:rsid w:val="00170C3C"/>
    <w:rsid w:val="001719A0"/>
    <w:rsid w:val="00184347"/>
    <w:rsid w:val="0018521C"/>
    <w:rsid w:val="001864AA"/>
    <w:rsid w:val="001877E1"/>
    <w:rsid w:val="001902AC"/>
    <w:rsid w:val="0019241B"/>
    <w:rsid w:val="00192698"/>
    <w:rsid w:val="00194D98"/>
    <w:rsid w:val="00196AC0"/>
    <w:rsid w:val="001A2326"/>
    <w:rsid w:val="001A4395"/>
    <w:rsid w:val="001A5CFF"/>
    <w:rsid w:val="001C0614"/>
    <w:rsid w:val="001C6C11"/>
    <w:rsid w:val="001D1668"/>
    <w:rsid w:val="001D2C7A"/>
    <w:rsid w:val="001E0286"/>
    <w:rsid w:val="001E7CBF"/>
    <w:rsid w:val="00203BBF"/>
    <w:rsid w:val="00206168"/>
    <w:rsid w:val="002063BC"/>
    <w:rsid w:val="00207A67"/>
    <w:rsid w:val="00211C65"/>
    <w:rsid w:val="00212F14"/>
    <w:rsid w:val="002210D2"/>
    <w:rsid w:val="00225D81"/>
    <w:rsid w:val="00225E61"/>
    <w:rsid w:val="00242455"/>
    <w:rsid w:val="00243833"/>
    <w:rsid w:val="00244294"/>
    <w:rsid w:val="0024568F"/>
    <w:rsid w:val="0024734F"/>
    <w:rsid w:val="00253963"/>
    <w:rsid w:val="00263288"/>
    <w:rsid w:val="0027008F"/>
    <w:rsid w:val="00276F58"/>
    <w:rsid w:val="002770B5"/>
    <w:rsid w:val="002801B3"/>
    <w:rsid w:val="002801C8"/>
    <w:rsid w:val="00282BB3"/>
    <w:rsid w:val="00283568"/>
    <w:rsid w:val="0028364C"/>
    <w:rsid w:val="00287895"/>
    <w:rsid w:val="0029443A"/>
    <w:rsid w:val="002A04F3"/>
    <w:rsid w:val="002A49DA"/>
    <w:rsid w:val="002A54F6"/>
    <w:rsid w:val="002A7431"/>
    <w:rsid w:val="002B7959"/>
    <w:rsid w:val="002C37D5"/>
    <w:rsid w:val="002C5DE8"/>
    <w:rsid w:val="002C6663"/>
    <w:rsid w:val="002D1C90"/>
    <w:rsid w:val="002D6C7E"/>
    <w:rsid w:val="002D73D4"/>
    <w:rsid w:val="002F347A"/>
    <w:rsid w:val="002F4749"/>
    <w:rsid w:val="002F5763"/>
    <w:rsid w:val="00301601"/>
    <w:rsid w:val="00302ACC"/>
    <w:rsid w:val="0030467B"/>
    <w:rsid w:val="00310A80"/>
    <w:rsid w:val="00320A76"/>
    <w:rsid w:val="0032320A"/>
    <w:rsid w:val="00351D55"/>
    <w:rsid w:val="003525A1"/>
    <w:rsid w:val="00354154"/>
    <w:rsid w:val="00356F77"/>
    <w:rsid w:val="003651C7"/>
    <w:rsid w:val="00366C1B"/>
    <w:rsid w:val="00371D13"/>
    <w:rsid w:val="003722B2"/>
    <w:rsid w:val="0037256C"/>
    <w:rsid w:val="003725C2"/>
    <w:rsid w:val="003730A0"/>
    <w:rsid w:val="003739C4"/>
    <w:rsid w:val="003745D8"/>
    <w:rsid w:val="00374B14"/>
    <w:rsid w:val="00375326"/>
    <w:rsid w:val="00381130"/>
    <w:rsid w:val="00383433"/>
    <w:rsid w:val="0038522A"/>
    <w:rsid w:val="003854A9"/>
    <w:rsid w:val="00385A90"/>
    <w:rsid w:val="00387745"/>
    <w:rsid w:val="00390962"/>
    <w:rsid w:val="00391772"/>
    <w:rsid w:val="003926E9"/>
    <w:rsid w:val="0039341F"/>
    <w:rsid w:val="00394EE3"/>
    <w:rsid w:val="0039692F"/>
    <w:rsid w:val="003A100C"/>
    <w:rsid w:val="003A2A6D"/>
    <w:rsid w:val="003A3361"/>
    <w:rsid w:val="003A626F"/>
    <w:rsid w:val="003A749B"/>
    <w:rsid w:val="003B0D90"/>
    <w:rsid w:val="003B4D25"/>
    <w:rsid w:val="003B762E"/>
    <w:rsid w:val="003C04B0"/>
    <w:rsid w:val="003C5CD5"/>
    <w:rsid w:val="003C5F8E"/>
    <w:rsid w:val="003C6421"/>
    <w:rsid w:val="003C7BE5"/>
    <w:rsid w:val="003D0CCD"/>
    <w:rsid w:val="003D1A70"/>
    <w:rsid w:val="003D2502"/>
    <w:rsid w:val="003D475E"/>
    <w:rsid w:val="003D53E5"/>
    <w:rsid w:val="003D542D"/>
    <w:rsid w:val="003D62F1"/>
    <w:rsid w:val="003D7879"/>
    <w:rsid w:val="003E6415"/>
    <w:rsid w:val="003F24A8"/>
    <w:rsid w:val="00402AFE"/>
    <w:rsid w:val="00404D85"/>
    <w:rsid w:val="00407776"/>
    <w:rsid w:val="004164EB"/>
    <w:rsid w:val="004176BC"/>
    <w:rsid w:val="004205B1"/>
    <w:rsid w:val="00422191"/>
    <w:rsid w:val="00431D92"/>
    <w:rsid w:val="004337D9"/>
    <w:rsid w:val="004368FC"/>
    <w:rsid w:val="00452384"/>
    <w:rsid w:val="004523D3"/>
    <w:rsid w:val="00452BC1"/>
    <w:rsid w:val="0045456C"/>
    <w:rsid w:val="00455DB0"/>
    <w:rsid w:val="00456554"/>
    <w:rsid w:val="00465269"/>
    <w:rsid w:val="0046701B"/>
    <w:rsid w:val="00467791"/>
    <w:rsid w:val="00476E25"/>
    <w:rsid w:val="00481D7A"/>
    <w:rsid w:val="00483C64"/>
    <w:rsid w:val="00487050"/>
    <w:rsid w:val="004947FA"/>
    <w:rsid w:val="00494DB3"/>
    <w:rsid w:val="004A31DA"/>
    <w:rsid w:val="004B3956"/>
    <w:rsid w:val="004B5CA2"/>
    <w:rsid w:val="004B7252"/>
    <w:rsid w:val="004B7CE0"/>
    <w:rsid w:val="004C4CFA"/>
    <w:rsid w:val="004C631B"/>
    <w:rsid w:val="004D1985"/>
    <w:rsid w:val="004D2686"/>
    <w:rsid w:val="004D335D"/>
    <w:rsid w:val="004D5855"/>
    <w:rsid w:val="004E3A85"/>
    <w:rsid w:val="004E6361"/>
    <w:rsid w:val="004E67B9"/>
    <w:rsid w:val="004F4051"/>
    <w:rsid w:val="004F7502"/>
    <w:rsid w:val="0050171A"/>
    <w:rsid w:val="00506904"/>
    <w:rsid w:val="00513B96"/>
    <w:rsid w:val="00513F60"/>
    <w:rsid w:val="0051719B"/>
    <w:rsid w:val="005177EF"/>
    <w:rsid w:val="00524E0A"/>
    <w:rsid w:val="005303A1"/>
    <w:rsid w:val="00540BBC"/>
    <w:rsid w:val="005418C1"/>
    <w:rsid w:val="005456E6"/>
    <w:rsid w:val="00546095"/>
    <w:rsid w:val="00551BE7"/>
    <w:rsid w:val="005629EA"/>
    <w:rsid w:val="0056795D"/>
    <w:rsid w:val="00572102"/>
    <w:rsid w:val="0057391E"/>
    <w:rsid w:val="00576CC1"/>
    <w:rsid w:val="00577F6C"/>
    <w:rsid w:val="00582C64"/>
    <w:rsid w:val="00584171"/>
    <w:rsid w:val="0058660F"/>
    <w:rsid w:val="00586953"/>
    <w:rsid w:val="00591969"/>
    <w:rsid w:val="00591CED"/>
    <w:rsid w:val="00592B11"/>
    <w:rsid w:val="005A044B"/>
    <w:rsid w:val="005B53B3"/>
    <w:rsid w:val="005B70DF"/>
    <w:rsid w:val="005C3A85"/>
    <w:rsid w:val="005C3C68"/>
    <w:rsid w:val="005C3C9B"/>
    <w:rsid w:val="005C5E8F"/>
    <w:rsid w:val="005D65D1"/>
    <w:rsid w:val="00606A76"/>
    <w:rsid w:val="0062050B"/>
    <w:rsid w:val="00627CBE"/>
    <w:rsid w:val="006315DA"/>
    <w:rsid w:val="00640856"/>
    <w:rsid w:val="00643135"/>
    <w:rsid w:val="00643DB8"/>
    <w:rsid w:val="00652F6F"/>
    <w:rsid w:val="0065398E"/>
    <w:rsid w:val="00657C0A"/>
    <w:rsid w:val="00657DF5"/>
    <w:rsid w:val="006609CC"/>
    <w:rsid w:val="00665082"/>
    <w:rsid w:val="006651CD"/>
    <w:rsid w:val="00667228"/>
    <w:rsid w:val="006700B3"/>
    <w:rsid w:val="006731C5"/>
    <w:rsid w:val="006779BC"/>
    <w:rsid w:val="0068423B"/>
    <w:rsid w:val="00686904"/>
    <w:rsid w:val="00686CD2"/>
    <w:rsid w:val="00697F9F"/>
    <w:rsid w:val="006A7D03"/>
    <w:rsid w:val="006B0F97"/>
    <w:rsid w:val="006B301A"/>
    <w:rsid w:val="006B6FD1"/>
    <w:rsid w:val="006B6FF1"/>
    <w:rsid w:val="006D1ED9"/>
    <w:rsid w:val="006D2317"/>
    <w:rsid w:val="006D4A9A"/>
    <w:rsid w:val="006D4BE0"/>
    <w:rsid w:val="006D600E"/>
    <w:rsid w:val="006D7EE5"/>
    <w:rsid w:val="006E23D9"/>
    <w:rsid w:val="006E2FD3"/>
    <w:rsid w:val="006E3798"/>
    <w:rsid w:val="006E4739"/>
    <w:rsid w:val="006E4C15"/>
    <w:rsid w:val="006E5588"/>
    <w:rsid w:val="006E5622"/>
    <w:rsid w:val="006E59B2"/>
    <w:rsid w:val="006F1ACB"/>
    <w:rsid w:val="006F2F1C"/>
    <w:rsid w:val="006F554B"/>
    <w:rsid w:val="006F6412"/>
    <w:rsid w:val="00701650"/>
    <w:rsid w:val="00703D55"/>
    <w:rsid w:val="0071047A"/>
    <w:rsid w:val="00717581"/>
    <w:rsid w:val="00721ADC"/>
    <w:rsid w:val="007234AF"/>
    <w:rsid w:val="007245F6"/>
    <w:rsid w:val="007262B5"/>
    <w:rsid w:val="007312D8"/>
    <w:rsid w:val="00731536"/>
    <w:rsid w:val="0073269F"/>
    <w:rsid w:val="00733AD4"/>
    <w:rsid w:val="00736BFE"/>
    <w:rsid w:val="0074744B"/>
    <w:rsid w:val="00756164"/>
    <w:rsid w:val="00760D85"/>
    <w:rsid w:val="00762160"/>
    <w:rsid w:val="00767181"/>
    <w:rsid w:val="0077236D"/>
    <w:rsid w:val="007728F7"/>
    <w:rsid w:val="0077596A"/>
    <w:rsid w:val="007800B3"/>
    <w:rsid w:val="00781B3D"/>
    <w:rsid w:val="00797A78"/>
    <w:rsid w:val="007A20D4"/>
    <w:rsid w:val="007A7889"/>
    <w:rsid w:val="007B3852"/>
    <w:rsid w:val="007B4180"/>
    <w:rsid w:val="007B68CB"/>
    <w:rsid w:val="007B7034"/>
    <w:rsid w:val="007C42F7"/>
    <w:rsid w:val="007C50FD"/>
    <w:rsid w:val="007C6252"/>
    <w:rsid w:val="007C7020"/>
    <w:rsid w:val="007D28AE"/>
    <w:rsid w:val="007D5B8A"/>
    <w:rsid w:val="007E0977"/>
    <w:rsid w:val="007E4D15"/>
    <w:rsid w:val="007F7F91"/>
    <w:rsid w:val="0080053B"/>
    <w:rsid w:val="00800590"/>
    <w:rsid w:val="00802DEC"/>
    <w:rsid w:val="00807CFD"/>
    <w:rsid w:val="00810A5B"/>
    <w:rsid w:val="0081215E"/>
    <w:rsid w:val="00812508"/>
    <w:rsid w:val="00816ABF"/>
    <w:rsid w:val="00830CA2"/>
    <w:rsid w:val="00833859"/>
    <w:rsid w:val="00835268"/>
    <w:rsid w:val="00837A9E"/>
    <w:rsid w:val="00840878"/>
    <w:rsid w:val="0084263C"/>
    <w:rsid w:val="00842AA5"/>
    <w:rsid w:val="0084332A"/>
    <w:rsid w:val="00846319"/>
    <w:rsid w:val="00847816"/>
    <w:rsid w:val="0085090C"/>
    <w:rsid w:val="0085281D"/>
    <w:rsid w:val="00862A2E"/>
    <w:rsid w:val="00862F4B"/>
    <w:rsid w:val="0086460F"/>
    <w:rsid w:val="00864C46"/>
    <w:rsid w:val="00866057"/>
    <w:rsid w:val="00874E9D"/>
    <w:rsid w:val="008779F5"/>
    <w:rsid w:val="008854A5"/>
    <w:rsid w:val="008905EC"/>
    <w:rsid w:val="00891EB9"/>
    <w:rsid w:val="00892221"/>
    <w:rsid w:val="008A0C98"/>
    <w:rsid w:val="008A192E"/>
    <w:rsid w:val="008A4652"/>
    <w:rsid w:val="008A7F06"/>
    <w:rsid w:val="008B4D22"/>
    <w:rsid w:val="008B5744"/>
    <w:rsid w:val="008B6255"/>
    <w:rsid w:val="008B6D7F"/>
    <w:rsid w:val="008B7FCB"/>
    <w:rsid w:val="008C4242"/>
    <w:rsid w:val="008C4B8E"/>
    <w:rsid w:val="008D122B"/>
    <w:rsid w:val="008D254F"/>
    <w:rsid w:val="008E5358"/>
    <w:rsid w:val="008E6A02"/>
    <w:rsid w:val="008F2375"/>
    <w:rsid w:val="008F2539"/>
    <w:rsid w:val="008F7827"/>
    <w:rsid w:val="00900658"/>
    <w:rsid w:val="009009BC"/>
    <w:rsid w:val="0090281E"/>
    <w:rsid w:val="00902837"/>
    <w:rsid w:val="00903198"/>
    <w:rsid w:val="0090467B"/>
    <w:rsid w:val="009064B3"/>
    <w:rsid w:val="00915E51"/>
    <w:rsid w:val="00916D0D"/>
    <w:rsid w:val="00920B21"/>
    <w:rsid w:val="00923B0C"/>
    <w:rsid w:val="00926CF9"/>
    <w:rsid w:val="00927E62"/>
    <w:rsid w:val="0093490B"/>
    <w:rsid w:val="00935771"/>
    <w:rsid w:val="00936A55"/>
    <w:rsid w:val="009419BE"/>
    <w:rsid w:val="009454BF"/>
    <w:rsid w:val="00947405"/>
    <w:rsid w:val="00957F03"/>
    <w:rsid w:val="00964A39"/>
    <w:rsid w:val="00967633"/>
    <w:rsid w:val="00971179"/>
    <w:rsid w:val="00971500"/>
    <w:rsid w:val="00973916"/>
    <w:rsid w:val="00981CE8"/>
    <w:rsid w:val="00984825"/>
    <w:rsid w:val="009915F0"/>
    <w:rsid w:val="00993FCB"/>
    <w:rsid w:val="00997F47"/>
    <w:rsid w:val="009A4E3A"/>
    <w:rsid w:val="009A77D7"/>
    <w:rsid w:val="009B162C"/>
    <w:rsid w:val="009B19F8"/>
    <w:rsid w:val="009B5556"/>
    <w:rsid w:val="009C00FF"/>
    <w:rsid w:val="009C27AB"/>
    <w:rsid w:val="009C67CF"/>
    <w:rsid w:val="009C6908"/>
    <w:rsid w:val="009C6C2D"/>
    <w:rsid w:val="009D268E"/>
    <w:rsid w:val="009E07BC"/>
    <w:rsid w:val="009E20CE"/>
    <w:rsid w:val="009E301E"/>
    <w:rsid w:val="009E5538"/>
    <w:rsid w:val="009F3D4B"/>
    <w:rsid w:val="009F59E5"/>
    <w:rsid w:val="009F607B"/>
    <w:rsid w:val="009F7AD2"/>
    <w:rsid w:val="00A016CB"/>
    <w:rsid w:val="00A01D37"/>
    <w:rsid w:val="00A100D2"/>
    <w:rsid w:val="00A10DBF"/>
    <w:rsid w:val="00A16A6A"/>
    <w:rsid w:val="00A2134A"/>
    <w:rsid w:val="00A2340F"/>
    <w:rsid w:val="00A30921"/>
    <w:rsid w:val="00A3490D"/>
    <w:rsid w:val="00A41612"/>
    <w:rsid w:val="00A43547"/>
    <w:rsid w:val="00A46844"/>
    <w:rsid w:val="00A6302C"/>
    <w:rsid w:val="00A6654C"/>
    <w:rsid w:val="00A67ECC"/>
    <w:rsid w:val="00A72F8F"/>
    <w:rsid w:val="00A7338C"/>
    <w:rsid w:val="00A77C23"/>
    <w:rsid w:val="00A86523"/>
    <w:rsid w:val="00A8785A"/>
    <w:rsid w:val="00A87BCB"/>
    <w:rsid w:val="00A87C19"/>
    <w:rsid w:val="00A93D70"/>
    <w:rsid w:val="00AA447E"/>
    <w:rsid w:val="00AA791B"/>
    <w:rsid w:val="00AB129B"/>
    <w:rsid w:val="00AB3309"/>
    <w:rsid w:val="00AC5BB7"/>
    <w:rsid w:val="00AD2AB5"/>
    <w:rsid w:val="00AD5DB4"/>
    <w:rsid w:val="00AE1725"/>
    <w:rsid w:val="00AE27C9"/>
    <w:rsid w:val="00AF233D"/>
    <w:rsid w:val="00AF2CFF"/>
    <w:rsid w:val="00AF56CA"/>
    <w:rsid w:val="00AF6888"/>
    <w:rsid w:val="00B05BA8"/>
    <w:rsid w:val="00B072E8"/>
    <w:rsid w:val="00B12D06"/>
    <w:rsid w:val="00B22B7B"/>
    <w:rsid w:val="00B24FFB"/>
    <w:rsid w:val="00B27C0C"/>
    <w:rsid w:val="00B27C4C"/>
    <w:rsid w:val="00B324B1"/>
    <w:rsid w:val="00B34407"/>
    <w:rsid w:val="00B34EDC"/>
    <w:rsid w:val="00B366AE"/>
    <w:rsid w:val="00B36CCE"/>
    <w:rsid w:val="00B37067"/>
    <w:rsid w:val="00B557B1"/>
    <w:rsid w:val="00B55CFD"/>
    <w:rsid w:val="00B60717"/>
    <w:rsid w:val="00B61D29"/>
    <w:rsid w:val="00B6624D"/>
    <w:rsid w:val="00B70E33"/>
    <w:rsid w:val="00B76A9B"/>
    <w:rsid w:val="00B76BDB"/>
    <w:rsid w:val="00B826F9"/>
    <w:rsid w:val="00B858B4"/>
    <w:rsid w:val="00B9076B"/>
    <w:rsid w:val="00B95C70"/>
    <w:rsid w:val="00B973F0"/>
    <w:rsid w:val="00BA0E22"/>
    <w:rsid w:val="00BA1C70"/>
    <w:rsid w:val="00BA52B1"/>
    <w:rsid w:val="00BB3F6C"/>
    <w:rsid w:val="00BB6335"/>
    <w:rsid w:val="00BB7B25"/>
    <w:rsid w:val="00BC3160"/>
    <w:rsid w:val="00BC6CE7"/>
    <w:rsid w:val="00BD0043"/>
    <w:rsid w:val="00BD1586"/>
    <w:rsid w:val="00BD291E"/>
    <w:rsid w:val="00BD37CD"/>
    <w:rsid w:val="00BD6FFD"/>
    <w:rsid w:val="00BD7386"/>
    <w:rsid w:val="00BD73FD"/>
    <w:rsid w:val="00BE0463"/>
    <w:rsid w:val="00BE07F8"/>
    <w:rsid w:val="00BE6D7D"/>
    <w:rsid w:val="00BF1C1C"/>
    <w:rsid w:val="00BF4875"/>
    <w:rsid w:val="00BF5A09"/>
    <w:rsid w:val="00BF6FC2"/>
    <w:rsid w:val="00BF7C04"/>
    <w:rsid w:val="00C044C0"/>
    <w:rsid w:val="00C10C3D"/>
    <w:rsid w:val="00C12222"/>
    <w:rsid w:val="00C13995"/>
    <w:rsid w:val="00C175EC"/>
    <w:rsid w:val="00C203F1"/>
    <w:rsid w:val="00C23E1A"/>
    <w:rsid w:val="00C249A8"/>
    <w:rsid w:val="00C250E4"/>
    <w:rsid w:val="00C2666D"/>
    <w:rsid w:val="00C345B5"/>
    <w:rsid w:val="00C42737"/>
    <w:rsid w:val="00C464FC"/>
    <w:rsid w:val="00C52CFB"/>
    <w:rsid w:val="00C547F7"/>
    <w:rsid w:val="00C57117"/>
    <w:rsid w:val="00C579A9"/>
    <w:rsid w:val="00C61D24"/>
    <w:rsid w:val="00C627C1"/>
    <w:rsid w:val="00C629DD"/>
    <w:rsid w:val="00C651DB"/>
    <w:rsid w:val="00C66782"/>
    <w:rsid w:val="00C729A5"/>
    <w:rsid w:val="00C73BB0"/>
    <w:rsid w:val="00C8130D"/>
    <w:rsid w:val="00C821C8"/>
    <w:rsid w:val="00C90076"/>
    <w:rsid w:val="00C90463"/>
    <w:rsid w:val="00C91C74"/>
    <w:rsid w:val="00C96322"/>
    <w:rsid w:val="00C9763E"/>
    <w:rsid w:val="00CA25B6"/>
    <w:rsid w:val="00CB0B0E"/>
    <w:rsid w:val="00CB1EA7"/>
    <w:rsid w:val="00CC3E3C"/>
    <w:rsid w:val="00CD0007"/>
    <w:rsid w:val="00CE45AD"/>
    <w:rsid w:val="00CE54F7"/>
    <w:rsid w:val="00CF0C49"/>
    <w:rsid w:val="00CF60D8"/>
    <w:rsid w:val="00CF6780"/>
    <w:rsid w:val="00D00299"/>
    <w:rsid w:val="00D0108B"/>
    <w:rsid w:val="00D02B37"/>
    <w:rsid w:val="00D05433"/>
    <w:rsid w:val="00D0587D"/>
    <w:rsid w:val="00D05EFA"/>
    <w:rsid w:val="00D06057"/>
    <w:rsid w:val="00D07D12"/>
    <w:rsid w:val="00D10743"/>
    <w:rsid w:val="00D11AC3"/>
    <w:rsid w:val="00D15338"/>
    <w:rsid w:val="00D21458"/>
    <w:rsid w:val="00D243B6"/>
    <w:rsid w:val="00D265DA"/>
    <w:rsid w:val="00D329FE"/>
    <w:rsid w:val="00D411CF"/>
    <w:rsid w:val="00D43A23"/>
    <w:rsid w:val="00D43A7A"/>
    <w:rsid w:val="00D44B3B"/>
    <w:rsid w:val="00D465EA"/>
    <w:rsid w:val="00D55446"/>
    <w:rsid w:val="00D566DA"/>
    <w:rsid w:val="00D619FA"/>
    <w:rsid w:val="00D64FED"/>
    <w:rsid w:val="00D71701"/>
    <w:rsid w:val="00D72FB2"/>
    <w:rsid w:val="00D75CE8"/>
    <w:rsid w:val="00D77C15"/>
    <w:rsid w:val="00D879E4"/>
    <w:rsid w:val="00D87ADA"/>
    <w:rsid w:val="00D9033D"/>
    <w:rsid w:val="00D91B24"/>
    <w:rsid w:val="00D93E0C"/>
    <w:rsid w:val="00D94DAC"/>
    <w:rsid w:val="00DC7074"/>
    <w:rsid w:val="00DD1026"/>
    <w:rsid w:val="00DD1403"/>
    <w:rsid w:val="00DD3E85"/>
    <w:rsid w:val="00DD51C4"/>
    <w:rsid w:val="00DE0BBA"/>
    <w:rsid w:val="00DE1C01"/>
    <w:rsid w:val="00DE2397"/>
    <w:rsid w:val="00DE32C6"/>
    <w:rsid w:val="00DE4BAA"/>
    <w:rsid w:val="00DE4C5A"/>
    <w:rsid w:val="00DE5BD2"/>
    <w:rsid w:val="00DE5FCA"/>
    <w:rsid w:val="00DF0682"/>
    <w:rsid w:val="00DF1A45"/>
    <w:rsid w:val="00DF4CC1"/>
    <w:rsid w:val="00E1216D"/>
    <w:rsid w:val="00E16082"/>
    <w:rsid w:val="00E17152"/>
    <w:rsid w:val="00E2002F"/>
    <w:rsid w:val="00E219D8"/>
    <w:rsid w:val="00E22D71"/>
    <w:rsid w:val="00E2667B"/>
    <w:rsid w:val="00E3205A"/>
    <w:rsid w:val="00E325A2"/>
    <w:rsid w:val="00E33508"/>
    <w:rsid w:val="00E33E1D"/>
    <w:rsid w:val="00E411E0"/>
    <w:rsid w:val="00E41EC8"/>
    <w:rsid w:val="00E45A03"/>
    <w:rsid w:val="00E616C3"/>
    <w:rsid w:val="00E719E4"/>
    <w:rsid w:val="00E720A9"/>
    <w:rsid w:val="00E72974"/>
    <w:rsid w:val="00E73746"/>
    <w:rsid w:val="00E87384"/>
    <w:rsid w:val="00E96A50"/>
    <w:rsid w:val="00EA1900"/>
    <w:rsid w:val="00EA25F9"/>
    <w:rsid w:val="00EB06AD"/>
    <w:rsid w:val="00EB5564"/>
    <w:rsid w:val="00EB5A32"/>
    <w:rsid w:val="00EB6CDC"/>
    <w:rsid w:val="00EC1A44"/>
    <w:rsid w:val="00EC2389"/>
    <w:rsid w:val="00EC2D5F"/>
    <w:rsid w:val="00ED200A"/>
    <w:rsid w:val="00ED3FBC"/>
    <w:rsid w:val="00ED4855"/>
    <w:rsid w:val="00EE1589"/>
    <w:rsid w:val="00EE3DFE"/>
    <w:rsid w:val="00EE3EA9"/>
    <w:rsid w:val="00EE61F4"/>
    <w:rsid w:val="00EF0CCC"/>
    <w:rsid w:val="00F02F0A"/>
    <w:rsid w:val="00F06036"/>
    <w:rsid w:val="00F117C2"/>
    <w:rsid w:val="00F131C3"/>
    <w:rsid w:val="00F27F54"/>
    <w:rsid w:val="00F30ED3"/>
    <w:rsid w:val="00F32423"/>
    <w:rsid w:val="00F34F4E"/>
    <w:rsid w:val="00F4408B"/>
    <w:rsid w:val="00F44202"/>
    <w:rsid w:val="00F44D80"/>
    <w:rsid w:val="00F47AC3"/>
    <w:rsid w:val="00F47F69"/>
    <w:rsid w:val="00F51265"/>
    <w:rsid w:val="00F53619"/>
    <w:rsid w:val="00F54DA6"/>
    <w:rsid w:val="00F5556D"/>
    <w:rsid w:val="00F56470"/>
    <w:rsid w:val="00F61251"/>
    <w:rsid w:val="00F65D93"/>
    <w:rsid w:val="00F72AFB"/>
    <w:rsid w:val="00F73A67"/>
    <w:rsid w:val="00F7718F"/>
    <w:rsid w:val="00F80683"/>
    <w:rsid w:val="00F85E1B"/>
    <w:rsid w:val="00F94EF9"/>
    <w:rsid w:val="00F96320"/>
    <w:rsid w:val="00FA654F"/>
    <w:rsid w:val="00FA6F47"/>
    <w:rsid w:val="00FA70C9"/>
    <w:rsid w:val="00FB0081"/>
    <w:rsid w:val="00FB117C"/>
    <w:rsid w:val="00FB4F66"/>
    <w:rsid w:val="00FB55C7"/>
    <w:rsid w:val="00FC608B"/>
    <w:rsid w:val="00FC7028"/>
    <w:rsid w:val="00FD0064"/>
    <w:rsid w:val="00FD1FDC"/>
    <w:rsid w:val="00FD31BE"/>
    <w:rsid w:val="00FD4EAA"/>
    <w:rsid w:val="00FE0F04"/>
    <w:rsid w:val="00FE340F"/>
    <w:rsid w:val="00FE47B4"/>
    <w:rsid w:val="00FE5E81"/>
    <w:rsid w:val="00FE61C4"/>
    <w:rsid w:val="00FE6EE4"/>
    <w:rsid w:val="00FE794D"/>
    <w:rsid w:val="00FF1602"/>
    <w:rsid w:val="00FF2CB2"/>
    <w:rsid w:val="00FF4D0E"/>
    <w:rsid w:val="00FF71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8D1396"/>
  <w15:chartTrackingRefBased/>
  <w15:docId w15:val="{93351E32-1840-42CD-AD5E-FFCBD982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HAnsi"/>
        <w:sz w:val="24"/>
        <w:szCs w:val="24"/>
        <w:lang w:val="vi-VN"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80"/>
    <w:pPr>
      <w:suppressAutoHyphens/>
      <w:spacing w:after="0"/>
    </w:pPr>
    <w:rPr>
      <w:rFonts w:eastAsia="Times New Roman" w:cs="Times New Roman"/>
      <w:lang w:val="en-GB" w:eastAsia="en-GB"/>
    </w:rPr>
  </w:style>
  <w:style w:type="paragraph" w:styleId="Heading1">
    <w:name w:val="heading 1"/>
    <w:basedOn w:val="Normal"/>
    <w:next w:val="Normal"/>
    <w:link w:val="Heading1Char"/>
    <w:uiPriority w:val="9"/>
    <w:qFormat/>
    <w:rsid w:val="00A016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6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
    <w:name w:val="caption"/>
    <w:basedOn w:val="Normal"/>
    <w:rsid w:val="00F47AC3"/>
    <w:pPr>
      <w:jc w:val="right"/>
    </w:pPr>
    <w:rPr>
      <w:rFonts w:ascii="Arial" w:hAnsi="Arial" w:cs="Arial"/>
      <w:b/>
      <w:sz w:val="40"/>
      <w:lang w:val="en-AU" w:eastAsia="en-US"/>
    </w:rPr>
  </w:style>
  <w:style w:type="character" w:customStyle="1" w:styleId="Heading1Char">
    <w:name w:val="Heading 1 Char"/>
    <w:basedOn w:val="DefaultParagraphFont"/>
    <w:link w:val="Heading1"/>
    <w:uiPriority w:val="9"/>
    <w:rsid w:val="00A016CB"/>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A016CB"/>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link w:val="ListParagraphChar"/>
    <w:uiPriority w:val="34"/>
    <w:qFormat/>
    <w:rsid w:val="00A016CB"/>
    <w:pPr>
      <w:ind w:left="720"/>
      <w:contextualSpacing/>
    </w:pPr>
  </w:style>
  <w:style w:type="paragraph" w:customStyle="1" w:styleId="EndNoteBibliographyTitle">
    <w:name w:val="EndNote Bibliography Title"/>
    <w:basedOn w:val="Normal"/>
    <w:link w:val="EndNoteBibliographyTitleChar"/>
    <w:rsid w:val="00017012"/>
    <w:pPr>
      <w:jc w:val="center"/>
    </w:pPr>
    <w:rPr>
      <w:noProof/>
    </w:rPr>
  </w:style>
  <w:style w:type="character" w:customStyle="1" w:styleId="ListParagraphChar">
    <w:name w:val="List Paragraph Char"/>
    <w:basedOn w:val="DefaultParagraphFont"/>
    <w:link w:val="ListParagraph"/>
    <w:uiPriority w:val="34"/>
    <w:rsid w:val="00017012"/>
    <w:rPr>
      <w:rFonts w:eastAsia="Times New Roman" w:cs="Times New Roman"/>
      <w:lang w:val="en-GB" w:eastAsia="en-GB"/>
    </w:rPr>
  </w:style>
  <w:style w:type="character" w:customStyle="1" w:styleId="EndNoteBibliographyTitleChar">
    <w:name w:val="EndNote Bibliography Title Char"/>
    <w:basedOn w:val="ListParagraphChar"/>
    <w:link w:val="EndNoteBibliographyTitle"/>
    <w:rsid w:val="00017012"/>
    <w:rPr>
      <w:rFonts w:eastAsia="Times New Roman" w:cs="Times New Roman"/>
      <w:noProof/>
      <w:lang w:val="en-GB" w:eastAsia="en-GB"/>
    </w:rPr>
  </w:style>
  <w:style w:type="paragraph" w:customStyle="1" w:styleId="EndNoteBibliography">
    <w:name w:val="EndNote Bibliography"/>
    <w:basedOn w:val="Normal"/>
    <w:link w:val="EndNoteBibliographyChar"/>
    <w:rsid w:val="00017012"/>
    <w:pPr>
      <w:spacing w:line="240" w:lineRule="auto"/>
    </w:pPr>
    <w:rPr>
      <w:noProof/>
    </w:rPr>
  </w:style>
  <w:style w:type="character" w:customStyle="1" w:styleId="EndNoteBibliographyChar">
    <w:name w:val="EndNote Bibliography Char"/>
    <w:basedOn w:val="ListParagraphChar"/>
    <w:link w:val="EndNoteBibliography"/>
    <w:rsid w:val="00017012"/>
    <w:rPr>
      <w:rFonts w:eastAsia="Times New Roman" w:cs="Times New Roman"/>
      <w:noProof/>
      <w:lang w:val="en-GB" w:eastAsia="en-GB"/>
    </w:rPr>
  </w:style>
  <w:style w:type="character" w:styleId="Hyperlink">
    <w:name w:val="Hyperlink"/>
    <w:basedOn w:val="DefaultParagraphFont"/>
    <w:uiPriority w:val="99"/>
    <w:unhideWhenUsed/>
    <w:rsid w:val="00AD2AB5"/>
    <w:rPr>
      <w:color w:val="0563C1" w:themeColor="hyperlink"/>
      <w:u w:val="single"/>
    </w:rPr>
  </w:style>
  <w:style w:type="character" w:styleId="UnresolvedMention">
    <w:name w:val="Unresolved Mention"/>
    <w:basedOn w:val="DefaultParagraphFont"/>
    <w:uiPriority w:val="99"/>
    <w:semiHidden/>
    <w:unhideWhenUsed/>
    <w:rsid w:val="00AD2AB5"/>
    <w:rPr>
      <w:color w:val="605E5C"/>
      <w:shd w:val="clear" w:color="auto" w:fill="E1DFDD"/>
    </w:rPr>
  </w:style>
  <w:style w:type="paragraph" w:styleId="Caption0">
    <w:name w:val="caption"/>
    <w:basedOn w:val="Normal"/>
    <w:next w:val="Normal"/>
    <w:uiPriority w:val="35"/>
    <w:unhideWhenUsed/>
    <w:qFormat/>
    <w:rsid w:val="008E6A0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86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587">
      <w:bodyDiv w:val="1"/>
      <w:marLeft w:val="0"/>
      <w:marRight w:val="0"/>
      <w:marTop w:val="0"/>
      <w:marBottom w:val="0"/>
      <w:divBdr>
        <w:top w:val="none" w:sz="0" w:space="0" w:color="auto"/>
        <w:left w:val="none" w:sz="0" w:space="0" w:color="auto"/>
        <w:bottom w:val="none" w:sz="0" w:space="0" w:color="auto"/>
        <w:right w:val="none" w:sz="0" w:space="0" w:color="auto"/>
      </w:divBdr>
      <w:divsChild>
        <w:div w:id="1516067241">
          <w:marLeft w:val="0"/>
          <w:marRight w:val="0"/>
          <w:marTop w:val="0"/>
          <w:marBottom w:val="0"/>
          <w:divBdr>
            <w:top w:val="none" w:sz="0" w:space="0" w:color="auto"/>
            <w:left w:val="none" w:sz="0" w:space="0" w:color="auto"/>
            <w:bottom w:val="none" w:sz="0" w:space="0" w:color="auto"/>
            <w:right w:val="none" w:sz="0" w:space="0" w:color="auto"/>
          </w:divBdr>
          <w:divsChild>
            <w:div w:id="1423650475">
              <w:marLeft w:val="0"/>
              <w:marRight w:val="0"/>
              <w:marTop w:val="168"/>
              <w:marBottom w:val="450"/>
              <w:divBdr>
                <w:top w:val="single" w:sz="6" w:space="0" w:color="AAAAAA"/>
                <w:left w:val="single" w:sz="6" w:space="0" w:color="AAAAAA"/>
                <w:bottom w:val="single" w:sz="6" w:space="0" w:color="AAAAAA"/>
                <w:right w:val="single" w:sz="6" w:space="0" w:color="AAAAAA"/>
              </w:divBdr>
              <w:divsChild>
                <w:div w:id="774789759">
                  <w:marLeft w:val="0"/>
                  <w:marRight w:val="0"/>
                  <w:marTop w:val="0"/>
                  <w:marBottom w:val="0"/>
                  <w:divBdr>
                    <w:top w:val="none" w:sz="0" w:space="0" w:color="auto"/>
                    <w:left w:val="none" w:sz="0" w:space="0" w:color="auto"/>
                    <w:bottom w:val="none" w:sz="0" w:space="0" w:color="auto"/>
                    <w:right w:val="none" w:sz="0" w:space="0" w:color="auto"/>
                  </w:divBdr>
                  <w:divsChild>
                    <w:div w:id="1258948927">
                      <w:marLeft w:val="0"/>
                      <w:marRight w:val="0"/>
                      <w:marTop w:val="0"/>
                      <w:marBottom w:val="0"/>
                      <w:divBdr>
                        <w:top w:val="none" w:sz="0" w:space="0" w:color="auto"/>
                        <w:left w:val="none" w:sz="0" w:space="0" w:color="auto"/>
                        <w:bottom w:val="none" w:sz="0" w:space="0" w:color="auto"/>
                        <w:right w:val="none" w:sz="0" w:space="0" w:color="auto"/>
                      </w:divBdr>
                      <w:divsChild>
                        <w:div w:id="1899854018">
                          <w:marLeft w:val="0"/>
                          <w:marRight w:val="0"/>
                          <w:marTop w:val="0"/>
                          <w:marBottom w:val="0"/>
                          <w:divBdr>
                            <w:top w:val="none" w:sz="0" w:space="0" w:color="auto"/>
                            <w:left w:val="none" w:sz="0" w:space="0" w:color="auto"/>
                            <w:bottom w:val="none" w:sz="0" w:space="0" w:color="auto"/>
                            <w:right w:val="none" w:sz="0" w:space="0" w:color="auto"/>
                          </w:divBdr>
                          <w:divsChild>
                            <w:div w:id="1879201511">
                              <w:marLeft w:val="0"/>
                              <w:marRight w:val="0"/>
                              <w:marTop w:val="0"/>
                              <w:marBottom w:val="120"/>
                              <w:divBdr>
                                <w:top w:val="single" w:sz="6" w:space="6" w:color="DDDDDD"/>
                                <w:left w:val="none" w:sz="0" w:space="0" w:color="auto"/>
                                <w:bottom w:val="none" w:sz="0" w:space="0" w:color="auto"/>
                                <w:right w:val="none" w:sz="0" w:space="0" w:color="auto"/>
                              </w:divBdr>
                              <w:divsChild>
                                <w:div w:id="1566723564">
                                  <w:marLeft w:val="0"/>
                                  <w:marRight w:val="0"/>
                                  <w:marTop w:val="0"/>
                                  <w:marBottom w:val="0"/>
                                  <w:divBdr>
                                    <w:top w:val="none" w:sz="0" w:space="0" w:color="auto"/>
                                    <w:left w:val="none" w:sz="0" w:space="0" w:color="auto"/>
                                    <w:bottom w:val="none" w:sz="0" w:space="0" w:color="auto"/>
                                    <w:right w:val="none" w:sz="0" w:space="0" w:color="auto"/>
                                  </w:divBdr>
                                  <w:divsChild>
                                    <w:div w:id="20305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58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ilymail.co.uk/health/article-2939322/Father-mysteriously-develops-love-cycling-receiving-heart-transplant-bike-enthusiast.html" TargetMode="External"/><Relationship Id="rId18" Type="http://schemas.openxmlformats.org/officeDocument/2006/relationships/hyperlink" Target="https://trello.com/c/SHhkQphp/31-shopping-car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rmit.instructure.com/courses/72611/pages/accessibility-and-internationalization-learning-material?module_item_id=2174098" TargetMode="External"/><Relationship Id="rId2" Type="http://schemas.openxmlformats.org/officeDocument/2006/relationships/customXml" Target="../customXml/item2.xml"/><Relationship Id="rId16" Type="http://schemas.openxmlformats.org/officeDocument/2006/relationships/hyperlink" Target="https://rmit.instructure.com/courses/72611/pages/t11-ucd-in-moblie-learning-materials?module_item_id=21741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bcnews.com/" TargetMode="External"/><Relationship Id="rId5" Type="http://schemas.openxmlformats.org/officeDocument/2006/relationships/numbering" Target="numbering.xml"/><Relationship Id="rId15" Type="http://schemas.openxmlformats.org/officeDocument/2006/relationships/hyperlink" Target="https://thebusinessprofessor.com/lesson/empirical-testing/" TargetMode="External"/><Relationship Id="rId10" Type="http://schemas.openxmlformats.org/officeDocument/2006/relationships/hyperlink" Target="https://edition.cnn.com/" TargetMode="External"/><Relationship Id="rId19" Type="http://schemas.openxmlformats.org/officeDocument/2006/relationships/hyperlink" Target="https://www.gigaspaces.com/blog/amazon-found-every-100ms-of-latency-cost-them-1-in-sale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interaction-design.org/literature/topics/usability-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31A139955434CBB68440732AAEFE5" ma:contentTypeVersion="10" ma:contentTypeDescription="Create a new document." ma:contentTypeScope="" ma:versionID="b25a976fda5919ff4547e8ca66466a83">
  <xsd:schema xmlns:xsd="http://www.w3.org/2001/XMLSchema" xmlns:xs="http://www.w3.org/2001/XMLSchema" xmlns:p="http://schemas.microsoft.com/office/2006/metadata/properties" xmlns:ns3="3bcc8f97-ba35-42c5-8d74-bd9edb60cd63" xmlns:ns4="56a710f1-c88e-4e13-80df-54cc5a48e768" targetNamespace="http://schemas.microsoft.com/office/2006/metadata/properties" ma:root="true" ma:fieldsID="8d11ac08cfdb7e65538eab6642f93e01" ns3:_="" ns4:_="">
    <xsd:import namespace="3bcc8f97-ba35-42c5-8d74-bd9edb60cd63"/>
    <xsd:import namespace="56a710f1-c88e-4e13-80df-54cc5a48e7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c8f97-ba35-42c5-8d74-bd9edb60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710f1-c88e-4e13-80df-54cc5a48e76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FAAE83-8E39-47AC-BE76-9F13B494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c8f97-ba35-42c5-8d74-bd9edb60cd63"/>
    <ds:schemaRef ds:uri="56a710f1-c88e-4e13-80df-54cc5a48e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B2092-908B-4CDF-A639-B17F85734704}">
  <ds:schemaRefs>
    <ds:schemaRef ds:uri="http://schemas.microsoft.com/sharepoint/v3/contenttype/forms"/>
  </ds:schemaRefs>
</ds:datastoreItem>
</file>

<file path=customXml/itemProps3.xml><?xml version="1.0" encoding="utf-8"?>
<ds:datastoreItem xmlns:ds="http://schemas.openxmlformats.org/officeDocument/2006/customXml" ds:itemID="{95EAC765-2F48-477C-AEFD-55BB18C2424F}">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56a710f1-c88e-4e13-80df-54cc5a48e768"/>
    <ds:schemaRef ds:uri="http://www.w3.org/XML/1998/namespace"/>
    <ds:schemaRef ds:uri="http://schemas.microsoft.com/office/infopath/2007/PartnerControls"/>
    <ds:schemaRef ds:uri="3bcc8f97-ba35-42c5-8d74-bd9edb60cd63"/>
    <ds:schemaRef ds:uri="http://purl.org/dc/elements/1.1/"/>
  </ds:schemaRefs>
</ds:datastoreItem>
</file>

<file path=customXml/itemProps4.xml><?xml version="1.0" encoding="utf-8"?>
<ds:datastoreItem xmlns:ds="http://schemas.openxmlformats.org/officeDocument/2006/customXml" ds:itemID="{3D2A45B6-A595-4759-B8E4-1559A356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4590</Words>
  <Characters>26167</Characters>
  <Application>Microsoft Office Word</Application>
  <DocSecurity>0</DocSecurity>
  <Lines>218</Lines>
  <Paragraphs>61</Paragraphs>
  <ScaleCrop>false</ScaleCrop>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Huynh</dc:creator>
  <cp:keywords/>
  <dc:description/>
  <cp:lastModifiedBy>Tuyen Huynh</cp:lastModifiedBy>
  <cp:revision>2</cp:revision>
  <dcterms:created xsi:type="dcterms:W3CDTF">2020-05-27T10:49:00Z</dcterms:created>
  <dcterms:modified xsi:type="dcterms:W3CDTF">2020-05-27T10:49:00Z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0x010100B0531A139955434CBB68440732AAEFE5</vt:lpwstr>
  </property>
</Properties>
</file>