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</w:t>
      </w:r>
      <w:r w:rsidDel="00000000" w:rsidR="00000000" w:rsidRPr="00000000">
        <w:rPr>
          <w:rtl w:val="0"/>
        </w:rPr>
      </w:r>
    </w:p>
    <w:tbl>
      <w:tblPr>
        <w:tblStyle w:val="Table1"/>
        <w:tblW w:w="14516.999999999998" w:type="dxa"/>
        <w:jc w:val="center"/>
        <w:tblLayout w:type="fixed"/>
        <w:tblLook w:val="0000"/>
      </w:tblPr>
      <w:tblGrid>
        <w:gridCol w:w="8053"/>
        <w:gridCol w:w="6464"/>
        <w:tblGridChange w:id="0">
          <w:tblGrid>
            <w:gridCol w:w="8053"/>
            <w:gridCol w:w="64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TRƯỜNG ĐẠI HỌC NÔNG LÂM TP. HCM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VIỆN NGHIÊN CỨU CÔNG NGHỆ SINH HỌC VÀ MÔI TRƯỜNG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120" w:lineRule="auto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1721485</wp:posOffset>
                      </wp:positionH>
                      <wp:positionV relativeFrom="paragraph">
                        <wp:posOffset>22859</wp:posOffset>
                      </wp:positionV>
                      <wp:extent cx="1028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31650" y="3780000"/>
                                <a:ext cx="1028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1721485</wp:posOffset>
                      </wp:positionH>
                      <wp:positionV relativeFrom="paragraph">
                        <wp:posOffset>22859</wp:posOffset>
                      </wp:positionV>
                      <wp:extent cx="1028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28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120" w:lineRule="auto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21590</wp:posOffset>
                      </wp:positionV>
                      <wp:extent cx="2163445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4278" y="3780000"/>
                                <a:ext cx="21634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21590</wp:posOffset>
                      </wp:positionV>
                      <wp:extent cx="2163445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344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SỔ THEO DÕI PHA CHẾ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HOÁ CHẤT, CHẤT CHUẨN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Năm ………</w:t>
      </w:r>
      <w:r w:rsidDel="00000000" w:rsidR="00000000" w:rsidRPr="00000000">
        <w:rPr>
          <w:rtl w:val="0"/>
        </w:rPr>
      </w:r>
    </w:p>
    <w:tbl>
      <w:tblPr>
        <w:tblStyle w:val="Table2"/>
        <w:tblW w:w="141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2268"/>
        <w:gridCol w:w="1418"/>
        <w:gridCol w:w="1275"/>
        <w:gridCol w:w="1701"/>
        <w:gridCol w:w="1223"/>
        <w:gridCol w:w="1418"/>
        <w:gridCol w:w="1418"/>
        <w:gridCol w:w="1549"/>
        <w:tblGridChange w:id="0">
          <w:tblGrid>
            <w:gridCol w:w="1843"/>
            <w:gridCol w:w="2268"/>
            <w:gridCol w:w="1418"/>
            <w:gridCol w:w="1275"/>
            <w:gridCol w:w="1701"/>
            <w:gridCol w:w="1223"/>
            <w:gridCol w:w="1418"/>
            <w:gridCol w:w="1418"/>
            <w:gridCol w:w="1549"/>
          </w:tblGrid>
        </w:tblGridChange>
      </w:tblGrid>
      <w:tr>
        <w:trPr>
          <w:cantSplit w:val="1"/>
          <w:trHeight w:val="1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Lót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Hãng 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Độ tinh khiết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Tên hóa chất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Ngày pha chế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Ngày hết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Lượng hóa chất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Thể tích       pha chế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Người pha chế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Ghi chú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Điều kiện bảo quản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ind w:firstLine="60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7" w:w="16840" w:orient="landscape"/>
      <w:pgMar w:bottom="567" w:top="1134" w:left="1701" w:right="1134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RIBE/BM 6.4/ 08</w:t>
      <w:tab/>
      <w:tab/>
      <w:tab/>
      <w:tab/>
      <w:tab/>
      <w:tab/>
      <w:tab/>
      <w:t xml:space="preserve">  </w:t>
      <w:tab/>
      <w:t xml:space="preserve">Lần ban hành:  2  </w:t>
      <w:tab/>
      <w:t xml:space="preserve">         </w:t>
      <w:tab/>
      <w:t xml:space="preserve">                                </w:t>
      <w:tab/>
      <w:tab/>
      <w:tab/>
      <w:t xml:space="preserve">  Trang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547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before="120" w:lineRule="auto"/>
      <w:jc w:val="center"/>
    </w:pPr>
    <w:rPr>
      <w:b w:val="1"/>
      <w:bCs w:val="1"/>
      <w:sz w:val="30"/>
      <w:szCs w:val="3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HJTUoObeQzc1ghKONxcqEhTpmQ==">CgMxLjA4AHIhMUdLQ0ctWVkzVVB6N3dXYkVPV3NGWGlsMVptUWtYam42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