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media/image5.jpeg" ContentType="image/jpeg"/>
  <Override PartName="/word/media/image4.png" ContentType="image/png"/>
  <Override PartName="/word/media/image3.png" ContentType="image/png"/>
  <Override PartName="/word/media/image1.jpeg" ContentType="image/jpe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i/>
          <w:i/>
          <w:color w:val="2A62A6"/>
          <w:sz w:val="32"/>
          <w:szCs w:val="32"/>
        </w:rPr>
      </w:pPr>
      <w:r>
        <w:rPr>
          <w:b/>
          <w:i/>
          <w:color w:val="2A62A6"/>
          <w:sz w:val="32"/>
          <w:szCs w:val="32"/>
        </w:rPr>
        <mc:AlternateContent>
          <mc:Choice Requires="wps">
            <w:drawing>
              <wp:anchor behindDoc="0" distT="0" distB="0" distL="114300" distR="114300" simplePos="0" locked="0" layoutInCell="1" allowOverlap="1" relativeHeight="6" wp14:anchorId="3470755F">
                <wp:simplePos x="0" y="0"/>
                <wp:positionH relativeFrom="column">
                  <wp:posOffset>-18415</wp:posOffset>
                </wp:positionH>
                <wp:positionV relativeFrom="paragraph">
                  <wp:posOffset>73025</wp:posOffset>
                </wp:positionV>
                <wp:extent cx="894715" cy="699770"/>
                <wp:effectExtent l="0" t="0" r="22860" b="18415"/>
                <wp:wrapSquare wrapText="bothSides"/>
                <wp:docPr id="1" name="Text Box 11"/>
                <a:graphic xmlns:a="http://schemas.openxmlformats.org/drawingml/2006/main">
                  <a:graphicData uri="http://schemas.microsoft.com/office/word/2010/wordprocessingShape">
                    <wps:wsp>
                      <wps:cNvSpPr/>
                      <wps:spPr>
                        <a:xfrm>
                          <a:off x="0" y="0"/>
                          <a:ext cx="894240" cy="699120"/>
                        </a:xfrm>
                        <a:prstGeom prst="rect">
                          <a:avLst/>
                        </a:prstGeom>
                        <a:blipFill rotWithShape="0">
                          <a:blip r:embed="rId2"/>
                          <a:tile/>
                        </a:blipFill>
                        <a:ln w="6480">
                          <a:noFill/>
                        </a:ln>
                      </wps:spPr>
                      <wps:style>
                        <a:lnRef idx="0"/>
                        <a:fillRef idx="0"/>
                        <a:effectRef idx="0"/>
                        <a:fontRef idx="minor"/>
                      </wps:style>
                      <wps:txbx>
                        <w:txbxContent>
                          <w:p>
                            <w:pPr>
                              <w:pStyle w:val="FrameContents"/>
                              <w:spacing w:before="0" w:after="120"/>
                              <w:rPr/>
                            </w:pPr>
                            <w:r>
                              <w:rPr/>
                            </w:r>
                          </w:p>
                        </w:txbxContent>
                      </wps:txbx>
                      <wps:bodyPr>
                        <a:prstTxWarp prst="textNoShape"/>
                        <a:noAutofit/>
                      </wps:bodyPr>
                    </wps:wsp>
                  </a:graphicData>
                </a:graphic>
              </wp:anchor>
            </w:drawing>
          </mc:Choice>
          <mc:Fallback>
            <w:pict>
              <v:rect id="shape_0" ID="Text Box 11" stroked="f" style="position:absolute;margin-left:-1.45pt;margin-top:5.75pt;width:70.35pt;height:55pt" wp14:anchorId="3470755F">
                <w10:wrap type="none"/>
                <v:imagedata r:id="rId2" o:detectmouseclick="t"/>
                <v:stroke color="#3465a4" weight="6480" joinstyle="round" endcap="flat"/>
                <v:textbox>
                  <w:txbxContent>
                    <w:p>
                      <w:pPr>
                        <w:pStyle w:val="FrameContents"/>
                        <w:spacing w:before="0" w:after="120"/>
                        <w:rPr/>
                      </w:pPr>
                      <w:r>
                        <w:rPr/>
                      </w:r>
                    </w:p>
                  </w:txbxContent>
                </v:textbox>
              </v:rect>
            </w:pict>
          </mc:Fallback>
        </mc:AlternateContent>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pPr>
      <w:r>
        <w:rPr>
          <w:rFonts w:cs="Arial"/>
          <w:b/>
          <w:color w:val="951B13"/>
          <w:sz w:val="58"/>
          <w:szCs w:val="48"/>
        </w:rPr>
        <w:t>Website Bán quần áo</w:t>
      </w:r>
    </w:p>
    <w:p>
      <w:pPr>
        <w:pStyle w:val="Normal"/>
        <w:spacing w:before="0" w:after="80"/>
        <w:rPr/>
      </w:pPr>
      <w:r>
        <w:rPr>
          <w:b/>
          <w:i/>
          <w:sz w:val="42"/>
        </w:rPr>
        <w:t>Tài liệu quản lý dự án</w:t>
      </w:r>
    </w:p>
    <w:p>
      <w:pPr>
        <w:pStyle w:val="Normal"/>
        <w:rPr/>
      </w:pPr>
      <w:r>
        <w:rPr>
          <w:i/>
        </w:rPr>
        <w:t>Phiên bản 0.1</w:t>
      </w:r>
    </w:p>
    <w:p>
      <w:pPr>
        <w:pStyle w:val="Normal"/>
        <w:tabs>
          <w:tab w:val="left" w:pos="6415" w:leader="none"/>
        </w:tabs>
        <w:rPr/>
      </w:pPr>
      <w:r>
        <w:rPr/>
      </w:r>
    </w:p>
    <w:p>
      <w:pPr>
        <w:pStyle w:val="Normal"/>
        <w:tabs>
          <w:tab w:val="left" w:pos="6415" w:leader="none"/>
        </w:tabs>
        <w:rPr/>
      </w:pPr>
      <w:r>
        <w:rPr/>
      </w:r>
    </w:p>
    <w:p>
      <w:pPr>
        <w:pStyle w:val="Normal"/>
        <w:tabs>
          <w:tab w:val="left" w:pos="6415" w:leader="none"/>
        </w:tabs>
        <w:rPr/>
      </w:pPr>
      <w:r>
        <w:rPr/>
        <w:tab/>
      </w:r>
    </w:p>
    <w:p>
      <w:pPr>
        <w:pStyle w:val="Normal"/>
        <w:rPr/>
      </w:pPr>
      <w:r>
        <w:rPr/>
      </w:r>
    </w:p>
    <w:p>
      <w:pPr>
        <w:pStyle w:val="Normal"/>
        <w:widowControl/>
        <w:suppressAutoHyphens w:val="false"/>
        <w:spacing w:lineRule="auto" w:line="240" w:before="0" w:after="0"/>
        <w:jc w:val="left"/>
        <w:rPr>
          <w:rFonts w:ascii="Verdana" w:hAnsi="Verdana" w:cs="Tahoma"/>
          <w:b/>
          <w:b/>
          <w:bCs/>
          <w:caps/>
          <w:color w:val="951B13"/>
          <w:sz w:val="24"/>
          <w:lang w:eastAsia="ar-SA" w:bidi="ar-SA"/>
        </w:rPr>
      </w:pPr>
      <w:r>
        <w:rPr>
          <w:rFonts w:cs="Tahoma" w:ascii="Verdana" w:hAnsi="Verdana"/>
          <w:b/>
          <w:bCs/>
          <w:caps/>
          <w:color w:val="951B13"/>
          <w:sz w:val="24"/>
          <w:lang w:eastAsia="ar-SA" w:bidi="ar-SA"/>
        </w:rPr>
      </w:r>
      <w:r>
        <w:br w:type="page"/>
      </w:r>
    </w:p>
    <w:p>
      <w:pPr>
        <w:pStyle w:val="NormalH"/>
        <w:rPr>
          <w:color w:val="951B13"/>
        </w:rPr>
      </w:pPr>
      <w:r>
        <w:rPr>
          <w:color w:val="951B13"/>
        </w:rPr>
        <w:t>Table of contents</w:t>
      </w:r>
    </w:p>
    <w:p>
      <w:pPr>
        <w:pStyle w:val="Contents2"/>
        <w:tabs>
          <w:tab w:val="left" w:pos="-110" w:leader="none"/>
          <w:tab w:val="left" w:pos="1540" w:leader="none"/>
          <w:tab w:val="right" w:pos="8467" w:leader="dot"/>
          <w:tab w:val="right" w:pos="8827" w:leader="dot"/>
        </w:tabs>
        <w:ind w:left="990" w:hanging="0"/>
        <w:rPr>
          <w:b/>
          <w:b/>
          <w:bCs/>
        </w:rPr>
      </w:pPr>
      <w:r>
        <w:rPr>
          <w:b/>
          <w:bCs/>
        </w:rPr>
      </w:r>
    </w:p>
    <w:p>
      <w:pPr>
        <w:pStyle w:val="Contents3"/>
        <w:rPr/>
      </w:pPr>
      <w:r>
        <w:rPr/>
        <w:tab/>
      </w:r>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vanish w:val="false"/>
        </w:rPr>
        <w:instrText> TOC \z \o "1-3" \u \h</w:instrText>
      </w:r>
      <w:r>
        <w:rPr>
          <w:webHidden/>
          <w:rStyle w:val="IndexLink"/>
          <w:vanish w:val="false"/>
        </w:rPr>
        <w:fldChar w:fldCharType="separate"/>
      </w:r>
      <w:hyperlink w:anchor="_Toc25660378">
        <w:r>
          <w:rPr>
            <w:webHidden/>
            <w:rStyle w:val="IndexLink"/>
            <w:vanish w:val="false"/>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_Toc25660378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79">
        <w:r>
          <w:rPr>
            <w:webHidden/>
            <w:rStyle w:val="IndexLink"/>
            <w:rFonts w:cs="Tahoma"/>
            <w:vanish w:val="false"/>
          </w:rPr>
          <w:t>1.1.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_Toc25660379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0">
        <w:r>
          <w:rPr>
            <w:webHidden/>
            <w:rStyle w:val="IndexLink"/>
            <w:rFonts w:cs="Tahoma"/>
            <w:vanish w:val="false"/>
          </w:rPr>
          <w:t>1.2.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_Toc25660380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81">
        <w:r>
          <w:rPr>
            <w:webHidden/>
            <w:rStyle w:val="IndexLink"/>
            <w:vanish w:val="false"/>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_Toc25660381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2">
        <w:r>
          <w:rPr>
            <w:webHidden/>
            <w:rStyle w:val="IndexLink"/>
            <w:rFonts w:cs="Tahoma"/>
            <w:vanish w:val="false"/>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_Toc25660382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3">
        <w:r>
          <w:rPr>
            <w:webHidden/>
            <w:rStyle w:val="IndexLink"/>
            <w:rFonts w:cs="Tahoma"/>
            <w:vanish w:val="false"/>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công ty</w:t>
        </w:r>
        <w:r>
          <w:rPr>
            <w:webHidden/>
          </w:rPr>
          <w:fldChar w:fldCharType="begin"/>
        </w:r>
        <w:r>
          <w:rPr>
            <w:webHidden/>
          </w:rPr>
          <w:instrText>PAGEREF _Toc25660383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4">
        <w:r>
          <w:rPr>
            <w:webHidden/>
            <w:rStyle w:val="IndexLink"/>
            <w:rFonts w:cs="Tahoma"/>
            <w:vanish w:val="false"/>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_Toc25660384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85">
        <w:r>
          <w:rPr>
            <w:webHidden/>
            <w:rStyle w:val="IndexLink"/>
            <w:vanish w:val="false"/>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_Toc25660385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6">
        <w:r>
          <w:rPr>
            <w:webHidden/>
            <w:rStyle w:val="IndexLink"/>
            <w:rFonts w:cs="Tahoma"/>
            <w:vanish w:val="false"/>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Yêu cầu khách hàng</w:t>
        </w:r>
        <w:r>
          <w:rPr>
            <w:webHidden/>
          </w:rPr>
          <w:fldChar w:fldCharType="begin"/>
        </w:r>
        <w:r>
          <w:rPr>
            <w:webHidden/>
          </w:rPr>
          <w:instrText>PAGEREF _Toc25660386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7">
        <w:r>
          <w:rPr>
            <w:webHidden/>
            <w:rStyle w:val="IndexLink"/>
            <w:rFonts w:cs="Tahoma"/>
            <w:vanish w:val="false"/>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hình hoạt động hiện thời – nghiệp vụ</w:t>
        </w:r>
        <w:r>
          <w:rPr>
            <w:webHidden/>
          </w:rPr>
          <w:fldChar w:fldCharType="begin"/>
        </w:r>
        <w:r>
          <w:rPr>
            <w:webHidden/>
          </w:rPr>
          <w:instrText>PAGEREF _Toc25660387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8">
        <w:r>
          <w:rPr>
            <w:webHidden/>
            <w:rStyle w:val="IndexLink"/>
            <w:rFonts w:cs="Tahoma"/>
            <w:vanish w:val="false"/>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hình hoạt động dự kiến sau khi áp dụng sản phẩm mới</w:t>
        </w:r>
        <w:r>
          <w:rPr>
            <w:webHidden/>
          </w:rPr>
          <w:fldChar w:fldCharType="begin"/>
        </w:r>
        <w:r>
          <w:rPr>
            <w:webHidden/>
          </w:rPr>
          <w:instrText>PAGEREF _Toc25660388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9">
        <w:r>
          <w:rPr>
            <w:webHidden/>
            <w:rStyle w:val="IndexLink"/>
            <w:rFonts w:cs="Tahoma"/>
            <w:vanish w:val="false"/>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_Toc25660389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0">
        <w:r>
          <w:rPr>
            <w:webHidden/>
            <w:rStyle w:val="IndexLink"/>
            <w:vanish w:val="false"/>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_Toc25660390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1">
        <w:r>
          <w:rPr>
            <w:webHidden/>
            <w:rStyle w:val="IndexLink"/>
            <w:vanish w:val="false"/>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_Toc25660391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2">
        <w:r>
          <w:rPr>
            <w:webHidden/>
            <w:rStyle w:val="IndexLink"/>
            <w:rFonts w:cs="Tahoma"/>
            <w:vanish w:val="false"/>
          </w:rPr>
          <w:t>5.1.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tính năng</w:t>
        </w:r>
        <w:r>
          <w:rPr>
            <w:webHidden/>
          </w:rPr>
          <w:fldChar w:fldCharType="begin"/>
        </w:r>
        <w:r>
          <w:rPr>
            <w:webHidden/>
          </w:rPr>
          <w:instrText>PAGEREF _Toc25660392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3">
        <w:r>
          <w:rPr>
            <w:webHidden/>
            <w:rStyle w:val="IndexLink"/>
            <w:rFonts w:cs="Tahoma"/>
            <w:vanish w:val="false"/>
          </w:rPr>
          <w:t>5.2.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Work Breakdown Structure</w:t>
        </w:r>
        <w:r>
          <w:rPr>
            <w:webHidden/>
          </w:rPr>
          <w:fldChar w:fldCharType="begin"/>
        </w:r>
        <w:r>
          <w:rPr>
            <w:webHidden/>
          </w:rPr>
          <w:instrText>PAGEREF _Toc25660393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4">
        <w:r>
          <w:rPr>
            <w:webHidden/>
            <w:rStyle w:val="IndexLink"/>
            <w:rFonts w:cs="Tahoma"/>
            <w:vanish w:val="false"/>
          </w:rPr>
          <w:t>5.3.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_Toc25660394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5">
        <w:r>
          <w:rPr>
            <w:webHidden/>
            <w:rStyle w:val="IndexLink"/>
            <w:rFonts w:cs="Tahoma"/>
            <w:vanish w:val="false"/>
          </w:rPr>
          <w:t>5.4.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_Toc25660395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6">
        <w:r>
          <w:rPr>
            <w:webHidden/>
            <w:rStyle w:val="IndexLink"/>
            <w:vanish w:val="false"/>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_Toc25660396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7">
        <w:r>
          <w:rPr>
            <w:webHidden/>
            <w:rStyle w:val="IndexLink"/>
            <w:vanish w:val="false"/>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_Toc25660397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8">
        <w:r>
          <w:rPr>
            <w:webHidden/>
            <w:rStyle w:val="IndexLink"/>
            <w:vanish w:val="false"/>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Phân tích thiết kế</w:t>
        </w:r>
        <w:r>
          <w:rPr>
            <w:webHidden/>
          </w:rPr>
          <w:fldChar w:fldCharType="begin"/>
        </w:r>
        <w:r>
          <w:rPr>
            <w:webHidden/>
          </w:rPr>
          <w:instrText>PAGEREF _Toc25660398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9">
        <w:r>
          <w:rPr>
            <w:webHidden/>
            <w:rStyle w:val="IndexLink"/>
            <w:rFonts w:cs="Tahoma"/>
            <w:vanish w:val="false"/>
            <w:lang w:eastAsia="en-US"/>
          </w:rPr>
          <w:t>8.1.</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Mô hình tích hợp phần cứng/phần mềm</w:t>
        </w:r>
        <w:r>
          <w:rPr>
            <w:webHidden/>
          </w:rPr>
          <w:fldChar w:fldCharType="begin"/>
        </w:r>
        <w:r>
          <w:rPr>
            <w:webHidden/>
          </w:rPr>
          <w:instrText>PAGEREF _Toc25660399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0">
        <w:r>
          <w:rPr>
            <w:webHidden/>
            <w:rStyle w:val="IndexLink"/>
            <w:rFonts w:cs="Tahoma"/>
            <w:vanish w:val="false"/>
            <w:lang w:eastAsia="en-US"/>
          </w:rPr>
          <w:t>8.2.</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Giao diện</w:t>
        </w:r>
        <w:r>
          <w:rPr>
            <w:webHidden/>
          </w:rPr>
          <w:fldChar w:fldCharType="begin"/>
        </w:r>
        <w:r>
          <w:rPr>
            <w:webHidden/>
          </w:rPr>
          <w:instrText>PAGEREF _Toc25660400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1">
        <w:r>
          <w:rPr>
            <w:webHidden/>
            <w:rStyle w:val="IndexLink"/>
            <w:rFonts w:cs="Tahoma"/>
            <w:vanish w:val="false"/>
            <w:lang w:eastAsia="en-US"/>
          </w:rPr>
          <w:t>8.3.</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Cơ sở dữ liệu</w:t>
        </w:r>
        <w:r>
          <w:rPr>
            <w:webHidden/>
          </w:rPr>
          <w:fldChar w:fldCharType="begin"/>
        </w:r>
        <w:r>
          <w:rPr>
            <w:webHidden/>
          </w:rPr>
          <w:instrText>PAGEREF _Toc25660401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2">
        <w:r>
          <w:rPr>
            <w:webHidden/>
            <w:rStyle w:val="IndexLink"/>
            <w:rFonts w:cs="Tahoma"/>
            <w:vanish w:val="false"/>
            <w:lang w:eastAsia="en-US"/>
          </w:rPr>
          <w:t>8.4.</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Mạng</w:t>
        </w:r>
        <w:r>
          <w:rPr>
            <w:webHidden/>
          </w:rPr>
          <w:fldChar w:fldCharType="begin"/>
        </w:r>
        <w:r>
          <w:rPr>
            <w:webHidden/>
          </w:rPr>
          <w:instrText>PAGEREF _Toc25660402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3">
        <w:r>
          <w:rPr>
            <w:webHidden/>
            <w:rStyle w:val="IndexLink"/>
            <w:vanish w:val="false"/>
          </w:rPr>
          <w:t>9.</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Giám sát dự án</w:t>
        </w:r>
        <w:r>
          <w:rPr>
            <w:webHidden/>
          </w:rPr>
          <w:fldChar w:fldCharType="begin"/>
        </w:r>
        <w:r>
          <w:rPr>
            <w:webHidden/>
          </w:rPr>
          <w:instrText>PAGEREF _Toc25660403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4">
        <w:r>
          <w:rPr>
            <w:webHidden/>
            <w:rStyle w:val="IndexLink"/>
            <w:rFonts w:cs="Tahoma"/>
            <w:vanish w:val="false"/>
          </w:rPr>
          <w:t>9.1.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Trả lời câu hỏi</w:t>
        </w:r>
        <w:r>
          <w:rPr>
            <w:webHidden/>
          </w:rPr>
          <w:fldChar w:fldCharType="begin"/>
        </w:r>
        <w:r>
          <w:rPr>
            <w:webHidden/>
          </w:rPr>
          <w:instrText>PAGEREF _Toc25660404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5">
        <w:r>
          <w:rPr>
            <w:webHidden/>
            <w:rStyle w:val="IndexLink"/>
            <w:vanish w:val="false"/>
          </w:rPr>
          <w:t>10.</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_Toc25660405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6">
        <w:r>
          <w:rPr>
            <w:webHidden/>
            <w:rStyle w:val="IndexLink"/>
            <w:rFonts w:cs="Tahoma"/>
            <w:vanish w:val="false"/>
          </w:rPr>
          <w:t>10.1.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_Toc25660406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7">
        <w:r>
          <w:rPr>
            <w:webHidden/>
            <w:rStyle w:val="IndexLink"/>
            <w:rFonts w:cs="Tahoma"/>
            <w:vanish w:val="false"/>
          </w:rPr>
          <w:t>10.2.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_Toc25660407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8">
        <w:r>
          <w:rPr>
            <w:webHidden/>
            <w:rStyle w:val="IndexLink"/>
            <w:vanish w:val="false"/>
            <w:lang w:eastAsia="en-US"/>
          </w:rPr>
          <w:t>11.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_Toc25660408 \h</w:instrText>
        </w:r>
        <w:r>
          <w:rPr>
            <w:webHidden/>
          </w:rPr>
          <w:fldChar w:fldCharType="separate"/>
        </w:r>
        <w:r>
          <w:rPr>
            <w:rStyle w:val="IndexLink"/>
            <w:vanish w:val="false"/>
          </w:rPr>
          <w:tab/>
          <w:t>10</w:t>
        </w:r>
        <w:r>
          <w:rPr>
            <w:webHidden/>
          </w:rPr>
          <w:fldChar w:fldCharType="end"/>
        </w:r>
      </w:hyperlink>
    </w:p>
    <w:p>
      <w:pPr>
        <w:pStyle w:val="Contents3"/>
        <w:rPr/>
      </w:pPr>
      <w:r>
        <w:rPr/>
        <w:t xml:space="preserve"> </w:t>
      </w:r>
      <w:r>
        <w:rPr/>
        <w:fldChar w:fldCharType="end"/>
      </w:r>
    </w:p>
    <w:p>
      <w:pPr>
        <w:pStyle w:val="NormalH"/>
        <w:rPr>
          <w:color w:val="951B13"/>
        </w:rPr>
      </w:pPr>
      <w:r>
        <w:rPr>
          <w:color w:val="951B13"/>
        </w:rPr>
        <w:t>YÊU CẦU BẮT BUỘC CỦA BÀI TẬP Lớn</w:t>
      </w:r>
    </w:p>
    <w:p>
      <w:pPr>
        <w:pStyle w:val="Normal"/>
        <w:jc w:val="center"/>
        <w:rPr/>
      </w:pPr>
      <w:r>
        <w:rPr/>
        <w:t>(Nội dung này để tham khảo cách làm bài tập lớn. Trong Quản lý dự án, các qui tắc tương tự cũng sẽ được viết ra và phải bảo đảm cả nhóm phải tuân thủ.)</w:t>
      </w:r>
    </w:p>
    <w:p>
      <w:pPr>
        <w:pStyle w:val="Normal"/>
        <w:rPr/>
      </w:pPr>
      <w:r>
        <w:rPr/>
      </w:r>
    </w:p>
    <w:p>
      <w:pPr>
        <w:pStyle w:val="Normal"/>
        <w:rPr>
          <w:rStyle w:val="Strong"/>
        </w:rPr>
      </w:pPr>
      <w:r>
        <w:rPr>
          <w:rStyle w:val="Strong"/>
        </w:rPr>
        <w:t>VỀ TỔ CHỨC</w:t>
      </w:r>
    </w:p>
    <w:p>
      <w:pPr>
        <w:pStyle w:val="ListParagraph"/>
        <w:numPr>
          <w:ilvl w:val="0"/>
          <w:numId w:val="3"/>
        </w:numPr>
        <w:rPr/>
      </w:pPr>
      <w:r>
        <w:rPr/>
        <w:t>Nhóm 4 sinh viên</w:t>
      </w:r>
    </w:p>
    <w:p>
      <w:pPr>
        <w:pStyle w:val="ListParagraph"/>
        <w:numPr>
          <w:ilvl w:val="0"/>
          <w:numId w:val="3"/>
        </w:numPr>
        <w:rPr/>
      </w:pPr>
      <w:r>
        <w:rPr/>
        <w:t>Ngày 2020/01/01 được coi là ngày G, ngày nộp bài, ngày kiểm tra để áp dụng cho mọi thông tin bên dưới</w:t>
      </w:r>
    </w:p>
    <w:p>
      <w:pPr>
        <w:pStyle w:val="Normal"/>
        <w:ind w:left="360" w:hanging="0"/>
        <w:rPr/>
      </w:pPr>
      <w:r>
        <w:rPr/>
      </w:r>
    </w:p>
    <w:p>
      <w:pPr>
        <w:pStyle w:val="Normal"/>
        <w:rPr/>
      </w:pPr>
      <w:r>
        <w:rPr>
          <w:rStyle w:val="Strong"/>
        </w:rPr>
        <w:t>VỀ QUẢN LÝ MÃ NGUỒN</w:t>
      </w:r>
    </w:p>
    <w:p>
      <w:pPr>
        <w:pStyle w:val="Normal"/>
        <w:rPr/>
      </w:pPr>
      <w:r>
        <w:rPr/>
        <w:t>Quản lý mã nguồn, tài liệu đều dựa trên Git.</w:t>
      </w:r>
    </w:p>
    <w:p>
      <w:pPr>
        <w:pStyle w:val="ListParagraph"/>
        <w:numPr>
          <w:ilvl w:val="0"/>
          <w:numId w:val="4"/>
        </w:numPr>
        <w:rPr/>
      </w:pPr>
      <w:r>
        <w:rPr/>
        <w:t xml:space="preserve"> </w:t>
      </w:r>
      <w:r>
        <w:rPr/>
        <w:t>Mỗi SV đều phải có tài khoản GitHub cá nhân.</w:t>
      </w:r>
    </w:p>
    <w:p>
      <w:pPr>
        <w:pStyle w:val="ListParagraph"/>
        <w:numPr>
          <w:ilvl w:val="0"/>
          <w:numId w:val="4"/>
        </w:numPr>
        <w:rPr/>
      </w:pPr>
      <w:r>
        <w:rPr/>
        <w:t>Tạo một Repository chung cho cả nhóm chứa toàn bộ chương trình</w:t>
      </w:r>
    </w:p>
    <w:p>
      <w:pPr>
        <w:pStyle w:val="ListParagraph"/>
        <w:numPr>
          <w:ilvl w:val="0"/>
          <w:numId w:val="4"/>
        </w:numPr>
        <w:rPr/>
      </w:pPr>
      <w:r>
        <w:rPr/>
        <w:t xml:space="preserve">Repository được tổ chức với 4 thư mục: </w:t>
      </w:r>
    </w:p>
    <w:p>
      <w:pPr>
        <w:pStyle w:val="ListParagraph"/>
        <w:ind w:left="1440" w:hanging="0"/>
        <w:rPr/>
      </w:pPr>
      <w:r>
        <w:rPr/>
        <w:drawing>
          <wp:inline distT="0" distB="0" distL="0" distR="0">
            <wp:extent cx="2880995" cy="90868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3"/>
                    <a:stretch>
                      <a:fillRect/>
                    </a:stretch>
                  </pic:blipFill>
                  <pic:spPr bwMode="auto">
                    <a:xfrm>
                      <a:off x="0" y="0"/>
                      <a:ext cx="2880995" cy="908685"/>
                    </a:xfrm>
                    <a:prstGeom prst="rect">
                      <a:avLst/>
                    </a:prstGeom>
                  </pic:spPr>
                </pic:pic>
              </a:graphicData>
            </a:graphic>
          </wp:inline>
        </w:drawing>
      </w:r>
    </w:p>
    <w:p>
      <w:pPr>
        <w:pStyle w:val="ListParagraph"/>
        <w:numPr>
          <w:ilvl w:val="2"/>
          <w:numId w:val="4"/>
        </w:numPr>
        <w:ind w:left="1620" w:hanging="180"/>
        <w:rPr/>
      </w:pPr>
      <w:r>
        <w:rPr>
          <w:b/>
          <w:bCs/>
        </w:rPr>
        <w:t>docs:</w:t>
      </w:r>
      <w:r>
        <w:rP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rPr/>
        <w:t xml:space="preserve">. </w:t>
      </w:r>
    </w:p>
    <w:p>
      <w:pPr>
        <w:pStyle w:val="ListParagraph"/>
        <w:numPr>
          <w:ilvl w:val="2"/>
          <w:numId w:val="4"/>
        </w:numPr>
        <w:ind w:left="1620" w:hanging="180"/>
        <w:rPr>
          <w:color w:val="FF0000"/>
        </w:rPr>
      </w:pPr>
      <w:r>
        <w:rPr>
          <w:b/>
          <w:bCs/>
        </w:rPr>
        <w:t>references </w:t>
      </w:r>
      <w:r>
        <w:rPr/>
        <w:t xml:space="preserve">: thư mục chứa 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Pr>
          <w:b/>
          <w:bCs/>
        </w:rPr>
        <w:t>sources.</w:t>
      </w:r>
      <w:r>
        <w:rPr/>
        <w:t xml:space="preserve"> </w:t>
      </w:r>
      <w:r>
        <w:rPr>
          <w:color w:val="FF0000"/>
        </w:rPr>
        <w:t>SV chỉ cần copy tượng trưng một vài file text vào đây là được</w:t>
      </w:r>
    </w:p>
    <w:p>
      <w:pPr>
        <w:pStyle w:val="ListParagraph"/>
        <w:numPr>
          <w:ilvl w:val="2"/>
          <w:numId w:val="4"/>
        </w:numPr>
        <w:ind w:left="1620" w:hanging="180"/>
        <w:rPr/>
      </w:pPr>
      <w:r>
        <w:rPr>
          <w:b/>
          <w:bCs/>
        </w:rPr>
        <w:t>releases</w:t>
      </w:r>
      <w:r>
        <w:rPr/>
        <w:t xml:space="preserve">: mỗi khi gửi cho khách hàng (giáo viên), SV sẽ tạo ra một thư mục con có dạng </w:t>
      </w:r>
      <w:r>
        <w:rPr>
          <w:b/>
          <w:bCs/>
          <w:i/>
          <w:iCs/>
        </w:rPr>
        <w:t xml:space="preserve">yyyymmdd </w:t>
      </w:r>
      <w:r>
        <w:rPr>
          <w:i/>
          <w:iCs/>
        </w:rPr>
        <w:t>là</w:t>
      </w:r>
      <w:r>
        <w:rPr/>
        <w:t xml:space="preserve"> ngày bàn giao, và copy toàn bộ các tài liệu vào đó. </w:t>
      </w:r>
      <w:r>
        <w:rPr>
          <w:color w:val="FF0000"/>
        </w:rPr>
        <w:t xml:space="preserve">Trong học phần này, SV tạo tượng trưng một số ngày, trong đó có qui định lấy </w:t>
      </w:r>
      <w:r>
        <w:rPr>
          <w:b/>
          <w:bCs/>
          <w:color w:val="FF0000"/>
        </w:rPr>
        <w:t>ngày G</w:t>
      </w:r>
      <w:r>
        <w:rPr>
          <w:color w:val="FF0000"/>
        </w:rPr>
        <w:t xml:space="preserve"> để làm ngày nộp BTL chính thức</w:t>
      </w:r>
    </w:p>
    <w:p>
      <w:pPr>
        <w:pStyle w:val="ListParagraph"/>
        <w:ind w:left="1620" w:hanging="0"/>
        <w:rPr/>
      </w:pPr>
      <w:r>
        <w:rPr/>
        <w:drawing>
          <wp:inline distT="0" distB="0" distL="0" distR="0">
            <wp:extent cx="760730" cy="49085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4"/>
                    <a:stretch>
                      <a:fillRect/>
                    </a:stretch>
                  </pic:blipFill>
                  <pic:spPr bwMode="auto">
                    <a:xfrm>
                      <a:off x="0" y="0"/>
                      <a:ext cx="760730" cy="490855"/>
                    </a:xfrm>
                    <a:prstGeom prst="rect">
                      <a:avLst/>
                    </a:prstGeom>
                  </pic:spPr>
                </pic:pic>
              </a:graphicData>
            </a:graphic>
          </wp:inline>
        </w:drawing>
      </w:r>
    </w:p>
    <w:p>
      <w:pPr>
        <w:pStyle w:val="ListParagraph"/>
        <w:numPr>
          <w:ilvl w:val="2"/>
          <w:numId w:val="4"/>
        </w:numPr>
        <w:ind w:left="1620" w:hanging="180"/>
        <w:rPr>
          <w:lang w:val="fr-FR"/>
        </w:rPr>
      </w:pPr>
      <w:r>
        <w:rPr>
          <w:b/>
          <w:bCs/>
          <w:lang w:val="fr-FR"/>
        </w:rPr>
        <w:t xml:space="preserve">sources: </w:t>
      </w:r>
      <w:r>
        <w:rPr>
          <w:lang w:val="fr-FR"/>
        </w:rPr>
        <w:t xml:space="preserve">chứa mã nguồn của sản phẩm. </w:t>
      </w:r>
      <w:r>
        <w:rPr>
          <w:color w:val="FF0000"/>
          <w:lang w:val="fr-FR"/>
        </w:rPr>
        <w:t>Trong học phần này, SV chỉ cần copy tượng trưng một vài file vào đây là được.</w:t>
      </w:r>
    </w:p>
    <w:p>
      <w:pPr>
        <w:pStyle w:val="ListParagraph"/>
        <w:numPr>
          <w:ilvl w:val="0"/>
          <w:numId w:val="4"/>
        </w:numPr>
        <w:rPr>
          <w:color w:val="FF0000"/>
          <w:lang w:val="fr-FR"/>
        </w:rPr>
      </w:pPr>
      <w:r>
        <w:rPr>
          <w:lang w:val="fr-FR"/>
        </w:rPr>
        <w:t xml:space="preserve">Mỗi thành viên trong nhóm tự soạn thảo và phải upload các chỉnh sửa lên GitHub. </w:t>
      </w:r>
      <w:r>
        <w:rPr>
          <w:color w:val="FF0000"/>
          <w:lang w:val="fr-FR"/>
        </w:rPr>
        <w:t>Trong học phần này, mỗi SV cần đạt được &gt;=10 commit cho file báo cáo này.</w:t>
      </w:r>
    </w:p>
    <w:p>
      <w:pPr>
        <w:pStyle w:val="Normal"/>
        <w:rPr>
          <w:rStyle w:val="Strong"/>
        </w:rPr>
      </w:pPr>
      <w:r>
        <w:rPr/>
      </w:r>
    </w:p>
    <w:p>
      <w:pPr>
        <w:pStyle w:val="Normal"/>
        <w:widowControl/>
        <w:suppressAutoHyphens w:val="false"/>
        <w:spacing w:lineRule="auto" w:line="240" w:before="0" w:after="0"/>
        <w:jc w:val="left"/>
        <w:rPr>
          <w:rStyle w:val="Strong"/>
        </w:rPr>
      </w:pPr>
      <w:r>
        <w:rPr/>
      </w:r>
      <w:r>
        <w:br w:type="page"/>
      </w:r>
    </w:p>
    <w:p>
      <w:pPr>
        <w:pStyle w:val="Normal"/>
        <w:rPr>
          <w:rStyle w:val="Strong"/>
        </w:rPr>
      </w:pPr>
      <w:r>
        <w:rPr>
          <w:rStyle w:val="Strong"/>
        </w:rPr>
        <w:t>VỀ QUẢN LÝ CÔNG VIỆC</w:t>
      </w:r>
    </w:p>
    <w:p>
      <w:pPr>
        <w:pStyle w:val="Normal"/>
        <w:rPr/>
      </w:pPr>
      <w:r>
        <w:rPr/>
        <w:t xml:space="preserve">Sử dụng công cụ MS Planner với tài khoản email trường của SV.   </w:t>
      </w:r>
      <w:hyperlink r:id="rId5">
        <w:r>
          <w:rPr>
            <w:rStyle w:val="InternetLink"/>
          </w:rPr>
          <w:t>https://tasks.office.com/</w:t>
        </w:r>
      </w:hyperlink>
    </w:p>
    <w:p>
      <w:pPr>
        <w:pStyle w:val="Normal"/>
        <w:rPr>
          <w:i/>
          <w:i/>
          <w:iCs/>
        </w:rPr>
      </w:pPr>
      <w:r>
        <w:rPr>
          <w:i/>
          <w:iCs/>
        </w:rPr>
        <w:t>Gợi ý: yêu cầu này của bài tập lớn có thể tiến hành luôn và ngay, không ảnh hưởng tới phần báo cáo</w:t>
      </w:r>
    </w:p>
    <w:p>
      <w:pPr>
        <w:pStyle w:val="Normal"/>
        <w:rPr>
          <w:i/>
          <w:i/>
          <w:iCs/>
        </w:rPr>
      </w:pPr>
      <w:r>
        <w:rPr>
          <w:i/>
          <w:iCs/>
        </w:rPr>
      </w:r>
    </w:p>
    <w:p>
      <w:pPr>
        <w:pStyle w:val="ListParagraph"/>
        <w:numPr>
          <w:ilvl w:val="0"/>
          <w:numId w:val="5"/>
        </w:numPr>
        <w:rPr/>
      </w:pPr>
      <w:r>
        <w:rPr/>
        <w:t xml:space="preserve"> </w:t>
      </w:r>
      <w:r>
        <w:rPr/>
        <w:t>Mỗi SV đều phải có tài khoản MS Planner cá nhân.</w:t>
      </w:r>
    </w:p>
    <w:p>
      <w:pPr>
        <w:pStyle w:val="ListParagraph"/>
        <w:numPr>
          <w:ilvl w:val="0"/>
          <w:numId w:val="5"/>
        </w:numPr>
        <w:rPr/>
      </w:pPr>
      <w:r>
        <w:rPr/>
        <w:t xml:space="preserve">Tạo một Project chung cho cả nhóm </w:t>
      </w:r>
    </w:p>
    <w:p>
      <w:pPr>
        <w:pStyle w:val="ListParagraph"/>
        <w:numPr>
          <w:ilvl w:val="0"/>
          <w:numId w:val="5"/>
        </w:numPr>
        <w:rPr/>
      </w:pPr>
      <w:r>
        <w:rPr/>
        <w:t xml:space="preserve">Add tài khoản giáo viên </w:t>
      </w:r>
      <w:hyperlink r:id="rId6">
        <w:r>
          <w:rPr>
            <w:rStyle w:val="InternetLink"/>
          </w:rPr>
          <w:t>tien.nguyenduc@hust.edu.vn</w:t>
        </w:r>
      </w:hyperlink>
      <w:r>
        <w:rPr/>
        <w:t xml:space="preserve"> như là một thành viên của dự án</w:t>
      </w:r>
    </w:p>
    <w:p>
      <w:pPr>
        <w:pStyle w:val="ListParagraph"/>
        <w:numPr>
          <w:ilvl w:val="0"/>
          <w:numId w:val="5"/>
        </w:numPr>
        <w:rPr/>
      </w:pPr>
      <w:r>
        <w:rPr/>
        <w:t>Cấu trúc Project với 3 cột cơ bản (Tùy ý thêm các cột khác)</w:t>
      </w:r>
    </w:p>
    <w:p>
      <w:pPr>
        <w:pStyle w:val="ListParagraph"/>
        <w:ind w:left="720" w:hanging="0"/>
        <w:jc w:val="center"/>
        <w:rPr/>
      </w:pPr>
      <w:r>
        <w:rPr/>
        <w:drawing>
          <wp:inline distT="0" distB="0" distL="0" distR="0">
            <wp:extent cx="2790825" cy="1711325"/>
            <wp:effectExtent l="0" t="0" r="0" b="0"/>
            <wp:docPr id="5"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age result for kanban"/>
                    <pic:cNvPicPr>
                      <a:picLocks noChangeAspect="1" noChangeArrowheads="1"/>
                    </pic:cNvPicPr>
                  </pic:nvPicPr>
                  <pic:blipFill>
                    <a:blip r:embed="rId7"/>
                    <a:stretch>
                      <a:fillRect/>
                    </a:stretch>
                  </pic:blipFill>
                  <pic:spPr bwMode="auto">
                    <a:xfrm>
                      <a:off x="0" y="0"/>
                      <a:ext cx="2790825" cy="1711325"/>
                    </a:xfrm>
                    <a:prstGeom prst="rect">
                      <a:avLst/>
                    </a:prstGeom>
                  </pic:spPr>
                </pic:pic>
              </a:graphicData>
            </a:graphic>
          </wp:inline>
        </w:drawing>
      </w:r>
    </w:p>
    <w:p>
      <w:pPr>
        <w:pStyle w:val="ListParagraph"/>
        <w:numPr>
          <w:ilvl w:val="0"/>
          <w:numId w:val="5"/>
        </w:numPr>
        <w:rPr/>
      </w:pPr>
      <w:r>
        <w:rPr/>
        <w:t xml:space="preserve">Ở mỗi cột,  yêu cầu tạo ra 12 công việc (task) và gán (assign) đều cho mỗi thành viên 3 task. </w:t>
      </w:r>
    </w:p>
    <w:p>
      <w:pPr>
        <w:pStyle w:val="ListParagraph"/>
        <w:numPr>
          <w:ilvl w:val="0"/>
          <w:numId w:val="5"/>
        </w:numPr>
        <w:rPr/>
      </w:pPr>
      <w:r>
        <w:rPr/>
        <w:t xml:space="preserve">Gán due date (ngày kết thúc) của tất cả các job là </w:t>
      </w:r>
      <w:r>
        <w:rPr>
          <w:b/>
          <w:bCs/>
        </w:rPr>
        <w:t>ngày G</w:t>
      </w:r>
    </w:p>
    <w:p>
      <w:pPr>
        <w:pStyle w:val="ListParagraph"/>
        <w:ind w:left="720" w:hanging="0"/>
        <w:jc w:val="center"/>
        <w:rPr/>
      </w:pPr>
      <w:r>
        <w:rPr/>
      </w:r>
    </w:p>
    <w:p>
      <w:pPr>
        <w:pStyle w:val="NormalH"/>
        <w:ind w:left="360" w:hanging="0"/>
        <w:rPr>
          <w:color w:val="951B13"/>
        </w:rPr>
      </w:pPr>
      <w:r>
        <w:rPr>
          <w:color w:val="951B13"/>
        </w:rPr>
        <w:t>BẢN ĐÁNH GIÁ (GIÁO VIÊN THỰC HIỆN</w:t>
      </w:r>
    </w:p>
    <w:p>
      <w:pPr>
        <w:pStyle w:val="Normal"/>
        <w:jc w:val="center"/>
        <w:rPr/>
      </w:pPr>
      <w:r>
        <w:rPr/>
        <mc:AlternateContent>
          <mc:Choice Requires="wpg">
            <w:drawing>
              <wp:inline distT="0" distB="0" distL="0" distR="0">
                <wp:extent cx="2672715" cy="1170305"/>
                <wp:effectExtent l="0" t="0" r="0" b="0"/>
                <wp:docPr id="6" name=""/>
                <a:graphic xmlns:a="http://schemas.openxmlformats.org/drawingml/2006/main">
                  <a:graphicData uri="http://schemas.microsoft.com/office/word/2010/wordprocessingGroup">
                    <wpg:wgp>
                      <wpg:cNvGrpSpPr/>
                      <wpg:grpSpPr>
                        <a:xfrm>
                          <a:off x="0" y="0"/>
                          <a:ext cx="2671920" cy="1169640"/>
                        </a:xfrm>
                      </wpg:grpSpPr>
                      <wps:wsp>
                        <wps:cNvSpPr/>
                        <wps:spPr>
                          <a:xfrm>
                            <a:off x="0" y="0"/>
                            <a:ext cx="2671920" cy="1169640"/>
                          </a:xfrm>
                          <a:prstGeom prst="rect">
                            <a:avLst/>
                          </a:prstGeom>
                          <a:noFill/>
                          <a:ln>
                            <a:noFill/>
                          </a:ln>
                        </wps:spPr>
                        <wps:style>
                          <a:lnRef idx="0"/>
                          <a:fillRef idx="0"/>
                          <a:effectRef idx="0"/>
                          <a:fontRef idx="minor"/>
                        </wps:style>
                        <wps:bodyPr/>
                      </wps:wsp>
                      <wps:wsp>
                        <wps:cNvSpPr/>
                        <wps:spPr>
                          <a:xfrm>
                            <a:off x="1177200" y="732960"/>
                            <a:ext cx="293400" cy="302400"/>
                          </a:xfrm>
                          <a:prstGeom prst="ellipse">
                            <a:avLst/>
                          </a:prstGeom>
                          <a:solidFill>
                            <a:srgbClr val="ffffff"/>
                          </a:solidFill>
                          <a:ln w="2556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92.15pt;width:210.4pt;height:92.1pt" coordorigin="0,-1843" coordsize="4208,1842">
                <v:rect id="shape_0" stroked="f" style="position:absolute;left:0;top:-1843;width:4207;height:1841;mso-position-vertical:top">
                  <w10:wrap type="none"/>
                  <v:fill o:detectmouseclick="t" on="false"/>
                  <v:stroke color="#3465a4" joinstyle="round" endcap="flat"/>
                </v:rect>
                <v:oval id="shape_0" fillcolor="white" stroked="t" style="position:absolute;left:1854;top:-689;width:461;height:475;mso-position-vertical:top">
                  <w10:wrap type="none"/>
                  <v:fill o:detectmouseclick="t" type="solid" color2="black"/>
                  <v:stroke color="black" weight="25560" joinstyle="round" endcap="flat"/>
                </v:oval>
              </v:group>
            </w:pict>
          </mc:Fallback>
        </mc:AlternateContent>
      </w:r>
    </w:p>
    <w:tbl>
      <w:tblPr>
        <w:tblStyle w:val="GridTable4-Accent1"/>
        <w:tblW w:w="8359" w:type="dxa"/>
        <w:jc w:val="left"/>
        <w:tblInd w:w="0" w:type="dxa"/>
        <w:tblCellMar>
          <w:top w:w="0" w:type="dxa"/>
          <w:left w:w="108" w:type="dxa"/>
          <w:bottom w:w="0" w:type="dxa"/>
          <w:right w:w="108" w:type="dxa"/>
        </w:tblCellMar>
        <w:tblLook w:noVBand="1" w:val="04a0" w:noHBand="0" w:lastColumn="0" w:firstColumn="1" w:lastRow="0" w:firstRow="1"/>
      </w:tblPr>
      <w:tblGrid>
        <w:gridCol w:w="494"/>
        <w:gridCol w:w="3611"/>
        <w:gridCol w:w="4254"/>
      </w:tblGrid>
      <w:tr>
        <w:trPr>
          <w:cnfStyle w:val="100000000000" w:firstRow="1" w:lastRow="0" w:firstColumn="0" w:lastColumn="0" w:oddVBand="0" w:evenVBand="0" w:oddHBand="0"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before="0" w:after="120"/>
              <w:rPr>
                <w:b/>
                <w:b/>
                <w:bCs/>
                <w:color w:val="FFFFFF" w:themeColor="background1"/>
              </w:rPr>
            </w:pPr>
            <w:r>
              <w:rPr>
                <w:b/>
                <w:bCs/>
                <w:color w:val="FFFFFF" w:themeColor="background1"/>
              </w:rPr>
              <w:t>No</w:t>
            </w:r>
          </w:p>
        </w:tc>
        <w:tc>
          <w:tcPr>
            <w:tcW w:w="361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Hạng mục</w:t>
            </w:r>
          </w:p>
        </w:tc>
        <w:tc>
          <w:tcPr>
            <w:tcW w:w="4254"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Mô tả</w:t>
            </w:r>
          </w:p>
        </w:tc>
      </w:tr>
      <w:tr>
        <w:trPr>
          <w:cnfStyle w:val="000000100000" w:firstRow="0" w:lastRow="0" w:firstColumn="0" w:lastColumn="0" w:oddVBand="0" w:evenVBand="0" w:oddHBand="1" w:evenHBand="0" w:firstRowFirstColumn="0" w:firstRowLastColumn="0" w:lastRowFirstColumn="0" w:lastRowLastColumn="0"/>
        </w:trPr>
        <w:tc>
          <w:tcPr>
            <w:tcW w:w="8359" w:type="dxa"/>
            <w:gridSpan w:val="3"/>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QUẢN LÝ MÃ NGUỒN</w:t>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w:t>
            </w:r>
          </w:p>
        </w:tc>
        <w:tc>
          <w:tcPr>
            <w:tcW w:w="361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Cấu trúc thư mục</w:t>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2</w:t>
            </w:r>
          </w:p>
        </w:tc>
        <w:tc>
          <w:tcPr>
            <w:tcW w:w="3611" w:type="dxa"/>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t>Số commit</w:t>
            </w:r>
          </w:p>
          <w:p>
            <w:pPr>
              <w:pStyle w:val="Normal"/>
              <w:cnfStyle w:val="000000100000" w:firstRow="0" w:lastRow="0" w:firstColumn="0" w:lastColumn="0" w:oddVBand="0" w:evenVBand="0" w:oddHBand="1" w:evenHBand="0" w:firstRowFirstColumn="0" w:firstRowLastColumn="0" w:lastRowFirstColumn="0" w:lastRowLastColumn="0"/>
              <w:rPr/>
            </w:pPr>
            <w:r>
              <w:rPr/>
              <w:t>1</w:t>
            </w:r>
          </w:p>
          <w:p>
            <w:pPr>
              <w:pStyle w:val="Normal"/>
              <w:cnfStyle w:val="000000100000" w:firstRow="0" w:lastRow="0" w:firstColumn="0" w:lastColumn="0" w:oddVBand="0" w:evenVBand="0" w:oddHBand="1" w:evenHBand="0" w:firstRowFirstColumn="0" w:firstRowLastColumn="0" w:lastRowFirstColumn="0" w:lastRowLastColumn="0"/>
              <w:rPr/>
            </w:pPr>
            <w:r>
              <w:rPr/>
              <w:t>2</w:t>
            </w:r>
          </w:p>
          <w:p>
            <w:pPr>
              <w:pStyle w:val="Normal"/>
              <w:cnfStyle w:val="000000100000" w:firstRow="0" w:lastRow="0" w:firstColumn="0" w:lastColumn="0" w:oddVBand="0" w:evenVBand="0" w:oddHBand="1" w:evenHBand="0" w:firstRowFirstColumn="0" w:firstRowLastColumn="0" w:lastRowFirstColumn="0" w:lastRowLastColumn="0"/>
              <w:rPr/>
            </w:pPr>
            <w:r>
              <w:rPr/>
              <w:t>3</w:t>
            </w:r>
          </w:p>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t>4</w:t>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3</w:t>
            </w:r>
          </w:p>
        </w:tc>
        <w:tc>
          <w:tcPr>
            <w:tcW w:w="361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Thư mục Release</w:t>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8359" w:type="dxa"/>
            <w:gridSpan w:val="3"/>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QUẢN LÝ CÔNG VIỆC</w:t>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w:t>
            </w:r>
          </w:p>
        </w:tc>
        <w:tc>
          <w:tcPr>
            <w:tcW w:w="361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Cấu trúc bảng</w:t>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2</w:t>
            </w:r>
          </w:p>
        </w:tc>
        <w:tc>
          <w:tcPr>
            <w:tcW w:w="3611" w:type="dxa"/>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Số Task, Due Date, Assign </w:t>
            </w:r>
          </w:p>
          <w:p>
            <w:pPr>
              <w:pStyle w:val="Normal"/>
              <w:cnfStyle w:val="000000100000" w:firstRow="0" w:lastRow="0" w:firstColumn="0" w:lastColumn="0" w:oddVBand="0" w:evenVBand="0" w:oddHBand="1" w:evenHBand="0" w:firstRowFirstColumn="0" w:firstRowLastColumn="0" w:lastRowFirstColumn="0" w:lastRowLastColumn="0"/>
              <w:rPr/>
            </w:pPr>
            <w:r>
              <w:rPr/>
              <w:t>1</w:t>
            </w:r>
          </w:p>
          <w:p>
            <w:pPr>
              <w:pStyle w:val="Normal"/>
              <w:cnfStyle w:val="000000100000" w:firstRow="0" w:lastRow="0" w:firstColumn="0" w:lastColumn="0" w:oddVBand="0" w:evenVBand="0" w:oddHBand="1" w:evenHBand="0" w:firstRowFirstColumn="0" w:firstRowLastColumn="0" w:lastRowFirstColumn="0" w:lastRowLastColumn="0"/>
              <w:rPr/>
            </w:pPr>
            <w:r>
              <w:rPr/>
              <w:t>2</w:t>
            </w:r>
          </w:p>
          <w:p>
            <w:pPr>
              <w:pStyle w:val="Normal"/>
              <w:cnfStyle w:val="000000100000" w:firstRow="0" w:lastRow="0" w:firstColumn="0" w:lastColumn="0" w:oddVBand="0" w:evenVBand="0" w:oddHBand="1" w:evenHBand="0" w:firstRowFirstColumn="0" w:firstRowLastColumn="0" w:lastRowFirstColumn="0" w:lastRowLastColumn="0"/>
              <w:rPr/>
            </w:pPr>
            <w:r>
              <w:rPr/>
              <w:t>3</w:t>
            </w:r>
          </w:p>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t>4</w:t>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r>
        <w:trPr/>
        <w:tc>
          <w:tcPr>
            <w:tcW w:w="8359" w:type="dxa"/>
            <w:gridSpan w:val="3"/>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BÁO CÁO</w:t>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1</w:t>
            </w:r>
          </w:p>
        </w:tc>
        <w:tc>
          <w:tcPr>
            <w:tcW w:w="3611"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t>Logo</w:t>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2</w:t>
            </w:r>
          </w:p>
        </w:tc>
        <w:tc>
          <w:tcPr>
            <w:tcW w:w="361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Bố cục, căn lề ngay ngắn</w:t>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3</w:t>
            </w:r>
          </w:p>
        </w:tc>
        <w:tc>
          <w:tcPr>
            <w:tcW w:w="3611" w:type="dxa"/>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r>
          </w:p>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4</w:t>
            </w:r>
          </w:p>
        </w:tc>
        <w:tc>
          <w:tcPr>
            <w:tcW w:w="3611" w:type="dxa"/>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5</w:t>
            </w:r>
          </w:p>
        </w:tc>
        <w:tc>
          <w:tcPr>
            <w:tcW w:w="3611" w:type="dxa"/>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r>
          </w:p>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6</w:t>
            </w:r>
          </w:p>
        </w:tc>
        <w:tc>
          <w:tcPr>
            <w:tcW w:w="3611" w:type="dxa"/>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7</w:t>
            </w:r>
          </w:p>
        </w:tc>
        <w:tc>
          <w:tcPr>
            <w:tcW w:w="3611" w:type="dxa"/>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r>
          </w:p>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bl>
    <w:p>
      <w:pPr>
        <w:pStyle w:val="NormalH"/>
        <w:rPr>
          <w:color w:val="951B13"/>
        </w:rPr>
      </w:pPr>
      <w:bookmarkStart w:id="0" w:name="_GoBack"/>
      <w:bookmarkEnd w:id="0"/>
      <w:r>
        <w:rPr>
          <w:color w:val="951B13"/>
        </w:rPr>
        <w:t>Phiên bản tài liệu</w:t>
      </w:r>
    </w:p>
    <w:tbl>
      <w:tblPr>
        <w:tblStyle w:val="GridTable1Light-Accent2"/>
        <w:tblW w:w="8730" w:type="dxa"/>
        <w:jc w:val="left"/>
        <w:tblInd w:w="0" w:type="dxa"/>
        <w:tblCellMar>
          <w:top w:w="0" w:type="dxa"/>
          <w:left w:w="108" w:type="dxa"/>
          <w:bottom w:w="0" w:type="dxa"/>
          <w:right w:w="108" w:type="dxa"/>
        </w:tblCellMar>
        <w:tblLook w:noVBand="0" w:val="00a0" w:noHBand="0" w:lastColumn="0" w:firstColumn="1" w:lastRow="0" w:firstRow="1"/>
      </w:tblPr>
      <w:tblGrid>
        <w:gridCol w:w="1493"/>
        <w:gridCol w:w="3095"/>
        <w:gridCol w:w="1148"/>
        <w:gridCol w:w="1552"/>
        <w:gridCol w:w="1442"/>
      </w:tblGrid>
      <w:tr>
        <w:trPr>
          <w:cnfStyle w:val="100000000000" w:firstRow="1" w:lastRow="0" w:firstColumn="0" w:lastColumn="0" w:oddVBand="0" w:evenVBand="0" w:oddHBand="0" w:evenHBand="0" w:firstRowFirstColumn="0" w:firstRowLastColumn="0" w:lastRowFirstColumn="0" w:lastRowLastColumn="0"/>
        </w:trPr>
        <w:tc>
          <w:tcPr>
            <w:tcW w:w="1493" w:type="dxa"/>
            <w:cnfStyle w:val="001000000000" w:firstRow="0" w:lastRow="0" w:firstColumn="1" w:lastColumn="0" w:oddVBand="0" w:evenVBand="0" w:oddHBand="0" w:evenHBand="0" w:firstRowFirstColumn="0" w:firstRowLastColumn="0" w:lastRowFirstColumn="0" w:lastRowLastColumn="0"/>
            <w:tcBorders>
              <w:bottom w:val="single" w:sz="12" w:space="0" w:color="D99594"/>
              <w:insideH w:val="single" w:sz="12" w:space="0" w:color="D99594"/>
            </w:tcBorders>
            <w:shd w:fill="auto" w:val="clear"/>
          </w:tcPr>
          <w:p>
            <w:pPr>
              <w:pStyle w:val="Normal"/>
              <w:spacing w:before="0" w:after="120"/>
              <w:rPr>
                <w:b/>
                <w:b/>
                <w:bCs/>
              </w:rPr>
            </w:pPr>
            <w:r>
              <w:rPr>
                <w:b/>
                <w:bCs/>
              </w:rPr>
              <w:t>Ngày lập</w:t>
            </w:r>
          </w:p>
        </w:tc>
        <w:tc>
          <w:tcPr>
            <w:tcW w:w="3095"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Mô tả thay đổi</w:t>
            </w:r>
          </w:p>
        </w:tc>
        <w:tc>
          <w:tcPr>
            <w:tcW w:w="1148"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Phiên bản</w:t>
            </w:r>
          </w:p>
        </w:tc>
        <w:tc>
          <w:tcPr>
            <w:tcW w:w="1552"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Người lập</w:t>
            </w:r>
          </w:p>
        </w:tc>
        <w:tc>
          <w:tcPr>
            <w:tcW w:w="1442"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Người duyệt</w:t>
            </w:r>
          </w:p>
        </w:tc>
      </w:tr>
      <w:tr>
        <w:trPr>
          <w:trHeight w:val="495"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15/09/2005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0.4</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15/11/2005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0.6</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15/12/2005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0.9</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bl>
    <w:p>
      <w:pPr>
        <w:sectPr>
          <w:headerReference w:type="default" r:id="rId8"/>
          <w:footerReference w:type="default" r:id="rId9"/>
          <w:footerReference w:type="first" r:id="rId10"/>
          <w:type w:val="nextPage"/>
          <w:pgSz w:w="11906" w:h="16838"/>
          <w:pgMar w:left="1987" w:right="1138" w:header="720" w:top="1138" w:footer="720" w:bottom="1138" w:gutter="0"/>
          <w:pgNumType w:fmt="lowerRoman"/>
          <w:formProt w:val="false"/>
          <w:titlePg/>
          <w:textDirection w:val="lrTb"/>
          <w:docGrid w:type="default" w:linePitch="360" w:charSpace="8192"/>
        </w:sectPr>
      </w:pPr>
    </w:p>
    <w:p>
      <w:pPr>
        <w:pStyle w:val="Heading1"/>
        <w:numPr>
          <w:ilvl w:val="0"/>
          <w:numId w:val="2"/>
        </w:numPr>
        <w:rPr/>
      </w:pPr>
      <w:bookmarkStart w:id="1" w:name="_Toc25660378"/>
      <w:r>
        <w:rPr/>
        <w:t>Giới thiệu dự án</w:t>
      </w:r>
      <w:bookmarkEnd w:id="1"/>
    </w:p>
    <w:p>
      <w:pPr>
        <w:pStyle w:val="Heading2"/>
        <w:numPr>
          <w:ilvl w:val="1"/>
          <w:numId w:val="2"/>
        </w:numPr>
        <w:rPr/>
      </w:pPr>
      <w:bookmarkStart w:id="2" w:name="_Toc25660379"/>
      <w:r>
        <w:rPr/>
        <w:t>Mô tả dự án</w:t>
      </w:r>
      <w:bookmarkEnd w:id="2"/>
    </w:p>
    <w:p>
      <w:pPr>
        <w:pStyle w:val="Normal"/>
        <w:rPr>
          <w:i/>
          <w:i/>
          <w:iCs/>
        </w:rPr>
      </w:pPr>
      <w:r>
        <w:rPr>
          <w:i/>
          <w:iCs/>
        </w:rPr>
        <w:t>Robot dò đường, website quảng cáo, bài tập lớn….</w:t>
      </w:r>
    </w:p>
    <w:p>
      <w:pPr>
        <w:pStyle w:val="Heading2"/>
        <w:numPr>
          <w:ilvl w:val="1"/>
          <w:numId w:val="2"/>
        </w:numPr>
        <w:rPr/>
      </w:pPr>
      <w:bookmarkStart w:id="3" w:name="_Toc25660380"/>
      <w:r>
        <w:rPr/>
        <w:t>Công cụ quản lý</w:t>
      </w:r>
      <w:bookmarkEnd w:id="3"/>
    </w:p>
    <w:p>
      <w:pPr>
        <w:pStyle w:val="Normal"/>
        <w:rPr/>
      </w:pPr>
      <w:r>
        <w:rPr>
          <w:b/>
          <w:bCs/>
        </w:rPr>
        <w:t>Link Quản lý và phân chia công việc:</w:t>
      </w:r>
      <w:r>
        <w:rPr/>
        <w:t xml:space="preserve"> MS Planner </w:t>
      </w:r>
      <w:r>
        <w:rPr>
          <w:color w:val="FF0000"/>
        </w:rPr>
        <w:t xml:space="preserve">(bắt buộc): </w:t>
      </w:r>
      <w:r>
        <w:rPr/>
        <w:t>…………………………………………..…..</w:t>
      </w:r>
    </w:p>
    <w:p>
      <w:pPr>
        <w:pStyle w:val="Normal"/>
        <w:rPr/>
      </w:pPr>
      <w:r>
        <w:rPr>
          <w:b/>
          <w:bCs/>
        </w:rPr>
        <w:t>Link Quản lý mã nguồn:</w:t>
      </w:r>
      <w:r>
        <w:rPr/>
        <w:t xml:space="preserve"> GitHub/GitLab </w:t>
      </w:r>
      <w:r>
        <w:rPr>
          <w:color w:val="FF0000"/>
        </w:rPr>
        <w:t xml:space="preserve">(bắt buộc): </w:t>
      </w:r>
      <w:r>
        <w:rPr/>
        <w:t>……………………………………………………………….</w:t>
      </w:r>
    </w:p>
    <w:p>
      <w:pPr>
        <w:pStyle w:val="Normal"/>
        <w:rPr/>
      </w:pPr>
      <w:r>
        <w:rPr/>
      </w:r>
    </w:p>
    <w:p>
      <w:pPr>
        <w:pStyle w:val="Heading1"/>
        <w:numPr>
          <w:ilvl w:val="0"/>
          <w:numId w:val="2"/>
        </w:numPr>
        <w:rPr/>
      </w:pPr>
      <w:bookmarkStart w:id="4" w:name="_Toc25660381"/>
      <w:r>
        <w:rPr/>
        <w:t>Các nhân sự tham gia dự án</w:t>
      </w:r>
      <w:bookmarkEnd w:id="4"/>
    </w:p>
    <w:p>
      <w:pPr>
        <w:pStyle w:val="Heading2"/>
        <w:numPr>
          <w:ilvl w:val="1"/>
          <w:numId w:val="2"/>
        </w:numPr>
        <w:rPr/>
      </w:pPr>
      <w:bookmarkStart w:id="5" w:name="_Toc25660382"/>
      <w:r>
        <w:rPr/>
        <w:t>Thông tin liên hệ phía khách hàng</w:t>
      </w:r>
      <w:bookmarkEnd w:id="5"/>
    </w:p>
    <w:p>
      <w:pPr>
        <w:pStyle w:val="Normal"/>
        <w:rPr>
          <w:i/>
          <w:i/>
          <w:iCs/>
        </w:rPr>
      </w:pPr>
      <w:r>
        <w:rPr>
          <w:i/>
          <w:iCs/>
        </w:rPr>
        <w:t xml:space="preserve">Anh Ngô Lam Trung: </w:t>
      </w:r>
    </w:p>
    <w:p>
      <w:pPr>
        <w:pStyle w:val="Heading2"/>
        <w:numPr>
          <w:ilvl w:val="1"/>
          <w:numId w:val="2"/>
        </w:numPr>
        <w:rPr/>
      </w:pPr>
      <w:bookmarkStart w:id="6" w:name="_Toc25660383"/>
      <w:r>
        <w:rPr/>
        <w:t>Thông tin liên hệ phía công ty</w:t>
      </w:r>
      <w:bookmarkEnd w:id="6"/>
    </w:p>
    <w:p>
      <w:pPr>
        <w:pStyle w:val="Normal"/>
        <w:rPr>
          <w:i/>
          <w:i/>
          <w:iCs/>
        </w:rPr>
      </w:pPr>
      <w:r>
        <w:rPr>
          <w:i/>
          <w:iCs/>
        </w:rPr>
        <w:t>Lập trình viên:  Pham Lan</w:t>
      </w:r>
    </w:p>
    <w:p>
      <w:pPr>
        <w:pStyle w:val="Normal"/>
        <w:rPr>
          <w:i/>
          <w:i/>
          <w:iCs/>
        </w:rPr>
      </w:pPr>
      <w:r>
        <w:rPr>
          <w:i/>
          <w:iCs/>
        </w:rPr>
        <w:t xml:space="preserve">Phiên dịch: Ngọc, </w:t>
      </w:r>
    </w:p>
    <w:p>
      <w:pPr>
        <w:pStyle w:val="Heading2"/>
        <w:numPr>
          <w:ilvl w:val="1"/>
          <w:numId w:val="2"/>
        </w:numPr>
        <w:rPr/>
      </w:pPr>
      <w:bookmarkStart w:id="7" w:name="_Toc25660384"/>
      <w:r>
        <w:rPr/>
        <w:t>Phân chia vai trò của thành viên dự án và khách hàng</w:t>
      </w:r>
      <w:bookmarkEnd w:id="7"/>
    </w:p>
    <w:p>
      <w:pPr>
        <w:pStyle w:val="Normal"/>
        <w:rPr>
          <w:i/>
          <w:i/>
          <w:iCs/>
        </w:rPr>
      </w:pPr>
      <w:r>
        <w:rPr>
          <w:i/>
          <w:iCs/>
        </w:rPr>
        <w:t>Giám đốc: Hưng, tài chính, nhân sự, yêu càu cơ bản: đẹp, tròn, vàng</w:t>
      </w:r>
    </w:p>
    <w:p>
      <w:pPr>
        <w:pStyle w:val="Normal"/>
        <w:rPr>
          <w:i/>
          <w:i/>
          <w:iCs/>
        </w:rPr>
      </w:pPr>
      <w:r>
        <w:rPr>
          <w:i/>
          <w:iCs/>
        </w:rPr>
        <w:t>Trung: IT, chi tiết, báo tiến độ</w:t>
      </w:r>
    </w:p>
    <w:p>
      <w:pPr>
        <w:pStyle w:val="Normal"/>
        <w:rPr>
          <w:i/>
          <w:i/>
          <w:iCs/>
        </w:rPr>
      </w:pPr>
      <w:r>
        <w:rPr>
          <w:i/>
          <w:iCs/>
        </w:rPr>
        <w:t>Phiên dịch: Bích</w:t>
      </w:r>
    </w:p>
    <w:p>
      <w:pPr>
        <w:pStyle w:val="Normal"/>
        <w:rPr/>
      </w:pPr>
      <w:r>
        <w:rPr/>
      </w:r>
    </w:p>
    <w:p>
      <w:pPr>
        <w:pStyle w:val="Normal"/>
        <w:rPr/>
      </w:pPr>
      <w:r>
        <w:rPr/>
      </w:r>
    </w:p>
    <w:p>
      <w:pPr>
        <w:pStyle w:val="Normal"/>
        <w:rPr/>
      </w:pPr>
      <w:r>
        <w:rPr/>
      </w:r>
    </w:p>
    <w:p>
      <w:pPr>
        <w:pStyle w:val="Heading1"/>
        <w:numPr>
          <w:ilvl w:val="0"/>
          <w:numId w:val="2"/>
        </w:numPr>
        <w:rPr/>
      </w:pPr>
      <w:bookmarkStart w:id="8" w:name="_Toc25660385"/>
      <w:r>
        <w:rPr/>
        <w:t>Khảo sát dự án</w:t>
      </w:r>
      <w:bookmarkEnd w:id="8"/>
    </w:p>
    <w:p>
      <w:pPr>
        <w:pStyle w:val="Heading2"/>
        <w:numPr>
          <w:ilvl w:val="1"/>
          <w:numId w:val="2"/>
        </w:numPr>
        <w:rPr/>
      </w:pPr>
      <w:bookmarkStart w:id="9" w:name="_Toc25660386"/>
      <w:r>
        <w:rPr/>
        <w:t>Yêu cầu khách hàng</w:t>
      </w:r>
      <w:bookmarkEnd w:id="9"/>
    </w:p>
    <w:p>
      <w:pPr>
        <w:pStyle w:val="Heading2"/>
        <w:numPr>
          <w:ilvl w:val="1"/>
          <w:numId w:val="2"/>
        </w:numPr>
        <w:rPr/>
      </w:pPr>
      <w:bookmarkStart w:id="10" w:name="_Toc25660387"/>
      <w:r>
        <w:rPr/>
        <w:t>Mô hình hoạt động hiện thời – nghiệp vụ</w:t>
      </w:r>
      <w:bookmarkEnd w:id="10"/>
    </w:p>
    <w:p>
      <w:pPr>
        <w:pStyle w:val="Heading2"/>
        <w:numPr>
          <w:ilvl w:val="1"/>
          <w:numId w:val="2"/>
        </w:numPr>
        <w:rPr/>
      </w:pPr>
      <w:bookmarkStart w:id="11" w:name="_Toc25660388"/>
      <w:r>
        <w:rPr/>
        <w:t>Mô hình hoạt động dự kiến sau khi áp dụng sản phẩm mới</w:t>
      </w:r>
      <w:bookmarkEnd w:id="11"/>
    </w:p>
    <w:p>
      <w:pPr>
        <w:pStyle w:val="Heading2"/>
        <w:numPr>
          <w:ilvl w:val="1"/>
          <w:numId w:val="2"/>
        </w:numPr>
        <w:rPr/>
      </w:pPr>
      <w:bookmarkStart w:id="12" w:name="_Toc25660389"/>
      <w:r>
        <w:rPr/>
        <w:t>Phạm vi dự án</w:t>
      </w:r>
      <w:bookmarkEnd w:id="12"/>
    </w:p>
    <w:p>
      <w:pPr>
        <w:pStyle w:val="Heading1"/>
        <w:numPr>
          <w:ilvl w:val="0"/>
          <w:numId w:val="2"/>
        </w:numPr>
        <w:rPr/>
      </w:pPr>
      <w:bookmarkStart w:id="13" w:name="_Toc25660390"/>
      <w:r>
        <w:rPr/>
        <w:t>Giao tiếp/Trao đổi thông tin</w:t>
      </w:r>
      <w:bookmarkEnd w:id="13"/>
    </w:p>
    <w:p>
      <w:pPr>
        <w:pStyle w:val="Normal"/>
        <w:rPr>
          <w:i/>
          <w:i/>
          <w:iCs/>
        </w:rPr>
      </w:pPr>
      <w:r>
        <w:rPr>
          <w:i/>
          <w:iCs/>
        </w:rPr>
        <w:t>Các qui định về họp hành nội bộ</w:t>
      </w:r>
    </w:p>
    <w:p>
      <w:pPr>
        <w:pStyle w:val="Normal"/>
        <w:rPr>
          <w:i/>
          <w:i/>
          <w:iCs/>
        </w:rPr>
      </w:pPr>
      <w:r>
        <w:rPr>
          <w:i/>
          <w:iCs/>
        </w:rPr>
        <w:t>Các qui định về họp hành với khách hàng</w:t>
      </w:r>
    </w:p>
    <w:p>
      <w:pPr>
        <w:pStyle w:val="Heading1"/>
        <w:numPr>
          <w:ilvl w:val="0"/>
          <w:numId w:val="2"/>
        </w:numPr>
        <w:rPr/>
      </w:pPr>
      <w:bookmarkStart w:id="14" w:name="_Toc25660391"/>
      <w:r>
        <w:rPr/>
        <w:t>Ước lượng chung</w:t>
      </w:r>
      <w:bookmarkEnd w:id="14"/>
    </w:p>
    <w:p>
      <w:pPr>
        <w:pStyle w:val="Heading2"/>
        <w:numPr>
          <w:ilvl w:val="1"/>
          <w:numId w:val="2"/>
        </w:numPr>
        <w:rPr/>
      </w:pPr>
      <w:bookmarkStart w:id="15" w:name="_Toc25660392"/>
      <w:r>
        <w:rPr/>
        <w:t>Ước lượng tính năng</w:t>
      </w:r>
      <w:bookmarkEnd w:id="15"/>
    </w:p>
    <w:p>
      <w:pPr>
        <w:pStyle w:val="Normal"/>
        <w:rPr>
          <w:i/>
          <w:i/>
          <w:iCs/>
        </w:rPr>
      </w:pPr>
      <w:r>
        <w:rPr>
          <w:i/>
          <w:iCs/>
        </w:rPr>
        <w:t>Nêu khoảng 5 tính năng</w:t>
      </w:r>
    </w:p>
    <w:p>
      <w:pPr>
        <w:pStyle w:val="Heading2"/>
        <w:numPr>
          <w:ilvl w:val="1"/>
          <w:numId w:val="2"/>
        </w:numPr>
        <w:rPr/>
      </w:pPr>
      <w:bookmarkStart w:id="16" w:name="_Toc25660393"/>
      <w:r>
        <w:rPr/>
        <w:t>Work Breakdown Structure</w:t>
      </w:r>
      <w:bookmarkEnd w:id="16"/>
    </w:p>
    <w:p>
      <w:pPr>
        <w:pStyle w:val="Normal"/>
        <w:rPr>
          <w:i/>
          <w:i/>
          <w:iCs/>
        </w:rPr>
      </w:pPr>
      <w:r>
        <w:rPr>
          <w:i/>
          <w:iCs/>
        </w:rPr>
        <w:t>Vẽ WBS cho khoảng 5 tính năng nói trên</w:t>
      </w:r>
    </w:p>
    <w:p>
      <w:pPr>
        <w:pStyle w:val="Normal"/>
        <w:rPr>
          <w:i/>
          <w:i/>
          <w:iCs/>
        </w:rPr>
      </w:pPr>
      <w:r>
        <w:rPr>
          <w:i/>
          <w:iCs/>
        </w:rPr>
        <w:t>Phải quan tâm tới deadline mà khách hàng yêu cầu, và chỉ nên sử dụng tầm 90% thời gian. 10% còn lại là buffer.</w:t>
      </w:r>
    </w:p>
    <w:p>
      <w:pPr>
        <w:pStyle w:val="Heading2"/>
        <w:numPr>
          <w:ilvl w:val="1"/>
          <w:numId w:val="2"/>
        </w:numPr>
        <w:rPr/>
      </w:pPr>
      <w:bookmarkStart w:id="17" w:name="_Toc25660394"/>
      <w:r>
        <w:rPr/>
        <w:t>Ước lượng thời gian</w:t>
      </w:r>
      <w:bookmarkEnd w:id="17"/>
    </w:p>
    <w:p>
      <w:pPr>
        <w:pStyle w:val="Normal"/>
        <w:rPr>
          <w:i/>
          <w:i/>
          <w:iCs/>
        </w:rPr>
      </w:pPr>
      <w:r>
        <w:rPr>
          <w:i/>
          <w:iCs/>
        </w:rPr>
        <w:t>Từ WBS xác định đường găng và cho biết thời gian cần thiết để làm dự án.</w:t>
      </w:r>
    </w:p>
    <w:p>
      <w:pPr>
        <w:pStyle w:val="Heading2"/>
        <w:numPr>
          <w:ilvl w:val="1"/>
          <w:numId w:val="2"/>
        </w:numPr>
        <w:rPr/>
      </w:pPr>
      <w:bookmarkStart w:id="18" w:name="_Toc25660395"/>
      <w:r>
        <w:rPr/>
        <w:t>Ước lượng rủi ro</w:t>
      </w:r>
      <w:bookmarkEnd w:id="18"/>
    </w:p>
    <w:p>
      <w:pPr>
        <w:pStyle w:val="Normal"/>
        <w:rPr/>
      </w:pPr>
      <w:r>
        <w:rPr/>
      </w:r>
    </w:p>
    <w:p>
      <w:pPr>
        <w:pStyle w:val="Heading1"/>
        <w:numPr>
          <w:ilvl w:val="0"/>
          <w:numId w:val="2"/>
        </w:numPr>
        <w:rPr/>
      </w:pPr>
      <w:bookmarkStart w:id="19" w:name="_Toc25660396"/>
      <w:r>
        <w:rPr/>
        <w:t>Ước lượng giá thành</w:t>
      </w:r>
      <w:bookmarkEnd w:id="19"/>
    </w:p>
    <w:p>
      <w:pPr>
        <w:pStyle w:val="Normal"/>
        <w:rPr>
          <w:i/>
          <w:i/>
        </w:rPr>
      </w:pPr>
      <w:r>
        <w:rPr>
          <w:i/>
        </w:rPr>
        <w:t>Chi phí phát triển  +  Chi phí kiểm thử</w:t>
      </w:r>
    </w:p>
    <w:p>
      <w:pPr>
        <w:pStyle w:val="Normal"/>
        <w:rPr>
          <w:i/>
          <w:i/>
        </w:rPr>
      </w:pPr>
      <w:r>
        <w:rPr>
          <w:i/>
        </w:rPr>
        <w:t>Chi phí vận hành, quản lý, hành chính</w:t>
      </w:r>
    </w:p>
    <w:p>
      <w:pPr>
        <w:pStyle w:val="Normal"/>
        <w:rPr>
          <w:i/>
          <w:i/>
        </w:rPr>
      </w:pPr>
      <w:r>
        <w:rPr>
          <w:i/>
        </w:rPr>
        <w:t>Chi phí kính doanh, quảng cáo, tiếp thị</w:t>
      </w:r>
    </w:p>
    <w:p>
      <w:pPr>
        <w:pStyle w:val="Heading1"/>
        <w:numPr>
          <w:ilvl w:val="0"/>
          <w:numId w:val="2"/>
        </w:numPr>
        <w:rPr/>
      </w:pPr>
      <w:bookmarkStart w:id="20" w:name="_Toc25660397"/>
      <w:r>
        <w:rPr/>
        <w:t>Ước lượng chất lượng</w:t>
      </w:r>
      <w:bookmarkEnd w:id="20"/>
    </w:p>
    <w:p>
      <w:pPr>
        <w:pStyle w:val="Normal"/>
        <w:rPr>
          <w:i/>
          <w:i/>
        </w:rPr>
      </w:pPr>
      <w:r>
        <w:rPr>
          <w:i/>
        </w:rPr>
        <w:t>Ước lượng số dòng code</w:t>
      </w:r>
    </w:p>
    <w:p>
      <w:pPr>
        <w:pStyle w:val="Normal"/>
        <w:rPr>
          <w:i/>
          <w:i/>
        </w:rPr>
      </w:pPr>
      <w:r>
        <w:rPr>
          <w:i/>
        </w:rPr>
        <w:t xml:space="preserve">Ước lượng số testcase </w:t>
      </w:r>
    </w:p>
    <w:p>
      <w:pPr>
        <w:pStyle w:val="Normal"/>
        <w:rPr>
          <w:i/>
          <w:i/>
          <w:lang w:val="fr-FR"/>
        </w:rPr>
      </w:pPr>
      <w:r>
        <w:rPr>
          <w:i/>
          <w:lang w:val="fr-FR"/>
        </w:rPr>
        <w:t>Qui định số dòng comment trên mỗi Kloc</w:t>
      </w:r>
    </w:p>
    <w:p>
      <w:pPr>
        <w:pStyle w:val="Normal"/>
        <w:rPr>
          <w:i/>
          <w:i/>
          <w:lang w:val="fr-FR"/>
        </w:rPr>
      </w:pPr>
      <w:r>
        <w:rPr>
          <w:i/>
          <w:lang w:val="fr-FR"/>
        </w:rPr>
        <w:t>Qui định về số unit test, automation test</w:t>
      </w:r>
    </w:p>
    <w:p>
      <w:pPr>
        <w:pStyle w:val="Heading1"/>
        <w:numPr>
          <w:ilvl w:val="0"/>
          <w:numId w:val="2"/>
        </w:numPr>
        <w:rPr/>
      </w:pPr>
      <w:bookmarkStart w:id="21" w:name="_Toc25660398"/>
      <w:r>
        <w:rPr/>
        <w:t>Phân tích thiết kế</w:t>
      </w:r>
      <w:bookmarkEnd w:id="21"/>
      <w:r>
        <w:rPr/>
        <w:t xml:space="preserve"> </w:t>
      </w:r>
    </w:p>
    <w:p>
      <w:pPr>
        <w:pStyle w:val="Heading2"/>
        <w:numPr>
          <w:ilvl w:val="1"/>
          <w:numId w:val="2"/>
        </w:numPr>
        <w:rPr>
          <w:lang w:eastAsia="en-US" w:bidi="ar-SA"/>
        </w:rPr>
      </w:pPr>
      <w:bookmarkStart w:id="22" w:name="_Toc25660399"/>
      <w:r>
        <w:rPr>
          <w:lang w:eastAsia="en-US" w:bidi="ar-SA"/>
        </w:rPr>
        <w:t>Mô hình tích hợp phần cứng/phần mềm</w:t>
      </w:r>
      <w:bookmarkEnd w:id="22"/>
    </w:p>
    <w:p>
      <w:pPr>
        <w:pStyle w:val="Heading2"/>
        <w:numPr>
          <w:ilvl w:val="1"/>
          <w:numId w:val="2"/>
        </w:numPr>
        <w:rPr>
          <w:lang w:eastAsia="en-US" w:bidi="ar-SA"/>
        </w:rPr>
      </w:pPr>
      <w:bookmarkStart w:id="23" w:name="_Toc25660400"/>
      <w:r>
        <w:rPr>
          <w:lang w:eastAsia="en-US" w:bidi="ar-SA"/>
        </w:rPr>
        <w:t>Giao diện</w:t>
      </w:r>
      <w:bookmarkEnd w:id="23"/>
    </w:p>
    <w:p>
      <w:pPr>
        <w:pStyle w:val="Heading2"/>
        <w:numPr>
          <w:ilvl w:val="1"/>
          <w:numId w:val="2"/>
        </w:numPr>
        <w:rPr>
          <w:lang w:eastAsia="en-US" w:bidi="ar-SA"/>
        </w:rPr>
      </w:pPr>
      <w:bookmarkStart w:id="24" w:name="_Toc25660401"/>
      <w:r>
        <w:rPr>
          <w:lang w:eastAsia="en-US" w:bidi="ar-SA"/>
        </w:rPr>
        <w:t>Cơ sở dữ liệu</w:t>
      </w:r>
      <w:bookmarkEnd w:id="24"/>
    </w:p>
    <w:p>
      <w:pPr>
        <w:pStyle w:val="Heading2"/>
        <w:numPr>
          <w:ilvl w:val="1"/>
          <w:numId w:val="2"/>
        </w:numPr>
        <w:rPr>
          <w:lang w:eastAsia="en-US" w:bidi="ar-SA"/>
        </w:rPr>
      </w:pPr>
      <w:bookmarkStart w:id="25" w:name="_Toc25660402"/>
      <w:r>
        <w:rPr>
          <w:lang w:eastAsia="en-US" w:bidi="ar-SA"/>
        </w:rPr>
        <w:t>Mạng</w:t>
      </w:r>
      <w:bookmarkEnd w:id="25"/>
    </w:p>
    <w:p>
      <w:pPr>
        <w:pStyle w:val="Heading1"/>
        <w:numPr>
          <w:ilvl w:val="0"/>
          <w:numId w:val="2"/>
        </w:numPr>
        <w:rPr/>
      </w:pPr>
      <w:bookmarkStart w:id="26" w:name="_Toc25660403"/>
      <w:r>
        <w:rPr/>
        <w:t>Giám sát dự án</w:t>
      </w:r>
      <w:bookmarkEnd w:id="26"/>
    </w:p>
    <w:p>
      <w:pPr>
        <w:pStyle w:val="Heading2"/>
        <w:numPr>
          <w:ilvl w:val="1"/>
          <w:numId w:val="2"/>
        </w:numPr>
        <w:rPr/>
      </w:pPr>
      <w:bookmarkStart w:id="27" w:name="_Toc25660404"/>
      <w:r>
        <w:rPr/>
        <w:t>Trả lời câu hỏi</w:t>
      </w:r>
      <w:bookmarkEnd w:id="27"/>
    </w:p>
    <w:p>
      <w:pPr>
        <w:pStyle w:val="ListParagraph"/>
        <w:numPr>
          <w:ilvl w:val="0"/>
          <w:numId w:val="8"/>
        </w:numPr>
        <w:rPr/>
      </w:pPr>
      <w:r>
        <w:rPr/>
        <w:t>Khách hàng yêu cầu: “Cần có người làm việc trực tiếp ở công ty chúng tôi để tiện trao đổi và sửa lỗi?”.</w:t>
      </w:r>
    </w:p>
    <w:p>
      <w:pPr>
        <w:pStyle w:val="ListParagraph"/>
        <w:tabs>
          <w:tab w:val="right" w:pos="8780" w:leader="dot"/>
        </w:tabs>
        <w:ind w:left="720" w:hanging="0"/>
        <w:rPr/>
      </w:pPr>
      <w:r>
        <w:rPr/>
        <w:t>Nhóm quản lý sẽ trả lời thế nào:</w:t>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numPr>
          <w:ilvl w:val="0"/>
          <w:numId w:val="8"/>
        </w:numPr>
        <w:rPr/>
      </w:pPr>
      <w:r>
        <w:rPr/>
        <w:t>Khách hàng yêu cầu: “Oh. Xếp chúng tôi sử dụng máy tính cài hệ điều hành Windows 95 cơ. Liệu phần mềm này phải chạy được đấy nhé. Ông mới là người duyệt cái này đấy”.</w:t>
      </w:r>
    </w:p>
    <w:p>
      <w:pPr>
        <w:pStyle w:val="ListParagraph"/>
        <w:tabs>
          <w:tab w:val="right" w:pos="8780" w:leader="dot"/>
        </w:tabs>
        <w:ind w:left="720" w:hanging="0"/>
        <w:rPr/>
      </w:pPr>
      <w:r>
        <w:rPr/>
        <w:t>Nhóm quản lý sẽ trả lời thế nào:</w:t>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numPr>
          <w:ilvl w:val="0"/>
          <w:numId w:val="8"/>
        </w:numPr>
        <w:rPr/>
      </w:pPr>
      <w:r>
        <w:rPr/>
        <w:t>Khách hàng yêu cầu: “Dự án phát triển phần mềm này giá 100 triệu. Giá này có bao gồm VAT hay không nhỉ? Giá cụ thể cho tình huống có VAT và không VAT là bao nhiêu?”</w:t>
      </w:r>
    </w:p>
    <w:p>
      <w:pPr>
        <w:pStyle w:val="ListParagraph"/>
        <w:tabs>
          <w:tab w:val="right" w:pos="8780" w:leader="dot"/>
        </w:tabs>
        <w:ind w:left="720" w:hanging="0"/>
        <w:rPr/>
      </w:pPr>
      <w:r>
        <w:rPr/>
        <w:t>Nhóm quản lý sẽ trả lời thế nào:</w:t>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tabs>
          <w:tab w:val="right" w:pos="8780" w:leader="dot"/>
        </w:tabs>
        <w:ind w:left="720" w:hanging="0"/>
        <w:rPr/>
      </w:pPr>
      <w:r>
        <w:rPr/>
      </w:r>
    </w:p>
    <w:p>
      <w:pPr>
        <w:pStyle w:val="Heading1"/>
        <w:numPr>
          <w:ilvl w:val="0"/>
          <w:numId w:val="2"/>
        </w:numPr>
        <w:rPr/>
      </w:pPr>
      <w:bookmarkStart w:id="28" w:name="_Toc25660405"/>
      <w:r>
        <w:rPr/>
        <w:t>Đóng dự án</w:t>
      </w:r>
      <w:bookmarkEnd w:id="28"/>
    </w:p>
    <w:p>
      <w:pPr>
        <w:pStyle w:val="Normal"/>
        <w:rPr/>
      </w:pPr>
      <w:r>
        <w:rPr/>
        <w:t>Thực hiện các thống kê</w:t>
      </w:r>
    </w:p>
    <w:p>
      <w:pPr>
        <w:pStyle w:val="Heading2"/>
        <w:numPr>
          <w:ilvl w:val="1"/>
          <w:numId w:val="2"/>
        </w:numPr>
        <w:rPr/>
      </w:pPr>
      <w:bookmarkStart w:id="29" w:name="_Toc25660406"/>
      <w:r>
        <w:rPr/>
        <w:t>Quản lý mã nguồn</w:t>
      </w:r>
      <w:bookmarkEnd w:id="29"/>
    </w:p>
    <w:p>
      <w:pPr>
        <w:pStyle w:val="Normal"/>
        <w:rPr/>
      </w:pPr>
      <w:r>
        <w:rPr/>
        <w:t xml:space="preserve">Dựa trên các biểu đồ của Git, hoặc các công cụ phân tích code, xuất ra 3 thông kê. Gợi ý </w:t>
      </w:r>
    </w:p>
    <w:p>
      <w:pPr>
        <w:pStyle w:val="ListParagraph"/>
        <w:numPr>
          <w:ilvl w:val="0"/>
          <w:numId w:val="6"/>
        </w:numPr>
        <w:rPr/>
      </w:pPr>
      <w:r>
        <w:rPr/>
        <w:t>Số commit của mỗi người</w:t>
      </w:r>
    </w:p>
    <w:p>
      <w:pPr>
        <w:pStyle w:val="ListParagraph"/>
        <w:numPr>
          <w:ilvl w:val="0"/>
          <w:numId w:val="6"/>
        </w:numPr>
        <w:rPr/>
      </w:pPr>
      <w:r>
        <w:rPr/>
        <w:t>Phân bố commit của dự án (sáng chiều đêm…)</w:t>
      </w:r>
    </w:p>
    <w:p>
      <w:pPr>
        <w:pStyle w:val="ListParagraph"/>
        <w:numPr>
          <w:ilvl w:val="0"/>
          <w:numId w:val="6"/>
        </w:numPr>
        <w:rPr/>
      </w:pPr>
      <w:r>
        <w:rPr/>
        <w:t>Số dòng lệnh bị thay đổi</w:t>
      </w:r>
    </w:p>
    <w:p>
      <w:pPr>
        <w:pStyle w:val="ListParagraph"/>
        <w:numPr>
          <w:ilvl w:val="0"/>
          <w:numId w:val="6"/>
        </w:numPr>
        <w:rPr/>
      </w:pPr>
      <w:r>
        <w:rPr/>
        <w:t>Sơ đồ các branch được tạo ra</w:t>
      </w:r>
    </w:p>
    <w:p>
      <w:pPr>
        <w:pStyle w:val="ListParagraph"/>
        <w:numPr>
          <w:ilvl w:val="0"/>
          <w:numId w:val="6"/>
        </w:numPr>
        <w:rPr/>
      </w:pPr>
      <w:r>
        <w:rPr/>
        <w:t>Số dòng lệnh của dự án</w:t>
      </w:r>
    </w:p>
    <w:p>
      <w:pPr>
        <w:pStyle w:val="Heading2"/>
        <w:numPr>
          <w:ilvl w:val="1"/>
          <w:numId w:val="2"/>
        </w:numPr>
        <w:rPr/>
      </w:pPr>
      <w:bookmarkStart w:id="30" w:name="_Toc25660407"/>
      <w:r>
        <w:rPr/>
        <w:t>Quản lý công việc</w:t>
      </w:r>
      <w:bookmarkEnd w:id="30"/>
    </w:p>
    <w:p>
      <w:pPr>
        <w:pStyle w:val="Normal"/>
        <w:rPr/>
      </w:pPr>
      <w:r>
        <w:rPr/>
        <w:t>Dựa trên các biểu đồ của Planner, xuất ra 2 thống kê. Gợi ý</w:t>
      </w:r>
    </w:p>
    <w:p>
      <w:pPr>
        <w:pStyle w:val="ListParagraph"/>
        <w:numPr>
          <w:ilvl w:val="0"/>
          <w:numId w:val="7"/>
        </w:numPr>
        <w:rPr/>
      </w:pPr>
      <w:r>
        <w:rPr/>
        <w:t>Số task đã hoàn thành, chưa hoàn thành, muộn…</w:t>
      </w:r>
    </w:p>
    <w:p>
      <w:pPr>
        <w:pStyle w:val="ListParagraph"/>
        <w:numPr>
          <w:ilvl w:val="0"/>
          <w:numId w:val="7"/>
        </w:numPr>
        <w:rPr/>
      </w:pPr>
      <w:r>
        <w:rPr/>
        <w:t>Bố trí task theo Schedule</w:t>
      </w:r>
    </w:p>
    <w:p>
      <w:pPr>
        <w:pStyle w:val="Heading1"/>
        <w:numPr>
          <w:ilvl w:val="0"/>
          <w:numId w:val="2"/>
        </w:numPr>
        <w:rPr>
          <w:lang w:eastAsia="en-US" w:bidi="ar-SA"/>
        </w:rPr>
      </w:pPr>
      <w:bookmarkStart w:id="31" w:name="_Toc25660408"/>
      <w:r>
        <w:rPr>
          <w:lang w:eastAsia="en-US" w:bidi="ar-SA"/>
        </w:rPr>
        <w:t>Danh mục tài liệu liên quan</w:t>
      </w:r>
      <w:bookmarkEnd w:id="31"/>
    </w:p>
    <w:p>
      <w:pPr>
        <w:pStyle w:val="Normal"/>
        <w:rPr>
          <w:lang w:eastAsia="en-US" w:bidi="ar-SA"/>
        </w:rPr>
      </w:pPr>
      <w:r>
        <w:rPr>
          <w:lang w:eastAsia="en-US" w:bidi="ar-SA"/>
        </w:rPr>
      </w:r>
    </w:p>
    <w:p>
      <w:pPr>
        <w:pStyle w:val="Normal"/>
        <w:rPr>
          <w:lang w:eastAsia="en-US" w:bidi="ar-SA"/>
        </w:rPr>
      </w:pPr>
      <w:r>
        <w:rPr>
          <w:lang w:eastAsia="en-US" w:bidi="ar-S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val="false"/>
        <w:suppressAutoHyphens w:val="true"/>
        <w:bidi w:val="0"/>
        <w:spacing w:lineRule="auto" w:line="276" w:before="0" w:after="120"/>
        <w:jc w:val="both"/>
        <w:rPr/>
      </w:pPr>
      <w:r>
        <w:rPr/>
      </w:r>
    </w:p>
    <w:sectPr>
      <w:headerReference w:type="default" r:id="rId11"/>
      <w:footerReference w:type="default" r:id="rId12"/>
      <w:type w:val="nextPage"/>
      <w:pgSz w:w="11906" w:h="16838"/>
      <w:pgMar w:left="1987" w:right="1138" w:header="720" w:top="1138" w:footer="720" w:bottom="1138"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951B13"/>
        <w:lang w:eastAsia="ar-SA" w:bidi="ar-SA"/>
      </w:rPr>
    </w:pPr>
    <w:r>
      <w:rPr>
        <w:i/>
        <w:color w:val="951B13"/>
        <w:lang w:eastAsia="ar-SA" w:bidi="ar-SA"/>
      </w:rPr>
      <w:t>www.techlinkvn.com</w:t>
      <w:tab/>
    </w:r>
    <w:r>
      <w:rPr>
        <w:i/>
      </w:rPr>
      <w:fldChar w:fldCharType="begin"/>
    </w:r>
    <w:r>
      <w:rPr>
        <w:i/>
      </w:rPr>
      <w:instrText> PAGE </w:instrText>
    </w:r>
    <w:r>
      <w:rPr>
        <w:i/>
      </w:rPr>
      <w:fldChar w:fldCharType="separate"/>
    </w:r>
    <w:r>
      <w:rPr>
        <w:i/>
      </w:rPr>
      <w:t>vi</w:t>
    </w:r>
    <w:r>
      <w:rPr>
        <w:i/>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990" w:leader="none"/>
      </w:tabs>
      <w:rPr>
        <w:i/>
        <w:i/>
        <w:color w:val="003366"/>
      </w:rPr>
    </w:pPr>
    <w:r>
      <w:rPr>
        <w:i/>
        <w:color w:val="003366"/>
      </w:rPr>
      <w:t>Address</w:t>
      <w:tab/>
      <w:t>: suite 504, B1 Building, HUST</w:t>
    </w:r>
  </w:p>
  <w:p>
    <w:pPr>
      <w:pStyle w:val="Footer"/>
      <w:tabs>
        <w:tab w:val="left" w:pos="990" w:leader="none"/>
      </w:tabs>
      <w:rPr>
        <w:i/>
        <w:i/>
        <w:color w:val="003366"/>
      </w:rPr>
    </w:pPr>
    <w:r>
      <w:rPr>
        <w:i/>
        <w:color w:val="003366"/>
      </w:rPr>
      <w:t>Tel</w:t>
      <w:tab/>
      <w:t xml:space="preserve">: </w:t>
    </w:r>
  </w:p>
  <w:p>
    <w:pPr>
      <w:pStyle w:val="Footer"/>
      <w:tabs>
        <w:tab w:val="left" w:pos="990" w:leader="none"/>
      </w:tabs>
      <w:rPr>
        <w:i/>
        <w:i/>
        <w:color w:val="003366"/>
      </w:rPr>
    </w:pPr>
    <w:r>
      <w:rPr>
        <w:i/>
        <w:color w:val="003366"/>
      </w:rPr>
      <w:t>Website</w:t>
      <w:tab/>
      <w:t>: soict.hust.edu.vn</w:t>
    </w:r>
  </w:p>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C00000"/>
        <w:lang w:eastAsia="ar-SA" w:bidi="ar-SA"/>
      </w:rPr>
    </w:pPr>
    <w:r>
      <w:rPr>
        <w:i/>
        <w:color w:val="C00000"/>
        <w:lang w:eastAsia="ar-SA" w:bidi="ar-SA"/>
      </w:rPr>
      <w:t>soict.hust.edu.vn</w:t>
      <w:tab/>
    </w:r>
    <w:r>
      <w:rPr>
        <w:i/>
      </w:rPr>
      <w:fldChar w:fldCharType="begin"/>
    </w:r>
    <w:r>
      <w:rPr>
        <w:i/>
      </w:rPr>
      <w:instrText> PAGE </w:instrText>
    </w:r>
    <w:r>
      <w:rPr>
        <w:i/>
      </w:rPr>
      <w:fldChar w:fldCharType="separate"/>
    </w:r>
    <w:r>
      <w:rPr>
        <w:i/>
      </w:rPr>
      <w:t>10</w:t>
    </w:r>
    <w:r>
      <w:rPr>
        <w:i/>
      </w:rPr>
      <w:fldChar w:fldCharType="end"/>
    </w:r>
    <w:r>
      <w:rPr>
        <w:i/>
        <w:color w:val="C00000"/>
        <w:lang w:eastAsia="ar-SA" w:bidi="ar-SA"/>
      </w:rPr>
      <w:t>/</w:t>
    </w:r>
    <w:r>
      <w:rPr>
        <w:i/>
      </w:rPr>
      <w:fldChar w:fldCharType="begin"/>
    </w:r>
    <w:r>
      <w:rPr>
        <w:i/>
      </w:rPr>
      <w:instrText> NUMPAGES </w:instrText>
    </w:r>
    <w:r>
      <w:rPr>
        <w:i/>
      </w:rPr>
      <w:fldChar w:fldCharType="separate"/>
    </w:r>
    <w:r>
      <w:rPr>
        <w:i/>
      </w:rPr>
      <w:t>10</w:t>
    </w:r>
    <w:r>
      <w:rPr>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right" w:pos="8784" w:leader="none"/>
      </w:tabs>
      <w:ind w:right="27" w:hanging="0"/>
      <w:rPr>
        <w:i/>
        <w:i/>
        <w:color w:val="951B13"/>
        <w:lang w:eastAsia="ar-SA" w:bidi="ar-SA"/>
      </w:rPr>
    </w:pPr>
    <w:r>
      <w:rPr>
        <w:i/>
        <w:color w:val="951B13"/>
        <w:lang w:eastAsia="ar-SA" w:bidi="ar-SA"/>
      </w:rPr>
      <w:tab/>
      <w:t>Preface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right" w:pos="8784" w:leader="none"/>
      </w:tabs>
      <w:ind w:right="27" w:hanging="0"/>
      <w:rPr/>
    </w:pPr>
    <w:r>
      <mc:AlternateContent>
        <mc:Choice Requires="wps">
          <w:drawing>
            <wp:anchor behindDoc="1" distT="0" distB="0" distL="114300" distR="114300" simplePos="0" locked="0" layoutInCell="1" allowOverlap="1" relativeHeight="5" wp14:anchorId="2A850F9D">
              <wp:simplePos x="0" y="0"/>
              <wp:positionH relativeFrom="column">
                <wp:posOffset>-951230</wp:posOffset>
              </wp:positionH>
              <wp:positionV relativeFrom="paragraph">
                <wp:posOffset>-173990</wp:posOffset>
              </wp:positionV>
              <wp:extent cx="823595" cy="567690"/>
              <wp:effectExtent l="0" t="0" r="27305" b="10795"/>
              <wp:wrapNone/>
              <wp:docPr id="7" name="Text Box 14"/>
              <a:graphic xmlns:a="http://schemas.openxmlformats.org/drawingml/2006/main">
                <a:graphicData uri="http://schemas.microsoft.com/office/word/2010/wordprocessingShape">
                  <wps:wsp>
                    <wps:cNvSpPr/>
                    <wps:spPr>
                      <a:xfrm>
                        <a:off x="0" y="0"/>
                        <a:ext cx="822960" cy="567000"/>
                      </a:xfrm>
                      <a:prstGeom prst="rect">
                        <a:avLst/>
                      </a:prstGeom>
                      <a:blipFill rotWithShape="0">
                        <a:blip r:embed="rId1"/>
                        <a:tile/>
                      </a:blipFill>
                      <a:ln w="6480">
                        <a:noFill/>
                      </a:ln>
                    </wps:spPr>
                    <wps:style>
                      <a:lnRef idx="0"/>
                      <a:fillRef idx="0"/>
                      <a:effectRef idx="0"/>
                      <a:fontRef idx="minor"/>
                    </wps:style>
                    <wps:bodyPr/>
                  </wps:wsp>
                </a:graphicData>
              </a:graphic>
            </wp:anchor>
          </w:drawing>
        </mc:Choice>
        <mc:Fallback>
          <w:pict>
            <v:rect id="shape_0" ID="Text Box 14" stroked="f" style="position:absolute;margin-left:-74.9pt;margin-top:-13.7pt;width:64.75pt;height:44.6pt" wp14:anchorId="2A850F9D">
              <w10:wrap type="none"/>
              <v:imagedata r:id="rId1" o:detectmouseclick="t"/>
              <v:stroke color="black" weight="6480" joinstyle="round" endcap="flat"/>
            </v:rect>
          </w:pict>
        </mc:Fallback>
      </mc:AlternateContent>
    </w:r>
    <w:r>
      <w:rPr>
        <w:i/>
        <w:color w:val="C00000"/>
        <w:lang w:eastAsia="ar-SA" w:bidi="ar-SA"/>
      </w:rPr>
      <w:t>DA Website Bán quần áo</w:t>
      <w:tab/>
      <w:t>Tài liệu quản lý v0.1</w:t>
    </w:r>
  </w:p>
  <w:p>
    <w:pPr>
      <w:pStyle w:val="Normal"/>
      <w:widowControl w:val="false"/>
      <w:suppressAutoHyphens w:val="true"/>
      <w:bidi w:val="0"/>
      <w:spacing w:lineRule="auto" w:line="276"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
      <w:lvlJc w:val="left"/>
      <w:pPr>
        <w:tabs>
          <w:tab w:val="num" w:pos="432"/>
        </w:tabs>
        <w:ind w:left="432" w:hanging="432"/>
      </w:pPr>
    </w:lvl>
    <w:lvl w:ilvl="1">
      <w:start w:val="1"/>
      <w:pStyle w:val="Heading2"/>
      <w:numFmt w:val="decimal"/>
      <w:lvlText w:val="%1.%2."/>
      <w:lvlJc w:val="left"/>
      <w:pPr>
        <w:tabs>
          <w:tab w:val="num" w:pos="576"/>
        </w:tabs>
        <w:ind w:left="576" w:hanging="576"/>
      </w:pPr>
      <w:rPr>
        <w:rFonts w:cs="Tahoma"/>
      </w:rPr>
    </w:lvl>
    <w:lvl w:ilvl="2">
      <w:start w:val="1"/>
      <w:pStyle w:val="Heading3"/>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4776f"/>
    <w:pPr>
      <w:widowControl w:val="false"/>
      <w:suppressAutoHyphens w:val="true"/>
      <w:bidi w:val="0"/>
      <w:spacing w:lineRule="auto" w:line="276" w:before="0" w:after="120"/>
      <w:jc w:val="both"/>
    </w:pPr>
    <w:rPr>
      <w:rFonts w:ascii="Tahoma" w:hAnsi="Tahoma" w:eastAsia="MS Mincho" w:cs="Calibri"/>
      <w:color w:val="auto"/>
      <w:kern w:val="0"/>
      <w:sz w:val="20"/>
      <w:szCs w:val="20"/>
      <w:lang w:val="en-US" w:eastAsia="hi-IN" w:bidi="hi-IN"/>
    </w:rPr>
  </w:style>
  <w:style w:type="paragraph" w:styleId="Heading1">
    <w:name w:val="Heading 1"/>
    <w:basedOn w:val="Normal"/>
    <w:next w:val="Normal"/>
    <w:qFormat/>
    <w:rsid w:val="009a57ec"/>
    <w:pPr>
      <w:keepNext w:val="true"/>
      <w:numPr>
        <w:ilvl w:val="0"/>
        <w:numId w:val="1"/>
      </w:numPr>
      <w:pBdr>
        <w:bottom w:val="single" w:sz="4" w:space="1" w:color="000000"/>
      </w:pBdr>
      <w:spacing w:before="240" w:after="120"/>
      <w:jc w:val="left"/>
      <w:outlineLvl w:val="0"/>
    </w:pPr>
    <w:rPr>
      <w:rFonts w:eastAsia="MS Gothic" w:cs="Mangal"/>
      <w:b/>
      <w:color w:val="951B13"/>
      <w:sz w:val="36"/>
      <w:szCs w:val="36"/>
    </w:rPr>
  </w:style>
  <w:style w:type="paragraph" w:styleId="Heading2">
    <w:name w:val="Heading 2"/>
    <w:basedOn w:val="Normal"/>
    <w:next w:val="Normal"/>
    <w:qFormat/>
    <w:rsid w:val="009a57ec"/>
    <w:pPr>
      <w:keepNext w:val="true"/>
      <w:numPr>
        <w:ilvl w:val="1"/>
        <w:numId w:val="1"/>
      </w:numPr>
      <w:spacing w:before="240" w:after="120"/>
      <w:jc w:val="left"/>
      <w:outlineLvl w:val="1"/>
    </w:pPr>
    <w:rPr>
      <w:rFonts w:eastAsia="MS Gothic" w:cs="Mangal"/>
      <w:b/>
      <w:color w:val="951B13"/>
      <w:sz w:val="26"/>
      <w:szCs w:val="26"/>
    </w:rPr>
  </w:style>
  <w:style w:type="paragraph" w:styleId="Heading3">
    <w:name w:val="Heading 3"/>
    <w:basedOn w:val="Normal"/>
    <w:next w:val="Normal"/>
    <w:qFormat/>
    <w:rsid w:val="009a57ec"/>
    <w:pPr>
      <w:keepNext w:val="true"/>
      <w:numPr>
        <w:ilvl w:val="2"/>
        <w:numId w:val="1"/>
      </w:numPr>
      <w:spacing w:before="240" w:after="120"/>
      <w:ind w:left="0" w:hanging="0"/>
      <w:jc w:val="left"/>
      <w:outlineLvl w:val="2"/>
    </w:pPr>
    <w:rPr>
      <w:rFonts w:eastAsia="MS Gothic" w:cs="Times New Roman"/>
      <w:b/>
      <w:color w:val="951B13"/>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rPr>
  </w:style>
  <w:style w:type="character" w:styleId="WW8Num4z0" w:customStyle="1">
    <w:name w:val="WW8Num4z0"/>
    <w:qFormat/>
    <w:rPr>
      <w:rFonts w:ascii="Tahoma" w:hAnsi="Tahoma" w:cs="Tahoma"/>
      <w:sz w:val="20"/>
      <w:szCs w:val="20"/>
    </w:rPr>
  </w:style>
  <w:style w:type="character" w:styleId="WW8Num5z0" w:customStyle="1">
    <w:name w:val="WW8Num5z0"/>
    <w:qFormat/>
    <w:rPr>
      <w:rFonts w:ascii="Symbol" w:hAnsi="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rPr>
  </w:style>
  <w:style w:type="character" w:styleId="WW8Num6z0" w:customStyle="1">
    <w:name w:val="WW8Num6z0"/>
    <w:qFormat/>
    <w:rPr>
      <w:rFonts w:ascii="Symbol" w:hAnsi="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rPr>
  </w:style>
  <w:style w:type="character" w:styleId="WW8Num8z0" w:customStyle="1">
    <w:name w:val="WW8Num8z0"/>
    <w:qFormat/>
    <w:rPr>
      <w:rFonts w:ascii="Tahoma" w:hAnsi="Tahoma" w:cs="Tahoma"/>
      <w:sz w:val="20"/>
      <w:szCs w:val="20"/>
    </w:rPr>
  </w:style>
  <w:style w:type="character" w:styleId="WW8Num11z0" w:customStyle="1">
    <w:name w:val="WW8Num11z0"/>
    <w:qFormat/>
    <w:rPr>
      <w:lang w:val="en-IE"/>
    </w:rPr>
  </w:style>
  <w:style w:type="character" w:styleId="WW8Num12z0" w:customStyle="1">
    <w:name w:val="WW8Num12z0"/>
    <w:qFormat/>
    <w:rPr>
      <w:rFonts w:ascii="Symbol" w:hAnsi="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rPr>
  </w:style>
  <w:style w:type="character" w:styleId="WW8Num13z0" w:customStyle="1">
    <w:name w:val="WW8Num13z0"/>
    <w:qFormat/>
    <w:rPr>
      <w:rFonts w:ascii="Tahoma" w:hAnsi="Tahoma" w:cs="Tahoma"/>
      <w:sz w:val="20"/>
      <w:szCs w:val="20"/>
    </w:rPr>
  </w:style>
  <w:style w:type="character" w:styleId="NoSpacingChar" w:customStyle="1">
    <w:name w:val="No Spacing Char"/>
    <w:basedOn w:val="DefaultParagraphFont"/>
    <w:qFormat/>
    <w:rPr>
      <w:sz w:val="22"/>
      <w:szCs w:val="22"/>
      <w:lang w:val="en-US" w:eastAsia="ar-SA" w:bidi="ar-SA"/>
    </w:rPr>
  </w:style>
  <w:style w:type="character" w:styleId="CharChar2" w:customStyle="1">
    <w:name w:val="Char Char2"/>
    <w:basedOn w:val="DefaultParagraphFont"/>
    <w:qFormat/>
    <w:rPr>
      <w:rFonts w:ascii="Tahoma" w:hAnsi="Tahoma" w:cs="Mangal"/>
      <w:sz w:val="16"/>
      <w:szCs w:val="14"/>
    </w:rPr>
  </w:style>
  <w:style w:type="character" w:styleId="CharChar1" w:customStyle="1">
    <w:name w:val="Char Char1"/>
    <w:basedOn w:val="DefaultParagraphFont"/>
    <w:qFormat/>
    <w:rPr/>
  </w:style>
  <w:style w:type="character" w:styleId="CharChar" w:customStyle="1">
    <w:name w:val="Char Char"/>
    <w:basedOn w:val="DefaultParagraphFont"/>
    <w:qFormat/>
    <w:rPr/>
  </w:style>
  <w:style w:type="character" w:styleId="PlaceholderText">
    <w:name w:val="Placeholder Text"/>
    <w:basedOn w:val="DefaultParagraphFont"/>
    <w:qFormat/>
    <w:rPr>
      <w:color w:val="808080"/>
    </w:rPr>
  </w:style>
  <w:style w:type="character" w:styleId="CharChar5" w:customStyle="1">
    <w:name w:val="Char Char5"/>
    <w:basedOn w:val="DefaultParagraphFont"/>
    <w:qFormat/>
    <w:rPr>
      <w:rFonts w:ascii="Cambria" w:hAnsi="Cambria" w:eastAsia="MS Gothic" w:cs="Mangal"/>
      <w:sz w:val="24"/>
      <w:szCs w:val="21"/>
    </w:rPr>
  </w:style>
  <w:style w:type="character" w:styleId="CharChar4" w:customStyle="1">
    <w:name w:val="Char Char4"/>
    <w:basedOn w:val="DefaultParagraphFont"/>
    <w:qFormat/>
    <w:rPr>
      <w:rFonts w:ascii="Cambria" w:hAnsi="Cambria" w:eastAsia="MS Gothic" w:cs="Mangal"/>
    </w:rPr>
  </w:style>
  <w:style w:type="character" w:styleId="CharChar3" w:customStyle="1">
    <w:name w:val="Char Char3"/>
    <w:basedOn w:val="DefaultParagraphFont"/>
    <w:qFormat/>
    <w:rPr>
      <w:rFonts w:ascii="Cambria" w:hAnsi="Cambria" w:eastAsia="MS Gothic" w:cs="Times New Roman"/>
    </w:rPr>
  </w:style>
  <w:style w:type="character" w:styleId="InternetLink">
    <w:name w:val="Internet Link"/>
    <w:basedOn w:val="DefaultParagraphFont"/>
    <w:uiPriority w:val="99"/>
    <w:rPr>
      <w:color w:val="0000FF"/>
      <w:u w:val="single"/>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IntenseQuoteChar" w:customStyle="1">
    <w:name w:val="Intense Quote Char"/>
    <w:basedOn w:val="DefaultParagraphFont"/>
    <w:link w:val="IntenseQuote"/>
    <w:uiPriority w:val="30"/>
    <w:qFormat/>
    <w:rsid w:val="009a57ec"/>
    <w:rPr>
      <w:rFonts w:ascii="Tahoma" w:hAnsi="Tahoma" w:eastAsia="MS Mincho"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qFormat/>
    <w:rsid w:val="00341689"/>
    <w:rPr>
      <w:color w:val="605E5C"/>
      <w:shd w:fill="E1DFDD" w:val="clear"/>
    </w:rPr>
  </w:style>
  <w:style w:type="character" w:styleId="TitleChar" w:customStyle="1">
    <w:name w:val="Title Char"/>
    <w:basedOn w:val="DefaultParagraphFont"/>
    <w:link w:val="Title"/>
    <w:qFormat/>
    <w:rsid w:val="006f11c9"/>
    <w:rPr>
      <w:rFonts w:ascii="Cambria" w:hAnsi="Cambria" w:eastAsia="" w:cs="Mangal" w:asciiTheme="majorHAnsi" w:eastAsiaTheme="majorEastAsia" w:hAnsiTheme="majorHAnsi"/>
      <w:spacing w:val="-10"/>
      <w:kern w:val="2"/>
      <w:sz w:val="56"/>
      <w:szCs w:val="50"/>
      <w:lang w:eastAsia="hi-IN" w:bidi="hi-IN"/>
    </w:rPr>
  </w:style>
  <w:style w:type="character" w:styleId="SubtitleChar" w:customStyle="1">
    <w:name w:val="Subtitle Char"/>
    <w:basedOn w:val="DefaultParagraphFont"/>
    <w:link w:val="Subtitle"/>
    <w:qFormat/>
    <w:rsid w:val="006f11c9"/>
    <w:rPr>
      <w:rFonts w:ascii="Calibri" w:hAnsi="Calibri" w:eastAsia="" w:cs="Mangal" w:asciiTheme="minorHAnsi" w:eastAsiaTheme="minorEastAsia" w:hAnsiTheme="minorHAnsi"/>
      <w:color w:val="5A5A5A" w:themeColor="text1" w:themeTint="a5"/>
      <w:spacing w:val="15"/>
      <w:sz w:val="22"/>
      <w:lang w:eastAsia="hi-IN" w:bidi="hi-IN"/>
    </w:rPr>
  </w:style>
  <w:style w:type="character" w:styleId="ListLabel1">
    <w:name w:val="ListLabel 1"/>
    <w:qFormat/>
    <w:rPr>
      <w:rFonts w:cs="Tahoma"/>
    </w:rPr>
  </w:style>
  <w:style w:type="character" w:styleId="ListLabel2">
    <w:name w:val="ListLabel 2"/>
    <w:qFormat/>
    <w:rPr>
      <w:rFonts w:cs="Tahoma"/>
      <w:sz w:val="20"/>
      <w:szCs w:val="20"/>
    </w:rPr>
  </w:style>
  <w:style w:type="character" w:styleId="ListLabel3">
    <w:name w:val="ListLabel 3"/>
    <w:qFormat/>
    <w:rPr>
      <w:rFonts w:cs="Tahoma"/>
      <w:sz w:val="20"/>
      <w:szCs w:val="20"/>
    </w:rPr>
  </w:style>
  <w:style w:type="character" w:styleId="ListLabel4">
    <w:name w:val="ListLabel 4"/>
    <w:qFormat/>
    <w:rPr>
      <w:lang w:val="en-IE"/>
    </w:rPr>
  </w:style>
  <w:style w:type="character" w:styleId="ListLabel5">
    <w:name w:val="ListLabel 5"/>
    <w:qFormat/>
    <w:rPr>
      <w:rFonts w:cs="Tahoma"/>
      <w:sz w:val="20"/>
      <w:szCs w:val="20"/>
    </w:rPr>
  </w:style>
  <w:style w:type="character" w:styleId="ListLabel6">
    <w:name w:val="ListLabel 6"/>
    <w:qFormat/>
    <w:rPr>
      <w:rFonts w:eastAsia="MS Mincho" w:cs="Tahoma"/>
      <w:i w:val="false"/>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Tahoma"/>
    </w:rPr>
  </w:style>
  <w:style w:type="character" w:styleId="ListLabel17">
    <w:name w:val="ListLabel 17"/>
    <w:qFormat/>
    <w:rPr>
      <w:rFonts w:cs="Tahoma"/>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Tahoma"/>
    </w:rPr>
  </w:style>
  <w:style w:type="character" w:styleId="ListLabel22">
    <w:name w:val="ListLabel 22"/>
    <w:qFormat/>
    <w:rPr>
      <w:rFonts w:eastAsia="MS Mincho" w:cs="Tahoma"/>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rFonts w:eastAsia="MS Mincho" w:cs="Tahoma"/>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style>
  <w:style w:type="character" w:styleId="IndexLink">
    <w:name w:val="Index Link"/>
    <w:qFormat/>
    <w:rPr/>
  </w:style>
  <w:style w:type="character" w:styleId="ListLabel40">
    <w:name w:val="ListLabel 40"/>
    <w:qFormat/>
    <w:rPr>
      <w:rFonts w:cs="Tahoma"/>
    </w:rPr>
  </w:style>
  <w:style w:type="character" w:styleId="ListLabel41">
    <w:name w:val="ListLabel 41"/>
    <w:qFormat/>
    <w:rPr>
      <w:rFonts w:cs="Tahoma"/>
    </w:rPr>
  </w:style>
  <w:style w:type="character" w:styleId="ListLabel42">
    <w:name w:val="ListLabel 42"/>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u" w:customStyle="1">
    <w:name w:val="Tiêu đề"/>
    <w:basedOn w:val="Normal"/>
    <w:qFormat/>
    <w:pPr>
      <w:keepNext w:val="true"/>
      <w:spacing w:before="240" w:after="120"/>
    </w:pPr>
    <w:rPr>
      <w:rFonts w:ascii="Arial" w:hAnsi="Arial" w:eastAsia="MS PGothic" w:cs="Tahoma"/>
      <w:sz w:val="28"/>
      <w:szCs w:val="28"/>
    </w:rPr>
  </w:style>
  <w:style w:type="paragraph" w:styleId="Ph" w:customStyle="1">
    <w:name w:val="Phụ đề"/>
    <w:basedOn w:val="Normal"/>
    <w:qFormat/>
    <w:pPr>
      <w:suppressLineNumbers/>
      <w:spacing w:before="120" w:after="120"/>
    </w:pPr>
    <w:rPr>
      <w:rFonts w:cs="Tahoma"/>
      <w:i/>
      <w:iCs/>
      <w:sz w:val="24"/>
      <w:szCs w:val="24"/>
    </w:rPr>
  </w:style>
  <w:style w:type="paragraph" w:styleId="Chmc" w:customStyle="1">
    <w:name w:val="Chỉ mục"/>
    <w:basedOn w:val="Normal"/>
    <w:qFormat/>
    <w:pPr>
      <w:suppressLineNumbers/>
    </w:pPr>
    <w:rPr>
      <w:rFonts w:cs="Tahoma"/>
    </w:rPr>
  </w:style>
  <w:style w:type="paragraph" w:styleId="NoSpacing">
    <w:name w:val="No Spacing"/>
    <w:qFormat/>
    <w:pPr>
      <w:widowControl w:val="false"/>
      <w:suppressAutoHyphens w:val="true"/>
      <w:bidi w:val="0"/>
      <w:jc w:val="left"/>
    </w:pPr>
    <w:rPr>
      <w:rFonts w:ascii="Calibri" w:hAnsi="Calibri" w:eastAsia="MS Mincho" w:cs="Calibri"/>
      <w:color w:val="auto"/>
      <w:kern w:val="0"/>
      <w:sz w:val="22"/>
      <w:szCs w:val="22"/>
      <w:lang w:val="en-US" w:eastAsia="ar-SA" w:bidi="ar-SA"/>
    </w:rPr>
  </w:style>
  <w:style w:type="paragraph" w:styleId="BalloonText">
    <w:name w:val="Balloon Text"/>
    <w:basedOn w:val="Normal"/>
    <w:qFormat/>
    <w:pPr>
      <w:spacing w:lineRule="auto" w:line="240" w:before="0" w:after="0"/>
    </w:pPr>
    <w:rPr>
      <w:rFonts w:cs="Mangal"/>
      <w:sz w:val="16"/>
      <w:szCs w:val="14"/>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ListParagraph">
    <w:name w:val="List Paragraph"/>
    <w:basedOn w:val="Normal"/>
    <w:qFormat/>
    <w:pPr>
      <w:ind w:left="840" w:hanging="0"/>
    </w:pPr>
    <w:rPr/>
  </w:style>
  <w:style w:type="paragraph" w:styleId="NormalH" w:customStyle="1">
    <w:name w:val="NormalH"/>
    <w:basedOn w:val="Normal"/>
    <w:qFormat/>
    <w:pPr>
      <w:pageBreakBefore/>
      <w:tabs>
        <w:tab w:val="left" w:pos="2160" w:leader="none"/>
        <w:tab w:val="right" w:pos="5040" w:leader="none"/>
        <w:tab w:val="left" w:pos="5760" w:leader="none"/>
        <w:tab w:val="right" w:pos="8640" w:leader="none"/>
      </w:tabs>
      <w:spacing w:lineRule="auto" w:line="360" w:before="360" w:after="240"/>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ilvl w:val="0"/>
        <w:numId w:val="0"/>
      </w:numPr>
      <w:spacing w:before="480" w:after="0"/>
    </w:pPr>
    <w:rPr>
      <w:rFonts w:ascii="Cambria" w:hAnsi="Cambria"/>
      <w:bCs/>
      <w:sz w:val="28"/>
      <w:szCs w:val="28"/>
      <w:lang w:eastAsia="ar-SA" w:bidi="ar-SA"/>
    </w:rPr>
  </w:style>
  <w:style w:type="paragraph" w:styleId="Contents2">
    <w:name w:val="TOC 2"/>
    <w:basedOn w:val="Normal"/>
    <w:next w:val="Normal"/>
    <w:uiPriority w:val="39"/>
    <w:rsid w:val="00030eb1"/>
    <w:pPr>
      <w:tabs>
        <w:tab w:val="left" w:pos="1540" w:leader="none"/>
        <w:tab w:val="right" w:pos="8827" w:leader="dot"/>
      </w:tabs>
      <w:spacing w:before="0" w:after="0"/>
      <w:ind w:left="1540" w:hanging="550"/>
    </w:pPr>
    <w:rPr/>
  </w:style>
  <w:style w:type="paragraph" w:styleId="Contents1">
    <w:name w:val="TOC 1"/>
    <w:basedOn w:val="Normal"/>
    <w:next w:val="Normal"/>
    <w:uiPriority w:val="39"/>
    <w:rsid w:val="00030eb1"/>
    <w:pPr>
      <w:tabs>
        <w:tab w:val="left" w:pos="432" w:leader="none"/>
        <w:tab w:val="right" w:pos="8827" w:leader="underscore"/>
      </w:tabs>
      <w:spacing w:before="120" w:after="120"/>
    </w:pPr>
    <w:rPr>
      <w:rFonts w:eastAsia="Tahoma" w:cs="Tahoma"/>
      <w:b/>
      <w:bCs/>
      <w:caps/>
    </w:rPr>
  </w:style>
  <w:style w:type="paragraph" w:styleId="Contents3">
    <w:name w:val="TOC 3"/>
    <w:basedOn w:val="Normal"/>
    <w:next w:val="Normal"/>
    <w:uiPriority w:val="39"/>
    <w:rsid w:val="00030eb1"/>
    <w:pPr>
      <w:tabs>
        <w:tab w:val="left" w:pos="1872" w:leader="none"/>
        <w:tab w:val="right" w:pos="8827" w:leader="dot"/>
      </w:tabs>
      <w:spacing w:before="0" w:after="0"/>
      <w:ind w:left="994" w:hanging="0"/>
    </w:pPr>
    <w:rPr>
      <w:iCs/>
    </w:rPr>
  </w:style>
  <w:style w:type="paragraph" w:styleId="Contents4">
    <w:name w:val="TOC 4"/>
    <w:basedOn w:val="Normal"/>
    <w:next w:val="Normal"/>
    <w:semiHidden/>
    <w:pPr>
      <w:spacing w:before="0" w:after="0"/>
      <w:ind w:left="660" w:hanging="0"/>
    </w:pPr>
    <w:rPr>
      <w:sz w:val="18"/>
      <w:szCs w:val="18"/>
    </w:rPr>
  </w:style>
  <w:style w:type="paragraph" w:styleId="Contents5">
    <w:name w:val="TOC 5"/>
    <w:basedOn w:val="Normal"/>
    <w:next w:val="Normal"/>
    <w:semiHidden/>
    <w:pPr>
      <w:spacing w:before="0" w:after="0"/>
      <w:ind w:left="880" w:hanging="0"/>
    </w:pPr>
    <w:rPr>
      <w:sz w:val="18"/>
      <w:szCs w:val="18"/>
    </w:rPr>
  </w:style>
  <w:style w:type="paragraph" w:styleId="Contents6">
    <w:name w:val="TOC 6"/>
    <w:basedOn w:val="Normal"/>
    <w:next w:val="Normal"/>
    <w:semiHidden/>
    <w:pPr>
      <w:spacing w:before="0" w:after="0"/>
      <w:ind w:left="1100" w:hanging="0"/>
    </w:pPr>
    <w:rPr>
      <w:sz w:val="18"/>
      <w:szCs w:val="18"/>
    </w:rPr>
  </w:style>
  <w:style w:type="paragraph" w:styleId="Contents7">
    <w:name w:val="TOC 7"/>
    <w:basedOn w:val="Normal"/>
    <w:next w:val="Normal"/>
    <w:semiHidden/>
    <w:pPr>
      <w:spacing w:before="0" w:after="0"/>
      <w:ind w:left="1320" w:hanging="0"/>
    </w:pPr>
    <w:rPr>
      <w:sz w:val="18"/>
      <w:szCs w:val="18"/>
    </w:rPr>
  </w:style>
  <w:style w:type="paragraph" w:styleId="Contents8">
    <w:name w:val="TOC 8"/>
    <w:basedOn w:val="Normal"/>
    <w:next w:val="Normal"/>
    <w:semiHidden/>
    <w:pPr>
      <w:spacing w:before="0" w:after="0"/>
      <w:ind w:left="1540" w:hanging="0"/>
    </w:pPr>
    <w:rPr>
      <w:sz w:val="18"/>
      <w:szCs w:val="18"/>
    </w:rPr>
  </w:style>
  <w:style w:type="paragraph" w:styleId="Contents9">
    <w:name w:val="TOC 9"/>
    <w:basedOn w:val="Normal"/>
    <w:next w:val="Normal"/>
    <w:semiHidden/>
    <w:pPr>
      <w:spacing w:before="0" w:after="0"/>
      <w:ind w:left="1760" w:hanging="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lineRule="auto" w:line="240" w:before="0" w:after="0"/>
    </w:pPr>
    <w:rPr>
      <w:rFonts w:ascii="Courier New" w:hAnsi="Courier New" w:cs="Courier New"/>
      <w:lang w:eastAsia="ar-SA" w:bidi="ar-SA"/>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Caption1">
    <w:name w:val="caption"/>
    <w:basedOn w:val="Normal"/>
    <w:next w:val="Normal"/>
    <w:qFormat/>
    <w:rsid w:val="00a105d3"/>
    <w:pPr>
      <w:jc w:val="center"/>
    </w:pPr>
    <w:rPr>
      <w:b/>
      <w:bCs/>
    </w:rPr>
  </w:style>
  <w:style w:type="paragraph" w:styleId="Nidungkhung" w:customStyle="1">
    <w:name w:val="Nội dung khung"/>
    <w:basedOn w:val="TextBody"/>
    <w:qFormat/>
    <w:pPr/>
    <w:rPr/>
  </w:style>
  <w:style w:type="paragraph" w:styleId="Nidungbng" w:customStyle="1">
    <w:name w:val="Nội dung bảng"/>
    <w:basedOn w:val="Normal"/>
    <w:qFormat/>
    <w:pPr>
      <w:suppressLineNumbers/>
    </w:pPr>
    <w:rPr/>
  </w:style>
  <w:style w:type="paragraph" w:styleId="Tiubng" w:customStyle="1">
    <w:name w:val="Tiêu đề bảng"/>
    <w:basedOn w:val="Nidungbng"/>
    <w:qFormat/>
    <w:pPr>
      <w:jc w:val="center"/>
    </w:pPr>
    <w:rPr>
      <w:b/>
      <w:bCs/>
    </w:rPr>
  </w:style>
  <w:style w:type="paragraph" w:styleId="StyleHeading2Tahoma13ptBoldCustomColorRGB44105178" w:customStyle="1">
    <w:name w:val="Style Heading 2 + Tahoma 13 pt Bold Custom Color(RGB(44105178))"/>
    <w:basedOn w:val="Heading2"/>
    <w:autoRedefine/>
    <w:qFormat/>
    <w:rsid w:val="003748ec"/>
    <w:pPr>
      <w:numPr>
        <w:ilvl w:val="0"/>
        <w:numId w:val="0"/>
      </w:numPr>
    </w:pPr>
    <w:rPr>
      <w:b w:val="false"/>
      <w:bCs/>
      <w:color w:val="2C69B2"/>
    </w:rPr>
  </w:style>
  <w:style w:type="paragraph" w:styleId="StyleHeading2Tahoma13ptBoldCustomColorRGB441051781" w:customStyle="1">
    <w:name w:val="Style Heading 2 + Tahoma 13 pt Bold Custom Color(RGB(44105178))1"/>
    <w:basedOn w:val="Heading2"/>
    <w:autoRedefine/>
    <w:qFormat/>
    <w:rsid w:val="003748ec"/>
    <w:pPr>
      <w:numPr>
        <w:ilvl w:val="0"/>
        <w:numId w:val="0"/>
      </w:numPr>
    </w:pPr>
    <w:rPr>
      <w:b w:val="false"/>
      <w:bCs/>
      <w:color w:val="2C69B2"/>
    </w:rPr>
  </w:style>
  <w:style w:type="paragraph" w:styleId="StyleHeading2Tahoma13ptBoldCustomColorRGB441051782" w:customStyle="1">
    <w:name w:val="Style Heading 2 + Tahoma 13 pt Bold Custom Color(RGB(44105178))2"/>
    <w:basedOn w:val="Heading2"/>
    <w:autoRedefine/>
    <w:qFormat/>
    <w:rsid w:val="003748ec"/>
    <w:pPr>
      <w:numPr>
        <w:ilvl w:val="0"/>
        <w:numId w:val="0"/>
      </w:numPr>
    </w:pPr>
    <w:rPr>
      <w:b w:val="false"/>
      <w:bCs/>
      <w:color w:val="2C69B2"/>
    </w:rPr>
  </w:style>
  <w:style w:type="paragraph" w:styleId="Nor" w:customStyle="1">
    <w:name w:val="Nor"/>
    <w:basedOn w:val="Heading3"/>
    <w:qFormat/>
    <w:rsid w:val="00e22133"/>
    <w:pPr>
      <w:numPr>
        <w:ilvl w:val="0"/>
        <w:numId w:val="0"/>
      </w:numPr>
      <w:ind w:left="0" w:firstLine="720"/>
    </w:pPr>
    <w:r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hanging="0"/>
    </w:pPr>
    <w:rPr>
      <w:rFonts w:cs="Mangal"/>
      <w:b/>
      <w:bCs/>
      <w:i/>
      <w:iCs/>
      <w:color w:val="951B13"/>
      <w:szCs w:val="18"/>
    </w:rPr>
  </w:style>
  <w:style w:type="paragraph" w:styleId="NormalWeb">
    <w:name w:val="Normal (Web)"/>
    <w:basedOn w:val="Normal"/>
    <w:uiPriority w:val="99"/>
    <w:unhideWhenUsed/>
    <w:qFormat/>
    <w:rsid w:val="00a105d3"/>
    <w:pPr>
      <w:widowControl/>
      <w:suppressAutoHyphens w:val="false"/>
      <w:spacing w:lineRule="auto" w:line="240" w:beforeAutospacing="1" w:afterAutospacing="1"/>
    </w:pPr>
    <w:rPr>
      <w:rFonts w:ascii="Times New Roman" w:hAnsi="Times New Roman" w:eastAsia="Times New Roman" w:cs="Times New Roman"/>
      <w:sz w:val="26"/>
      <w:szCs w:val="24"/>
      <w:lang w:eastAsia="en-US" w:bidi="ar-SA"/>
    </w:rPr>
  </w:style>
  <w:style w:type="paragraph" w:styleId="Title">
    <w:name w:val="Title"/>
    <w:basedOn w:val="Normal"/>
    <w:next w:val="Normal"/>
    <w:link w:val="TitleChar"/>
    <w:qFormat/>
    <w:rsid w:val="006f11c9"/>
    <w:pPr>
      <w:spacing w:lineRule="auto" w:line="240" w:before="0" w:after="0"/>
      <w:contextualSpacing/>
    </w:pPr>
    <w:rPr>
      <w:rFonts w:ascii="Cambria" w:hAnsi="Cambria" w:eastAsia="" w:cs="Mangal" w:asciiTheme="majorHAnsi" w:eastAsiaTheme="majorEastAsia" w:hAnsiTheme="majorHAnsi"/>
      <w:spacing w:val="-10"/>
      <w:kern w:val="2"/>
      <w:sz w:val="56"/>
      <w:szCs w:val="50"/>
    </w:rPr>
  </w:style>
  <w:style w:type="paragraph" w:styleId="Subtitle">
    <w:name w:val="Subtitle"/>
    <w:basedOn w:val="Normal"/>
    <w:next w:val="Normal"/>
    <w:link w:val="SubtitleChar"/>
    <w:qFormat/>
    <w:rsid w:val="006f11c9"/>
    <w:pPr>
      <w:spacing w:before="0" w:after="160"/>
    </w:pPr>
    <w:rPr>
      <w:rFonts w:ascii="Calibri" w:hAnsi="Calibri" w:eastAsia="" w:cs="Mangal" w:asciiTheme="minorHAnsi" w:eastAsiaTheme="minorEastAsia" w:hAnsiTheme="minorHAnsi"/>
      <w:color w:val="5A5A5A" w:themeColor="text1" w:themeTint="a5"/>
      <w:spacing w:val="15"/>
      <w:sz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BlueStripe1">
    <w:name w:val="BlueStripe 1"/>
    <w:basedOn w:val="TableNormal"/>
    <w:rsid w:val="00280184"/>
    <w:pPr>
      <w:snapToGrid w:val="0"/>
    </w:pPr>
    <w:tblPr>
      <w:tblStyleRowBandSize w:val="1"/>
      <w:tblBorders>
        <w:top w:val="single" w:color="6F97C7" w:sz="4" w:space="0"/>
        <w:left w:val="single" w:color="6F97C7" w:sz="4" w:space="0"/>
        <w:bottom w:val="single" w:color="6F97C7" w:sz="4" w:space="0"/>
        <w:right w:val="single" w:color="6F97C7" w:sz="4" w:space="0"/>
        <w:insideH w:val="single" w:color="6F97C7" w:sz="4" w:space="0"/>
        <w:insideV w:val="single" w:color="6F97C7" w:sz="4" w:space="0"/>
      </w:tblBorders>
      <w:tblCellMar>
        <w:left w:w="115" w:type="dxa"/>
        <w:right w:w="115" w:type="dxa"/>
      </w:tblCellMar>
    </w:tblPr>
    <w:tcPr>
      <w:shd w:val="clear" w:color="auto" w:fill="auto"/>
    </w:tcPr>
    <w:tblStylePr w:type="firstRow">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2Horz">
      <w:pPr>
        <w:wordWrap/>
        <w:ind w:right="0" w:rightChars="0"/>
        <w:spacing w:beforeLines="0" w:afterLines="0" w:line="240" w:lineRule="auto"/>
      </w:pPr>
      <w:tblPr/>
      <w:tcPr>
        <w:tcBorders>
          <w:top w:val="single" w:color="6F97C7" w:sz="4" w:space="0"/>
          <w:left w:val="single" w:color="6F97C7" w:sz="4" w:space="0"/>
          <w:bottom w:val="single" w:color="6F97C7" w:sz="4" w:space="0"/>
          <w:right w:val="single" w:color="6F97C7" w:sz="4" w:space="0"/>
          <w:insideH w:val="single" w:color="6F97C7" w:sz="4" w:space="0"/>
          <w:insideV w:val="single" w:color="6F97C7" w:sz="4" w:space="0"/>
        </w:tcBorders>
        <w:shd w:val="clear" w:color="auto" w:fill="D3DFEE"/>
      </w:tcPr>
    </w:tblStylePr>
  </w:style>
  <w:style w:type="table" w:styleId="GridTable1Light-Accent2">
    <w:name w:val="Grid Table 1 Light Accent 2"/>
    <w:basedOn w:val="TableNormal"/>
    <w:uiPriority w:val="46"/>
    <w:rsid w:val="009a4c41"/>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 w:type="table" w:styleId="GridTable1Light">
    <w:name w:val="Grid Table 1 Light"/>
    <w:basedOn w:val="TableNormal"/>
    <w:uiPriority w:val="46"/>
    <w:rsid w:val="002817c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eGrid">
    <w:name w:val="Table Grid"/>
    <w:basedOn w:val="TableNormal"/>
    <w:rsid w:val="003e6f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3e6fb7"/>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tasks.office.com/" TargetMode="External"/><Relationship Id="rId6" Type="http://schemas.openxmlformats.org/officeDocument/2006/relationships/hyperlink" Target="mailto:tien.nguyenduc@hust.edu.vn" TargetMode="External"/><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632A3-6DEE-491E-85C7-3D2F82F30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Techlink_Doc_Template.dotx</Template>
  <TotalTime>304</TotalTime>
  <Application>LibreOffice/6.0.7.3$Linux_X86_64 LibreOffice_project/00m0$Build-3</Application>
  <Pages>10</Pages>
  <Words>1415</Words>
  <Characters>4999</Characters>
  <CharactersWithSpaces>6224</CharactersWithSpaces>
  <Paragraphs>197</Paragraphs>
  <Company>Techlink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2018-10-22T04:18:00Z</dcterms:created>
  <dc:creator>Nguyen Duc Tien</dc:creator>
  <dc:description>Version 1.0</dc:description>
  <dc:language>en-US</dc:language>
  <cp:lastModifiedBy/>
  <cp:lastPrinted>2008-03-13T11:02:00Z</cp:lastPrinted>
  <dcterms:modified xsi:type="dcterms:W3CDTF">2019-12-08T21:26:40Z</dcterms:modified>
  <cp:revision>247</cp:revision>
  <dc:subject>Document Subject</dc:subject>
  <dc:title>Document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roject">
    <vt:lpwstr>Name of Project</vt:lpwstr>
  </property>
  <property fmtid="{D5CDD505-2E9C-101B-9397-08002B2CF9AE}" pid="8" name="ScaleCrop">
    <vt:bool>0</vt:bool>
  </property>
  <property fmtid="{D5CDD505-2E9C-101B-9397-08002B2CF9AE}" pid="9" name="ShareDoc">
    <vt:bool>0</vt:bool>
  </property>
  <property fmtid="{D5CDD505-2E9C-101B-9397-08002B2CF9AE}" pid="10" name="_TemplateID">
    <vt:lpwstr>TC300001821033</vt:lpwstr>
  </property>
</Properties>
</file>