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5969" w14:textId="3F13F421" w:rsidR="00C2389B" w:rsidRPr="00A6713D" w:rsidRDefault="000A4E6C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8975E5" wp14:editId="6870D7D4">
            <wp:extent cx="5611495" cy="2591435"/>
            <wp:effectExtent l="0" t="0" r="8255" b="0"/>
            <wp:docPr id="1379778934" name="Picture 1" descr="A yellow note on a white sheet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8934" name="Picture 1" descr="A yellow note on a white sheet of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F317" w14:textId="70FEBF5A" w:rsidR="0033650C" w:rsidRDefault="0033650C" w:rsidP="0033650C">
      <w:r w:rsidRPr="0033650C">
        <w:t>RDBMS stands for Relational Database Management System</w:t>
      </w:r>
      <w:r>
        <w:t xml:space="preserve">. </w:t>
      </w:r>
      <w:r>
        <w:t>It is primarily to store the data that is generated by the users of this application using web or mobile</w:t>
      </w:r>
      <w:r>
        <w:t xml:space="preserve"> </w:t>
      </w:r>
      <w:r>
        <w:t>application.</w:t>
      </w:r>
      <w:r>
        <w:t xml:space="preserve"> </w:t>
      </w:r>
      <w:r>
        <w:t>It permanently stores the data.</w:t>
      </w:r>
      <w:r>
        <w:t xml:space="preserve"> </w:t>
      </w:r>
      <w:r w:rsidRPr="0033650C">
        <w:t>The data will be stored in the form of tables in the database.</w:t>
      </w:r>
    </w:p>
    <w:p w14:paraId="107E8FA7" w14:textId="77777777" w:rsidR="0033650C" w:rsidRDefault="0033650C" w:rsidP="0033650C"/>
    <w:p w14:paraId="2B12B0C6" w14:textId="739ABE02" w:rsidR="0033650C" w:rsidRDefault="0033650C" w:rsidP="0033650C">
      <w:r>
        <w:t>A</w:t>
      </w:r>
      <w:r w:rsidRPr="0033650C">
        <w:t>pplication servers will channelize the traffic from the users into this database.</w:t>
      </w:r>
      <w:r>
        <w:t xml:space="preserve"> </w:t>
      </w:r>
      <w:r>
        <w:t xml:space="preserve">Also, when the user tries to fetch the </w:t>
      </w:r>
      <w:r>
        <w:t>data</w:t>
      </w:r>
      <w:r>
        <w:t>, the request will go to database</w:t>
      </w:r>
      <w:r>
        <w:t>, t</w:t>
      </w:r>
      <w:r>
        <w:t>he data will be returned from the database.</w:t>
      </w:r>
      <w:r>
        <w:t xml:space="preserve"> </w:t>
      </w:r>
      <w:r>
        <w:t>Application server will take care of processing the data and it will send it to web and the data will</w:t>
      </w:r>
      <w:r>
        <w:t xml:space="preserve"> </w:t>
      </w:r>
      <w:r>
        <w:t>be rendered as part of the browser using technologies like HTML.</w:t>
      </w:r>
    </w:p>
    <w:p w14:paraId="04B6DADE" w14:textId="77777777" w:rsidR="00A6713D" w:rsidRDefault="00A6713D" w:rsidP="0033650C"/>
    <w:p w14:paraId="453E3F4C" w14:textId="77777777" w:rsidR="0033650C" w:rsidRDefault="0033650C" w:rsidP="0033650C">
      <w:pPr>
        <w:rPr>
          <w:lang w:val="en-US"/>
        </w:rPr>
      </w:pPr>
    </w:p>
    <w:p w14:paraId="346BC191" w14:textId="488FCA9B" w:rsidR="00A6713D" w:rsidRDefault="00A6713D" w:rsidP="0033650C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5C7B8B" wp14:editId="6237C3C4">
            <wp:extent cx="5611495" cy="1900555"/>
            <wp:effectExtent l="0" t="0" r="8255" b="4445"/>
            <wp:docPr id="1625958997" name="Picture 1" descr="A diagram of data stor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58997" name="Picture 1" descr="A diagram of data stor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3AFD" w14:textId="51A2AB9A" w:rsidR="00A6713D" w:rsidRDefault="00560E79" w:rsidP="00560E79">
      <w:pPr>
        <w:rPr>
          <w:lang w:val="en-US"/>
        </w:rPr>
      </w:pPr>
      <w:r w:rsidRPr="00560E79">
        <w:rPr>
          <w:lang w:val="en-US"/>
        </w:rPr>
        <w:t>MPP stands for massively parallel processing.They are also databases which serve the reports and dashboards for the users within the organization</w:t>
      </w:r>
      <w:r>
        <w:rPr>
          <w:lang w:val="en-US"/>
        </w:rPr>
        <w:t xml:space="preserve"> </w:t>
      </w:r>
      <w:r w:rsidRPr="00560E79">
        <w:rPr>
          <w:lang w:val="en-US"/>
        </w:rPr>
        <w:t>and also outside the organization</w:t>
      </w:r>
      <w:r>
        <w:rPr>
          <w:lang w:val="en-US"/>
        </w:rPr>
        <w:tab/>
      </w:r>
    </w:p>
    <w:p w14:paraId="2B73B535" w14:textId="77777777" w:rsidR="00CB2C98" w:rsidRDefault="00CB2C98" w:rsidP="00560E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  <w:gridCol w:w="4414"/>
      </w:tblGrid>
      <w:tr w:rsidR="00CB2C98" w14:paraId="17FC7FCE" w14:textId="77777777" w:rsidTr="00CB2C98">
        <w:trPr>
          <w:trHeight w:val="1054"/>
        </w:trPr>
        <w:tc>
          <w:tcPr>
            <w:tcW w:w="4413" w:type="dxa"/>
            <w:vAlign w:val="center"/>
          </w:tcPr>
          <w:p w14:paraId="3FC8C2E8" w14:textId="2573E93F" w:rsidR="00CB2C98" w:rsidRDefault="00CB2C98" w:rsidP="00CB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RDBMS</w:t>
            </w:r>
          </w:p>
        </w:tc>
        <w:tc>
          <w:tcPr>
            <w:tcW w:w="4414" w:type="dxa"/>
            <w:vAlign w:val="center"/>
          </w:tcPr>
          <w:p w14:paraId="13EA20E4" w14:textId="010B0EA9" w:rsidR="00CB2C98" w:rsidRDefault="00CB2C98" w:rsidP="00CB2C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Warehouse or MPP</w:t>
            </w:r>
          </w:p>
        </w:tc>
      </w:tr>
      <w:tr w:rsidR="00CB2C98" w14:paraId="1508E72F" w14:textId="77777777" w:rsidTr="00850D70">
        <w:tc>
          <w:tcPr>
            <w:tcW w:w="8827" w:type="dxa"/>
            <w:gridSpan w:val="2"/>
          </w:tcPr>
          <w:p w14:paraId="740593ED" w14:textId="703CFBE4" w:rsidR="00CB2C98" w:rsidRDefault="00CB2C98" w:rsidP="00CB2C98">
            <w:pPr>
              <w:rPr>
                <w:lang w:val="en-US"/>
              </w:rPr>
            </w:pPr>
            <w:r w:rsidRPr="00CB2C98">
              <w:rPr>
                <w:lang w:val="en-US"/>
              </w:rPr>
              <w:t>Not only tables but also columns, data types, rows or records.</w:t>
            </w:r>
            <w:r>
              <w:rPr>
                <w:lang w:val="en-US"/>
              </w:rPr>
              <w:t xml:space="preserve"> </w:t>
            </w:r>
            <w:r w:rsidRPr="00CB2C98">
              <w:rPr>
                <w:lang w:val="en-US"/>
              </w:rPr>
              <w:t>The data is stored in the form of tables as part of tables.We typically have columns with the data types.</w:t>
            </w:r>
            <w:r>
              <w:rPr>
                <w:lang w:val="en-US"/>
              </w:rPr>
              <w:t xml:space="preserve"> </w:t>
            </w:r>
            <w:r w:rsidRPr="00CB2C98">
              <w:rPr>
                <w:lang w:val="en-US"/>
              </w:rPr>
              <w:t>The actual data will be rows or records in the tables.</w:t>
            </w:r>
          </w:p>
        </w:tc>
      </w:tr>
      <w:tr w:rsidR="00CB2C98" w14:paraId="07F560C1" w14:textId="77777777" w:rsidTr="00850D70">
        <w:tc>
          <w:tcPr>
            <w:tcW w:w="8827" w:type="dxa"/>
            <w:gridSpan w:val="2"/>
          </w:tcPr>
          <w:p w14:paraId="149A8BE4" w14:textId="37066D9F" w:rsidR="00CB2C98" w:rsidRPr="00CB2C98" w:rsidRDefault="00CB2C98" w:rsidP="00CB2C98">
            <w:pPr>
              <w:rPr>
                <w:lang w:val="en-US"/>
              </w:rPr>
            </w:pPr>
            <w:r w:rsidRPr="00CB2C98">
              <w:rPr>
                <w:lang w:val="en-US"/>
              </w:rPr>
              <w:t>use SQL to perform a wide variety of tasks against the tables in Rdbmss,</w:t>
            </w:r>
            <w:r>
              <w:rPr>
                <w:lang w:val="en-US"/>
              </w:rPr>
              <w:t xml:space="preserve"> </w:t>
            </w:r>
            <w:r w:rsidRPr="00CB2C98">
              <w:rPr>
                <w:lang w:val="en-US"/>
              </w:rPr>
              <w:t>as well as Data Warehouse or MPP</w:t>
            </w:r>
            <w:r>
              <w:rPr>
                <w:lang w:val="en-US"/>
              </w:rPr>
              <w:t>: v</w:t>
            </w:r>
            <w:r w:rsidRPr="00CB2C98">
              <w:rPr>
                <w:lang w:val="en-US"/>
              </w:rPr>
              <w:t>alidation of the data</w:t>
            </w:r>
            <w:r>
              <w:rPr>
                <w:lang w:val="en-US"/>
              </w:rPr>
              <w:t>, t</w:t>
            </w:r>
            <w:r w:rsidRPr="00CB2C98">
              <w:rPr>
                <w:lang w:val="en-US"/>
              </w:rPr>
              <w:t>roubleshooting bugs by running queries against the tables</w:t>
            </w:r>
            <w:r>
              <w:rPr>
                <w:lang w:val="en-US"/>
              </w:rPr>
              <w:t>, s</w:t>
            </w:r>
            <w:r w:rsidRPr="00CB2C98">
              <w:rPr>
                <w:lang w:val="en-US"/>
              </w:rPr>
              <w:t>etting up the databases for development</w:t>
            </w:r>
            <w:r>
              <w:rPr>
                <w:lang w:val="en-US"/>
              </w:rPr>
              <w:t>…</w:t>
            </w:r>
          </w:p>
        </w:tc>
      </w:tr>
      <w:tr w:rsidR="00CB2C98" w14:paraId="0E3FC0F5" w14:textId="77777777" w:rsidTr="00CB2C98">
        <w:tc>
          <w:tcPr>
            <w:tcW w:w="4413" w:type="dxa"/>
          </w:tcPr>
          <w:p w14:paraId="1199A1C3" w14:textId="62B4C538" w:rsidR="00CB2C98" w:rsidRDefault="00CB2C98" w:rsidP="00560E79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CB2C98">
              <w:rPr>
                <w:lang w:val="en-US"/>
              </w:rPr>
              <w:t>sed for transactional based systems</w:t>
            </w:r>
            <w:r>
              <w:rPr>
                <w:lang w:val="en-US"/>
              </w:rPr>
              <w:t xml:space="preserve"> (OLTP - </w:t>
            </w:r>
            <w:r w:rsidRPr="00CB2C98">
              <w:rPr>
                <w:lang w:val="en-US"/>
              </w:rPr>
              <w:t>online transaction processing</w:t>
            </w:r>
            <w:r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4DDF6558" w14:textId="1C0D2E1E" w:rsidR="00CB2C98" w:rsidRDefault="00CB2C98" w:rsidP="00CB2C98">
            <w:pPr>
              <w:rPr>
                <w:lang w:val="en-US"/>
              </w:rPr>
            </w:pPr>
            <w:r w:rsidRPr="00CB2C98">
              <w:rPr>
                <w:lang w:val="en-US"/>
              </w:rPr>
              <w:t>used for OLAP or DSS.</w:t>
            </w:r>
            <w:r>
              <w:rPr>
                <w:lang w:val="en-US"/>
              </w:rPr>
              <w:t xml:space="preserve"> </w:t>
            </w:r>
            <w:r w:rsidRPr="00CB2C98">
              <w:rPr>
                <w:lang w:val="en-US"/>
              </w:rPr>
              <w:t>DSS stands for Decision Support Systems.</w:t>
            </w:r>
            <w:r>
              <w:rPr>
                <w:lang w:val="en-US"/>
              </w:rPr>
              <w:t xml:space="preserve"> </w:t>
            </w:r>
            <w:r w:rsidRPr="00CB2C98">
              <w:rPr>
                <w:lang w:val="en-US"/>
              </w:rPr>
              <w:t>OLAP stands for Online Analytical Processing</w:t>
            </w:r>
          </w:p>
        </w:tc>
      </w:tr>
      <w:tr w:rsidR="00CB2C98" w14:paraId="226C4A46" w14:textId="77777777" w:rsidTr="00CB2C98">
        <w:tc>
          <w:tcPr>
            <w:tcW w:w="4413" w:type="dxa"/>
          </w:tcPr>
          <w:p w14:paraId="3EDA1E44" w14:textId="14245E41" w:rsidR="00CB2C98" w:rsidRDefault="00CB2C98" w:rsidP="00560E79">
            <w:pPr>
              <w:rPr>
                <w:lang w:val="en-US"/>
              </w:rPr>
            </w:pPr>
            <w:r w:rsidRPr="00CB2C98">
              <w:rPr>
                <w:lang w:val="en-US"/>
              </w:rPr>
              <w:t>build mobile or web applications.</w:t>
            </w:r>
          </w:p>
        </w:tc>
        <w:tc>
          <w:tcPr>
            <w:tcW w:w="4414" w:type="dxa"/>
          </w:tcPr>
          <w:p w14:paraId="50C7F76F" w14:textId="25F5FE3F" w:rsidR="00CB2C98" w:rsidRDefault="00CB2C98" w:rsidP="00560E79">
            <w:pPr>
              <w:rPr>
                <w:lang w:val="en-US"/>
              </w:rPr>
            </w:pPr>
            <w:r w:rsidRPr="00CB2C98">
              <w:rPr>
                <w:lang w:val="en-US"/>
              </w:rPr>
              <w:t>build reports or dashboards.</w:t>
            </w:r>
          </w:p>
        </w:tc>
      </w:tr>
    </w:tbl>
    <w:p w14:paraId="505600F4" w14:textId="77777777" w:rsidR="00CB2C98" w:rsidRDefault="00CB2C98" w:rsidP="00560E79">
      <w:pPr>
        <w:rPr>
          <w:lang w:val="en-US"/>
        </w:rPr>
      </w:pPr>
    </w:p>
    <w:p w14:paraId="1BF29523" w14:textId="77777777" w:rsidR="00CB2C98" w:rsidRPr="000A4E6C" w:rsidRDefault="00CB2C98" w:rsidP="00560E79">
      <w:pPr>
        <w:rPr>
          <w:lang w:val="en-US"/>
        </w:rPr>
      </w:pPr>
    </w:p>
    <w:sectPr w:rsidR="00CB2C98" w:rsidRPr="000A4E6C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E1"/>
    <w:rsid w:val="000A4E6C"/>
    <w:rsid w:val="001161BA"/>
    <w:rsid w:val="00330457"/>
    <w:rsid w:val="0033650C"/>
    <w:rsid w:val="003413D5"/>
    <w:rsid w:val="00431F56"/>
    <w:rsid w:val="00484BD3"/>
    <w:rsid w:val="004C7669"/>
    <w:rsid w:val="00517772"/>
    <w:rsid w:val="005320DF"/>
    <w:rsid w:val="00560E79"/>
    <w:rsid w:val="006139B8"/>
    <w:rsid w:val="00707E63"/>
    <w:rsid w:val="007F372A"/>
    <w:rsid w:val="00871121"/>
    <w:rsid w:val="0092637E"/>
    <w:rsid w:val="009E4DE8"/>
    <w:rsid w:val="00A10CE5"/>
    <w:rsid w:val="00A45751"/>
    <w:rsid w:val="00A56F3A"/>
    <w:rsid w:val="00A6713D"/>
    <w:rsid w:val="00AB6BCE"/>
    <w:rsid w:val="00B4462E"/>
    <w:rsid w:val="00C2389B"/>
    <w:rsid w:val="00C4480F"/>
    <w:rsid w:val="00CB2C98"/>
    <w:rsid w:val="00CE058F"/>
    <w:rsid w:val="00D512E1"/>
    <w:rsid w:val="00D9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7E61"/>
  <w15:chartTrackingRefBased/>
  <w15:docId w15:val="{E106C8D1-0956-4BE7-BAD4-D5BD9E90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E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E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E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E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E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96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E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96E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E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96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E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96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2C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4</cp:revision>
  <dcterms:created xsi:type="dcterms:W3CDTF">2024-12-22T13:32:00Z</dcterms:created>
  <dcterms:modified xsi:type="dcterms:W3CDTF">2024-12-22T15:03:00Z</dcterms:modified>
</cp:coreProperties>
</file>