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A63D547" w:rsidR="0025616F" w:rsidRDefault="00794E4B" w:rsidP="00CF1F56">
      <w:pPr>
        <w:pStyle w:val="ListParagraph"/>
        <w:numPr>
          <w:ilvl w:val="0"/>
          <w:numId w:val="1"/>
        </w:numPr>
      </w:pPr>
      <w:r>
        <w:t>Toggle led by pressing button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35FD9F3B" w14:textId="5F1B41BE" w:rsidR="00000FD2" w:rsidRDefault="00000FD2" w:rsidP="00000FD2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F2D" w14:textId="22951D09" w:rsidR="001451F6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 xml:space="preserve">ser </w:t>
      </w:r>
      <w:r>
        <w:rPr>
          <w:lang w:val="en-US"/>
        </w:rPr>
        <w:t xml:space="preserve">and wake-up </w:t>
      </w:r>
      <w:r w:rsidRPr="001451F6">
        <w:rPr>
          <w:lang w:val="en-US"/>
        </w:rPr>
        <w:t>button connected to the I/O PA0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STM32F407VG.</w:t>
      </w:r>
    </w:p>
    <w:p w14:paraId="501EABFC" w14:textId="1F7B6B10" w:rsidR="001451F6" w:rsidRDefault="00000FD2" w:rsidP="001451F6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CC70181" wp14:editId="599190A5">
            <wp:extent cx="2924175" cy="2495550"/>
            <wp:effectExtent l="0" t="0" r="9525" b="0"/>
            <wp:docPr id="10500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8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1DB" w14:textId="516A2480" w:rsidR="001451F6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external interrupt</w:t>
      </w:r>
    </w:p>
    <w:p w14:paraId="5B896AC5" w14:textId="754EAEFB" w:rsidR="001451F6" w:rsidRDefault="001451F6" w:rsidP="001451F6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9BD5EE" wp14:editId="036B0A52">
            <wp:extent cx="7115175" cy="1943100"/>
            <wp:effectExtent l="0" t="0" r="9525" b="0"/>
            <wp:docPr id="57177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3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679" w14:textId="72376FBC" w:rsidR="00BB1119" w:rsidRPr="00BB1119" w:rsidRDefault="00BB1119" w:rsidP="00A03FF6">
      <w:pPr>
        <w:rPr>
          <w:lang w:val="en-US"/>
        </w:rPr>
      </w:pPr>
    </w:p>
    <w:sectPr w:rsidR="00BB1119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71121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A2911"/>
    <w:rsid w:val="00DA69A7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26</cp:revision>
  <dcterms:created xsi:type="dcterms:W3CDTF">2024-08-17T00:51:00Z</dcterms:created>
  <dcterms:modified xsi:type="dcterms:W3CDTF">2024-08-27T14:17:00Z</dcterms:modified>
</cp:coreProperties>
</file>