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A9EFF9" w14:textId="1C67E878" w:rsidR="00A03FF6" w:rsidRDefault="00A03FF6" w:rsidP="00A03FF6">
      <w:pPr>
        <w:rPr>
          <w:b/>
          <w:bCs/>
        </w:rPr>
      </w:pPr>
      <w:r w:rsidRPr="00A03FF6">
        <w:rPr>
          <w:b/>
          <w:bCs/>
        </w:rPr>
        <w:t>Desription:</w:t>
      </w:r>
    </w:p>
    <w:p w14:paraId="40D80797" w14:textId="77777777" w:rsidR="00245EE7" w:rsidRPr="00A03FF6" w:rsidRDefault="00245EE7" w:rsidP="00A03FF6">
      <w:pPr>
        <w:rPr>
          <w:b/>
          <w:bCs/>
        </w:rPr>
      </w:pPr>
    </w:p>
    <w:p w14:paraId="72CAE724" w14:textId="77777777" w:rsidR="00245EE7" w:rsidRDefault="0025616F" w:rsidP="00FF519D">
      <w:pPr>
        <w:pStyle w:val="ListParagraph"/>
        <w:numPr>
          <w:ilvl w:val="0"/>
          <w:numId w:val="1"/>
        </w:numPr>
      </w:pPr>
      <w:r>
        <w:t xml:space="preserve">Read </w:t>
      </w:r>
      <w:r w:rsidR="009B5D8C">
        <w:t>command from user</w:t>
      </w:r>
      <w:r w:rsidR="00245EE7">
        <w:t xml:space="preserve"> and return correspondig code</w:t>
      </w:r>
      <w:r w:rsidR="00A03FF6" w:rsidRPr="00A03FF6">
        <w:t>.</w:t>
      </w:r>
    </w:p>
    <w:p w14:paraId="20B88BF2" w14:textId="025EC284" w:rsidR="00A03FF6" w:rsidRDefault="00245EE7" w:rsidP="00245EE7">
      <w:r>
        <w:rPr>
          <w:noProof/>
        </w:rPr>
        <w:drawing>
          <wp:inline distT="0" distB="0" distL="0" distR="0" wp14:anchorId="68AEAB9A" wp14:editId="7129AF48">
            <wp:extent cx="9806940" cy="5182010"/>
            <wp:effectExtent l="0" t="0" r="3810" b="0"/>
            <wp:docPr id="2998629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1552" cy="518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3FF6" w:rsidRPr="00A03FF6">
        <w:t xml:space="preserve"> </w:t>
      </w:r>
    </w:p>
    <w:p w14:paraId="5C2001A0" w14:textId="77777777" w:rsidR="00245EE7" w:rsidRDefault="00245EE7" w:rsidP="00245EE7">
      <w:pPr>
        <w:pStyle w:val="ListParagraph"/>
      </w:pPr>
    </w:p>
    <w:p w14:paraId="518F2716" w14:textId="3AA80DA3" w:rsidR="00C2389B" w:rsidRDefault="00245EE7" w:rsidP="00FF519D">
      <w:pPr>
        <w:pStyle w:val="ListParagraph"/>
        <w:numPr>
          <w:ilvl w:val="0"/>
          <w:numId w:val="1"/>
        </w:numPr>
      </w:pPr>
      <w:r>
        <w:t>Use UART protocol</w:t>
      </w:r>
      <w:r w:rsidR="00A03FF6" w:rsidRPr="00A03FF6">
        <w:t>.</w:t>
      </w:r>
    </w:p>
    <w:p w14:paraId="5F4EF03D" w14:textId="77777777" w:rsidR="0025616F" w:rsidRDefault="0025616F" w:rsidP="00A03FF6"/>
    <w:p w14:paraId="658BDDC5" w14:textId="77777777" w:rsidR="0025616F" w:rsidRDefault="0025616F" w:rsidP="00A03FF6"/>
    <w:p w14:paraId="27379D92" w14:textId="2DC9B1AA" w:rsidR="00245EE7" w:rsidRDefault="00FF519D" w:rsidP="00A03FF6">
      <w:pPr>
        <w:rPr>
          <w:b/>
          <w:bCs/>
        </w:rPr>
      </w:pPr>
      <w:r>
        <w:rPr>
          <w:b/>
          <w:bCs/>
        </w:rPr>
        <w:t>Config:</w:t>
      </w:r>
    </w:p>
    <w:p w14:paraId="0E5A4E13" w14:textId="77777777" w:rsidR="00271F0B" w:rsidRPr="00FF519D" w:rsidRDefault="00271F0B" w:rsidP="00A03FF6">
      <w:pPr>
        <w:rPr>
          <w:b/>
          <w:bCs/>
        </w:rPr>
      </w:pPr>
    </w:p>
    <w:p w14:paraId="44E52186" w14:textId="21753796" w:rsidR="00C00D2A" w:rsidRDefault="00245EE7" w:rsidP="00245EE7">
      <w:pPr>
        <w:pStyle w:val="ListParagraph"/>
        <w:numPr>
          <w:ilvl w:val="0"/>
          <w:numId w:val="1"/>
        </w:numPr>
      </w:pPr>
      <w:r>
        <w:t>USART2 setting:</w:t>
      </w:r>
    </w:p>
    <w:p w14:paraId="0813BAB7" w14:textId="73B84CFA" w:rsidR="00245EE7" w:rsidRDefault="00245EE7" w:rsidP="00245EE7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006E04DE" wp14:editId="1C3CBDAC">
            <wp:extent cx="7757160" cy="4605813"/>
            <wp:effectExtent l="0" t="0" r="0" b="4445"/>
            <wp:docPr id="118517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72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66688" cy="46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610D" w14:textId="77777777" w:rsidR="00245EE7" w:rsidRDefault="00245EE7" w:rsidP="00271F0B"/>
    <w:p w14:paraId="4EEDAEDA" w14:textId="77777777" w:rsidR="00271F0B" w:rsidRDefault="00271F0B" w:rsidP="00271F0B"/>
    <w:p w14:paraId="557339A9" w14:textId="4E0B97C1" w:rsidR="00271F0B" w:rsidRDefault="00271F0B" w:rsidP="00271F0B">
      <w:pPr>
        <w:rPr>
          <w:b/>
          <w:bCs/>
        </w:rPr>
      </w:pPr>
      <w:r>
        <w:rPr>
          <w:b/>
          <w:bCs/>
        </w:rPr>
        <w:t>Connection:</w:t>
      </w:r>
    </w:p>
    <w:p w14:paraId="604E7D2F" w14:textId="77777777" w:rsidR="00271F0B" w:rsidRPr="00271F0B" w:rsidRDefault="00271F0B" w:rsidP="00271F0B">
      <w:pPr>
        <w:rPr>
          <w:b/>
          <w:bCs/>
        </w:rPr>
      </w:pPr>
    </w:p>
    <w:p w14:paraId="3EADF5C3" w14:textId="77777777" w:rsidR="00245EE7" w:rsidRDefault="00245EE7" w:rsidP="00245E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Connect UART to MCU as below:</w:t>
      </w:r>
    </w:p>
    <w:p w14:paraId="32BA0572" w14:textId="5ABF4663" w:rsidR="00245EE7" w:rsidRDefault="00245EE7" w:rsidP="00245EE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EA4254A" wp14:editId="76FC2824">
            <wp:extent cx="3543300" cy="2430780"/>
            <wp:effectExtent l="0" t="0" r="0" b="7620"/>
            <wp:docPr id="1582443464" name="Picture 4" descr="USB- UART Convertor- CP2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B- UART Convertor- CP210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6" t="18660" r="18660" b="23551"/>
                    <a:stretch/>
                  </pic:blipFill>
                  <pic:spPr bwMode="auto">
                    <a:xfrm>
                      <a:off x="0" y="0"/>
                      <a:ext cx="35433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FA475" w14:textId="3A235F58" w:rsidR="00245EE7" w:rsidRDefault="00245EE7" w:rsidP="00245EE7">
      <w:pPr>
        <w:pStyle w:val="ListParagraph"/>
        <w:rPr>
          <w:lang w:val="en-US"/>
        </w:rPr>
      </w:pPr>
      <w:r>
        <w:rPr>
          <w:lang w:val="en-US"/>
        </w:rPr>
        <w:t>+ PA2 (USART2 TX) connects RXD of USB</w:t>
      </w:r>
    </w:p>
    <w:p w14:paraId="18701E88" w14:textId="62E0A9B1" w:rsidR="00FD7FE7" w:rsidRDefault="00FD7FE7" w:rsidP="00245EE7">
      <w:pPr>
        <w:pStyle w:val="ListParagraph"/>
        <w:rPr>
          <w:lang w:val="en-US"/>
        </w:rPr>
      </w:pPr>
      <w:r>
        <w:rPr>
          <w:lang w:val="en-US"/>
        </w:rPr>
        <w:t>+ PA3 (</w:t>
      </w:r>
      <w:r>
        <w:rPr>
          <w:lang w:val="en-US"/>
        </w:rPr>
        <w:t xml:space="preserve">USART2 </w:t>
      </w:r>
      <w:r>
        <w:rPr>
          <w:lang w:val="en-US"/>
        </w:rPr>
        <w:t>R</w:t>
      </w:r>
      <w:r>
        <w:rPr>
          <w:lang w:val="en-US"/>
        </w:rPr>
        <w:t xml:space="preserve">X) connects </w:t>
      </w:r>
      <w:r>
        <w:rPr>
          <w:lang w:val="en-US"/>
        </w:rPr>
        <w:t>T</w:t>
      </w:r>
      <w:r>
        <w:rPr>
          <w:lang w:val="en-US"/>
        </w:rPr>
        <w:t>XD of USB</w:t>
      </w:r>
    </w:p>
    <w:p w14:paraId="4704DF44" w14:textId="77777777" w:rsidR="00245EE7" w:rsidRDefault="00245EE7" w:rsidP="00245EE7">
      <w:pPr>
        <w:pStyle w:val="ListParagraph"/>
        <w:rPr>
          <w:lang w:val="en-US"/>
        </w:rPr>
      </w:pPr>
      <w:r>
        <w:rPr>
          <w:lang w:val="en-US"/>
        </w:rPr>
        <w:t>+ USB connects PC</w:t>
      </w:r>
    </w:p>
    <w:p w14:paraId="73E4A955" w14:textId="77777777" w:rsidR="00C00D2A" w:rsidRDefault="00C00D2A" w:rsidP="00A03FF6"/>
    <w:p w14:paraId="4469A39C" w14:textId="77777777" w:rsidR="00271F0B" w:rsidRDefault="00271F0B" w:rsidP="00271F0B">
      <w:pPr>
        <w:pStyle w:val="ListParagraph"/>
        <w:numPr>
          <w:ilvl w:val="0"/>
          <w:numId w:val="1"/>
        </w:numPr>
      </w:pPr>
      <w:r>
        <w:t>Config Hercules:</w:t>
      </w:r>
    </w:p>
    <w:p w14:paraId="3D216285" w14:textId="380A901D" w:rsidR="00271F0B" w:rsidRDefault="00271F0B" w:rsidP="00271F0B">
      <w:pPr>
        <w:pStyle w:val="ListParagraph"/>
      </w:pPr>
      <w:r>
        <w:t>+ Check serial port</w:t>
      </w:r>
    </w:p>
    <w:p w14:paraId="3A6FCDE7" w14:textId="164AC54D" w:rsidR="00271F0B" w:rsidRDefault="00271F0B" w:rsidP="00271F0B">
      <w:pPr>
        <w:pStyle w:val="ListParagraph"/>
      </w:pPr>
      <w:r>
        <w:t>+ Specify baud rate</w:t>
      </w:r>
    </w:p>
    <w:p w14:paraId="7A8A3AD0" w14:textId="5EA4DB2F" w:rsidR="00F819E2" w:rsidRPr="00271F0B" w:rsidRDefault="00271F0B" w:rsidP="00271F0B">
      <w:pPr>
        <w:ind w:left="720"/>
      </w:pPr>
      <w:r>
        <w:rPr>
          <w:noProof/>
          <w14:ligatures w14:val="standardContextual"/>
        </w:rPr>
        <w:drawing>
          <wp:inline distT="0" distB="0" distL="0" distR="0" wp14:anchorId="29CE7905" wp14:editId="71058D9B">
            <wp:extent cx="6233160" cy="3867103"/>
            <wp:effectExtent l="0" t="0" r="0" b="635"/>
            <wp:docPr id="11634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9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6310" cy="386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9E2" w:rsidRPr="00271F0B" w:rsidSect="005320DF">
      <w:type w:val="continuous"/>
      <w:pgSz w:w="12240" w:h="15840"/>
      <w:pgMar w:top="1191" w:right="1418" w:bottom="1701" w:left="1985" w:header="1134" w:footer="1134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62292E"/>
    <w:multiLevelType w:val="hybridMultilevel"/>
    <w:tmpl w:val="B7E6910A"/>
    <w:lvl w:ilvl="0" w:tplc="25FEE14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2378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efaultTabStop w:val="720"/>
  <w:drawingGridHorizontalSpacing w:val="13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911"/>
    <w:rsid w:val="00082477"/>
    <w:rsid w:val="000D7BEC"/>
    <w:rsid w:val="001161BA"/>
    <w:rsid w:val="00245EE7"/>
    <w:rsid w:val="0025616F"/>
    <w:rsid w:val="00271F0B"/>
    <w:rsid w:val="00330457"/>
    <w:rsid w:val="003413D5"/>
    <w:rsid w:val="00431F56"/>
    <w:rsid w:val="00464C5C"/>
    <w:rsid w:val="00484BD3"/>
    <w:rsid w:val="004B0E09"/>
    <w:rsid w:val="004C7669"/>
    <w:rsid w:val="00517772"/>
    <w:rsid w:val="005320DF"/>
    <w:rsid w:val="006139B8"/>
    <w:rsid w:val="00705A49"/>
    <w:rsid w:val="007F372A"/>
    <w:rsid w:val="00871121"/>
    <w:rsid w:val="00926889"/>
    <w:rsid w:val="009B5D8C"/>
    <w:rsid w:val="009E4DE8"/>
    <w:rsid w:val="00A03FF6"/>
    <w:rsid w:val="00A10CE5"/>
    <w:rsid w:val="00A45751"/>
    <w:rsid w:val="00A56F3A"/>
    <w:rsid w:val="00AB6BCE"/>
    <w:rsid w:val="00B4462E"/>
    <w:rsid w:val="00B7072F"/>
    <w:rsid w:val="00BC6350"/>
    <w:rsid w:val="00C00D2A"/>
    <w:rsid w:val="00C2389B"/>
    <w:rsid w:val="00C2527F"/>
    <w:rsid w:val="00C425BE"/>
    <w:rsid w:val="00C4480F"/>
    <w:rsid w:val="00CE058F"/>
    <w:rsid w:val="00D512E1"/>
    <w:rsid w:val="00DA2911"/>
    <w:rsid w:val="00F819E2"/>
    <w:rsid w:val="00FD7FE7"/>
    <w:rsid w:val="00FF5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9566C"/>
  <w15:chartTrackingRefBased/>
  <w15:docId w15:val="{F5C29C65-0E8D-4D66-B28B-1AE3467C5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Arial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before="240" w:after="24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6F3A"/>
    <w:pPr>
      <w:spacing w:before="0" w:after="0" w:line="276" w:lineRule="auto"/>
    </w:pPr>
    <w:rPr>
      <w:rFonts w:ascii="Arial" w:hAnsi="Arial" w:cs="Arial"/>
      <w:kern w:val="0"/>
      <w:sz w:val="32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6F3A"/>
    <w:pPr>
      <w:keepNext/>
      <w:keepLines/>
      <w:spacing w:before="120" w:after="120" w:line="360" w:lineRule="auto"/>
      <w:jc w:val="center"/>
      <w:outlineLvl w:val="0"/>
    </w:pPr>
    <w:rPr>
      <w:rFonts w:asciiTheme="minorHAnsi" w:eastAsiaTheme="minorHAnsi" w:hAnsiTheme="minorHAnsi" w:cstheme="minorBidi"/>
      <w:b/>
      <w:kern w:val="2"/>
      <w:sz w:val="42"/>
      <w:szCs w:val="42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61BA"/>
    <w:pPr>
      <w:keepNext/>
      <w:keepLines/>
      <w:outlineLvl w:val="1"/>
    </w:pPr>
    <w:rPr>
      <w:rFonts w:asciiTheme="minorHAnsi" w:hAnsiTheme="minorHAnsi" w:cstheme="minorBidi"/>
      <w:b/>
      <w:i/>
      <w:color w:val="0000FF"/>
      <w:kern w:val="2"/>
      <w:sz w:val="36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6F3A"/>
    <w:pPr>
      <w:keepNext/>
      <w:keepLines/>
      <w:spacing w:before="320" w:after="80"/>
      <w:outlineLvl w:val="2"/>
    </w:pPr>
    <w:rPr>
      <w:rFonts w:asciiTheme="minorHAnsi" w:eastAsiaTheme="minorHAnsi" w:hAnsiTheme="minorHAnsi" w:cstheme="minorBidi"/>
      <w:b/>
      <w:color w:val="FF0000"/>
      <w:kern w:val="2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161BA"/>
    <w:pPr>
      <w:keepNext/>
      <w:keepLines/>
      <w:spacing w:before="280" w:after="80"/>
      <w:outlineLvl w:val="3"/>
    </w:pPr>
    <w:rPr>
      <w:i/>
      <w:color w:val="666666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291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291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291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291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291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84BD3"/>
    <w:pPr>
      <w:spacing w:after="200" w:line="240" w:lineRule="auto"/>
      <w:ind w:firstLine="425"/>
      <w:jc w:val="center"/>
    </w:pPr>
    <w:rPr>
      <w:rFonts w:ascii="Times New Roman" w:eastAsia="Times New Roman" w:hAnsi="Times New Roman" w:cs="Times New Roman"/>
      <w:b/>
      <w:i/>
      <w:iCs/>
      <w:sz w:val="26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56F3A"/>
    <w:rPr>
      <w:b/>
      <w:sz w:val="42"/>
      <w:szCs w:val="42"/>
    </w:rPr>
  </w:style>
  <w:style w:type="character" w:customStyle="1" w:styleId="Heading2Char">
    <w:name w:val="Heading 2 Char"/>
    <w:basedOn w:val="DefaultParagraphFont"/>
    <w:link w:val="Heading2"/>
    <w:uiPriority w:val="9"/>
    <w:rsid w:val="001161BA"/>
    <w:rPr>
      <w:b/>
      <w:i/>
      <w:color w:val="0000FF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56F3A"/>
    <w:rPr>
      <w:b/>
      <w:color w:val="FF0000"/>
      <w:sz w:val="32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161BA"/>
    <w:rPr>
      <w:rFonts w:ascii="Arial" w:hAnsi="Arial" w:cs="Arial"/>
      <w:i/>
      <w:color w:val="666666"/>
      <w:kern w:val="0"/>
      <w:sz w:val="32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2911"/>
    <w:rPr>
      <w:rFonts w:eastAsiaTheme="majorEastAsia" w:cstheme="majorBidi"/>
      <w:color w:val="0F4761" w:themeColor="accent1" w:themeShade="BF"/>
      <w:kern w:val="0"/>
      <w:sz w:val="32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2911"/>
    <w:rPr>
      <w:rFonts w:eastAsiaTheme="majorEastAsia" w:cstheme="majorBidi"/>
      <w:i/>
      <w:iCs/>
      <w:color w:val="595959" w:themeColor="text1" w:themeTint="A6"/>
      <w:kern w:val="0"/>
      <w:sz w:val="32"/>
      <w:lang w:val="en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2911"/>
    <w:rPr>
      <w:rFonts w:eastAsiaTheme="majorEastAsia" w:cstheme="majorBidi"/>
      <w:color w:val="595959" w:themeColor="text1" w:themeTint="A6"/>
      <w:kern w:val="0"/>
      <w:sz w:val="32"/>
      <w:lang w:val="en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2911"/>
    <w:rPr>
      <w:rFonts w:eastAsiaTheme="majorEastAsia" w:cstheme="majorBidi"/>
      <w:i/>
      <w:iCs/>
      <w:color w:val="272727" w:themeColor="text1" w:themeTint="D8"/>
      <w:kern w:val="0"/>
      <w:sz w:val="32"/>
      <w:lang w:val="en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2911"/>
    <w:rPr>
      <w:rFonts w:eastAsiaTheme="majorEastAsia" w:cstheme="majorBidi"/>
      <w:color w:val="272727" w:themeColor="text1" w:themeTint="D8"/>
      <w:kern w:val="0"/>
      <w:sz w:val="32"/>
      <w:lang w:val="en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DA29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2911"/>
    <w:rPr>
      <w:rFonts w:asciiTheme="majorHAnsi" w:eastAsiaTheme="majorEastAsia" w:hAnsiTheme="majorHAnsi" w:cstheme="majorBidi"/>
      <w:spacing w:val="-10"/>
      <w:kern w:val="28"/>
      <w:sz w:val="56"/>
      <w:szCs w:val="56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291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2911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en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DA291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2911"/>
    <w:rPr>
      <w:rFonts w:ascii="Arial" w:hAnsi="Arial" w:cs="Arial"/>
      <w:i/>
      <w:iCs/>
      <w:color w:val="404040" w:themeColor="text1" w:themeTint="BF"/>
      <w:kern w:val="0"/>
      <w:sz w:val="32"/>
      <w:lang w:val="en"/>
      <w14:ligatures w14:val="none"/>
    </w:rPr>
  </w:style>
  <w:style w:type="paragraph" w:styleId="ListParagraph">
    <w:name w:val="List Paragraph"/>
    <w:basedOn w:val="Normal"/>
    <w:uiPriority w:val="34"/>
    <w:qFormat/>
    <w:rsid w:val="00DA29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29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29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2911"/>
    <w:rPr>
      <w:rFonts w:ascii="Arial" w:hAnsi="Arial" w:cs="Arial"/>
      <w:i/>
      <w:iCs/>
      <w:color w:val="0F4761" w:themeColor="accent1" w:themeShade="BF"/>
      <w:kern w:val="0"/>
      <w:sz w:val="32"/>
      <w:lang w:val="en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DA291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00D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0D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5AB41C-4388-48B9-9A85-8E50EC283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Danh Phan</dc:creator>
  <cp:keywords/>
  <dc:description/>
  <cp:lastModifiedBy>Danh Phan</cp:lastModifiedBy>
  <cp:revision>13</cp:revision>
  <dcterms:created xsi:type="dcterms:W3CDTF">2024-08-17T00:51:00Z</dcterms:created>
  <dcterms:modified xsi:type="dcterms:W3CDTF">2024-12-01T11:07:00Z</dcterms:modified>
</cp:coreProperties>
</file>