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uav58rjdtn6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Chi tiết 4 tầng DIKW: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1. Data (Dữ liệu thô)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-Mức nước hiển thị con số 10%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2. Information (Thông tin)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-Bình nước trong phòng khách chỉ còn 10% dung lượng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 Knowledge (Tri thức)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-Mỗi khi bình nước xuống còn 10%, nếu không đặt mua ngay thì ngày mai nhà sẽ hết nước uống vì đại lý giao hàng mất 1 ngày.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4. Wisdom (Trí tuệ / Quyết định)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-Mở điện thoại đặt ngay 2 bình nước mới và cài đặt nhắc nhở lịch giao hàng để không bị ngắt quãng nước sinh hoạt.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ir26z08ymz8x" w:id="1"/>
      <w:bookmarkEnd w:id="1"/>
      <w:r w:rsidDel="00000000" w:rsidR="00000000" w:rsidRPr="00000000">
        <w:rPr>
          <w:sz w:val="34"/>
          <w:szCs w:val="34"/>
          <w:rtl w:val="0"/>
        </w:rPr>
        <w:t xml:space="preserve">II. XỬ LÝ RÀNG BUỘC &amp; BẪY DỮ LIỆU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gdr558tnkov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1. Giải quyết Bẫy 1: Quản lý file cấu hình ẩn (</w:t>
      </w:r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.env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.git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-vào window bật hidden items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2 giải quết bẫy 2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50x365:1024=17gb nên chỉ cần mua 1 ổ khoảng 32gb là sẽ không quá 70% dung lượng đĩa trong vòng 1 năm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