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C61" w:rsidRPr="00947BF4" w:rsidRDefault="00284C61" w:rsidP="00284C61">
      <w:pPr>
        <w:spacing w:after="0"/>
        <w:ind w:firstLine="360"/>
        <w:jc w:val="center"/>
        <w:rPr>
          <w:rFonts w:ascii="Times New Roman" w:eastAsia="Calibri" w:hAnsi="Times New Roman" w:cs="Times New Roman"/>
          <w:b/>
          <w:sz w:val="36"/>
          <w:szCs w:val="36"/>
        </w:rPr>
      </w:pPr>
      <w:r w:rsidRPr="00947BF4">
        <w:rPr>
          <w:rFonts w:ascii="Times New Roman" w:eastAsia="Calibri" w:hAnsi="Times New Roman" w:cs="Times New Roman"/>
          <w:b/>
          <w:sz w:val="36"/>
          <w:szCs w:val="36"/>
        </w:rPr>
        <w:t>ĐẠI HỌC QUỐC GIA TP. HỒ CHÍ MINH</w:t>
      </w:r>
    </w:p>
    <w:p w:rsidR="00284C61" w:rsidRPr="00947BF4" w:rsidRDefault="00284C61" w:rsidP="00284C61">
      <w:pPr>
        <w:spacing w:after="0"/>
        <w:ind w:firstLine="360"/>
        <w:jc w:val="center"/>
        <w:rPr>
          <w:rFonts w:ascii="Times New Roman" w:eastAsia="Calibri" w:hAnsi="Times New Roman" w:cs="Times New Roman"/>
          <w:b/>
          <w:sz w:val="36"/>
          <w:szCs w:val="36"/>
        </w:rPr>
      </w:pPr>
      <w:r w:rsidRPr="00947BF4">
        <w:rPr>
          <w:rFonts w:ascii="Times New Roman" w:eastAsia="Calibri" w:hAnsi="Times New Roman" w:cs="Times New Roman"/>
          <w:b/>
          <w:sz w:val="36"/>
          <w:szCs w:val="36"/>
        </w:rPr>
        <w:t>TRƯỜNG ĐẠI HỌC CÔNG NGHỆ THÔNG TIN</w:t>
      </w:r>
    </w:p>
    <w:p w:rsidR="00284C61" w:rsidRPr="002929B9" w:rsidRDefault="00284C61" w:rsidP="00284C61">
      <w:pPr>
        <w:spacing w:after="0"/>
        <w:ind w:firstLine="360"/>
        <w:jc w:val="center"/>
        <w:rPr>
          <w:rFonts w:ascii="Times New Roman" w:eastAsia="Calibri" w:hAnsi="Times New Roman" w:cs="Times New Roman"/>
          <w:b/>
          <w:sz w:val="26"/>
          <w:szCs w:val="26"/>
        </w:rPr>
      </w:pPr>
    </w:p>
    <w:p w:rsidR="00284C61" w:rsidRPr="002929B9" w:rsidRDefault="00284C61" w:rsidP="00284C61">
      <w:pPr>
        <w:spacing w:after="0"/>
        <w:ind w:firstLine="360"/>
        <w:jc w:val="center"/>
        <w:rPr>
          <w:rFonts w:ascii="Times New Roman" w:eastAsia="Calibri" w:hAnsi="Times New Roman" w:cs="Times New Roman"/>
          <w:b/>
          <w:sz w:val="26"/>
          <w:szCs w:val="26"/>
        </w:rPr>
      </w:pPr>
      <w:r w:rsidRPr="002929B9">
        <w:rPr>
          <w:rFonts w:ascii="Times New Roman" w:eastAsia="Calibri" w:hAnsi="Times New Roman" w:cs="Times New Roman"/>
          <w:b/>
          <w:noProof/>
          <w:sz w:val="26"/>
          <w:szCs w:val="26"/>
        </w:rPr>
        <w:drawing>
          <wp:inline distT="0" distB="0" distL="0" distR="0" wp14:anchorId="5F0FF57E" wp14:editId="0249D678">
            <wp:extent cx="2122170" cy="1699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2170" cy="1699260"/>
                    </a:xfrm>
                    <a:prstGeom prst="rect">
                      <a:avLst/>
                    </a:prstGeom>
                    <a:noFill/>
                    <a:ln>
                      <a:noFill/>
                    </a:ln>
                  </pic:spPr>
                </pic:pic>
              </a:graphicData>
            </a:graphic>
          </wp:inline>
        </w:drawing>
      </w:r>
    </w:p>
    <w:p w:rsidR="00284C61" w:rsidRPr="002929B9" w:rsidRDefault="00284C61" w:rsidP="00284C61">
      <w:pPr>
        <w:rPr>
          <w:rFonts w:ascii="Times New Roman" w:hAnsi="Times New Roman" w:cs="Times New Roman"/>
          <w:sz w:val="26"/>
          <w:szCs w:val="26"/>
        </w:rPr>
      </w:pPr>
    </w:p>
    <w:p w:rsidR="00284C61" w:rsidRPr="00947BF4" w:rsidRDefault="00284C61" w:rsidP="00284C61">
      <w:pPr>
        <w:spacing w:after="0"/>
        <w:jc w:val="center"/>
        <w:rPr>
          <w:rFonts w:ascii="Times New Roman" w:hAnsi="Times New Roman" w:cs="Times New Roman"/>
          <w:b/>
          <w:sz w:val="40"/>
          <w:szCs w:val="40"/>
        </w:rPr>
      </w:pPr>
      <w:r w:rsidRPr="00947BF4">
        <w:rPr>
          <w:rFonts w:ascii="Times New Roman" w:hAnsi="Times New Roman" w:cs="Times New Roman"/>
          <w:b/>
          <w:sz w:val="40"/>
          <w:szCs w:val="40"/>
        </w:rPr>
        <w:t>BÁO CÁO</w:t>
      </w:r>
    </w:p>
    <w:p w:rsidR="00284C61" w:rsidRPr="00947BF4" w:rsidRDefault="00284C61" w:rsidP="00284C61">
      <w:pPr>
        <w:spacing w:after="0"/>
        <w:jc w:val="center"/>
        <w:rPr>
          <w:rFonts w:ascii="Times New Roman" w:hAnsi="Times New Roman" w:cs="Times New Roman"/>
          <w:b/>
          <w:sz w:val="40"/>
          <w:szCs w:val="40"/>
        </w:rPr>
      </w:pPr>
      <w:r>
        <w:rPr>
          <w:rFonts w:ascii="Times New Roman" w:hAnsi="Times New Roman" w:cs="Times New Roman"/>
          <w:b/>
          <w:sz w:val="40"/>
          <w:szCs w:val="40"/>
        </w:rPr>
        <w:t>GIAO TIẾP NGƯỜI MÁY</w:t>
      </w:r>
    </w:p>
    <w:p w:rsidR="00284C61" w:rsidRPr="00947BF4" w:rsidRDefault="00284C61" w:rsidP="00284C61">
      <w:pPr>
        <w:spacing w:after="0"/>
        <w:jc w:val="center"/>
        <w:rPr>
          <w:rFonts w:ascii="Times New Roman" w:hAnsi="Times New Roman" w:cs="Times New Roman"/>
          <w:b/>
          <w:sz w:val="26"/>
          <w:szCs w:val="26"/>
        </w:rPr>
      </w:pPr>
    </w:p>
    <w:p w:rsidR="00284C61" w:rsidRPr="00947BF4" w:rsidRDefault="00284C61" w:rsidP="00284C61">
      <w:pPr>
        <w:jc w:val="center"/>
        <w:rPr>
          <w:rFonts w:ascii="Times New Roman" w:hAnsi="Times New Roman" w:cs="Times New Roman"/>
          <w:b/>
          <w:sz w:val="56"/>
          <w:szCs w:val="56"/>
        </w:rPr>
      </w:pPr>
      <w:r w:rsidRPr="00947BF4">
        <w:rPr>
          <w:rFonts w:ascii="Times New Roman" w:hAnsi="Times New Roman" w:cs="Times New Roman"/>
          <w:b/>
          <w:sz w:val="56"/>
          <w:szCs w:val="56"/>
        </w:rPr>
        <w:t>ĐỀ TÀI</w:t>
      </w:r>
    </w:p>
    <w:p w:rsidR="00284C61" w:rsidRDefault="00284C61" w:rsidP="00284C61">
      <w:pPr>
        <w:jc w:val="center"/>
        <w:rPr>
          <w:rFonts w:ascii="Times New Roman" w:hAnsi="Times New Roman" w:cs="Times New Roman"/>
          <w:b/>
          <w:sz w:val="56"/>
          <w:szCs w:val="56"/>
        </w:rPr>
      </w:pPr>
      <w:r>
        <w:rPr>
          <w:rFonts w:ascii="Times New Roman" w:hAnsi="Times New Roman" w:cs="Times New Roman"/>
          <w:b/>
          <w:sz w:val="56"/>
          <w:szCs w:val="56"/>
        </w:rPr>
        <w:t>AFFORDANCE</w:t>
      </w:r>
    </w:p>
    <w:p w:rsidR="00284C61" w:rsidRPr="00947BF4" w:rsidRDefault="00284C61" w:rsidP="00284C61">
      <w:pPr>
        <w:jc w:val="center"/>
        <w:rPr>
          <w:rFonts w:ascii="Times New Roman" w:hAnsi="Times New Roman" w:cs="Times New Roman"/>
          <w:sz w:val="56"/>
          <w:szCs w:val="56"/>
        </w:rPr>
      </w:pPr>
    </w:p>
    <w:p w:rsidR="00284C61" w:rsidRDefault="00284C61" w:rsidP="00284C61">
      <w:pPr>
        <w:tabs>
          <w:tab w:val="left" w:pos="1980"/>
        </w:tabs>
        <w:spacing w:after="0"/>
        <w:ind w:left="1440"/>
        <w:rPr>
          <w:rFonts w:ascii="Times New Roman" w:hAnsi="Times New Roman" w:cs="Times New Roman"/>
          <w:sz w:val="26"/>
          <w:szCs w:val="26"/>
        </w:rPr>
      </w:pPr>
      <w:r w:rsidRPr="002929B9">
        <w:rPr>
          <w:rFonts w:ascii="Times New Roman" w:hAnsi="Times New Roman" w:cs="Times New Roman"/>
          <w:sz w:val="26"/>
          <w:szCs w:val="26"/>
        </w:rPr>
        <w:t xml:space="preserve">Giáo viên hướng dẫn: </w:t>
      </w:r>
      <w:r w:rsidRPr="002929B9">
        <w:rPr>
          <w:rFonts w:ascii="Times New Roman" w:hAnsi="Times New Roman" w:cs="Times New Roman"/>
          <w:sz w:val="26"/>
          <w:szCs w:val="26"/>
        </w:rPr>
        <w:tab/>
      </w:r>
      <w:r w:rsidRPr="002929B9">
        <w:rPr>
          <w:rFonts w:ascii="Times New Roman" w:hAnsi="Times New Roman" w:cs="Times New Roman"/>
          <w:sz w:val="26"/>
          <w:szCs w:val="26"/>
          <w:lang w:val="vi-VN"/>
        </w:rPr>
        <w:t xml:space="preserve">ThS. </w:t>
      </w:r>
      <w:r>
        <w:rPr>
          <w:rFonts w:ascii="Times New Roman" w:hAnsi="Times New Roman" w:cs="Times New Roman"/>
          <w:sz w:val="26"/>
          <w:szCs w:val="26"/>
        </w:rPr>
        <w:t>Nguyễn Công Hoan</w:t>
      </w:r>
    </w:p>
    <w:p w:rsidR="00284C61" w:rsidRPr="00947BF4" w:rsidRDefault="00284C61" w:rsidP="00284C61">
      <w:pPr>
        <w:tabs>
          <w:tab w:val="left" w:pos="1980"/>
        </w:tabs>
        <w:spacing w:after="0"/>
        <w:ind w:left="1440"/>
        <w:rPr>
          <w:rFonts w:ascii="Times New Roman" w:hAnsi="Times New Roman" w:cs="Times New Roman"/>
          <w:sz w:val="26"/>
          <w:szCs w:val="26"/>
        </w:rPr>
      </w:pPr>
    </w:p>
    <w:p w:rsidR="00284C61" w:rsidRDefault="00284C61" w:rsidP="00284C61">
      <w:pPr>
        <w:tabs>
          <w:tab w:val="left" w:pos="1980"/>
        </w:tabs>
        <w:spacing w:after="0"/>
        <w:ind w:left="1440"/>
        <w:rPr>
          <w:rFonts w:ascii="Times New Roman" w:hAnsi="Times New Roman" w:cs="Times New Roman"/>
          <w:sz w:val="26"/>
          <w:szCs w:val="26"/>
          <w:lang w:val="vi-VN"/>
        </w:rPr>
      </w:pPr>
      <w:r w:rsidRPr="002929B9">
        <w:rPr>
          <w:rFonts w:ascii="Times New Roman" w:hAnsi="Times New Roman" w:cs="Times New Roman"/>
          <w:sz w:val="26"/>
          <w:szCs w:val="26"/>
          <w:lang w:val="vi-VN"/>
        </w:rPr>
        <w:t>Sinh viên thực hiện:</w:t>
      </w:r>
      <w:r w:rsidRPr="002929B9">
        <w:rPr>
          <w:rFonts w:ascii="Times New Roman" w:hAnsi="Times New Roman" w:cs="Times New Roman"/>
          <w:sz w:val="26"/>
          <w:szCs w:val="26"/>
          <w:lang w:val="vi-VN"/>
        </w:rPr>
        <w:tab/>
      </w:r>
      <w:r w:rsidRPr="002929B9">
        <w:rPr>
          <w:rFonts w:ascii="Times New Roman" w:hAnsi="Times New Roman" w:cs="Times New Roman"/>
          <w:sz w:val="26"/>
          <w:szCs w:val="26"/>
          <w:lang w:val="vi-VN"/>
        </w:rPr>
        <w:tab/>
        <w:t>12520424</w:t>
      </w:r>
      <w:r w:rsidRPr="002929B9">
        <w:rPr>
          <w:rFonts w:ascii="Times New Roman" w:hAnsi="Times New Roman" w:cs="Times New Roman"/>
          <w:sz w:val="26"/>
          <w:szCs w:val="26"/>
          <w:lang w:val="vi-VN"/>
        </w:rPr>
        <w:tab/>
        <w:t>Đoàn Thị Xuân Thu</w:t>
      </w:r>
    </w:p>
    <w:p w:rsidR="00284C61" w:rsidRPr="002929B9" w:rsidRDefault="00284C61" w:rsidP="00284C61">
      <w:pPr>
        <w:tabs>
          <w:tab w:val="left" w:pos="1980"/>
        </w:tabs>
        <w:spacing w:after="0"/>
        <w:ind w:left="1440"/>
        <w:rPr>
          <w:rFonts w:ascii="Times New Roman" w:hAnsi="Times New Roman" w:cs="Times New Roman"/>
          <w:sz w:val="26"/>
          <w:szCs w:val="26"/>
          <w:lang w:val="vi-VN"/>
        </w:rPr>
      </w:pPr>
    </w:p>
    <w:p w:rsidR="00284C61" w:rsidRDefault="00284C61" w:rsidP="00284C61">
      <w:pPr>
        <w:tabs>
          <w:tab w:val="left" w:pos="1980"/>
        </w:tabs>
        <w:spacing w:after="0"/>
        <w:ind w:left="1440"/>
        <w:rPr>
          <w:rFonts w:ascii="Times New Roman" w:hAnsi="Times New Roman" w:cs="Times New Roman"/>
          <w:sz w:val="26"/>
          <w:szCs w:val="26"/>
        </w:rPr>
      </w:pPr>
      <w:r w:rsidRPr="002929B9">
        <w:rPr>
          <w:rFonts w:ascii="Times New Roman" w:hAnsi="Times New Roman" w:cs="Times New Roman"/>
          <w:sz w:val="26"/>
          <w:szCs w:val="26"/>
          <w:lang w:val="vi-VN"/>
        </w:rPr>
        <w:tab/>
      </w:r>
      <w:r w:rsidRPr="002929B9">
        <w:rPr>
          <w:rFonts w:ascii="Times New Roman" w:hAnsi="Times New Roman" w:cs="Times New Roman"/>
          <w:sz w:val="26"/>
          <w:szCs w:val="26"/>
          <w:lang w:val="vi-VN"/>
        </w:rPr>
        <w:tab/>
      </w:r>
      <w:r w:rsidRPr="002929B9">
        <w:rPr>
          <w:rFonts w:ascii="Times New Roman" w:hAnsi="Times New Roman" w:cs="Times New Roman"/>
          <w:sz w:val="26"/>
          <w:szCs w:val="26"/>
          <w:lang w:val="vi-VN"/>
        </w:rPr>
        <w:tab/>
      </w:r>
      <w:r w:rsidRPr="002929B9">
        <w:rPr>
          <w:rFonts w:ascii="Times New Roman" w:hAnsi="Times New Roman" w:cs="Times New Roman"/>
          <w:sz w:val="26"/>
          <w:szCs w:val="26"/>
          <w:lang w:val="vi-VN"/>
        </w:rPr>
        <w:tab/>
      </w:r>
      <w:r w:rsidRPr="002929B9">
        <w:rPr>
          <w:rFonts w:ascii="Times New Roman" w:hAnsi="Times New Roman" w:cs="Times New Roman"/>
          <w:sz w:val="26"/>
          <w:szCs w:val="26"/>
          <w:lang w:val="vi-VN"/>
        </w:rPr>
        <w:tab/>
      </w:r>
      <w:r>
        <w:rPr>
          <w:rFonts w:ascii="Times New Roman" w:hAnsi="Times New Roman" w:cs="Times New Roman"/>
          <w:sz w:val="26"/>
          <w:szCs w:val="26"/>
          <w:lang w:val="vi-VN"/>
        </w:rPr>
        <w:t>12520</w:t>
      </w:r>
      <w:r>
        <w:rPr>
          <w:rFonts w:ascii="Times New Roman" w:hAnsi="Times New Roman" w:cs="Times New Roman"/>
          <w:sz w:val="26"/>
          <w:szCs w:val="26"/>
        </w:rPr>
        <w:t>053</w:t>
      </w:r>
      <w:r w:rsidRPr="002929B9">
        <w:rPr>
          <w:rFonts w:ascii="Times New Roman" w:hAnsi="Times New Roman" w:cs="Times New Roman"/>
          <w:sz w:val="26"/>
          <w:szCs w:val="26"/>
          <w:lang w:val="vi-VN"/>
        </w:rPr>
        <w:tab/>
      </w:r>
      <w:r>
        <w:rPr>
          <w:rFonts w:ascii="Times New Roman" w:hAnsi="Times New Roman" w:cs="Times New Roman"/>
          <w:sz w:val="26"/>
          <w:szCs w:val="26"/>
        </w:rPr>
        <w:t>Nguyễn Viết Danh</w:t>
      </w:r>
    </w:p>
    <w:p w:rsidR="00284C61" w:rsidRPr="00947BF4" w:rsidRDefault="00284C61" w:rsidP="00284C61">
      <w:pPr>
        <w:tabs>
          <w:tab w:val="left" w:pos="1980"/>
        </w:tabs>
        <w:spacing w:after="0"/>
        <w:ind w:left="1440"/>
        <w:rPr>
          <w:rFonts w:ascii="Times New Roman" w:hAnsi="Times New Roman" w:cs="Times New Roman"/>
          <w:sz w:val="26"/>
          <w:szCs w:val="26"/>
        </w:rPr>
      </w:pPr>
    </w:p>
    <w:p w:rsidR="00284C61" w:rsidRDefault="00284C61" w:rsidP="00284C61">
      <w:pPr>
        <w:tabs>
          <w:tab w:val="left" w:pos="1980"/>
        </w:tabs>
        <w:spacing w:after="0"/>
        <w:ind w:left="1440"/>
        <w:rPr>
          <w:rFonts w:ascii="Times New Roman" w:hAnsi="Times New Roman" w:cs="Times New Roman"/>
          <w:sz w:val="26"/>
          <w:szCs w:val="26"/>
          <w:lang w:val="vi-VN"/>
        </w:rPr>
      </w:pPr>
      <w:r w:rsidRPr="002929B9">
        <w:rPr>
          <w:rFonts w:ascii="Times New Roman" w:hAnsi="Times New Roman" w:cs="Times New Roman"/>
          <w:sz w:val="26"/>
          <w:szCs w:val="26"/>
          <w:lang w:val="vi-VN"/>
        </w:rPr>
        <w:tab/>
      </w:r>
      <w:r w:rsidRPr="002929B9">
        <w:rPr>
          <w:rFonts w:ascii="Times New Roman" w:hAnsi="Times New Roman" w:cs="Times New Roman"/>
          <w:sz w:val="26"/>
          <w:szCs w:val="26"/>
          <w:lang w:val="vi-VN"/>
        </w:rPr>
        <w:tab/>
      </w:r>
      <w:r w:rsidRPr="002929B9">
        <w:rPr>
          <w:rFonts w:ascii="Times New Roman" w:hAnsi="Times New Roman" w:cs="Times New Roman"/>
          <w:sz w:val="26"/>
          <w:szCs w:val="26"/>
          <w:lang w:val="vi-VN"/>
        </w:rPr>
        <w:tab/>
      </w:r>
      <w:r w:rsidRPr="002929B9">
        <w:rPr>
          <w:rFonts w:ascii="Times New Roman" w:hAnsi="Times New Roman" w:cs="Times New Roman"/>
          <w:sz w:val="26"/>
          <w:szCs w:val="26"/>
          <w:lang w:val="vi-VN"/>
        </w:rPr>
        <w:tab/>
      </w:r>
      <w:r w:rsidRPr="002929B9">
        <w:rPr>
          <w:rFonts w:ascii="Times New Roman" w:hAnsi="Times New Roman" w:cs="Times New Roman"/>
          <w:sz w:val="26"/>
          <w:szCs w:val="26"/>
          <w:lang w:val="vi-VN"/>
        </w:rPr>
        <w:tab/>
      </w:r>
      <w:r>
        <w:rPr>
          <w:rFonts w:ascii="Times New Roman" w:hAnsi="Times New Roman" w:cs="Times New Roman"/>
          <w:sz w:val="26"/>
          <w:szCs w:val="26"/>
          <w:lang w:val="vi-VN"/>
        </w:rPr>
        <w:t>12520093</w:t>
      </w:r>
      <w:r w:rsidRPr="002929B9">
        <w:rPr>
          <w:rFonts w:ascii="Times New Roman" w:hAnsi="Times New Roman" w:cs="Times New Roman"/>
          <w:sz w:val="26"/>
          <w:szCs w:val="26"/>
          <w:lang w:val="vi-VN"/>
        </w:rPr>
        <w:tab/>
      </w:r>
      <w:r>
        <w:rPr>
          <w:rFonts w:ascii="Times New Roman" w:hAnsi="Times New Roman" w:cs="Times New Roman"/>
          <w:sz w:val="26"/>
          <w:szCs w:val="26"/>
          <w:lang w:val="vi-VN"/>
        </w:rPr>
        <w:t>Nguyễn Hoàng Dương</w:t>
      </w:r>
    </w:p>
    <w:p w:rsidR="00284C61" w:rsidRPr="002929B9" w:rsidRDefault="00284C61" w:rsidP="00284C61">
      <w:pPr>
        <w:tabs>
          <w:tab w:val="left" w:pos="1980"/>
        </w:tabs>
        <w:spacing w:after="0"/>
        <w:ind w:left="1440"/>
        <w:rPr>
          <w:rFonts w:ascii="Times New Roman" w:hAnsi="Times New Roman" w:cs="Times New Roman"/>
          <w:sz w:val="26"/>
          <w:szCs w:val="26"/>
          <w:lang w:val="vi-VN"/>
        </w:rPr>
      </w:pPr>
    </w:p>
    <w:p w:rsidR="00284C61" w:rsidRPr="002929B9" w:rsidRDefault="00284C61" w:rsidP="00284C61">
      <w:pPr>
        <w:tabs>
          <w:tab w:val="left" w:pos="1980"/>
        </w:tabs>
        <w:spacing w:after="0"/>
        <w:ind w:left="1440"/>
        <w:rPr>
          <w:rFonts w:ascii="Times New Roman" w:hAnsi="Times New Roman" w:cs="Times New Roman"/>
          <w:sz w:val="26"/>
          <w:szCs w:val="26"/>
          <w:lang w:val="vi-VN"/>
        </w:rPr>
      </w:pPr>
      <w:r w:rsidRPr="002929B9">
        <w:rPr>
          <w:rFonts w:ascii="Times New Roman" w:hAnsi="Times New Roman" w:cs="Times New Roman"/>
          <w:sz w:val="26"/>
          <w:szCs w:val="26"/>
          <w:lang w:val="vi-VN"/>
        </w:rPr>
        <w:tab/>
      </w:r>
      <w:r w:rsidRPr="002929B9">
        <w:rPr>
          <w:rFonts w:ascii="Times New Roman" w:hAnsi="Times New Roman" w:cs="Times New Roman"/>
          <w:sz w:val="26"/>
          <w:szCs w:val="26"/>
          <w:lang w:val="vi-VN"/>
        </w:rPr>
        <w:tab/>
      </w:r>
      <w:r w:rsidRPr="002929B9">
        <w:rPr>
          <w:rFonts w:ascii="Times New Roman" w:hAnsi="Times New Roman" w:cs="Times New Roman"/>
          <w:sz w:val="26"/>
          <w:szCs w:val="26"/>
          <w:lang w:val="vi-VN"/>
        </w:rPr>
        <w:tab/>
      </w:r>
      <w:r w:rsidRPr="002929B9">
        <w:rPr>
          <w:rFonts w:ascii="Times New Roman" w:hAnsi="Times New Roman" w:cs="Times New Roman"/>
          <w:sz w:val="26"/>
          <w:szCs w:val="26"/>
          <w:lang w:val="vi-VN"/>
        </w:rPr>
        <w:tab/>
      </w:r>
      <w:r w:rsidRPr="002929B9">
        <w:rPr>
          <w:rFonts w:ascii="Times New Roman" w:hAnsi="Times New Roman" w:cs="Times New Roman"/>
          <w:sz w:val="26"/>
          <w:szCs w:val="26"/>
          <w:lang w:val="vi-VN"/>
        </w:rPr>
        <w:tab/>
        <w:t>12520</w:t>
      </w:r>
      <w:r>
        <w:rPr>
          <w:rFonts w:ascii="Times New Roman" w:hAnsi="Times New Roman" w:cs="Times New Roman"/>
          <w:sz w:val="26"/>
          <w:szCs w:val="26"/>
          <w:lang w:val="vi-VN"/>
        </w:rPr>
        <w:t>472</w:t>
      </w:r>
      <w:r>
        <w:rPr>
          <w:rFonts w:ascii="Times New Roman" w:hAnsi="Times New Roman" w:cs="Times New Roman"/>
          <w:sz w:val="26"/>
          <w:szCs w:val="26"/>
          <w:lang w:val="vi-VN"/>
        </w:rPr>
        <w:tab/>
        <w:t>Phạm Nam Trường</w:t>
      </w:r>
    </w:p>
    <w:p w:rsidR="00284C61" w:rsidRPr="002929B9" w:rsidRDefault="00284C61" w:rsidP="00284C61">
      <w:pPr>
        <w:tabs>
          <w:tab w:val="left" w:pos="1980"/>
        </w:tabs>
        <w:spacing w:after="0"/>
        <w:rPr>
          <w:rFonts w:ascii="Times New Roman" w:hAnsi="Times New Roman" w:cs="Times New Roman"/>
          <w:sz w:val="26"/>
          <w:szCs w:val="26"/>
          <w:lang w:val="vi-VN"/>
        </w:rPr>
      </w:pPr>
      <w:r w:rsidRPr="002929B9">
        <w:rPr>
          <w:rFonts w:ascii="Times New Roman" w:hAnsi="Times New Roman" w:cs="Times New Roman"/>
          <w:sz w:val="26"/>
          <w:szCs w:val="26"/>
          <w:lang w:val="vi-VN"/>
        </w:rPr>
        <w:tab/>
      </w:r>
    </w:p>
    <w:p w:rsidR="00284C61" w:rsidRDefault="00284C61" w:rsidP="00284C61">
      <w:pPr>
        <w:tabs>
          <w:tab w:val="left" w:pos="1980"/>
        </w:tabs>
        <w:spacing w:after="0"/>
        <w:rPr>
          <w:rFonts w:ascii="Times New Roman" w:hAnsi="Times New Roman" w:cs="Times New Roman"/>
          <w:sz w:val="26"/>
          <w:szCs w:val="26"/>
          <w:lang w:val="vi-VN"/>
        </w:rPr>
      </w:pPr>
    </w:p>
    <w:p w:rsidR="00284C61" w:rsidRDefault="00284C61" w:rsidP="00284C61">
      <w:pPr>
        <w:tabs>
          <w:tab w:val="left" w:pos="1980"/>
        </w:tabs>
        <w:spacing w:after="0"/>
        <w:rPr>
          <w:rFonts w:ascii="Times New Roman" w:hAnsi="Times New Roman" w:cs="Times New Roman"/>
          <w:sz w:val="26"/>
          <w:szCs w:val="26"/>
          <w:lang w:val="vi-VN"/>
        </w:rPr>
      </w:pPr>
    </w:p>
    <w:p w:rsidR="00284C61" w:rsidRPr="002929B9" w:rsidRDefault="00284C61" w:rsidP="00284C61">
      <w:pPr>
        <w:tabs>
          <w:tab w:val="left" w:pos="1980"/>
        </w:tabs>
        <w:spacing w:after="0"/>
        <w:rPr>
          <w:rFonts w:ascii="Times New Roman" w:hAnsi="Times New Roman" w:cs="Times New Roman"/>
          <w:sz w:val="26"/>
          <w:szCs w:val="26"/>
          <w:lang w:val="vi-VN"/>
        </w:rPr>
      </w:pPr>
    </w:p>
    <w:p w:rsidR="00284C61" w:rsidRPr="00947BF4" w:rsidRDefault="00284C61" w:rsidP="00284C61">
      <w:pPr>
        <w:tabs>
          <w:tab w:val="left" w:pos="1980"/>
        </w:tabs>
        <w:spacing w:after="0"/>
        <w:jc w:val="center"/>
        <w:rPr>
          <w:rFonts w:ascii="Times New Roman" w:hAnsi="Times New Roman" w:cs="Times New Roman"/>
          <w:b/>
          <w:sz w:val="26"/>
          <w:szCs w:val="26"/>
          <w:lang w:val="vi-VN"/>
        </w:rPr>
      </w:pPr>
      <w:r w:rsidRPr="002929B9">
        <w:rPr>
          <w:rFonts w:ascii="Times New Roman" w:hAnsi="Times New Roman" w:cs="Times New Roman"/>
          <w:b/>
          <w:sz w:val="26"/>
          <w:szCs w:val="26"/>
          <w:lang w:val="vi-VN"/>
        </w:rPr>
        <w:t xml:space="preserve">Thủ Đức, tháng </w:t>
      </w:r>
      <w:r>
        <w:rPr>
          <w:rFonts w:ascii="Times New Roman" w:hAnsi="Times New Roman" w:cs="Times New Roman"/>
          <w:b/>
          <w:sz w:val="26"/>
          <w:szCs w:val="26"/>
          <w:lang w:val="vi-VN"/>
        </w:rPr>
        <w:t>09</w:t>
      </w:r>
      <w:r w:rsidRPr="002929B9">
        <w:rPr>
          <w:rFonts w:ascii="Times New Roman" w:hAnsi="Times New Roman" w:cs="Times New Roman"/>
          <w:b/>
          <w:sz w:val="26"/>
          <w:szCs w:val="26"/>
          <w:lang w:val="vi-VN"/>
        </w:rPr>
        <w:t xml:space="preserve"> năm 2015</w:t>
      </w:r>
    </w:p>
    <w:sdt>
      <w:sdtPr>
        <w:id w:val="101396057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D1756" w:rsidRDefault="00905CAA">
          <w:pPr>
            <w:pStyle w:val="TOCHeading"/>
            <w:rPr>
              <w:rFonts w:ascii="Times New Roman" w:hAnsi="Times New Roman" w:cs="Times New Roman"/>
              <w:color w:val="000000" w:themeColor="text1"/>
            </w:rPr>
          </w:pPr>
          <w:r w:rsidRPr="00905CAA">
            <w:rPr>
              <w:rFonts w:ascii="Times New Roman" w:hAnsi="Times New Roman" w:cs="Times New Roman"/>
              <w:color w:val="000000" w:themeColor="text1"/>
            </w:rPr>
            <w:t>MỤC LỤC</w:t>
          </w:r>
        </w:p>
        <w:p w:rsidR="00905CAA" w:rsidRPr="00905CAA" w:rsidRDefault="00905CAA" w:rsidP="00905CAA"/>
        <w:p w:rsidR="00905CAA" w:rsidRDefault="008D175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31924436" w:history="1">
            <w:r w:rsidR="00905CAA" w:rsidRPr="00494C4C">
              <w:rPr>
                <w:rStyle w:val="Hyperlink"/>
                <w:rFonts w:ascii="Times New Roman" w:hAnsi="Times New Roman" w:cs="Times New Roman"/>
                <w:b/>
                <w:noProof/>
              </w:rPr>
              <w:t>1.</w:t>
            </w:r>
            <w:r w:rsidR="00905CAA">
              <w:rPr>
                <w:rFonts w:eastAsiaTheme="minorEastAsia"/>
                <w:noProof/>
              </w:rPr>
              <w:tab/>
            </w:r>
            <w:r w:rsidR="00905CAA" w:rsidRPr="00494C4C">
              <w:rPr>
                <w:rStyle w:val="Hyperlink"/>
                <w:rFonts w:ascii="Times New Roman" w:hAnsi="Times New Roman" w:cs="Times New Roman"/>
                <w:b/>
                <w:noProof/>
              </w:rPr>
              <w:t>Khái niệm:</w:t>
            </w:r>
            <w:r w:rsidR="00905CAA">
              <w:rPr>
                <w:noProof/>
                <w:webHidden/>
              </w:rPr>
              <w:tab/>
            </w:r>
            <w:r w:rsidR="00905CAA">
              <w:rPr>
                <w:noProof/>
                <w:webHidden/>
              </w:rPr>
              <w:fldChar w:fldCharType="begin"/>
            </w:r>
            <w:r w:rsidR="00905CAA">
              <w:rPr>
                <w:noProof/>
                <w:webHidden/>
              </w:rPr>
              <w:instrText xml:space="preserve"> PAGEREF _Toc431924436 \h </w:instrText>
            </w:r>
            <w:r w:rsidR="00905CAA">
              <w:rPr>
                <w:noProof/>
                <w:webHidden/>
              </w:rPr>
            </w:r>
            <w:r w:rsidR="00905CAA">
              <w:rPr>
                <w:noProof/>
                <w:webHidden/>
              </w:rPr>
              <w:fldChar w:fldCharType="separate"/>
            </w:r>
            <w:r w:rsidR="00905CAA">
              <w:rPr>
                <w:noProof/>
                <w:webHidden/>
              </w:rPr>
              <w:t>2</w:t>
            </w:r>
            <w:r w:rsidR="00905CAA">
              <w:rPr>
                <w:noProof/>
                <w:webHidden/>
              </w:rPr>
              <w:fldChar w:fldCharType="end"/>
            </w:r>
          </w:hyperlink>
        </w:p>
        <w:p w:rsidR="00905CAA" w:rsidRDefault="00905CAA">
          <w:pPr>
            <w:pStyle w:val="TOC1"/>
            <w:tabs>
              <w:tab w:val="left" w:pos="440"/>
              <w:tab w:val="right" w:leader="dot" w:pos="9350"/>
            </w:tabs>
            <w:rPr>
              <w:rFonts w:eastAsiaTheme="minorEastAsia"/>
              <w:noProof/>
            </w:rPr>
          </w:pPr>
          <w:hyperlink w:anchor="_Toc431924437" w:history="1">
            <w:r w:rsidRPr="00494C4C">
              <w:rPr>
                <w:rStyle w:val="Hyperlink"/>
                <w:rFonts w:ascii="Times New Roman" w:hAnsi="Times New Roman" w:cs="Times New Roman"/>
                <w:b/>
                <w:noProof/>
              </w:rPr>
              <w:t>2.</w:t>
            </w:r>
            <w:r>
              <w:rPr>
                <w:rFonts w:eastAsiaTheme="minorEastAsia"/>
                <w:noProof/>
              </w:rPr>
              <w:tab/>
            </w:r>
            <w:r w:rsidRPr="00494C4C">
              <w:rPr>
                <w:rStyle w:val="Hyperlink"/>
                <w:rFonts w:ascii="Times New Roman" w:hAnsi="Times New Roman" w:cs="Times New Roman"/>
                <w:b/>
                <w:noProof/>
              </w:rPr>
              <w:t>Affordances trong nghiên cứu HCI: Một cái nhìn tổng quát</w:t>
            </w:r>
            <w:r>
              <w:rPr>
                <w:noProof/>
                <w:webHidden/>
              </w:rPr>
              <w:tab/>
            </w:r>
            <w:r>
              <w:rPr>
                <w:noProof/>
                <w:webHidden/>
              </w:rPr>
              <w:fldChar w:fldCharType="begin"/>
            </w:r>
            <w:r>
              <w:rPr>
                <w:noProof/>
                <w:webHidden/>
              </w:rPr>
              <w:instrText xml:space="preserve"> PAGEREF _Toc431924437 \h </w:instrText>
            </w:r>
            <w:r>
              <w:rPr>
                <w:noProof/>
                <w:webHidden/>
              </w:rPr>
            </w:r>
            <w:r>
              <w:rPr>
                <w:noProof/>
                <w:webHidden/>
              </w:rPr>
              <w:fldChar w:fldCharType="separate"/>
            </w:r>
            <w:r>
              <w:rPr>
                <w:noProof/>
                <w:webHidden/>
              </w:rPr>
              <w:t>4</w:t>
            </w:r>
            <w:r>
              <w:rPr>
                <w:noProof/>
                <w:webHidden/>
              </w:rPr>
              <w:fldChar w:fldCharType="end"/>
            </w:r>
          </w:hyperlink>
        </w:p>
        <w:p w:rsidR="00905CAA" w:rsidRDefault="00905CAA">
          <w:pPr>
            <w:pStyle w:val="TOC2"/>
            <w:tabs>
              <w:tab w:val="left" w:pos="880"/>
              <w:tab w:val="right" w:leader="dot" w:pos="9350"/>
            </w:tabs>
            <w:rPr>
              <w:rFonts w:eastAsiaTheme="minorEastAsia"/>
              <w:noProof/>
            </w:rPr>
          </w:pPr>
          <w:hyperlink w:anchor="_Toc431924438" w:history="1">
            <w:r w:rsidRPr="00494C4C">
              <w:rPr>
                <w:rStyle w:val="Hyperlink"/>
                <w:rFonts w:ascii="Times New Roman" w:hAnsi="Times New Roman" w:cs="Times New Roman"/>
                <w:b/>
                <w:noProof/>
              </w:rPr>
              <w:t>2.1.</w:t>
            </w:r>
            <w:r>
              <w:rPr>
                <w:rFonts w:eastAsiaTheme="minorEastAsia"/>
                <w:noProof/>
              </w:rPr>
              <w:tab/>
            </w:r>
            <w:r w:rsidRPr="00494C4C">
              <w:rPr>
                <w:rStyle w:val="Hyperlink"/>
                <w:rFonts w:ascii="Times New Roman" w:hAnsi="Times New Roman" w:cs="Times New Roman"/>
                <w:b/>
                <w:noProof/>
              </w:rPr>
              <w:t>Affordances trong thiết kế giao diện sinh thái</w:t>
            </w:r>
            <w:r>
              <w:rPr>
                <w:noProof/>
                <w:webHidden/>
              </w:rPr>
              <w:tab/>
            </w:r>
            <w:r>
              <w:rPr>
                <w:noProof/>
                <w:webHidden/>
              </w:rPr>
              <w:fldChar w:fldCharType="begin"/>
            </w:r>
            <w:r>
              <w:rPr>
                <w:noProof/>
                <w:webHidden/>
              </w:rPr>
              <w:instrText xml:space="preserve"> PAGEREF _Toc431924438 \h </w:instrText>
            </w:r>
            <w:r>
              <w:rPr>
                <w:noProof/>
                <w:webHidden/>
              </w:rPr>
            </w:r>
            <w:r>
              <w:rPr>
                <w:noProof/>
                <w:webHidden/>
              </w:rPr>
              <w:fldChar w:fldCharType="separate"/>
            </w:r>
            <w:r>
              <w:rPr>
                <w:noProof/>
                <w:webHidden/>
              </w:rPr>
              <w:t>4</w:t>
            </w:r>
            <w:r>
              <w:rPr>
                <w:noProof/>
                <w:webHidden/>
              </w:rPr>
              <w:fldChar w:fldCharType="end"/>
            </w:r>
          </w:hyperlink>
        </w:p>
        <w:p w:rsidR="00905CAA" w:rsidRDefault="00905CAA">
          <w:pPr>
            <w:pStyle w:val="TOC2"/>
            <w:tabs>
              <w:tab w:val="left" w:pos="880"/>
              <w:tab w:val="right" w:leader="dot" w:pos="9350"/>
            </w:tabs>
            <w:rPr>
              <w:rFonts w:eastAsiaTheme="minorEastAsia"/>
              <w:noProof/>
            </w:rPr>
          </w:pPr>
          <w:hyperlink w:anchor="_Toc431924439" w:history="1">
            <w:r w:rsidRPr="00494C4C">
              <w:rPr>
                <w:rStyle w:val="Hyperlink"/>
                <w:rFonts w:ascii="Times New Roman" w:hAnsi="Times New Roman" w:cs="Times New Roman"/>
                <w:b/>
                <w:noProof/>
              </w:rPr>
              <w:t>2.2</w:t>
            </w:r>
            <w:r>
              <w:rPr>
                <w:rFonts w:eastAsiaTheme="minorEastAsia"/>
                <w:noProof/>
              </w:rPr>
              <w:tab/>
            </w:r>
            <w:r w:rsidRPr="00494C4C">
              <w:rPr>
                <w:rStyle w:val="Hyperlink"/>
                <w:rFonts w:ascii="Times New Roman" w:hAnsi="Times New Roman" w:cs="Times New Roman"/>
                <w:b/>
                <w:noProof/>
              </w:rPr>
              <w:t>Xác định affordance như một khái niệm HCI</w:t>
            </w:r>
            <w:r>
              <w:rPr>
                <w:noProof/>
                <w:webHidden/>
              </w:rPr>
              <w:tab/>
            </w:r>
            <w:r>
              <w:rPr>
                <w:noProof/>
                <w:webHidden/>
              </w:rPr>
              <w:fldChar w:fldCharType="begin"/>
            </w:r>
            <w:r>
              <w:rPr>
                <w:noProof/>
                <w:webHidden/>
              </w:rPr>
              <w:instrText xml:space="preserve"> PAGEREF _Toc431924439 \h </w:instrText>
            </w:r>
            <w:r>
              <w:rPr>
                <w:noProof/>
                <w:webHidden/>
              </w:rPr>
            </w:r>
            <w:r>
              <w:rPr>
                <w:noProof/>
                <w:webHidden/>
              </w:rPr>
              <w:fldChar w:fldCharType="separate"/>
            </w:r>
            <w:r>
              <w:rPr>
                <w:noProof/>
                <w:webHidden/>
              </w:rPr>
              <w:t>4</w:t>
            </w:r>
            <w:r>
              <w:rPr>
                <w:noProof/>
                <w:webHidden/>
              </w:rPr>
              <w:fldChar w:fldCharType="end"/>
            </w:r>
          </w:hyperlink>
        </w:p>
        <w:p w:rsidR="00905CAA" w:rsidRDefault="00905CAA">
          <w:pPr>
            <w:pStyle w:val="TOC3"/>
            <w:tabs>
              <w:tab w:val="left" w:pos="1320"/>
              <w:tab w:val="right" w:leader="dot" w:pos="9350"/>
            </w:tabs>
            <w:rPr>
              <w:noProof/>
            </w:rPr>
          </w:pPr>
          <w:hyperlink w:anchor="_Toc431924440" w:history="1">
            <w:r w:rsidRPr="00494C4C">
              <w:rPr>
                <w:rStyle w:val="Hyperlink"/>
                <w:rFonts w:ascii="Times New Roman" w:hAnsi="Times New Roman" w:cs="Times New Roman"/>
                <w:noProof/>
              </w:rPr>
              <w:t>2.2.1</w:t>
            </w:r>
            <w:r>
              <w:rPr>
                <w:noProof/>
              </w:rPr>
              <w:tab/>
            </w:r>
            <w:r w:rsidRPr="00494C4C">
              <w:rPr>
                <w:rStyle w:val="Hyperlink"/>
                <w:rFonts w:ascii="Times New Roman" w:hAnsi="Times New Roman" w:cs="Times New Roman"/>
                <w:b/>
                <w:noProof/>
              </w:rPr>
              <w:t>Gaver (1991, 1992, 1996):</w:t>
            </w:r>
            <w:r w:rsidRPr="00494C4C">
              <w:rPr>
                <w:rStyle w:val="Hyperlink"/>
                <w:rFonts w:ascii="Times New Roman" w:hAnsi="Times New Roman" w:cs="Times New Roman"/>
                <w:noProof/>
              </w:rPr>
              <w:t xml:space="preserve"> Affordance so với nhận thức của họ, affordance cho hành động phức tạp và đa phương thức</w:t>
            </w:r>
            <w:r>
              <w:rPr>
                <w:noProof/>
                <w:webHidden/>
              </w:rPr>
              <w:tab/>
            </w:r>
            <w:r>
              <w:rPr>
                <w:noProof/>
                <w:webHidden/>
              </w:rPr>
              <w:fldChar w:fldCharType="begin"/>
            </w:r>
            <w:r>
              <w:rPr>
                <w:noProof/>
                <w:webHidden/>
              </w:rPr>
              <w:instrText xml:space="preserve"> PAGEREF _Toc431924440 \h </w:instrText>
            </w:r>
            <w:r>
              <w:rPr>
                <w:noProof/>
                <w:webHidden/>
              </w:rPr>
            </w:r>
            <w:r>
              <w:rPr>
                <w:noProof/>
                <w:webHidden/>
              </w:rPr>
              <w:fldChar w:fldCharType="separate"/>
            </w:r>
            <w:r>
              <w:rPr>
                <w:noProof/>
                <w:webHidden/>
              </w:rPr>
              <w:t>4</w:t>
            </w:r>
            <w:r>
              <w:rPr>
                <w:noProof/>
                <w:webHidden/>
              </w:rPr>
              <w:fldChar w:fldCharType="end"/>
            </w:r>
          </w:hyperlink>
        </w:p>
        <w:p w:rsidR="00905CAA" w:rsidRDefault="00905CAA">
          <w:pPr>
            <w:pStyle w:val="TOC3"/>
            <w:tabs>
              <w:tab w:val="left" w:pos="1320"/>
              <w:tab w:val="right" w:leader="dot" w:pos="9350"/>
            </w:tabs>
            <w:rPr>
              <w:noProof/>
            </w:rPr>
          </w:pPr>
          <w:hyperlink w:anchor="_Toc431924441" w:history="1">
            <w:r w:rsidRPr="00494C4C">
              <w:rPr>
                <w:rStyle w:val="Hyperlink"/>
                <w:rFonts w:ascii="Times New Roman" w:hAnsi="Times New Roman" w:cs="Times New Roman"/>
                <w:noProof/>
              </w:rPr>
              <w:t>2.2.2</w:t>
            </w:r>
            <w:r>
              <w:rPr>
                <w:noProof/>
              </w:rPr>
              <w:tab/>
            </w:r>
            <w:r w:rsidRPr="00494C4C">
              <w:rPr>
                <w:rStyle w:val="Hyperlink"/>
                <w:rFonts w:ascii="Times New Roman" w:hAnsi="Times New Roman" w:cs="Times New Roman"/>
                <w:b/>
                <w:noProof/>
              </w:rPr>
              <w:t>Norman (1999):</w:t>
            </w:r>
            <w:r w:rsidRPr="00494C4C">
              <w:rPr>
                <w:rStyle w:val="Hyperlink"/>
                <w:rFonts w:ascii="Times New Roman" w:hAnsi="Times New Roman" w:cs="Times New Roman"/>
                <w:noProof/>
              </w:rPr>
              <w:t xml:space="preserve"> Sự thật so với cảm nhận affordance và các kiểu ràng buộc</w:t>
            </w:r>
            <w:r>
              <w:rPr>
                <w:noProof/>
                <w:webHidden/>
              </w:rPr>
              <w:tab/>
            </w:r>
            <w:r>
              <w:rPr>
                <w:noProof/>
                <w:webHidden/>
              </w:rPr>
              <w:fldChar w:fldCharType="begin"/>
            </w:r>
            <w:r>
              <w:rPr>
                <w:noProof/>
                <w:webHidden/>
              </w:rPr>
              <w:instrText xml:space="preserve"> PAGEREF _Toc431924441 \h </w:instrText>
            </w:r>
            <w:r>
              <w:rPr>
                <w:noProof/>
                <w:webHidden/>
              </w:rPr>
            </w:r>
            <w:r>
              <w:rPr>
                <w:noProof/>
                <w:webHidden/>
              </w:rPr>
              <w:fldChar w:fldCharType="separate"/>
            </w:r>
            <w:r>
              <w:rPr>
                <w:noProof/>
                <w:webHidden/>
              </w:rPr>
              <w:t>6</w:t>
            </w:r>
            <w:r>
              <w:rPr>
                <w:noProof/>
                <w:webHidden/>
              </w:rPr>
              <w:fldChar w:fldCharType="end"/>
            </w:r>
          </w:hyperlink>
        </w:p>
        <w:p w:rsidR="00905CAA" w:rsidRDefault="00905CAA">
          <w:pPr>
            <w:pStyle w:val="TOC3"/>
            <w:tabs>
              <w:tab w:val="left" w:pos="1320"/>
              <w:tab w:val="right" w:leader="dot" w:pos="9350"/>
            </w:tabs>
            <w:rPr>
              <w:noProof/>
            </w:rPr>
          </w:pPr>
          <w:hyperlink w:anchor="_Toc431924442" w:history="1">
            <w:r w:rsidRPr="00494C4C">
              <w:rPr>
                <w:rStyle w:val="Hyperlink"/>
                <w:rFonts w:ascii="Times New Roman" w:hAnsi="Times New Roman" w:cs="Times New Roman"/>
                <w:noProof/>
              </w:rPr>
              <w:t>2.2.3</w:t>
            </w:r>
            <w:r>
              <w:rPr>
                <w:noProof/>
              </w:rPr>
              <w:tab/>
            </w:r>
            <w:r w:rsidRPr="00494C4C">
              <w:rPr>
                <w:rStyle w:val="Hyperlink"/>
                <w:rFonts w:ascii="Times New Roman" w:hAnsi="Times New Roman" w:cs="Times New Roman"/>
                <w:b/>
                <w:noProof/>
              </w:rPr>
              <w:t>McGrenere và Ho (2000)</w:t>
            </w:r>
            <w:r w:rsidRPr="00494C4C">
              <w:rPr>
                <w:rStyle w:val="Hyperlink"/>
                <w:rFonts w:ascii="Times New Roman" w:hAnsi="Times New Roman" w:cs="Times New Roman"/>
                <w:noProof/>
              </w:rPr>
              <w:t>: Mức độ affordance, phân cấp chức năng và tính hữu dụng so với khả năng sử dụng</w:t>
            </w:r>
            <w:r>
              <w:rPr>
                <w:noProof/>
                <w:webHidden/>
              </w:rPr>
              <w:tab/>
            </w:r>
            <w:r>
              <w:rPr>
                <w:noProof/>
                <w:webHidden/>
              </w:rPr>
              <w:fldChar w:fldCharType="begin"/>
            </w:r>
            <w:r>
              <w:rPr>
                <w:noProof/>
                <w:webHidden/>
              </w:rPr>
              <w:instrText xml:space="preserve"> PAGEREF _Toc431924442 \h </w:instrText>
            </w:r>
            <w:r>
              <w:rPr>
                <w:noProof/>
                <w:webHidden/>
              </w:rPr>
            </w:r>
            <w:r>
              <w:rPr>
                <w:noProof/>
                <w:webHidden/>
              </w:rPr>
              <w:fldChar w:fldCharType="separate"/>
            </w:r>
            <w:r>
              <w:rPr>
                <w:noProof/>
                <w:webHidden/>
              </w:rPr>
              <w:t>7</w:t>
            </w:r>
            <w:r>
              <w:rPr>
                <w:noProof/>
                <w:webHidden/>
              </w:rPr>
              <w:fldChar w:fldCharType="end"/>
            </w:r>
          </w:hyperlink>
        </w:p>
        <w:p w:rsidR="00905CAA" w:rsidRDefault="00905CAA">
          <w:pPr>
            <w:pStyle w:val="TOC3"/>
            <w:tabs>
              <w:tab w:val="left" w:pos="1320"/>
              <w:tab w:val="right" w:leader="dot" w:pos="9350"/>
            </w:tabs>
            <w:rPr>
              <w:noProof/>
            </w:rPr>
          </w:pPr>
          <w:hyperlink w:anchor="_Toc431924443" w:history="1">
            <w:r w:rsidRPr="00494C4C">
              <w:rPr>
                <w:rStyle w:val="Hyperlink"/>
                <w:rFonts w:ascii="Times New Roman" w:hAnsi="Times New Roman" w:cs="Times New Roman"/>
                <w:noProof/>
              </w:rPr>
              <w:t>2.2.4</w:t>
            </w:r>
            <w:r>
              <w:rPr>
                <w:noProof/>
              </w:rPr>
              <w:tab/>
            </w:r>
            <w:r w:rsidRPr="00494C4C">
              <w:rPr>
                <w:rStyle w:val="Hyperlink"/>
                <w:rFonts w:ascii="Times New Roman" w:hAnsi="Times New Roman" w:cs="Times New Roman"/>
                <w:b/>
                <w:noProof/>
              </w:rPr>
              <w:t>Hartson (</w:t>
            </w:r>
            <w:r w:rsidRPr="00494C4C">
              <w:rPr>
                <w:rStyle w:val="Hyperlink"/>
                <w:rFonts w:ascii="Times New Roman" w:hAnsi="Times New Roman" w:cs="Times New Roman"/>
                <w:b/>
                <w:noProof/>
                <w:lang w:val="vi-VN"/>
              </w:rPr>
              <w:t>2003):</w:t>
            </w:r>
            <w:r w:rsidRPr="00494C4C">
              <w:rPr>
                <w:rStyle w:val="Hyperlink"/>
                <w:rFonts w:ascii="Times New Roman" w:hAnsi="Times New Roman" w:cs="Times New Roman"/>
                <w:noProof/>
                <w:lang w:val="vi-VN"/>
              </w:rPr>
              <w:t xml:space="preserve"> Các loại affordance và mô hình hành động của Norman</w:t>
            </w:r>
            <w:r>
              <w:rPr>
                <w:noProof/>
                <w:webHidden/>
              </w:rPr>
              <w:tab/>
            </w:r>
            <w:r>
              <w:rPr>
                <w:noProof/>
                <w:webHidden/>
              </w:rPr>
              <w:fldChar w:fldCharType="begin"/>
            </w:r>
            <w:r>
              <w:rPr>
                <w:noProof/>
                <w:webHidden/>
              </w:rPr>
              <w:instrText xml:space="preserve"> PAGEREF _Toc431924443 \h </w:instrText>
            </w:r>
            <w:r>
              <w:rPr>
                <w:noProof/>
                <w:webHidden/>
              </w:rPr>
            </w:r>
            <w:r>
              <w:rPr>
                <w:noProof/>
                <w:webHidden/>
              </w:rPr>
              <w:fldChar w:fldCharType="separate"/>
            </w:r>
            <w:r>
              <w:rPr>
                <w:noProof/>
                <w:webHidden/>
              </w:rPr>
              <w:t>7</w:t>
            </w:r>
            <w:r>
              <w:rPr>
                <w:noProof/>
                <w:webHidden/>
              </w:rPr>
              <w:fldChar w:fldCharType="end"/>
            </w:r>
          </w:hyperlink>
        </w:p>
        <w:p w:rsidR="00905CAA" w:rsidRDefault="00905CAA">
          <w:pPr>
            <w:pStyle w:val="TOC3"/>
            <w:tabs>
              <w:tab w:val="left" w:pos="1320"/>
              <w:tab w:val="right" w:leader="dot" w:pos="9350"/>
            </w:tabs>
            <w:rPr>
              <w:noProof/>
            </w:rPr>
          </w:pPr>
          <w:hyperlink w:anchor="_Toc431924444" w:history="1">
            <w:r w:rsidRPr="00494C4C">
              <w:rPr>
                <w:rStyle w:val="Hyperlink"/>
                <w:rFonts w:ascii="Times New Roman" w:hAnsi="Times New Roman" w:cs="Times New Roman"/>
                <w:b/>
                <w:noProof/>
              </w:rPr>
              <w:t>2.2.5</w:t>
            </w:r>
            <w:r>
              <w:rPr>
                <w:noProof/>
              </w:rPr>
              <w:tab/>
            </w:r>
            <w:r w:rsidRPr="00494C4C">
              <w:rPr>
                <w:rStyle w:val="Hyperlink"/>
                <w:rFonts w:ascii="Times New Roman" w:hAnsi="Times New Roman" w:cs="Times New Roman"/>
                <w:b/>
                <w:noProof/>
                <w:lang w:val="vi-VN"/>
              </w:rPr>
              <w:t>Tái định hình affordance từ quan điểm lý thuyết phi Gibsonian</w:t>
            </w:r>
            <w:r>
              <w:rPr>
                <w:noProof/>
                <w:webHidden/>
              </w:rPr>
              <w:tab/>
            </w:r>
            <w:r>
              <w:rPr>
                <w:noProof/>
                <w:webHidden/>
              </w:rPr>
              <w:fldChar w:fldCharType="begin"/>
            </w:r>
            <w:r>
              <w:rPr>
                <w:noProof/>
                <w:webHidden/>
              </w:rPr>
              <w:instrText xml:space="preserve"> PAGEREF _Toc431924444 \h </w:instrText>
            </w:r>
            <w:r>
              <w:rPr>
                <w:noProof/>
                <w:webHidden/>
              </w:rPr>
            </w:r>
            <w:r>
              <w:rPr>
                <w:noProof/>
                <w:webHidden/>
              </w:rPr>
              <w:fldChar w:fldCharType="separate"/>
            </w:r>
            <w:r>
              <w:rPr>
                <w:noProof/>
                <w:webHidden/>
              </w:rPr>
              <w:t>9</w:t>
            </w:r>
            <w:r>
              <w:rPr>
                <w:noProof/>
                <w:webHidden/>
              </w:rPr>
              <w:fldChar w:fldCharType="end"/>
            </w:r>
          </w:hyperlink>
        </w:p>
        <w:p w:rsidR="00905CAA" w:rsidRDefault="00905CAA">
          <w:pPr>
            <w:pStyle w:val="TOC2"/>
            <w:tabs>
              <w:tab w:val="left" w:pos="880"/>
              <w:tab w:val="right" w:leader="dot" w:pos="9350"/>
            </w:tabs>
            <w:rPr>
              <w:rFonts w:eastAsiaTheme="minorEastAsia"/>
              <w:noProof/>
            </w:rPr>
          </w:pPr>
          <w:hyperlink w:anchor="_Toc431924445" w:history="1">
            <w:r w:rsidRPr="00494C4C">
              <w:rPr>
                <w:rStyle w:val="Hyperlink"/>
                <w:rFonts w:ascii="Times New Roman" w:hAnsi="Times New Roman" w:cs="Times New Roman"/>
                <w:b/>
                <w:noProof/>
              </w:rPr>
              <w:t>2.3</w:t>
            </w:r>
            <w:r>
              <w:rPr>
                <w:rFonts w:eastAsiaTheme="minorEastAsia"/>
                <w:noProof/>
              </w:rPr>
              <w:tab/>
            </w:r>
            <w:r w:rsidRPr="00494C4C">
              <w:rPr>
                <w:rStyle w:val="Hyperlink"/>
                <w:rFonts w:ascii="Times New Roman" w:hAnsi="Times New Roman" w:cs="Times New Roman"/>
                <w:b/>
                <w:noProof/>
                <w:lang w:val="vi-VN"/>
              </w:rPr>
              <w:t>Những tài khoản hoạt động – lý thuyết</w:t>
            </w:r>
            <w:r>
              <w:rPr>
                <w:noProof/>
                <w:webHidden/>
              </w:rPr>
              <w:tab/>
            </w:r>
            <w:r>
              <w:rPr>
                <w:noProof/>
                <w:webHidden/>
              </w:rPr>
              <w:fldChar w:fldCharType="begin"/>
            </w:r>
            <w:r>
              <w:rPr>
                <w:noProof/>
                <w:webHidden/>
              </w:rPr>
              <w:instrText xml:space="preserve"> PAGEREF _Toc431924445 \h </w:instrText>
            </w:r>
            <w:r>
              <w:rPr>
                <w:noProof/>
                <w:webHidden/>
              </w:rPr>
            </w:r>
            <w:r>
              <w:rPr>
                <w:noProof/>
                <w:webHidden/>
              </w:rPr>
              <w:fldChar w:fldCharType="separate"/>
            </w:r>
            <w:r>
              <w:rPr>
                <w:noProof/>
                <w:webHidden/>
              </w:rPr>
              <w:t>10</w:t>
            </w:r>
            <w:r>
              <w:rPr>
                <w:noProof/>
                <w:webHidden/>
              </w:rPr>
              <w:fldChar w:fldCharType="end"/>
            </w:r>
          </w:hyperlink>
        </w:p>
        <w:p w:rsidR="00905CAA" w:rsidRDefault="00905CAA">
          <w:pPr>
            <w:pStyle w:val="TOC3"/>
            <w:tabs>
              <w:tab w:val="left" w:pos="1320"/>
              <w:tab w:val="right" w:leader="dot" w:pos="9350"/>
            </w:tabs>
            <w:rPr>
              <w:noProof/>
            </w:rPr>
          </w:pPr>
          <w:hyperlink w:anchor="_Toc431924446" w:history="1">
            <w:r w:rsidRPr="00494C4C">
              <w:rPr>
                <w:rStyle w:val="Hyperlink"/>
                <w:rFonts w:ascii="Times New Roman" w:hAnsi="Times New Roman" w:cs="Times New Roman"/>
                <w:noProof/>
              </w:rPr>
              <w:t>2.3.1</w:t>
            </w:r>
            <w:r>
              <w:rPr>
                <w:noProof/>
              </w:rPr>
              <w:tab/>
            </w:r>
            <w:r w:rsidRPr="00494C4C">
              <w:rPr>
                <w:rStyle w:val="Hyperlink"/>
                <w:rFonts w:ascii="Times New Roman" w:hAnsi="Times New Roman" w:cs="Times New Roman"/>
                <w:b/>
                <w:noProof/>
              </w:rPr>
              <w:t>Albrechtsen et al. (2001)</w:t>
            </w:r>
            <w:r w:rsidRPr="00494C4C">
              <w:rPr>
                <w:rStyle w:val="Hyperlink"/>
                <w:rFonts w:ascii="Times New Roman" w:hAnsi="Times New Roman" w:cs="Times New Roman"/>
                <w:b/>
                <w:noProof/>
                <w:lang w:val="vi-VN"/>
              </w:rPr>
              <w:t>:</w:t>
            </w:r>
            <w:r w:rsidRPr="00494C4C">
              <w:rPr>
                <w:rStyle w:val="Hyperlink"/>
                <w:rFonts w:ascii="Times New Roman" w:hAnsi="Times New Roman" w:cs="Times New Roman"/>
                <w:noProof/>
                <w:lang w:val="vi-VN"/>
              </w:rPr>
              <w:t xml:space="preserve"> </w:t>
            </w:r>
            <w:r w:rsidRPr="00494C4C">
              <w:rPr>
                <w:rStyle w:val="Hyperlink"/>
                <w:rFonts w:ascii="Times New Roman" w:hAnsi="Times New Roman" w:cs="Times New Roman"/>
                <w:noProof/>
              </w:rPr>
              <w:t>Affordances trong lý thuyết hoạt động và tâm lý học sinh thái của Gibson</w:t>
            </w:r>
            <w:r w:rsidRPr="00494C4C">
              <w:rPr>
                <w:rStyle w:val="Hyperlink"/>
                <w:rFonts w:ascii="Times New Roman" w:hAnsi="Times New Roman" w:cs="Times New Roman"/>
                <w:noProof/>
                <w:lang w:val="vi-VN"/>
              </w:rPr>
              <w:t>.</w:t>
            </w:r>
            <w:r>
              <w:rPr>
                <w:noProof/>
                <w:webHidden/>
              </w:rPr>
              <w:tab/>
            </w:r>
            <w:r>
              <w:rPr>
                <w:noProof/>
                <w:webHidden/>
              </w:rPr>
              <w:fldChar w:fldCharType="begin"/>
            </w:r>
            <w:r>
              <w:rPr>
                <w:noProof/>
                <w:webHidden/>
              </w:rPr>
              <w:instrText xml:space="preserve"> PAGEREF _Toc431924446 \h </w:instrText>
            </w:r>
            <w:r>
              <w:rPr>
                <w:noProof/>
                <w:webHidden/>
              </w:rPr>
            </w:r>
            <w:r>
              <w:rPr>
                <w:noProof/>
                <w:webHidden/>
              </w:rPr>
              <w:fldChar w:fldCharType="separate"/>
            </w:r>
            <w:r>
              <w:rPr>
                <w:noProof/>
                <w:webHidden/>
              </w:rPr>
              <w:t>10</w:t>
            </w:r>
            <w:r>
              <w:rPr>
                <w:noProof/>
                <w:webHidden/>
              </w:rPr>
              <w:fldChar w:fldCharType="end"/>
            </w:r>
          </w:hyperlink>
        </w:p>
        <w:p w:rsidR="00905CAA" w:rsidRDefault="00905CAA">
          <w:pPr>
            <w:pStyle w:val="TOC3"/>
            <w:tabs>
              <w:tab w:val="left" w:pos="1320"/>
              <w:tab w:val="right" w:leader="dot" w:pos="9350"/>
            </w:tabs>
            <w:rPr>
              <w:noProof/>
            </w:rPr>
          </w:pPr>
          <w:hyperlink w:anchor="_Toc431924447" w:history="1">
            <w:r w:rsidRPr="00494C4C">
              <w:rPr>
                <w:rStyle w:val="Hyperlink"/>
                <w:rFonts w:ascii="Times New Roman" w:hAnsi="Times New Roman" w:cs="Times New Roman"/>
                <w:noProof/>
              </w:rPr>
              <w:t>2.3.2</w:t>
            </w:r>
            <w:r>
              <w:rPr>
                <w:noProof/>
              </w:rPr>
              <w:tab/>
            </w:r>
            <w:r w:rsidRPr="00494C4C">
              <w:rPr>
                <w:rStyle w:val="Hyperlink"/>
                <w:rFonts w:ascii="Times New Roman" w:hAnsi="Times New Roman" w:cs="Times New Roman"/>
                <w:b/>
                <w:noProof/>
              </w:rPr>
              <w:t>Baerentsen và Trettvik (2002):</w:t>
            </w:r>
            <w:r w:rsidRPr="00494C4C">
              <w:rPr>
                <w:rStyle w:val="Hyperlink"/>
                <w:rFonts w:ascii="Times New Roman" w:hAnsi="Times New Roman" w:cs="Times New Roman"/>
                <w:noProof/>
              </w:rPr>
              <w:t xml:space="preserve"> Hướng tới một khái niệm của </w:t>
            </w:r>
            <w:r w:rsidRPr="00494C4C">
              <w:rPr>
                <w:rStyle w:val="Hyperlink"/>
                <w:rFonts w:ascii="Times New Roman" w:hAnsi="Times New Roman" w:cs="Times New Roman"/>
                <w:noProof/>
                <w:lang w:val="vi-VN"/>
              </w:rPr>
              <w:t xml:space="preserve">- </w:t>
            </w:r>
            <w:r w:rsidRPr="00494C4C">
              <w:rPr>
                <w:rStyle w:val="Hyperlink"/>
                <w:rFonts w:ascii="Times New Roman" w:hAnsi="Times New Roman" w:cs="Times New Roman"/>
                <w:noProof/>
              </w:rPr>
              <w:t>Affordances dựa trên một khái niệm phát triển hơn của hoạt động</w:t>
            </w:r>
            <w:r w:rsidRPr="00494C4C">
              <w:rPr>
                <w:rStyle w:val="Hyperlink"/>
                <w:rFonts w:ascii="Times New Roman" w:hAnsi="Times New Roman" w:cs="Times New Roman"/>
                <w:noProof/>
                <w:lang w:val="vi-VN"/>
              </w:rPr>
              <w:t>.</w:t>
            </w:r>
            <w:r>
              <w:rPr>
                <w:noProof/>
                <w:webHidden/>
              </w:rPr>
              <w:tab/>
            </w:r>
            <w:r>
              <w:rPr>
                <w:noProof/>
                <w:webHidden/>
              </w:rPr>
              <w:fldChar w:fldCharType="begin"/>
            </w:r>
            <w:r>
              <w:rPr>
                <w:noProof/>
                <w:webHidden/>
              </w:rPr>
              <w:instrText xml:space="preserve"> PAGEREF _Toc431924447 \h </w:instrText>
            </w:r>
            <w:r>
              <w:rPr>
                <w:noProof/>
                <w:webHidden/>
              </w:rPr>
            </w:r>
            <w:r>
              <w:rPr>
                <w:noProof/>
                <w:webHidden/>
              </w:rPr>
              <w:fldChar w:fldCharType="separate"/>
            </w:r>
            <w:r>
              <w:rPr>
                <w:noProof/>
                <w:webHidden/>
              </w:rPr>
              <w:t>11</w:t>
            </w:r>
            <w:r>
              <w:rPr>
                <w:noProof/>
                <w:webHidden/>
              </w:rPr>
              <w:fldChar w:fldCharType="end"/>
            </w:r>
          </w:hyperlink>
        </w:p>
        <w:p w:rsidR="00905CAA" w:rsidRDefault="00905CAA">
          <w:pPr>
            <w:pStyle w:val="TOC3"/>
            <w:tabs>
              <w:tab w:val="left" w:pos="1320"/>
              <w:tab w:val="right" w:leader="dot" w:pos="9350"/>
            </w:tabs>
            <w:rPr>
              <w:noProof/>
            </w:rPr>
          </w:pPr>
          <w:hyperlink w:anchor="_Toc431924448" w:history="1">
            <w:r w:rsidRPr="00494C4C">
              <w:rPr>
                <w:rStyle w:val="Hyperlink"/>
                <w:rFonts w:ascii="Times New Roman" w:hAnsi="Times New Roman" w:cs="Times New Roman"/>
                <w:noProof/>
              </w:rPr>
              <w:t>2.3.3</w:t>
            </w:r>
            <w:r>
              <w:rPr>
                <w:noProof/>
              </w:rPr>
              <w:tab/>
            </w:r>
            <w:r w:rsidRPr="00494C4C">
              <w:rPr>
                <w:rStyle w:val="Hyperlink"/>
                <w:rFonts w:ascii="Times New Roman" w:hAnsi="Times New Roman" w:cs="Times New Roman"/>
                <w:b/>
                <w:noProof/>
              </w:rPr>
              <w:t>Kaptelinin và Nardi (2012):</w:t>
            </w:r>
            <w:r w:rsidRPr="00494C4C">
              <w:rPr>
                <w:rStyle w:val="Hyperlink"/>
                <w:rFonts w:ascii="Times New Roman" w:hAnsi="Times New Roman" w:cs="Times New Roman"/>
                <w:noProof/>
              </w:rPr>
              <w:t xml:space="preserve"> Một cái nhìn trung gian hành động </w:t>
            </w:r>
            <w:r w:rsidRPr="00494C4C">
              <w:rPr>
                <w:rStyle w:val="Hyperlink"/>
                <w:rFonts w:ascii="Times New Roman" w:hAnsi="Times New Roman" w:cs="Times New Roman"/>
                <w:noProof/>
                <w:lang w:val="vi-VN"/>
              </w:rPr>
              <w:t>trên</w:t>
            </w:r>
            <w:r w:rsidRPr="00494C4C">
              <w:rPr>
                <w:rStyle w:val="Hyperlink"/>
                <w:rFonts w:ascii="Times New Roman" w:hAnsi="Times New Roman" w:cs="Times New Roman"/>
                <w:noProof/>
              </w:rPr>
              <w:t xml:space="preserve"> affordances</w:t>
            </w:r>
            <w:r w:rsidRPr="00494C4C">
              <w:rPr>
                <w:rStyle w:val="Hyperlink"/>
                <w:rFonts w:ascii="Times New Roman" w:hAnsi="Times New Roman" w:cs="Times New Roman"/>
                <w:noProof/>
                <w:lang w:val="vi-VN"/>
              </w:rPr>
              <w:t>.</w:t>
            </w:r>
            <w:r>
              <w:rPr>
                <w:noProof/>
                <w:webHidden/>
              </w:rPr>
              <w:tab/>
            </w:r>
            <w:r>
              <w:rPr>
                <w:noProof/>
                <w:webHidden/>
              </w:rPr>
              <w:fldChar w:fldCharType="begin"/>
            </w:r>
            <w:r>
              <w:rPr>
                <w:noProof/>
                <w:webHidden/>
              </w:rPr>
              <w:instrText xml:space="preserve"> PAGEREF _Toc431924448 \h </w:instrText>
            </w:r>
            <w:r>
              <w:rPr>
                <w:noProof/>
                <w:webHidden/>
              </w:rPr>
            </w:r>
            <w:r>
              <w:rPr>
                <w:noProof/>
                <w:webHidden/>
              </w:rPr>
              <w:fldChar w:fldCharType="separate"/>
            </w:r>
            <w:r>
              <w:rPr>
                <w:noProof/>
                <w:webHidden/>
              </w:rPr>
              <w:t>12</w:t>
            </w:r>
            <w:r>
              <w:rPr>
                <w:noProof/>
                <w:webHidden/>
              </w:rPr>
              <w:fldChar w:fldCharType="end"/>
            </w:r>
          </w:hyperlink>
        </w:p>
        <w:p w:rsidR="00905CAA" w:rsidRDefault="00905CAA">
          <w:pPr>
            <w:pStyle w:val="TOC3"/>
            <w:tabs>
              <w:tab w:val="left" w:pos="1100"/>
              <w:tab w:val="right" w:leader="dot" w:pos="9350"/>
            </w:tabs>
            <w:rPr>
              <w:noProof/>
            </w:rPr>
          </w:pPr>
          <w:hyperlink w:anchor="_Toc431924449" w:history="1">
            <w:r w:rsidRPr="00494C4C">
              <w:rPr>
                <w:rStyle w:val="Hyperlink"/>
                <w:rFonts w:ascii="Times New Roman" w:hAnsi="Times New Roman" w:cs="Times New Roman"/>
                <w:b/>
                <w:noProof/>
              </w:rPr>
              <w:t>2.4</w:t>
            </w:r>
            <w:r>
              <w:rPr>
                <w:noProof/>
              </w:rPr>
              <w:tab/>
            </w:r>
            <w:r w:rsidRPr="00494C4C">
              <w:rPr>
                <w:rStyle w:val="Hyperlink"/>
                <w:rFonts w:ascii="Times New Roman" w:hAnsi="Times New Roman" w:cs="Times New Roman"/>
                <w:b/>
                <w:noProof/>
                <w:lang w:val="vi-VN"/>
              </w:rPr>
              <w:t>Các tài khoản hiện tượng</w:t>
            </w:r>
            <w:r>
              <w:rPr>
                <w:noProof/>
                <w:webHidden/>
              </w:rPr>
              <w:tab/>
            </w:r>
            <w:r>
              <w:rPr>
                <w:noProof/>
                <w:webHidden/>
              </w:rPr>
              <w:fldChar w:fldCharType="begin"/>
            </w:r>
            <w:r>
              <w:rPr>
                <w:noProof/>
                <w:webHidden/>
              </w:rPr>
              <w:instrText xml:space="preserve"> PAGEREF _Toc431924449 \h </w:instrText>
            </w:r>
            <w:r>
              <w:rPr>
                <w:noProof/>
                <w:webHidden/>
              </w:rPr>
            </w:r>
            <w:r>
              <w:rPr>
                <w:noProof/>
                <w:webHidden/>
              </w:rPr>
              <w:fldChar w:fldCharType="separate"/>
            </w:r>
            <w:r>
              <w:rPr>
                <w:noProof/>
                <w:webHidden/>
              </w:rPr>
              <w:t>14</w:t>
            </w:r>
            <w:r>
              <w:rPr>
                <w:noProof/>
                <w:webHidden/>
              </w:rPr>
              <w:fldChar w:fldCharType="end"/>
            </w:r>
          </w:hyperlink>
        </w:p>
        <w:p w:rsidR="00905CAA" w:rsidRDefault="00905CAA">
          <w:pPr>
            <w:pStyle w:val="TOC3"/>
            <w:tabs>
              <w:tab w:val="left" w:pos="1320"/>
              <w:tab w:val="right" w:leader="dot" w:pos="9350"/>
            </w:tabs>
            <w:rPr>
              <w:noProof/>
            </w:rPr>
          </w:pPr>
          <w:hyperlink w:anchor="_Toc431924450" w:history="1">
            <w:r w:rsidRPr="00494C4C">
              <w:rPr>
                <w:rStyle w:val="Hyperlink"/>
                <w:rFonts w:ascii="Times New Roman" w:hAnsi="Times New Roman" w:cs="Times New Roman"/>
                <w:noProof/>
              </w:rPr>
              <w:t>2.4.1</w:t>
            </w:r>
            <w:r>
              <w:rPr>
                <w:noProof/>
              </w:rPr>
              <w:tab/>
            </w:r>
            <w:r w:rsidRPr="00494C4C">
              <w:rPr>
                <w:rStyle w:val="Hyperlink"/>
                <w:rFonts w:ascii="Times New Roman" w:hAnsi="Times New Roman" w:cs="Times New Roman"/>
                <w:b/>
                <w:noProof/>
              </w:rPr>
              <w:t>Dourish (2001):</w:t>
            </w:r>
            <w:r w:rsidRPr="00494C4C">
              <w:rPr>
                <w:rStyle w:val="Hyperlink"/>
                <w:rFonts w:ascii="Times New Roman" w:hAnsi="Times New Roman" w:cs="Times New Roman"/>
                <w:noProof/>
              </w:rPr>
              <w:t xml:space="preserve"> Affordances và thể hiện tương tác</w:t>
            </w:r>
            <w:r>
              <w:rPr>
                <w:noProof/>
                <w:webHidden/>
              </w:rPr>
              <w:tab/>
            </w:r>
            <w:r>
              <w:rPr>
                <w:noProof/>
                <w:webHidden/>
              </w:rPr>
              <w:fldChar w:fldCharType="begin"/>
            </w:r>
            <w:r>
              <w:rPr>
                <w:noProof/>
                <w:webHidden/>
              </w:rPr>
              <w:instrText xml:space="preserve"> PAGEREF _Toc431924450 \h </w:instrText>
            </w:r>
            <w:r>
              <w:rPr>
                <w:noProof/>
                <w:webHidden/>
              </w:rPr>
            </w:r>
            <w:r>
              <w:rPr>
                <w:noProof/>
                <w:webHidden/>
              </w:rPr>
              <w:fldChar w:fldCharType="separate"/>
            </w:r>
            <w:r>
              <w:rPr>
                <w:noProof/>
                <w:webHidden/>
              </w:rPr>
              <w:t>14</w:t>
            </w:r>
            <w:r>
              <w:rPr>
                <w:noProof/>
                <w:webHidden/>
              </w:rPr>
              <w:fldChar w:fldCharType="end"/>
            </w:r>
          </w:hyperlink>
        </w:p>
        <w:p w:rsidR="00905CAA" w:rsidRDefault="00905CAA">
          <w:pPr>
            <w:pStyle w:val="TOC3"/>
            <w:tabs>
              <w:tab w:val="left" w:pos="1320"/>
              <w:tab w:val="right" w:leader="dot" w:pos="9350"/>
            </w:tabs>
            <w:rPr>
              <w:noProof/>
            </w:rPr>
          </w:pPr>
          <w:hyperlink w:anchor="_Toc431924451" w:history="1">
            <w:r w:rsidRPr="00494C4C">
              <w:rPr>
                <w:rStyle w:val="Hyperlink"/>
                <w:rFonts w:ascii="Times New Roman" w:hAnsi="Times New Roman" w:cs="Times New Roman"/>
                <w:noProof/>
              </w:rPr>
              <w:t>2.4.2</w:t>
            </w:r>
            <w:r>
              <w:rPr>
                <w:noProof/>
              </w:rPr>
              <w:tab/>
            </w:r>
            <w:r w:rsidRPr="00494C4C">
              <w:rPr>
                <w:rStyle w:val="Hyperlink"/>
                <w:rFonts w:ascii="Times New Roman" w:hAnsi="Times New Roman" w:cs="Times New Roman"/>
                <w:b/>
                <w:noProof/>
              </w:rPr>
              <w:t>Turner (2005)</w:t>
            </w:r>
            <w:r w:rsidRPr="00494C4C">
              <w:rPr>
                <w:rStyle w:val="Hyperlink"/>
                <w:rFonts w:ascii="Times New Roman" w:hAnsi="Times New Roman" w:cs="Times New Roman"/>
                <w:noProof/>
              </w:rPr>
              <w:t xml:space="preserve"> Đơn giản so với phức tạp affordances</w:t>
            </w:r>
            <w:r w:rsidRPr="00494C4C">
              <w:rPr>
                <w:rStyle w:val="Hyperlink"/>
                <w:rFonts w:ascii="Times New Roman" w:hAnsi="Times New Roman" w:cs="Times New Roman"/>
                <w:noProof/>
                <w:lang w:val="vi-VN"/>
              </w:rPr>
              <w:t>, ý nghĩa và thiết bị</w:t>
            </w:r>
            <w:r>
              <w:rPr>
                <w:noProof/>
                <w:webHidden/>
              </w:rPr>
              <w:tab/>
            </w:r>
            <w:r>
              <w:rPr>
                <w:noProof/>
                <w:webHidden/>
              </w:rPr>
              <w:fldChar w:fldCharType="begin"/>
            </w:r>
            <w:r>
              <w:rPr>
                <w:noProof/>
                <w:webHidden/>
              </w:rPr>
              <w:instrText xml:space="preserve"> PAGEREF _Toc431924451 \h </w:instrText>
            </w:r>
            <w:r>
              <w:rPr>
                <w:noProof/>
                <w:webHidden/>
              </w:rPr>
            </w:r>
            <w:r>
              <w:rPr>
                <w:noProof/>
                <w:webHidden/>
              </w:rPr>
              <w:fldChar w:fldCharType="separate"/>
            </w:r>
            <w:r>
              <w:rPr>
                <w:noProof/>
                <w:webHidden/>
              </w:rPr>
              <w:t>14</w:t>
            </w:r>
            <w:r>
              <w:rPr>
                <w:noProof/>
                <w:webHidden/>
              </w:rPr>
              <w:fldChar w:fldCharType="end"/>
            </w:r>
          </w:hyperlink>
        </w:p>
        <w:p w:rsidR="00905CAA" w:rsidRDefault="00905CAA">
          <w:pPr>
            <w:pStyle w:val="TOC3"/>
            <w:tabs>
              <w:tab w:val="left" w:pos="1320"/>
              <w:tab w:val="right" w:leader="dot" w:pos="9350"/>
            </w:tabs>
            <w:rPr>
              <w:noProof/>
            </w:rPr>
          </w:pPr>
          <w:hyperlink w:anchor="_Toc431924452" w:history="1">
            <w:r w:rsidRPr="00494C4C">
              <w:rPr>
                <w:rStyle w:val="Hyperlink"/>
                <w:rFonts w:ascii="Times New Roman" w:hAnsi="Times New Roman" w:cs="Times New Roman"/>
                <w:noProof/>
              </w:rPr>
              <w:t>2.4.3</w:t>
            </w:r>
            <w:r>
              <w:rPr>
                <w:noProof/>
              </w:rPr>
              <w:tab/>
            </w:r>
            <w:r w:rsidRPr="00494C4C">
              <w:rPr>
                <w:rStyle w:val="Hyperlink"/>
                <w:rFonts w:ascii="Times New Roman" w:hAnsi="Times New Roman" w:cs="Times New Roman"/>
                <w:b/>
                <w:noProof/>
              </w:rPr>
              <w:t>Bonderup Dohn (2009)</w:t>
            </w:r>
            <w:r w:rsidRPr="00494C4C">
              <w:rPr>
                <w:rStyle w:val="Hyperlink"/>
                <w:rFonts w:ascii="Times New Roman" w:hAnsi="Times New Roman" w:cs="Times New Roman"/>
                <w:noProof/>
              </w:rPr>
              <w:t>: Giản đồ cơ thể</w:t>
            </w:r>
            <w:r w:rsidRPr="00494C4C">
              <w:rPr>
                <w:rStyle w:val="Hyperlink"/>
                <w:rFonts w:ascii="Times New Roman" w:hAnsi="Times New Roman" w:cs="Times New Roman"/>
                <w:noProof/>
                <w:lang w:val="vi-VN"/>
              </w:rPr>
              <w:t>, cái nhìn năng động và văn hóa-liên quan của affordances</w:t>
            </w:r>
            <w:r>
              <w:rPr>
                <w:noProof/>
                <w:webHidden/>
              </w:rPr>
              <w:tab/>
            </w:r>
            <w:r>
              <w:rPr>
                <w:noProof/>
                <w:webHidden/>
              </w:rPr>
              <w:fldChar w:fldCharType="begin"/>
            </w:r>
            <w:r>
              <w:rPr>
                <w:noProof/>
                <w:webHidden/>
              </w:rPr>
              <w:instrText xml:space="preserve"> PAGEREF _Toc431924452 \h </w:instrText>
            </w:r>
            <w:r>
              <w:rPr>
                <w:noProof/>
                <w:webHidden/>
              </w:rPr>
            </w:r>
            <w:r>
              <w:rPr>
                <w:noProof/>
                <w:webHidden/>
              </w:rPr>
              <w:fldChar w:fldCharType="separate"/>
            </w:r>
            <w:r>
              <w:rPr>
                <w:noProof/>
                <w:webHidden/>
              </w:rPr>
              <w:t>16</w:t>
            </w:r>
            <w:r>
              <w:rPr>
                <w:noProof/>
                <w:webHidden/>
              </w:rPr>
              <w:fldChar w:fldCharType="end"/>
            </w:r>
          </w:hyperlink>
        </w:p>
        <w:p w:rsidR="00905CAA" w:rsidRDefault="00905CAA">
          <w:pPr>
            <w:pStyle w:val="TOC2"/>
            <w:tabs>
              <w:tab w:val="left" w:pos="880"/>
              <w:tab w:val="right" w:leader="dot" w:pos="9350"/>
            </w:tabs>
            <w:rPr>
              <w:rFonts w:eastAsiaTheme="minorEastAsia"/>
              <w:noProof/>
            </w:rPr>
          </w:pPr>
          <w:hyperlink w:anchor="_Toc431924453" w:history="1">
            <w:r w:rsidRPr="00494C4C">
              <w:rPr>
                <w:rStyle w:val="Hyperlink"/>
                <w:rFonts w:ascii="Times New Roman" w:hAnsi="Times New Roman" w:cs="Times New Roman"/>
                <w:noProof/>
              </w:rPr>
              <w:t>2.5</w:t>
            </w:r>
            <w:r>
              <w:rPr>
                <w:rFonts w:eastAsiaTheme="minorEastAsia"/>
                <w:noProof/>
              </w:rPr>
              <w:tab/>
            </w:r>
            <w:r w:rsidRPr="00494C4C">
              <w:rPr>
                <w:rStyle w:val="Hyperlink"/>
                <w:rFonts w:ascii="Times New Roman" w:hAnsi="Times New Roman" w:cs="Times New Roman"/>
                <w:b/>
                <w:noProof/>
                <w:lang w:val="vi-VN"/>
              </w:rPr>
              <w:t>Một số tài khoản lý thuyết có liên quan khác</w:t>
            </w:r>
            <w:r w:rsidRPr="00494C4C">
              <w:rPr>
                <w:rStyle w:val="Hyperlink"/>
                <w:rFonts w:ascii="Times New Roman" w:hAnsi="Times New Roman" w:cs="Times New Roman"/>
                <w:noProof/>
                <w:lang w:val="vi-VN"/>
              </w:rPr>
              <w:t>.</w:t>
            </w:r>
            <w:r>
              <w:rPr>
                <w:noProof/>
                <w:webHidden/>
              </w:rPr>
              <w:tab/>
            </w:r>
            <w:r>
              <w:rPr>
                <w:noProof/>
                <w:webHidden/>
              </w:rPr>
              <w:fldChar w:fldCharType="begin"/>
            </w:r>
            <w:r>
              <w:rPr>
                <w:noProof/>
                <w:webHidden/>
              </w:rPr>
              <w:instrText xml:space="preserve"> PAGEREF _Toc431924453 \h </w:instrText>
            </w:r>
            <w:r>
              <w:rPr>
                <w:noProof/>
                <w:webHidden/>
              </w:rPr>
            </w:r>
            <w:r>
              <w:rPr>
                <w:noProof/>
                <w:webHidden/>
              </w:rPr>
              <w:fldChar w:fldCharType="separate"/>
            </w:r>
            <w:r>
              <w:rPr>
                <w:noProof/>
                <w:webHidden/>
              </w:rPr>
              <w:t>17</w:t>
            </w:r>
            <w:r>
              <w:rPr>
                <w:noProof/>
                <w:webHidden/>
              </w:rPr>
              <w:fldChar w:fldCharType="end"/>
            </w:r>
          </w:hyperlink>
        </w:p>
        <w:p w:rsidR="00905CAA" w:rsidRDefault="00905CAA">
          <w:pPr>
            <w:pStyle w:val="TOC2"/>
            <w:tabs>
              <w:tab w:val="left" w:pos="880"/>
              <w:tab w:val="right" w:leader="dot" w:pos="9350"/>
            </w:tabs>
            <w:rPr>
              <w:rFonts w:eastAsiaTheme="minorEastAsia"/>
              <w:noProof/>
            </w:rPr>
          </w:pPr>
          <w:hyperlink w:anchor="_Toc431924454" w:history="1">
            <w:r w:rsidRPr="00494C4C">
              <w:rPr>
                <w:rStyle w:val="Hyperlink"/>
                <w:rFonts w:ascii="Times New Roman" w:hAnsi="Times New Roman" w:cs="Times New Roman"/>
                <w:b/>
                <w:noProof/>
              </w:rPr>
              <w:t>2.6</w:t>
            </w:r>
            <w:r>
              <w:rPr>
                <w:rFonts w:eastAsiaTheme="minorEastAsia"/>
                <w:noProof/>
              </w:rPr>
              <w:tab/>
            </w:r>
            <w:r w:rsidRPr="00494C4C">
              <w:rPr>
                <w:rStyle w:val="Hyperlink"/>
                <w:rFonts w:ascii="Times New Roman" w:hAnsi="Times New Roman" w:cs="Times New Roman"/>
                <w:b/>
                <w:noProof/>
              </w:rPr>
              <w:t>Tìm hiểu các khái niệm thay thế và bổ sung</w:t>
            </w:r>
            <w:r>
              <w:rPr>
                <w:noProof/>
                <w:webHidden/>
              </w:rPr>
              <w:tab/>
            </w:r>
            <w:r>
              <w:rPr>
                <w:noProof/>
                <w:webHidden/>
              </w:rPr>
              <w:fldChar w:fldCharType="begin"/>
            </w:r>
            <w:r>
              <w:rPr>
                <w:noProof/>
                <w:webHidden/>
              </w:rPr>
              <w:instrText xml:space="preserve"> PAGEREF _Toc431924454 \h </w:instrText>
            </w:r>
            <w:r>
              <w:rPr>
                <w:noProof/>
                <w:webHidden/>
              </w:rPr>
            </w:r>
            <w:r>
              <w:rPr>
                <w:noProof/>
                <w:webHidden/>
              </w:rPr>
              <w:fldChar w:fldCharType="separate"/>
            </w:r>
            <w:r>
              <w:rPr>
                <w:noProof/>
                <w:webHidden/>
              </w:rPr>
              <w:t>19</w:t>
            </w:r>
            <w:r>
              <w:rPr>
                <w:noProof/>
                <w:webHidden/>
              </w:rPr>
              <w:fldChar w:fldCharType="end"/>
            </w:r>
          </w:hyperlink>
        </w:p>
        <w:p w:rsidR="00905CAA" w:rsidRDefault="00905CAA">
          <w:pPr>
            <w:pStyle w:val="TOC3"/>
            <w:tabs>
              <w:tab w:val="left" w:pos="1320"/>
              <w:tab w:val="right" w:leader="dot" w:pos="9350"/>
            </w:tabs>
            <w:rPr>
              <w:noProof/>
            </w:rPr>
          </w:pPr>
          <w:hyperlink w:anchor="_Toc431924455" w:history="1">
            <w:r w:rsidRPr="00494C4C">
              <w:rPr>
                <w:rStyle w:val="Hyperlink"/>
                <w:rFonts w:ascii="Times New Roman" w:hAnsi="Times New Roman" w:cs="Times New Roman"/>
                <w:noProof/>
              </w:rPr>
              <w:t>2.6.1</w:t>
            </w:r>
            <w:r>
              <w:rPr>
                <w:noProof/>
              </w:rPr>
              <w:tab/>
            </w:r>
            <w:r w:rsidRPr="00494C4C">
              <w:rPr>
                <w:rStyle w:val="Hyperlink"/>
                <w:rFonts w:ascii="Times New Roman" w:hAnsi="Times New Roman" w:cs="Times New Roman"/>
                <w:b/>
                <w:noProof/>
              </w:rPr>
              <w:t>Norman (2008; 2011; 2013):</w:t>
            </w:r>
            <w:r w:rsidRPr="00494C4C">
              <w:rPr>
                <w:rStyle w:val="Hyperlink"/>
                <w:rFonts w:ascii="Times New Roman" w:hAnsi="Times New Roman" w:cs="Times New Roman"/>
                <w:noProof/>
              </w:rPr>
              <w:t xml:space="preserve"> </w:t>
            </w:r>
            <w:r w:rsidRPr="00494C4C">
              <w:rPr>
                <w:rStyle w:val="Hyperlink"/>
                <w:rFonts w:ascii="Times New Roman" w:hAnsi="Times New Roman" w:cs="Times New Roman"/>
                <w:noProof/>
                <w:lang w:val="vi-VN"/>
              </w:rPr>
              <w:t>Biểu hiện</w:t>
            </w:r>
            <w:r>
              <w:rPr>
                <w:noProof/>
                <w:webHidden/>
              </w:rPr>
              <w:tab/>
            </w:r>
            <w:r>
              <w:rPr>
                <w:noProof/>
                <w:webHidden/>
              </w:rPr>
              <w:fldChar w:fldCharType="begin"/>
            </w:r>
            <w:r>
              <w:rPr>
                <w:noProof/>
                <w:webHidden/>
              </w:rPr>
              <w:instrText xml:space="preserve"> PAGEREF _Toc431924455 \h </w:instrText>
            </w:r>
            <w:r>
              <w:rPr>
                <w:noProof/>
                <w:webHidden/>
              </w:rPr>
            </w:r>
            <w:r>
              <w:rPr>
                <w:noProof/>
                <w:webHidden/>
              </w:rPr>
              <w:fldChar w:fldCharType="separate"/>
            </w:r>
            <w:r>
              <w:rPr>
                <w:noProof/>
                <w:webHidden/>
              </w:rPr>
              <w:t>19</w:t>
            </w:r>
            <w:r>
              <w:rPr>
                <w:noProof/>
                <w:webHidden/>
              </w:rPr>
              <w:fldChar w:fldCharType="end"/>
            </w:r>
          </w:hyperlink>
        </w:p>
        <w:p w:rsidR="00905CAA" w:rsidRDefault="00905CAA">
          <w:pPr>
            <w:pStyle w:val="TOC3"/>
            <w:tabs>
              <w:tab w:val="left" w:pos="1320"/>
              <w:tab w:val="right" w:leader="dot" w:pos="9350"/>
            </w:tabs>
            <w:rPr>
              <w:noProof/>
            </w:rPr>
          </w:pPr>
          <w:hyperlink w:anchor="_Toc431924456" w:history="1">
            <w:r w:rsidRPr="00494C4C">
              <w:rPr>
                <w:rStyle w:val="Hyperlink"/>
                <w:rFonts w:ascii="Times New Roman" w:hAnsi="Times New Roman" w:cs="Times New Roman"/>
                <w:noProof/>
              </w:rPr>
              <w:t>2.6.2</w:t>
            </w:r>
            <w:r>
              <w:rPr>
                <w:noProof/>
              </w:rPr>
              <w:tab/>
            </w:r>
            <w:r w:rsidRPr="00494C4C">
              <w:rPr>
                <w:rStyle w:val="Hyperlink"/>
                <w:rFonts w:ascii="Times New Roman" w:hAnsi="Times New Roman" w:cs="Times New Roman"/>
                <w:b/>
                <w:noProof/>
              </w:rPr>
              <w:t>Djajadiningrat et al. (2002) và Vermeulen et al. (2013):</w:t>
            </w:r>
            <w:r w:rsidRPr="00494C4C">
              <w:rPr>
                <w:rStyle w:val="Hyperlink"/>
                <w:rFonts w:ascii="Times New Roman" w:hAnsi="Times New Roman" w:cs="Times New Roman"/>
                <w:noProof/>
              </w:rPr>
              <w:t xml:space="preserve"> </w:t>
            </w:r>
            <w:r w:rsidRPr="00494C4C">
              <w:rPr>
                <w:rStyle w:val="Hyperlink"/>
                <w:rFonts w:ascii="Times New Roman" w:hAnsi="Times New Roman" w:cs="Times New Roman"/>
                <w:noProof/>
                <w:lang w:val="vi-VN"/>
              </w:rPr>
              <w:t>Nạp trước</w:t>
            </w:r>
            <w:r>
              <w:rPr>
                <w:noProof/>
                <w:webHidden/>
              </w:rPr>
              <w:tab/>
            </w:r>
            <w:r>
              <w:rPr>
                <w:noProof/>
                <w:webHidden/>
              </w:rPr>
              <w:fldChar w:fldCharType="begin"/>
            </w:r>
            <w:r>
              <w:rPr>
                <w:noProof/>
                <w:webHidden/>
              </w:rPr>
              <w:instrText xml:space="preserve"> PAGEREF _Toc431924456 \h </w:instrText>
            </w:r>
            <w:r>
              <w:rPr>
                <w:noProof/>
                <w:webHidden/>
              </w:rPr>
            </w:r>
            <w:r>
              <w:rPr>
                <w:noProof/>
                <w:webHidden/>
              </w:rPr>
              <w:fldChar w:fldCharType="separate"/>
            </w:r>
            <w:r>
              <w:rPr>
                <w:noProof/>
                <w:webHidden/>
              </w:rPr>
              <w:t>19</w:t>
            </w:r>
            <w:r>
              <w:rPr>
                <w:noProof/>
                <w:webHidden/>
              </w:rPr>
              <w:fldChar w:fldCharType="end"/>
            </w:r>
          </w:hyperlink>
        </w:p>
        <w:p w:rsidR="00905CAA" w:rsidRDefault="00905CAA">
          <w:pPr>
            <w:pStyle w:val="TOC3"/>
            <w:tabs>
              <w:tab w:val="left" w:pos="1320"/>
              <w:tab w:val="right" w:leader="dot" w:pos="9350"/>
            </w:tabs>
            <w:rPr>
              <w:noProof/>
            </w:rPr>
          </w:pPr>
          <w:hyperlink w:anchor="_Toc431924457" w:history="1">
            <w:r w:rsidRPr="00494C4C">
              <w:rPr>
                <w:rStyle w:val="Hyperlink"/>
                <w:rFonts w:ascii="Times New Roman" w:hAnsi="Times New Roman" w:cs="Times New Roman"/>
                <w:b/>
                <w:noProof/>
              </w:rPr>
              <w:t>2.6.3</w:t>
            </w:r>
            <w:r>
              <w:rPr>
                <w:noProof/>
              </w:rPr>
              <w:tab/>
            </w:r>
            <w:r w:rsidRPr="00494C4C">
              <w:rPr>
                <w:rStyle w:val="Hyperlink"/>
                <w:rFonts w:ascii="Times New Roman" w:hAnsi="Times New Roman" w:cs="Times New Roman"/>
                <w:b/>
                <w:noProof/>
              </w:rPr>
              <w:t>Skeuomorphism</w:t>
            </w:r>
            <w:r>
              <w:rPr>
                <w:noProof/>
                <w:webHidden/>
              </w:rPr>
              <w:tab/>
            </w:r>
            <w:r>
              <w:rPr>
                <w:noProof/>
                <w:webHidden/>
              </w:rPr>
              <w:fldChar w:fldCharType="begin"/>
            </w:r>
            <w:r>
              <w:rPr>
                <w:noProof/>
                <w:webHidden/>
              </w:rPr>
              <w:instrText xml:space="preserve"> PAGEREF _Toc431924457 \h </w:instrText>
            </w:r>
            <w:r>
              <w:rPr>
                <w:noProof/>
                <w:webHidden/>
              </w:rPr>
            </w:r>
            <w:r>
              <w:rPr>
                <w:noProof/>
                <w:webHidden/>
              </w:rPr>
              <w:fldChar w:fldCharType="separate"/>
            </w:r>
            <w:r>
              <w:rPr>
                <w:noProof/>
                <w:webHidden/>
              </w:rPr>
              <w:t>22</w:t>
            </w:r>
            <w:r>
              <w:rPr>
                <w:noProof/>
                <w:webHidden/>
              </w:rPr>
              <w:fldChar w:fldCharType="end"/>
            </w:r>
          </w:hyperlink>
        </w:p>
        <w:p w:rsidR="008D1756" w:rsidRDefault="008D1756">
          <w:r>
            <w:rPr>
              <w:b/>
              <w:bCs/>
              <w:noProof/>
            </w:rPr>
            <w:fldChar w:fldCharType="end"/>
          </w:r>
        </w:p>
      </w:sdtContent>
    </w:sdt>
    <w:p w:rsidR="008D1756" w:rsidRDefault="008D1756" w:rsidP="00A875BA">
      <w:pPr>
        <w:spacing w:line="360" w:lineRule="auto"/>
        <w:jc w:val="both"/>
        <w:rPr>
          <w:rFonts w:ascii="Times New Roman" w:hAnsi="Times New Roman" w:cs="Times New Roman"/>
          <w:sz w:val="26"/>
          <w:szCs w:val="26"/>
        </w:rPr>
      </w:pPr>
    </w:p>
    <w:p w:rsidR="00905CAA" w:rsidRDefault="00905CAA" w:rsidP="00A875BA">
      <w:pPr>
        <w:spacing w:line="360" w:lineRule="auto"/>
        <w:jc w:val="both"/>
        <w:rPr>
          <w:rFonts w:ascii="Times New Roman" w:hAnsi="Times New Roman" w:cs="Times New Roman"/>
          <w:sz w:val="26"/>
          <w:szCs w:val="26"/>
        </w:rPr>
      </w:pPr>
    </w:p>
    <w:p w:rsidR="00905CAA" w:rsidRDefault="00905CAA" w:rsidP="00A875BA">
      <w:pPr>
        <w:spacing w:line="360" w:lineRule="auto"/>
        <w:jc w:val="both"/>
        <w:rPr>
          <w:rFonts w:ascii="Times New Roman" w:hAnsi="Times New Roman" w:cs="Times New Roman"/>
          <w:sz w:val="26"/>
          <w:szCs w:val="26"/>
        </w:rPr>
      </w:pPr>
      <w:bookmarkStart w:id="0" w:name="_GoBack"/>
      <w:bookmarkEnd w:id="0"/>
    </w:p>
    <w:p w:rsidR="00DF466F" w:rsidRPr="00284C61" w:rsidRDefault="005F7B47" w:rsidP="00284C61">
      <w:pPr>
        <w:pStyle w:val="ListParagraph"/>
        <w:numPr>
          <w:ilvl w:val="0"/>
          <w:numId w:val="1"/>
        </w:numPr>
        <w:spacing w:line="360" w:lineRule="auto"/>
        <w:jc w:val="both"/>
        <w:outlineLvl w:val="0"/>
        <w:rPr>
          <w:rFonts w:ascii="Times New Roman" w:hAnsi="Times New Roman" w:cs="Times New Roman"/>
          <w:b/>
          <w:sz w:val="26"/>
          <w:szCs w:val="26"/>
        </w:rPr>
      </w:pPr>
      <w:bookmarkStart w:id="1" w:name="_Toc431924436"/>
      <w:r w:rsidRPr="00284C61">
        <w:rPr>
          <w:rFonts w:ascii="Times New Roman" w:hAnsi="Times New Roman" w:cs="Times New Roman"/>
          <w:b/>
          <w:sz w:val="26"/>
          <w:szCs w:val="26"/>
        </w:rPr>
        <w:lastRenderedPageBreak/>
        <w:t>Khái niệm:</w:t>
      </w:r>
      <w:bookmarkEnd w:id="1"/>
      <w:r w:rsidRPr="00284C61">
        <w:rPr>
          <w:rFonts w:ascii="Times New Roman" w:hAnsi="Times New Roman" w:cs="Times New Roman"/>
          <w:b/>
          <w:sz w:val="26"/>
          <w:szCs w:val="26"/>
        </w:rPr>
        <w:t xml:space="preserve"> </w:t>
      </w:r>
    </w:p>
    <w:p w:rsidR="005F7B47" w:rsidRPr="009805CE" w:rsidRDefault="005F7B47" w:rsidP="00A875BA">
      <w:pPr>
        <w:pStyle w:val="ListParagraph"/>
        <w:numPr>
          <w:ilvl w:val="0"/>
          <w:numId w:val="31"/>
        </w:numPr>
        <w:spacing w:line="360" w:lineRule="auto"/>
        <w:jc w:val="both"/>
        <w:rPr>
          <w:rFonts w:ascii="Times New Roman" w:hAnsi="Times New Roman" w:cs="Times New Roman"/>
          <w:sz w:val="26"/>
          <w:szCs w:val="26"/>
        </w:rPr>
      </w:pPr>
      <w:r w:rsidRPr="009805CE">
        <w:rPr>
          <w:rFonts w:ascii="Times New Roman" w:hAnsi="Times New Roman" w:cs="Times New Roman"/>
          <w:sz w:val="26"/>
          <w:szCs w:val="26"/>
        </w:rPr>
        <w:t xml:space="preserve">Affordance thường được thực hiện như là một mối quan hệ giữa một đối tượng hoặc một môi trường và một sinh vật, mà dành cơ hội cho các sinh vật đó để thực hiện một hành động. Ví dụ, một </w:t>
      </w:r>
      <w:proofErr w:type="gramStart"/>
      <w:r w:rsidRPr="009805CE">
        <w:rPr>
          <w:rFonts w:ascii="Times New Roman" w:hAnsi="Times New Roman" w:cs="Times New Roman"/>
          <w:sz w:val="26"/>
          <w:szCs w:val="26"/>
        </w:rPr>
        <w:t>tay</w:t>
      </w:r>
      <w:proofErr w:type="gramEnd"/>
      <w:r w:rsidRPr="009805CE">
        <w:rPr>
          <w:rFonts w:ascii="Times New Roman" w:hAnsi="Times New Roman" w:cs="Times New Roman"/>
          <w:sz w:val="26"/>
          <w:szCs w:val="26"/>
        </w:rPr>
        <w:t xml:space="preserve"> nắm cửa có thể xoắn, và có thể đẩy, trong khi lại là kéo.</w:t>
      </w:r>
      <w:r w:rsidR="00EC6B82">
        <w:rPr>
          <w:rFonts w:ascii="Times New Roman" w:hAnsi="Times New Roman" w:cs="Times New Roman"/>
          <w:sz w:val="26"/>
          <w:szCs w:val="26"/>
        </w:rPr>
        <w:t xml:space="preserve"> </w:t>
      </w:r>
      <w:r w:rsidRPr="009805CE">
        <w:rPr>
          <w:rFonts w:ascii="Times New Roman" w:hAnsi="Times New Roman" w:cs="Times New Roman"/>
          <w:sz w:val="26"/>
          <w:szCs w:val="26"/>
        </w:rPr>
        <w:t>Như một mối quan hệ, một affordance trưng bày các khả năng của một số hành động, và không phải là một tài sản của một trong hai cơ thể sinh vật và môi trường của nó một mình.</w:t>
      </w:r>
    </w:p>
    <w:p w:rsidR="005F7B47" w:rsidRPr="009805CE" w:rsidRDefault="005F7B47" w:rsidP="00A875BA">
      <w:pPr>
        <w:pStyle w:val="ListParagraph"/>
        <w:numPr>
          <w:ilvl w:val="0"/>
          <w:numId w:val="31"/>
        </w:numPr>
        <w:spacing w:line="360" w:lineRule="auto"/>
        <w:jc w:val="both"/>
        <w:rPr>
          <w:rFonts w:ascii="Times New Roman" w:hAnsi="Times New Roman" w:cs="Times New Roman"/>
          <w:sz w:val="26"/>
          <w:szCs w:val="26"/>
        </w:rPr>
      </w:pPr>
      <w:r w:rsidRPr="009805CE">
        <w:rPr>
          <w:rFonts w:ascii="Times New Roman" w:hAnsi="Times New Roman" w:cs="Times New Roman"/>
          <w:sz w:val="26"/>
          <w:szCs w:val="26"/>
        </w:rPr>
        <w:t>Affordance là từ dùng để chỉ một vật thể mà khi nhìn nó bạn có thể đoán ra việc sẽ phải tương tác nó thế nào. Ví dụ nhìn thấy quai ở cặp sách bạn biến nó để sách, dây để đeo, nút để khoá xoay hay khoá kéo…</w:t>
      </w:r>
    </w:p>
    <w:p w:rsidR="005F7B47" w:rsidRPr="009805CE" w:rsidRDefault="005F7B47" w:rsidP="00A875BA">
      <w:pPr>
        <w:pStyle w:val="ListParagraph"/>
        <w:numPr>
          <w:ilvl w:val="0"/>
          <w:numId w:val="31"/>
        </w:numPr>
        <w:spacing w:line="360" w:lineRule="auto"/>
        <w:jc w:val="both"/>
        <w:rPr>
          <w:rFonts w:ascii="Times New Roman" w:hAnsi="Times New Roman" w:cs="Times New Roman"/>
          <w:sz w:val="26"/>
          <w:szCs w:val="26"/>
        </w:rPr>
      </w:pPr>
      <w:r w:rsidRPr="009805CE">
        <w:rPr>
          <w:rFonts w:ascii="Times New Roman" w:hAnsi="Times New Roman" w:cs="Times New Roman"/>
          <w:sz w:val="26"/>
          <w:szCs w:val="26"/>
        </w:rPr>
        <w:t>Khái niệm về affordances đã nhanh chóng được thông qua trong HCI và thiết kế tương tác; nó đã trở thành phổ biến trong số các học viên, các nhà nghiên cứu, và các nhà giáo dục.Đối với thiết kế công nghệ tương tác các khái niệm biểu thị các lời hứa của khai thác sức mạnh của nhận thức để làm những việc hàng ngày trực quan hơn và, nói chung, có thể sử dụng nhiều hơn. Affordance cũng được coi là một khái niệm cơ bản trong nghiên cứu HCI và được mô tả như là một nguyên tắc thiết kế cơ bản trong HCI và sách giáo khoa thiết kế tương tác</w:t>
      </w:r>
    </w:p>
    <w:p w:rsidR="005F7B47" w:rsidRPr="009805CE" w:rsidRDefault="005F7B47" w:rsidP="00A875BA">
      <w:pPr>
        <w:pStyle w:val="ListParagraph"/>
        <w:numPr>
          <w:ilvl w:val="0"/>
          <w:numId w:val="31"/>
        </w:numPr>
        <w:spacing w:line="360" w:lineRule="auto"/>
        <w:jc w:val="both"/>
        <w:rPr>
          <w:rFonts w:ascii="Times New Roman" w:hAnsi="Times New Roman" w:cs="Times New Roman"/>
          <w:sz w:val="26"/>
          <w:szCs w:val="26"/>
        </w:rPr>
      </w:pPr>
      <w:r w:rsidRPr="009805CE">
        <w:rPr>
          <w:rFonts w:ascii="Times New Roman" w:hAnsi="Times New Roman" w:cs="Times New Roman"/>
          <w:sz w:val="26"/>
          <w:szCs w:val="26"/>
        </w:rPr>
        <w:t>Theo Norman (1988), affordance là khía cạnh thiết kế của một đối tượng trong đó đề xuất như thế nào đối tượng cần được sử dụng; một đầu mối trực quan chức năng và việc sử dụng nó</w:t>
      </w:r>
    </w:p>
    <w:p w:rsidR="005F7B47" w:rsidRPr="009805CE" w:rsidRDefault="005F7B47" w:rsidP="00A875BA">
      <w:pPr>
        <w:pStyle w:val="ListParagraph"/>
        <w:numPr>
          <w:ilvl w:val="0"/>
          <w:numId w:val="31"/>
        </w:numPr>
        <w:spacing w:line="360" w:lineRule="auto"/>
        <w:jc w:val="both"/>
        <w:rPr>
          <w:rFonts w:ascii="Times New Roman" w:hAnsi="Times New Roman" w:cs="Times New Roman"/>
          <w:sz w:val="26"/>
          <w:szCs w:val="26"/>
        </w:rPr>
      </w:pPr>
      <w:r w:rsidRPr="009805CE">
        <w:rPr>
          <w:rFonts w:ascii="Times New Roman" w:hAnsi="Times New Roman" w:cs="Times New Roman"/>
          <w:sz w:val="26"/>
          <w:szCs w:val="26"/>
        </w:rPr>
        <w:t>Theo Gibson (2000), affordance có nghĩa là "một khả năng hành động có sẵn trong môi trường cho cá nhân, độc lập về khả năng của cá nhân để nhận biết khả năng này"</w:t>
      </w:r>
    </w:p>
    <w:p w:rsidR="005F7B47" w:rsidRPr="009805CE" w:rsidRDefault="005F7B47" w:rsidP="00A875BA">
      <w:pPr>
        <w:spacing w:line="360" w:lineRule="auto"/>
        <w:ind w:left="720"/>
        <w:jc w:val="both"/>
        <w:rPr>
          <w:rFonts w:ascii="Times New Roman" w:hAnsi="Times New Roman" w:cs="Times New Roman"/>
          <w:sz w:val="26"/>
          <w:szCs w:val="26"/>
        </w:rPr>
      </w:pPr>
      <w:r w:rsidRPr="009805CE">
        <w:rPr>
          <w:rFonts w:ascii="Times New Roman" w:hAnsi="Times New Roman" w:cs="Times New Roman"/>
          <w:sz w:val="26"/>
          <w:szCs w:val="26"/>
        </w:rPr>
        <w:t>Nguồn</w:t>
      </w:r>
      <w:r w:rsidR="008F2E85" w:rsidRPr="009805CE">
        <w:rPr>
          <w:rFonts w:ascii="Times New Roman" w:hAnsi="Times New Roman" w:cs="Times New Roman"/>
          <w:sz w:val="26"/>
          <w:szCs w:val="26"/>
          <w:lang w:val="vi-VN"/>
        </w:rPr>
        <w:t xml:space="preserve">: </w:t>
      </w:r>
      <w:hyperlink r:id="rId7" w:history="1">
        <w:r w:rsidRPr="009805CE">
          <w:rPr>
            <w:rStyle w:val="Hyperlink"/>
            <w:rFonts w:ascii="Times New Roman" w:hAnsi="Times New Roman" w:cs="Times New Roman"/>
            <w:sz w:val="26"/>
            <w:szCs w:val="26"/>
          </w:rPr>
          <w:t>http://idesign.vn/content/an-tuong/kien-thuc/13-xu-huong-thiet-ke-web-trong-nam-2013/</w:t>
        </w:r>
      </w:hyperlink>
    </w:p>
    <w:p w:rsidR="005F7B47" w:rsidRPr="009805CE" w:rsidRDefault="00905CAA" w:rsidP="00A875BA">
      <w:pPr>
        <w:spacing w:line="360" w:lineRule="auto"/>
        <w:ind w:left="720"/>
        <w:jc w:val="both"/>
        <w:rPr>
          <w:rFonts w:ascii="Times New Roman" w:hAnsi="Times New Roman" w:cs="Times New Roman"/>
          <w:sz w:val="26"/>
          <w:szCs w:val="26"/>
        </w:rPr>
      </w:pPr>
      <w:hyperlink r:id="rId8" w:history="1">
        <w:r w:rsidR="005F7B47" w:rsidRPr="009805CE">
          <w:rPr>
            <w:rStyle w:val="Hyperlink"/>
            <w:rFonts w:ascii="Times New Roman" w:hAnsi="Times New Roman" w:cs="Times New Roman"/>
            <w:sz w:val="26"/>
            <w:szCs w:val="26"/>
          </w:rPr>
          <w:t>https://www.interaction-design.org/literature/book/the-encyclopedia-of-human-computer-interaction-2nd-ed/affordances</w:t>
        </w:r>
      </w:hyperlink>
    </w:p>
    <w:p w:rsidR="005F7B47" w:rsidRPr="009805CE" w:rsidRDefault="00905CAA" w:rsidP="00A875BA">
      <w:pPr>
        <w:spacing w:line="360" w:lineRule="auto"/>
        <w:ind w:left="720"/>
        <w:jc w:val="both"/>
        <w:rPr>
          <w:rFonts w:ascii="Times New Roman" w:hAnsi="Times New Roman" w:cs="Times New Roman"/>
          <w:sz w:val="26"/>
          <w:szCs w:val="26"/>
        </w:rPr>
      </w:pPr>
      <w:hyperlink r:id="rId9" w:history="1">
        <w:r w:rsidR="005F7B47" w:rsidRPr="009805CE">
          <w:rPr>
            <w:rStyle w:val="Hyperlink"/>
            <w:rFonts w:ascii="Times New Roman" w:hAnsi="Times New Roman" w:cs="Times New Roman"/>
            <w:sz w:val="26"/>
            <w:szCs w:val="26"/>
          </w:rPr>
          <w:t>https://www.interaction-design.org/literature/book/the-glossary-of-human-computer-interaction/affordances</w:t>
        </w:r>
      </w:hyperlink>
    </w:p>
    <w:p w:rsidR="005F7B47" w:rsidRPr="009805CE" w:rsidRDefault="00905CAA" w:rsidP="00A875BA">
      <w:pPr>
        <w:spacing w:line="360" w:lineRule="auto"/>
        <w:ind w:left="720"/>
        <w:jc w:val="both"/>
        <w:rPr>
          <w:rFonts w:ascii="Times New Roman" w:hAnsi="Times New Roman" w:cs="Times New Roman"/>
          <w:sz w:val="26"/>
          <w:szCs w:val="26"/>
        </w:rPr>
      </w:pPr>
      <w:hyperlink r:id="rId10" w:history="1">
        <w:r w:rsidR="005F7B47" w:rsidRPr="009805CE">
          <w:rPr>
            <w:rStyle w:val="Hyperlink"/>
            <w:rFonts w:ascii="Times New Roman" w:hAnsi="Times New Roman" w:cs="Times New Roman"/>
            <w:sz w:val="26"/>
            <w:szCs w:val="26"/>
          </w:rPr>
          <w:t>https://en.wikipedia.org/wiki/Affordance</w:t>
        </w:r>
      </w:hyperlink>
    </w:p>
    <w:p w:rsidR="00D41282" w:rsidRPr="00284C61" w:rsidRDefault="00D41282" w:rsidP="00284C61">
      <w:pPr>
        <w:pStyle w:val="ListParagraph"/>
        <w:numPr>
          <w:ilvl w:val="0"/>
          <w:numId w:val="1"/>
        </w:numPr>
        <w:spacing w:line="360" w:lineRule="auto"/>
        <w:jc w:val="both"/>
        <w:outlineLvl w:val="0"/>
        <w:rPr>
          <w:rFonts w:ascii="Times New Roman" w:hAnsi="Times New Roman" w:cs="Times New Roman"/>
          <w:b/>
          <w:sz w:val="26"/>
          <w:szCs w:val="26"/>
        </w:rPr>
      </w:pPr>
      <w:bookmarkStart w:id="2" w:name="_Toc431924437"/>
      <w:r w:rsidRPr="00284C61">
        <w:rPr>
          <w:rFonts w:ascii="Times New Roman" w:hAnsi="Times New Roman" w:cs="Times New Roman"/>
          <w:b/>
          <w:sz w:val="26"/>
          <w:szCs w:val="26"/>
        </w:rPr>
        <w:t xml:space="preserve">Affordances </w:t>
      </w:r>
      <w:r w:rsidR="003335F8" w:rsidRPr="00284C61">
        <w:rPr>
          <w:rFonts w:ascii="Times New Roman" w:hAnsi="Times New Roman" w:cs="Times New Roman"/>
          <w:b/>
          <w:sz w:val="26"/>
          <w:szCs w:val="26"/>
        </w:rPr>
        <w:t>trong nghiên cứu HCI: Một cái nhìn tổng quát</w:t>
      </w:r>
      <w:bookmarkEnd w:id="2"/>
    </w:p>
    <w:p w:rsidR="005A03F5" w:rsidRPr="00284C61" w:rsidRDefault="005A03F5" w:rsidP="00284C61">
      <w:pPr>
        <w:pStyle w:val="ListParagraph"/>
        <w:numPr>
          <w:ilvl w:val="1"/>
          <w:numId w:val="1"/>
        </w:numPr>
        <w:spacing w:line="360" w:lineRule="auto"/>
        <w:jc w:val="both"/>
        <w:outlineLvl w:val="1"/>
        <w:rPr>
          <w:rFonts w:ascii="Times New Roman" w:hAnsi="Times New Roman" w:cs="Times New Roman"/>
          <w:b/>
          <w:sz w:val="26"/>
          <w:szCs w:val="26"/>
        </w:rPr>
      </w:pPr>
      <w:bookmarkStart w:id="3" w:name="_Toc431924438"/>
      <w:r w:rsidRPr="00284C61">
        <w:rPr>
          <w:rFonts w:ascii="Times New Roman" w:hAnsi="Times New Roman" w:cs="Times New Roman"/>
          <w:b/>
          <w:sz w:val="26"/>
          <w:szCs w:val="26"/>
        </w:rPr>
        <w:t>Affordances trong thiết kế giao diện sinh thái</w:t>
      </w:r>
      <w:bookmarkEnd w:id="3"/>
    </w:p>
    <w:p w:rsidR="00C60782" w:rsidRPr="009805CE" w:rsidRDefault="00C60782" w:rsidP="00A875BA">
      <w:pPr>
        <w:pStyle w:val="ListParagraph"/>
        <w:numPr>
          <w:ilvl w:val="0"/>
          <w:numId w:val="33"/>
        </w:numPr>
        <w:tabs>
          <w:tab w:val="left" w:pos="3330"/>
        </w:tabs>
        <w:spacing w:line="360" w:lineRule="auto"/>
        <w:ind w:left="1980"/>
        <w:jc w:val="both"/>
        <w:rPr>
          <w:rFonts w:ascii="Times New Roman" w:hAnsi="Times New Roman" w:cs="Times New Roman"/>
          <w:color w:val="000000" w:themeColor="text1"/>
          <w:sz w:val="26"/>
          <w:szCs w:val="26"/>
          <w:shd w:val="clear" w:color="auto" w:fill="FFFFFF"/>
        </w:rPr>
      </w:pPr>
      <w:r w:rsidRPr="009805CE">
        <w:rPr>
          <w:rFonts w:ascii="Times New Roman" w:hAnsi="Times New Roman" w:cs="Times New Roman"/>
          <w:color w:val="000000" w:themeColor="text1"/>
          <w:sz w:val="26"/>
          <w:szCs w:val="26"/>
          <w:shd w:val="clear" w:color="auto" w:fill="FFFFFF"/>
        </w:rPr>
        <w:t>Thiết kế giao diện sinh thái (EID) là một phương pháp tiếp cận trong các hệ thống nhận thức kỹ thuật, phát triển bởi Vicente và Rasmussen vào cuối năm 1980 và đầu năm 1990</w:t>
      </w:r>
    </w:p>
    <w:p w:rsidR="00C60782" w:rsidRPr="009805CE" w:rsidRDefault="00C60782" w:rsidP="00A875BA">
      <w:pPr>
        <w:pStyle w:val="ListParagraph"/>
        <w:numPr>
          <w:ilvl w:val="0"/>
          <w:numId w:val="33"/>
        </w:numPr>
        <w:tabs>
          <w:tab w:val="left" w:pos="3330"/>
        </w:tabs>
        <w:spacing w:line="360" w:lineRule="auto"/>
        <w:ind w:left="1980"/>
        <w:jc w:val="both"/>
        <w:rPr>
          <w:rFonts w:ascii="Times New Roman" w:hAnsi="Times New Roman" w:cs="Times New Roman"/>
          <w:color w:val="000000" w:themeColor="text1"/>
          <w:sz w:val="26"/>
          <w:szCs w:val="26"/>
          <w:shd w:val="clear" w:color="auto" w:fill="FFFFFF"/>
        </w:rPr>
      </w:pPr>
      <w:r w:rsidRPr="009805CE">
        <w:rPr>
          <w:rFonts w:ascii="Times New Roman" w:hAnsi="Times New Roman" w:cs="Times New Roman"/>
          <w:color w:val="000000" w:themeColor="text1"/>
          <w:sz w:val="26"/>
          <w:szCs w:val="26"/>
          <w:shd w:val="clear" w:color="auto" w:fill="FFFFFF"/>
        </w:rPr>
        <w:t xml:space="preserve">Mục tiêu chính của EID là để tạo ra các giao diện người dùng cho các nhà khai thác hệ thống công nghiệp phức tạp, hỗ trợ phương thức làm việc hiệu quả và </w:t>
      </w:r>
      <w:proofErr w:type="gramStart"/>
      <w:r w:rsidRPr="009805CE">
        <w:rPr>
          <w:rFonts w:ascii="Times New Roman" w:hAnsi="Times New Roman" w:cs="Times New Roman"/>
          <w:color w:val="000000" w:themeColor="text1"/>
          <w:sz w:val="26"/>
          <w:szCs w:val="26"/>
          <w:shd w:val="clear" w:color="auto" w:fill="FFFFFF"/>
        </w:rPr>
        <w:t>an</w:t>
      </w:r>
      <w:proofErr w:type="gramEnd"/>
      <w:r w:rsidRPr="009805CE">
        <w:rPr>
          <w:rFonts w:ascii="Times New Roman" w:hAnsi="Times New Roman" w:cs="Times New Roman"/>
          <w:color w:val="000000" w:themeColor="text1"/>
          <w:sz w:val="26"/>
          <w:szCs w:val="26"/>
          <w:shd w:val="clear" w:color="auto" w:fill="FFFFFF"/>
        </w:rPr>
        <w:t xml:space="preserve"> toàn.</w:t>
      </w:r>
      <w:r w:rsidRPr="009805CE">
        <w:rPr>
          <w:rFonts w:ascii="Times New Roman" w:hAnsi="Times New Roman" w:cs="Times New Roman"/>
          <w:color w:val="000000" w:themeColor="text1"/>
          <w:sz w:val="26"/>
          <w:szCs w:val="26"/>
        </w:rPr>
        <w:t> </w:t>
      </w:r>
      <w:r w:rsidRPr="009805CE">
        <w:rPr>
          <w:rFonts w:ascii="Times New Roman" w:hAnsi="Times New Roman" w:cs="Times New Roman"/>
          <w:color w:val="000000" w:themeColor="text1"/>
          <w:sz w:val="26"/>
          <w:szCs w:val="26"/>
          <w:shd w:val="clear" w:color="auto" w:fill="FFFFFF"/>
        </w:rPr>
        <w:t>Cách tiếp cận này phân loại thành ba cấp độ kiểm soát nhận thức của Rasmussen: mức độ dựa trên kỹ năng, trình độ dựa trên luật lệ, và trình độ tri thức</w:t>
      </w:r>
    </w:p>
    <w:p w:rsidR="00C60782" w:rsidRPr="009805CE" w:rsidRDefault="00C60782" w:rsidP="00A875BA">
      <w:pPr>
        <w:pStyle w:val="ListParagraph"/>
        <w:numPr>
          <w:ilvl w:val="0"/>
          <w:numId w:val="33"/>
        </w:numPr>
        <w:tabs>
          <w:tab w:val="left" w:pos="3330"/>
        </w:tabs>
        <w:spacing w:line="360" w:lineRule="auto"/>
        <w:ind w:left="1980"/>
        <w:jc w:val="both"/>
        <w:rPr>
          <w:rFonts w:ascii="Times New Roman" w:hAnsi="Times New Roman" w:cs="Times New Roman"/>
          <w:color w:val="000000" w:themeColor="text1"/>
          <w:sz w:val="26"/>
          <w:szCs w:val="26"/>
          <w:shd w:val="clear" w:color="auto" w:fill="FFFFFF"/>
        </w:rPr>
      </w:pPr>
      <w:r w:rsidRPr="009805CE">
        <w:rPr>
          <w:rFonts w:ascii="Times New Roman" w:hAnsi="Times New Roman" w:cs="Times New Roman"/>
          <w:color w:val="000000" w:themeColor="text1"/>
          <w:sz w:val="26"/>
          <w:szCs w:val="26"/>
          <w:shd w:val="clear" w:color="auto" w:fill="FFFFFF"/>
        </w:rPr>
        <w:t>Mục đích của EID là để đảm bảo sự kiểm soát càng nhiều càng tốt được thực hiện ở các cấp thấp hơn.</w:t>
      </w:r>
      <w:r w:rsidRPr="009805CE">
        <w:rPr>
          <w:rFonts w:ascii="Times New Roman" w:hAnsi="Times New Roman" w:cs="Times New Roman"/>
          <w:color w:val="000000" w:themeColor="text1"/>
          <w:sz w:val="26"/>
          <w:szCs w:val="26"/>
        </w:rPr>
        <w:t> </w:t>
      </w:r>
      <w:r w:rsidRPr="009805CE">
        <w:rPr>
          <w:rFonts w:ascii="Times New Roman" w:hAnsi="Times New Roman" w:cs="Times New Roman"/>
          <w:color w:val="000000" w:themeColor="text1"/>
          <w:sz w:val="26"/>
          <w:szCs w:val="26"/>
          <w:shd w:val="clear" w:color="auto" w:fill="FFFFFF"/>
        </w:rPr>
        <w:t>Lý thuyết của affordances Gibson được sử dụng chủ yếu trong EID để khám phá chiến lược thiết kế để hỗ trợ các nhà điều hành trong nhận thức trực tiếp về các khả năng hành động trong cài đặt điều khiển công nghiệp.</w:t>
      </w:r>
    </w:p>
    <w:p w:rsidR="00503DA5" w:rsidRPr="008D1756" w:rsidRDefault="005A03F5" w:rsidP="008D1756">
      <w:pPr>
        <w:pStyle w:val="ListParagraph"/>
        <w:numPr>
          <w:ilvl w:val="1"/>
          <w:numId w:val="41"/>
        </w:numPr>
        <w:spacing w:line="360" w:lineRule="auto"/>
        <w:jc w:val="both"/>
        <w:outlineLvl w:val="1"/>
        <w:rPr>
          <w:rFonts w:ascii="Times New Roman" w:hAnsi="Times New Roman" w:cs="Times New Roman"/>
          <w:b/>
          <w:sz w:val="26"/>
          <w:szCs w:val="26"/>
        </w:rPr>
      </w:pPr>
      <w:bookmarkStart w:id="4" w:name="_Toc431924439"/>
      <w:r w:rsidRPr="008D1756">
        <w:rPr>
          <w:rFonts w:ascii="Times New Roman" w:hAnsi="Times New Roman" w:cs="Times New Roman"/>
          <w:b/>
          <w:sz w:val="26"/>
          <w:szCs w:val="26"/>
        </w:rPr>
        <w:t>Xác định affordance như một khái niệm HCI</w:t>
      </w:r>
      <w:bookmarkEnd w:id="4"/>
    </w:p>
    <w:p w:rsidR="005A03F5" w:rsidRPr="00284C61" w:rsidRDefault="00EE24A3" w:rsidP="008D1756">
      <w:pPr>
        <w:pStyle w:val="ListParagraph"/>
        <w:numPr>
          <w:ilvl w:val="2"/>
          <w:numId w:val="41"/>
        </w:numPr>
        <w:spacing w:line="360" w:lineRule="auto"/>
        <w:jc w:val="both"/>
        <w:outlineLvl w:val="2"/>
        <w:rPr>
          <w:rFonts w:ascii="Times New Roman" w:hAnsi="Times New Roman" w:cs="Times New Roman"/>
          <w:sz w:val="26"/>
          <w:szCs w:val="26"/>
        </w:rPr>
      </w:pPr>
      <w:bookmarkStart w:id="5" w:name="_Toc431924440"/>
      <w:r w:rsidRPr="00284C61">
        <w:rPr>
          <w:rFonts w:ascii="Times New Roman" w:hAnsi="Times New Roman" w:cs="Times New Roman"/>
          <w:b/>
          <w:sz w:val="26"/>
          <w:szCs w:val="26"/>
        </w:rPr>
        <w:t>Gaver</w:t>
      </w:r>
      <w:r w:rsidR="00683F5B" w:rsidRPr="00284C61">
        <w:rPr>
          <w:rFonts w:ascii="Times New Roman" w:hAnsi="Times New Roman" w:cs="Times New Roman"/>
          <w:b/>
          <w:sz w:val="26"/>
          <w:szCs w:val="26"/>
        </w:rPr>
        <w:t xml:space="preserve"> </w:t>
      </w:r>
      <w:r w:rsidRPr="00284C61">
        <w:rPr>
          <w:rFonts w:ascii="Times New Roman" w:hAnsi="Times New Roman" w:cs="Times New Roman"/>
          <w:b/>
          <w:sz w:val="26"/>
          <w:szCs w:val="26"/>
        </w:rPr>
        <w:t>(1991, 1992, 1996):</w:t>
      </w:r>
      <w:r w:rsidRPr="00284C61">
        <w:rPr>
          <w:rFonts w:ascii="Times New Roman" w:hAnsi="Times New Roman" w:cs="Times New Roman"/>
          <w:sz w:val="26"/>
          <w:szCs w:val="26"/>
        </w:rPr>
        <w:t xml:space="preserve"> Affordance so với nhận thức của họ, affordance cho hành động phức tạp và đa phương thức</w:t>
      </w:r>
      <w:bookmarkEnd w:id="5"/>
    </w:p>
    <w:p w:rsidR="00503DA5" w:rsidRPr="009805CE" w:rsidRDefault="00503DA5" w:rsidP="00A875BA">
      <w:pPr>
        <w:pStyle w:val="ListParagraph"/>
        <w:numPr>
          <w:ilvl w:val="0"/>
          <w:numId w:val="35"/>
        </w:numPr>
        <w:spacing w:line="360" w:lineRule="auto"/>
        <w:ind w:left="2340" w:hanging="270"/>
        <w:jc w:val="both"/>
        <w:rPr>
          <w:rFonts w:ascii="Times New Roman" w:hAnsi="Times New Roman" w:cs="Times New Roman"/>
          <w:sz w:val="26"/>
          <w:szCs w:val="26"/>
        </w:rPr>
      </w:pPr>
      <w:r w:rsidRPr="009805CE">
        <w:rPr>
          <w:rFonts w:ascii="Times New Roman" w:hAnsi="Times New Roman" w:cs="Times New Roman"/>
          <w:sz w:val="26"/>
          <w:szCs w:val="26"/>
        </w:rPr>
        <w:t>Đầu tiên, có hệ thống phân tích Gaver mối quan hệ giữa affordances và thông tin nhận thức về affordances. Ông chỉ ra bốn tổ hợp có thể có sự hiện diện hay vắng mặt của affordances, một mặt, và sự hiện diện hay vắng mặt của thông tin về affordances, mặt khác: perceptible affordances, false affordances, hidden affordances, và correct rejection</w:t>
      </w:r>
    </w:p>
    <w:p w:rsidR="00503DA5" w:rsidRPr="009805CE" w:rsidRDefault="00503DA5" w:rsidP="00A875BA">
      <w:pPr>
        <w:pStyle w:val="ListParagraph"/>
        <w:spacing w:line="360" w:lineRule="auto"/>
        <w:ind w:left="2790"/>
        <w:jc w:val="both"/>
        <w:rPr>
          <w:rFonts w:ascii="Times New Roman" w:hAnsi="Times New Roman" w:cs="Times New Roman"/>
          <w:sz w:val="26"/>
          <w:szCs w:val="26"/>
        </w:rPr>
      </w:pPr>
    </w:p>
    <w:p w:rsidR="00503DA5" w:rsidRPr="009805CE" w:rsidRDefault="00503DA5" w:rsidP="00A875BA">
      <w:pPr>
        <w:pStyle w:val="ListParagraph"/>
        <w:spacing w:line="360" w:lineRule="auto"/>
        <w:ind w:left="2790" w:hanging="450"/>
        <w:jc w:val="both"/>
        <w:rPr>
          <w:rFonts w:ascii="Times New Roman" w:hAnsi="Times New Roman" w:cs="Times New Roman"/>
          <w:sz w:val="26"/>
          <w:szCs w:val="26"/>
        </w:rPr>
      </w:pPr>
      <w:r w:rsidRPr="009805CE">
        <w:rPr>
          <w:rFonts w:ascii="Times New Roman" w:hAnsi="Times New Roman" w:cs="Times New Roman"/>
          <w:noProof/>
          <w:sz w:val="26"/>
          <w:szCs w:val="26"/>
        </w:rPr>
        <w:lastRenderedPageBreak/>
        <w:drawing>
          <wp:inline distT="0" distB="0" distL="0" distR="0" wp14:anchorId="6C7D683F" wp14:editId="2215375E">
            <wp:extent cx="4602389" cy="3530379"/>
            <wp:effectExtent l="19050" t="19050" r="27305" b="13335"/>
            <wp:docPr id="2" name="Picture 2" descr="Tách affordances từ các thông tin sẵn có về họ cho phép sự phân biệt giữa đúng và từ chối nhận, affordances ẩn và sai.  Từ Gaver (1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ách affordances từ các thông tin sẵn có về họ cho phép sự phân biệt giữa đúng và từ chối nhận, affordances ẩn và sai.  Từ Gaver (19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8621" cy="3535159"/>
                    </a:xfrm>
                    <a:prstGeom prst="rect">
                      <a:avLst/>
                    </a:prstGeom>
                    <a:noFill/>
                    <a:ln>
                      <a:solidFill>
                        <a:schemeClr val="tx1"/>
                      </a:solidFill>
                    </a:ln>
                  </pic:spPr>
                </pic:pic>
              </a:graphicData>
            </a:graphic>
          </wp:inline>
        </w:drawing>
      </w:r>
    </w:p>
    <w:p w:rsidR="00503DA5" w:rsidRPr="009805CE" w:rsidRDefault="00503DA5" w:rsidP="00A875BA">
      <w:pPr>
        <w:pStyle w:val="ListParagraph"/>
        <w:spacing w:line="360" w:lineRule="auto"/>
        <w:ind w:left="2790"/>
        <w:jc w:val="both"/>
        <w:rPr>
          <w:rFonts w:ascii="Times New Roman" w:hAnsi="Times New Roman" w:cs="Times New Roman"/>
          <w:sz w:val="26"/>
          <w:szCs w:val="26"/>
        </w:rPr>
      </w:pPr>
    </w:p>
    <w:p w:rsidR="00503DA5" w:rsidRPr="009805CE" w:rsidRDefault="00503DA5" w:rsidP="00A875BA">
      <w:pPr>
        <w:pStyle w:val="ListParagraph"/>
        <w:tabs>
          <w:tab w:val="left" w:pos="3150"/>
        </w:tabs>
        <w:spacing w:line="360" w:lineRule="auto"/>
        <w:ind w:left="3150" w:hanging="450"/>
        <w:jc w:val="both"/>
        <w:rPr>
          <w:rFonts w:ascii="Times New Roman" w:hAnsi="Times New Roman" w:cs="Times New Roman"/>
          <w:sz w:val="26"/>
          <w:szCs w:val="26"/>
        </w:rPr>
      </w:pPr>
      <w:r w:rsidRPr="009805CE">
        <w:rPr>
          <w:rFonts w:ascii="Times New Roman" w:hAnsi="Times New Roman" w:cs="Times New Roman"/>
          <w:sz w:val="26"/>
          <w:szCs w:val="26"/>
        </w:rPr>
        <w:t>•</w:t>
      </w:r>
      <w:r w:rsidRPr="009805CE">
        <w:rPr>
          <w:rFonts w:ascii="Times New Roman" w:hAnsi="Times New Roman" w:cs="Times New Roman"/>
          <w:sz w:val="26"/>
          <w:szCs w:val="26"/>
        </w:rPr>
        <w:tab/>
        <w:t xml:space="preserve">Một false affordance là một affordance rõ ràng rằng không có bất kỳ chức năng thực sự, có nghĩa là các diễn viên nhận thức được khả năng tồn tại cho hành động. Một ví dụ tốt về một affordance giả là một nút giả dược.  </w:t>
      </w:r>
    </w:p>
    <w:p w:rsidR="00503DA5" w:rsidRPr="009805CE" w:rsidRDefault="00503DA5" w:rsidP="00A875BA">
      <w:pPr>
        <w:pStyle w:val="ListParagraph"/>
        <w:tabs>
          <w:tab w:val="left" w:pos="3150"/>
        </w:tabs>
        <w:spacing w:line="360" w:lineRule="auto"/>
        <w:ind w:left="3150" w:hanging="450"/>
        <w:jc w:val="both"/>
        <w:rPr>
          <w:rFonts w:ascii="Times New Roman" w:hAnsi="Times New Roman" w:cs="Times New Roman"/>
          <w:sz w:val="26"/>
          <w:szCs w:val="26"/>
        </w:rPr>
      </w:pPr>
      <w:r w:rsidRPr="009805CE">
        <w:rPr>
          <w:rFonts w:ascii="Times New Roman" w:hAnsi="Times New Roman" w:cs="Times New Roman"/>
          <w:sz w:val="26"/>
          <w:szCs w:val="26"/>
        </w:rPr>
        <w:t>•</w:t>
      </w:r>
      <w:r w:rsidRPr="009805CE">
        <w:rPr>
          <w:rFonts w:ascii="Times New Roman" w:hAnsi="Times New Roman" w:cs="Times New Roman"/>
          <w:sz w:val="26"/>
          <w:szCs w:val="26"/>
        </w:rPr>
        <w:tab/>
        <w:t xml:space="preserve">Một hidden </w:t>
      </w:r>
      <w:proofErr w:type="gramStart"/>
      <w:r w:rsidRPr="009805CE">
        <w:rPr>
          <w:rFonts w:ascii="Times New Roman" w:hAnsi="Times New Roman" w:cs="Times New Roman"/>
          <w:sz w:val="26"/>
          <w:szCs w:val="26"/>
        </w:rPr>
        <w:t>affordance  chỉ</w:t>
      </w:r>
      <w:proofErr w:type="gramEnd"/>
      <w:r w:rsidRPr="009805CE">
        <w:rPr>
          <w:rFonts w:ascii="Times New Roman" w:hAnsi="Times New Roman" w:cs="Times New Roman"/>
          <w:sz w:val="26"/>
          <w:szCs w:val="26"/>
        </w:rPr>
        <w:t xml:space="preserve"> ra rằng có khả năng hành động, nhưng đây không phải là cảm nhận của các diễn viên. Ví dụ, nó không phải là rõ ràng từ nhìn vào một chiếc giày mà nó có thể được sử dụng để mở một chai rượu vang.</w:t>
      </w:r>
    </w:p>
    <w:p w:rsidR="00503DA5" w:rsidRPr="009805CE" w:rsidRDefault="00503DA5" w:rsidP="00A875BA">
      <w:pPr>
        <w:pStyle w:val="ListParagraph"/>
        <w:tabs>
          <w:tab w:val="left" w:pos="3150"/>
        </w:tabs>
        <w:spacing w:line="360" w:lineRule="auto"/>
        <w:ind w:left="3150" w:hanging="450"/>
        <w:jc w:val="both"/>
        <w:rPr>
          <w:rFonts w:ascii="Times New Roman" w:hAnsi="Times New Roman" w:cs="Times New Roman"/>
          <w:sz w:val="26"/>
          <w:szCs w:val="26"/>
        </w:rPr>
      </w:pPr>
      <w:r w:rsidRPr="009805CE">
        <w:rPr>
          <w:rFonts w:ascii="Times New Roman" w:hAnsi="Times New Roman" w:cs="Times New Roman"/>
          <w:sz w:val="26"/>
          <w:szCs w:val="26"/>
        </w:rPr>
        <w:t>•</w:t>
      </w:r>
      <w:r w:rsidRPr="009805CE">
        <w:rPr>
          <w:rFonts w:ascii="Times New Roman" w:hAnsi="Times New Roman" w:cs="Times New Roman"/>
          <w:sz w:val="26"/>
          <w:szCs w:val="26"/>
        </w:rPr>
        <w:tab/>
        <w:t xml:space="preserve">Đối với một affordance là cảm quan, từ thông tin có sẵn mà các diễn viên nhận thức và sau đó có thể hành động </w:t>
      </w:r>
      <w:proofErr w:type="gramStart"/>
      <w:r w:rsidRPr="009805CE">
        <w:rPr>
          <w:rFonts w:ascii="Times New Roman" w:hAnsi="Times New Roman" w:cs="Times New Roman"/>
          <w:sz w:val="26"/>
          <w:szCs w:val="26"/>
        </w:rPr>
        <w:t>theo</w:t>
      </w:r>
      <w:proofErr w:type="gramEnd"/>
      <w:r w:rsidRPr="009805CE">
        <w:rPr>
          <w:rFonts w:ascii="Times New Roman" w:hAnsi="Times New Roman" w:cs="Times New Roman"/>
          <w:sz w:val="26"/>
          <w:szCs w:val="26"/>
        </w:rPr>
        <w:t xml:space="preserve"> những affordance hiện hành.</w:t>
      </w:r>
    </w:p>
    <w:p w:rsidR="00503DA5" w:rsidRPr="00503DA5" w:rsidRDefault="00503DA5" w:rsidP="00A875BA">
      <w:pPr>
        <w:numPr>
          <w:ilvl w:val="0"/>
          <w:numId w:val="32"/>
        </w:numPr>
        <w:spacing w:line="360" w:lineRule="auto"/>
        <w:ind w:left="2340" w:hanging="270"/>
        <w:contextualSpacing/>
        <w:jc w:val="both"/>
        <w:rPr>
          <w:rFonts w:ascii="Times New Roman" w:hAnsi="Times New Roman" w:cs="Times New Roman"/>
          <w:color w:val="000000" w:themeColor="text1"/>
          <w:sz w:val="26"/>
          <w:szCs w:val="26"/>
          <w:shd w:val="clear" w:color="auto" w:fill="FFFFFF"/>
        </w:rPr>
      </w:pPr>
      <w:r w:rsidRPr="00503DA5">
        <w:rPr>
          <w:rFonts w:ascii="Times New Roman" w:hAnsi="Times New Roman" w:cs="Times New Roman"/>
          <w:color w:val="000000" w:themeColor="text1"/>
          <w:sz w:val="26"/>
          <w:szCs w:val="26"/>
          <w:shd w:val="clear" w:color="auto" w:fill="FFFFFF"/>
        </w:rPr>
        <w:t>Thứ hai, Gaver thảo luận affordances cho hành động phức tạp, đó là, hành động bao gồm nhiều tiểu hành động. Ông xác định hai loại affordances như:</w:t>
      </w:r>
    </w:p>
    <w:p w:rsidR="00503DA5" w:rsidRPr="00503DA5" w:rsidRDefault="00503DA5" w:rsidP="00A875BA">
      <w:pPr>
        <w:numPr>
          <w:ilvl w:val="0"/>
          <w:numId w:val="36"/>
        </w:numPr>
        <w:spacing w:line="360" w:lineRule="auto"/>
        <w:ind w:left="3150" w:hanging="720"/>
        <w:contextualSpacing/>
        <w:jc w:val="both"/>
        <w:rPr>
          <w:rFonts w:ascii="Times New Roman" w:hAnsi="Times New Roman" w:cs="Times New Roman"/>
          <w:color w:val="000000" w:themeColor="text1"/>
          <w:sz w:val="26"/>
          <w:szCs w:val="26"/>
          <w:shd w:val="clear" w:color="auto" w:fill="FFFFFF"/>
        </w:rPr>
      </w:pPr>
      <w:r w:rsidRPr="00503DA5">
        <w:rPr>
          <w:rFonts w:ascii="Times New Roman" w:hAnsi="Times New Roman" w:cs="Times New Roman"/>
          <w:color w:val="000000" w:themeColor="text1"/>
          <w:sz w:val="26"/>
          <w:szCs w:val="26"/>
          <w:shd w:val="clear" w:color="auto" w:fill="FFFFFF"/>
        </w:rPr>
        <w:lastRenderedPageBreak/>
        <w:t xml:space="preserve">Sequential affordances: "diễn xuất trên một affordance cảm quan dẫn đến thông tin chỉ ra affordance mới" (Gaver, 1991, p 82.). Ví dụ, thông tin hình ảnh về một </w:t>
      </w:r>
      <w:proofErr w:type="gramStart"/>
      <w:r w:rsidRPr="00503DA5">
        <w:rPr>
          <w:rFonts w:ascii="Times New Roman" w:hAnsi="Times New Roman" w:cs="Times New Roman"/>
          <w:color w:val="000000" w:themeColor="text1"/>
          <w:sz w:val="26"/>
          <w:szCs w:val="26"/>
          <w:shd w:val="clear" w:color="auto" w:fill="FFFFFF"/>
        </w:rPr>
        <w:t>tay</w:t>
      </w:r>
      <w:proofErr w:type="gramEnd"/>
      <w:r w:rsidRPr="00503DA5">
        <w:rPr>
          <w:rFonts w:ascii="Times New Roman" w:hAnsi="Times New Roman" w:cs="Times New Roman"/>
          <w:color w:val="000000" w:themeColor="text1"/>
          <w:sz w:val="26"/>
          <w:szCs w:val="26"/>
          <w:shd w:val="clear" w:color="auto" w:fill="FFFFFF"/>
        </w:rPr>
        <w:t xml:space="preserve"> nắm cửa có thể chỉ ra rằng xử lý là nắm, trong khi nắm tay cầm có thể cho thấy rằng nó cũng là xoay.</w:t>
      </w:r>
    </w:p>
    <w:p w:rsidR="00503DA5" w:rsidRPr="00503DA5" w:rsidRDefault="00503DA5" w:rsidP="00A875BA">
      <w:pPr>
        <w:numPr>
          <w:ilvl w:val="0"/>
          <w:numId w:val="36"/>
        </w:numPr>
        <w:spacing w:line="360" w:lineRule="auto"/>
        <w:ind w:left="3150" w:hanging="720"/>
        <w:contextualSpacing/>
        <w:jc w:val="both"/>
        <w:rPr>
          <w:rFonts w:ascii="Times New Roman" w:hAnsi="Times New Roman" w:cs="Times New Roman"/>
          <w:color w:val="000000" w:themeColor="text1"/>
          <w:sz w:val="26"/>
          <w:szCs w:val="26"/>
          <w:shd w:val="clear" w:color="auto" w:fill="FFFFFF"/>
        </w:rPr>
      </w:pPr>
      <w:r w:rsidRPr="00503DA5">
        <w:rPr>
          <w:rFonts w:ascii="Times New Roman" w:hAnsi="Times New Roman" w:cs="Times New Roman"/>
          <w:color w:val="000000" w:themeColor="text1"/>
          <w:sz w:val="26"/>
          <w:szCs w:val="26"/>
          <w:shd w:val="clear" w:color="auto" w:fill="FFFFFF"/>
        </w:rPr>
        <w:t xml:space="preserve">Nested affordances: một affordance phục vụ như là bối cảnh cho một số khác. Ví dụ, affordance </w:t>
      </w:r>
      <w:proofErr w:type="gramStart"/>
      <w:r w:rsidRPr="00503DA5">
        <w:rPr>
          <w:rFonts w:ascii="Times New Roman" w:hAnsi="Times New Roman" w:cs="Times New Roman"/>
          <w:color w:val="000000" w:themeColor="text1"/>
          <w:sz w:val="26"/>
          <w:szCs w:val="26"/>
          <w:shd w:val="clear" w:color="auto" w:fill="FFFFFF"/>
        </w:rPr>
        <w:t>tay</w:t>
      </w:r>
      <w:proofErr w:type="gramEnd"/>
      <w:r w:rsidRPr="00503DA5">
        <w:rPr>
          <w:rFonts w:ascii="Times New Roman" w:hAnsi="Times New Roman" w:cs="Times New Roman"/>
          <w:color w:val="000000" w:themeColor="text1"/>
          <w:sz w:val="26"/>
          <w:szCs w:val="26"/>
          <w:shd w:val="clear" w:color="auto" w:fill="FFFFFF"/>
        </w:rPr>
        <w:t xml:space="preserve"> nắm cửa của graspability có thể được lồng trong affordance cửa của độ co giãn (pullability).</w:t>
      </w:r>
    </w:p>
    <w:p w:rsidR="00503DA5" w:rsidRPr="00503DA5" w:rsidRDefault="00503DA5" w:rsidP="00A875BA">
      <w:pPr>
        <w:numPr>
          <w:ilvl w:val="0"/>
          <w:numId w:val="32"/>
        </w:numPr>
        <w:spacing w:line="360" w:lineRule="auto"/>
        <w:ind w:left="2340" w:hanging="270"/>
        <w:contextualSpacing/>
        <w:jc w:val="both"/>
        <w:rPr>
          <w:rFonts w:ascii="Times New Roman" w:hAnsi="Times New Roman" w:cs="Times New Roman"/>
          <w:color w:val="000000" w:themeColor="text1"/>
          <w:sz w:val="26"/>
          <w:szCs w:val="26"/>
          <w:shd w:val="clear" w:color="auto" w:fill="FFFFFF"/>
        </w:rPr>
      </w:pPr>
      <w:r w:rsidRPr="00503DA5">
        <w:rPr>
          <w:rFonts w:ascii="Times New Roman" w:hAnsi="Times New Roman" w:cs="Times New Roman"/>
          <w:color w:val="000000" w:themeColor="text1"/>
          <w:sz w:val="26"/>
          <w:szCs w:val="26"/>
          <w:shd w:val="clear" w:color="auto" w:fill="FFFFFF"/>
        </w:rPr>
        <w:t>Thứ ba, Gaver chỉ ra rằng thông tin về affordances không giới hạn thông tin thị giác.</w:t>
      </w:r>
      <w:r w:rsidRPr="00503DA5">
        <w:rPr>
          <w:color w:val="000000" w:themeColor="text1"/>
          <w:sz w:val="26"/>
          <w:szCs w:val="26"/>
        </w:rPr>
        <w:t> </w:t>
      </w:r>
      <w:r w:rsidRPr="00503DA5">
        <w:rPr>
          <w:rFonts w:ascii="Times New Roman" w:hAnsi="Times New Roman" w:cs="Times New Roman"/>
          <w:color w:val="000000" w:themeColor="text1"/>
          <w:sz w:val="26"/>
          <w:szCs w:val="26"/>
          <w:shd w:val="clear" w:color="auto" w:fill="FFFFFF"/>
        </w:rPr>
        <w:t xml:space="preserve">Phương thức khác, chẳng hạn như thông tin xúc giác và âm thanh, cũng như sự kết hợp của chúng, quan trọng là tốt, </w:t>
      </w:r>
      <w:proofErr w:type="gramStart"/>
      <w:r w:rsidRPr="00503DA5">
        <w:rPr>
          <w:rFonts w:ascii="Times New Roman" w:hAnsi="Times New Roman" w:cs="Times New Roman"/>
          <w:color w:val="000000" w:themeColor="text1"/>
          <w:sz w:val="26"/>
          <w:szCs w:val="26"/>
          <w:shd w:val="clear" w:color="auto" w:fill="FFFFFF"/>
        </w:rPr>
        <w:t>và  nên</w:t>
      </w:r>
      <w:proofErr w:type="gramEnd"/>
      <w:r w:rsidRPr="00503DA5">
        <w:rPr>
          <w:rFonts w:ascii="Times New Roman" w:hAnsi="Times New Roman" w:cs="Times New Roman"/>
          <w:color w:val="000000" w:themeColor="text1"/>
          <w:sz w:val="26"/>
          <w:szCs w:val="26"/>
          <w:shd w:val="clear" w:color="auto" w:fill="FFFFFF"/>
        </w:rPr>
        <w:t xml:space="preserve"> được đưa vào trương mục trong thiết kế.</w:t>
      </w:r>
    </w:p>
    <w:p w:rsidR="00EE24A3" w:rsidRPr="00284C61" w:rsidRDefault="00D90024" w:rsidP="008D1756">
      <w:pPr>
        <w:pStyle w:val="ListParagraph"/>
        <w:numPr>
          <w:ilvl w:val="2"/>
          <w:numId w:val="41"/>
        </w:numPr>
        <w:spacing w:line="360" w:lineRule="auto"/>
        <w:jc w:val="both"/>
        <w:outlineLvl w:val="2"/>
        <w:rPr>
          <w:rFonts w:ascii="Times New Roman" w:hAnsi="Times New Roman" w:cs="Times New Roman"/>
          <w:sz w:val="26"/>
          <w:szCs w:val="26"/>
        </w:rPr>
      </w:pPr>
      <w:bookmarkStart w:id="6" w:name="_Toc431924441"/>
      <w:r w:rsidRPr="00284C61">
        <w:rPr>
          <w:rFonts w:ascii="Times New Roman" w:hAnsi="Times New Roman" w:cs="Times New Roman"/>
          <w:b/>
          <w:sz w:val="26"/>
          <w:szCs w:val="26"/>
        </w:rPr>
        <w:t>Norman</w:t>
      </w:r>
      <w:r w:rsidR="00683F5B" w:rsidRPr="00284C61">
        <w:rPr>
          <w:rFonts w:ascii="Times New Roman" w:hAnsi="Times New Roman" w:cs="Times New Roman"/>
          <w:b/>
          <w:sz w:val="26"/>
          <w:szCs w:val="26"/>
        </w:rPr>
        <w:t xml:space="preserve"> </w:t>
      </w:r>
      <w:r w:rsidRPr="00284C61">
        <w:rPr>
          <w:rFonts w:ascii="Times New Roman" w:hAnsi="Times New Roman" w:cs="Times New Roman"/>
          <w:b/>
          <w:sz w:val="26"/>
          <w:szCs w:val="26"/>
        </w:rPr>
        <w:t>(1999):</w:t>
      </w:r>
      <w:r w:rsidRPr="00284C61">
        <w:rPr>
          <w:rFonts w:ascii="Times New Roman" w:hAnsi="Times New Roman" w:cs="Times New Roman"/>
          <w:sz w:val="26"/>
          <w:szCs w:val="26"/>
        </w:rPr>
        <w:t xml:space="preserve"> Sự thật so với cảm nhận affordance và các kiểu ràng buộc</w:t>
      </w:r>
      <w:bookmarkEnd w:id="6"/>
    </w:p>
    <w:p w:rsidR="00503DA5" w:rsidRPr="009805CE" w:rsidRDefault="00503DA5" w:rsidP="001215DB">
      <w:pPr>
        <w:pStyle w:val="ListParagraph"/>
        <w:numPr>
          <w:ilvl w:val="0"/>
          <w:numId w:val="32"/>
        </w:numPr>
        <w:spacing w:line="360" w:lineRule="auto"/>
        <w:ind w:left="2340" w:hanging="270"/>
        <w:jc w:val="both"/>
        <w:rPr>
          <w:rFonts w:ascii="Times New Roman" w:hAnsi="Times New Roman" w:cs="Times New Roman"/>
          <w:color w:val="000000" w:themeColor="text1"/>
          <w:sz w:val="26"/>
          <w:szCs w:val="26"/>
          <w:shd w:val="clear" w:color="auto" w:fill="FFFFFF"/>
        </w:rPr>
      </w:pPr>
      <w:r w:rsidRPr="009805CE">
        <w:rPr>
          <w:rFonts w:ascii="Times New Roman" w:hAnsi="Times New Roman" w:cs="Times New Roman"/>
          <w:color w:val="000000" w:themeColor="text1"/>
          <w:sz w:val="26"/>
          <w:szCs w:val="26"/>
          <w:shd w:val="clear" w:color="auto" w:fill="FFFFFF"/>
        </w:rPr>
        <w:t>Norman thừa nhận rằng giải thích của ông đã phần nào khác với ý nghĩa ban đầu của Gibson, mà bởi "affordances" ông có nghĩa là "affordances cảm nhận", mà có thể là khác nhau từ Gibsonian "affordances thực".</w:t>
      </w:r>
      <w:r w:rsidRPr="009805CE">
        <w:rPr>
          <w:color w:val="000000" w:themeColor="text1"/>
          <w:sz w:val="26"/>
          <w:szCs w:val="26"/>
        </w:rPr>
        <w:t> </w:t>
      </w:r>
      <w:r w:rsidRPr="009805CE">
        <w:rPr>
          <w:rFonts w:ascii="Times New Roman" w:hAnsi="Times New Roman" w:cs="Times New Roman"/>
          <w:color w:val="000000" w:themeColor="text1"/>
          <w:sz w:val="26"/>
          <w:szCs w:val="26"/>
          <w:shd w:val="clear" w:color="auto" w:fill="FFFFFF"/>
        </w:rPr>
        <w:t>Trong khi ý nghĩa của "affordances cảm nhận" không được định nghĩa một cách rõ ràng, nó xuất hiện để tương ứng với Gaver của (Gaver 1991) "false affordances" và "perceptible affordances"</w:t>
      </w:r>
    </w:p>
    <w:p w:rsidR="00503DA5" w:rsidRPr="009805CE" w:rsidRDefault="00503DA5" w:rsidP="001215DB">
      <w:pPr>
        <w:pStyle w:val="ListParagraph"/>
        <w:numPr>
          <w:ilvl w:val="0"/>
          <w:numId w:val="32"/>
        </w:numPr>
        <w:spacing w:line="360" w:lineRule="auto"/>
        <w:ind w:left="2340" w:hanging="270"/>
        <w:jc w:val="both"/>
        <w:rPr>
          <w:rFonts w:ascii="Times New Roman" w:hAnsi="Times New Roman" w:cs="Times New Roman"/>
          <w:color w:val="000000" w:themeColor="text1"/>
          <w:sz w:val="26"/>
          <w:szCs w:val="26"/>
          <w:shd w:val="clear" w:color="auto" w:fill="FFFFFF"/>
        </w:rPr>
      </w:pPr>
      <w:r w:rsidRPr="009805CE">
        <w:rPr>
          <w:rFonts w:ascii="Times New Roman" w:hAnsi="Times New Roman" w:cs="Times New Roman"/>
          <w:color w:val="000000" w:themeColor="text1"/>
          <w:sz w:val="26"/>
          <w:szCs w:val="26"/>
          <w:shd w:val="clear" w:color="auto" w:fill="FFFFFF"/>
        </w:rPr>
        <w:t xml:space="preserve">Norman sử dụng sự phân biệt giữa ba loại ràng buộc - vật lý, logic, và văn hóa - để mô tả sự khác biệt giữa "affordances thực", các mô hình về tinh thần, </w:t>
      </w:r>
      <w:proofErr w:type="gramStart"/>
      <w:r w:rsidRPr="009805CE">
        <w:rPr>
          <w:rFonts w:ascii="Times New Roman" w:hAnsi="Times New Roman" w:cs="Times New Roman"/>
          <w:color w:val="000000" w:themeColor="text1"/>
          <w:sz w:val="26"/>
          <w:szCs w:val="26"/>
          <w:shd w:val="clear" w:color="auto" w:fill="FFFFFF"/>
        </w:rPr>
        <w:t>và</w:t>
      </w:r>
      <w:proofErr w:type="gramEnd"/>
      <w:r w:rsidRPr="009805CE">
        <w:rPr>
          <w:rFonts w:ascii="Times New Roman" w:hAnsi="Times New Roman" w:cs="Times New Roman"/>
          <w:color w:val="000000" w:themeColor="text1"/>
          <w:sz w:val="26"/>
          <w:szCs w:val="26"/>
          <w:shd w:val="clear" w:color="auto" w:fill="FFFFFF"/>
        </w:rPr>
        <w:t xml:space="preserve"> các công ước.</w:t>
      </w:r>
      <w:r w:rsidRPr="009805CE">
        <w:rPr>
          <w:color w:val="000000" w:themeColor="text1"/>
          <w:sz w:val="26"/>
          <w:szCs w:val="26"/>
        </w:rPr>
        <w:t> </w:t>
      </w:r>
      <w:r w:rsidRPr="009805CE">
        <w:rPr>
          <w:rFonts w:ascii="Times New Roman" w:hAnsi="Times New Roman" w:cs="Times New Roman"/>
          <w:color w:val="000000" w:themeColor="text1"/>
          <w:sz w:val="26"/>
          <w:szCs w:val="26"/>
          <w:shd w:val="clear" w:color="auto" w:fill="FFFFFF"/>
        </w:rPr>
        <w:t>Ông giải thích rằng sự thật affordances là có liên quan chặt chẽ để hạn chế vật lý, trong khi mô hình tốt về tinh thần đi tay trong tay với những ràng buộc logic, và những ràng buộc văn hóa trong các công ước thực tế được chia sẻ bởi một nhóm xã hội</w:t>
      </w:r>
    </w:p>
    <w:p w:rsidR="00683F5B" w:rsidRPr="00284C61" w:rsidRDefault="00683F5B" w:rsidP="008D1756">
      <w:pPr>
        <w:pStyle w:val="ListParagraph"/>
        <w:numPr>
          <w:ilvl w:val="2"/>
          <w:numId w:val="41"/>
        </w:numPr>
        <w:spacing w:line="360" w:lineRule="auto"/>
        <w:jc w:val="both"/>
        <w:outlineLvl w:val="2"/>
        <w:rPr>
          <w:rFonts w:ascii="Times New Roman" w:hAnsi="Times New Roman" w:cs="Times New Roman"/>
          <w:sz w:val="26"/>
          <w:szCs w:val="26"/>
        </w:rPr>
      </w:pPr>
      <w:bookmarkStart w:id="7" w:name="_Toc431924442"/>
      <w:r w:rsidRPr="00284C61">
        <w:rPr>
          <w:rFonts w:ascii="Times New Roman" w:hAnsi="Times New Roman" w:cs="Times New Roman"/>
          <w:b/>
          <w:sz w:val="26"/>
          <w:szCs w:val="26"/>
        </w:rPr>
        <w:lastRenderedPageBreak/>
        <w:t>McGrenere và Ho (2000)</w:t>
      </w:r>
      <w:r w:rsidRPr="00284C61">
        <w:rPr>
          <w:rFonts w:ascii="Times New Roman" w:hAnsi="Times New Roman" w:cs="Times New Roman"/>
          <w:sz w:val="26"/>
          <w:szCs w:val="26"/>
        </w:rPr>
        <w:t>:</w:t>
      </w:r>
      <w:r w:rsidR="003B175B" w:rsidRPr="00284C61">
        <w:rPr>
          <w:rFonts w:ascii="Times New Roman" w:hAnsi="Times New Roman" w:cs="Times New Roman"/>
          <w:sz w:val="26"/>
          <w:szCs w:val="26"/>
        </w:rPr>
        <w:t xml:space="preserve"> Mức độ affordance, phân cấp chức năng và tính hữu dụng so với khả năng sử dụng</w:t>
      </w:r>
      <w:bookmarkEnd w:id="7"/>
    </w:p>
    <w:p w:rsidR="00503DA5" w:rsidRPr="009805CE" w:rsidRDefault="00503DA5" w:rsidP="00767B7D">
      <w:pPr>
        <w:pStyle w:val="ListParagraph"/>
        <w:numPr>
          <w:ilvl w:val="0"/>
          <w:numId w:val="32"/>
        </w:numPr>
        <w:spacing w:line="360" w:lineRule="auto"/>
        <w:ind w:left="2430"/>
        <w:jc w:val="both"/>
        <w:rPr>
          <w:rFonts w:ascii="Times New Roman" w:hAnsi="Times New Roman" w:cs="Times New Roman"/>
          <w:color w:val="000000" w:themeColor="text1"/>
          <w:sz w:val="26"/>
          <w:szCs w:val="26"/>
          <w:shd w:val="clear" w:color="auto" w:fill="FFFFFF"/>
        </w:rPr>
      </w:pPr>
      <w:r w:rsidRPr="009805CE">
        <w:rPr>
          <w:rFonts w:ascii="Times New Roman" w:hAnsi="Times New Roman" w:cs="Times New Roman"/>
          <w:color w:val="000000" w:themeColor="text1"/>
          <w:sz w:val="26"/>
          <w:szCs w:val="26"/>
          <w:shd w:val="clear" w:color="auto" w:fill="FFFFFF"/>
        </w:rPr>
        <w:t>Mức độ affordances</w:t>
      </w:r>
    </w:p>
    <w:p w:rsidR="00503DA5" w:rsidRPr="009805CE" w:rsidRDefault="00503DA5" w:rsidP="00767B7D">
      <w:pPr>
        <w:pStyle w:val="ListParagraph"/>
        <w:spacing w:line="360" w:lineRule="auto"/>
        <w:ind w:left="2430"/>
        <w:jc w:val="both"/>
        <w:rPr>
          <w:rFonts w:ascii="Times New Roman" w:hAnsi="Times New Roman" w:cs="Times New Roman"/>
          <w:color w:val="000000" w:themeColor="text1"/>
          <w:sz w:val="26"/>
          <w:szCs w:val="26"/>
          <w:shd w:val="clear" w:color="auto" w:fill="FFFFFF"/>
        </w:rPr>
      </w:pPr>
      <w:r w:rsidRPr="009805CE">
        <w:rPr>
          <w:rFonts w:ascii="Times New Roman" w:hAnsi="Times New Roman" w:cs="Times New Roman"/>
          <w:color w:val="000000" w:themeColor="text1"/>
          <w:sz w:val="26"/>
          <w:szCs w:val="26"/>
          <w:shd w:val="clear" w:color="auto" w:fill="FFFFFF"/>
        </w:rPr>
        <w:t>+ McGrenere và Ho kêu gọi tiến xa hơn một cái nhìn đi đôi của affordance (như một cái gì đó hoặc là có tồn tại hay không tồn tại) hướng tới một giải thích nhiều sắc thái của "khả năng cho hành động".</w:t>
      </w:r>
      <w:r w:rsidRPr="009805CE">
        <w:rPr>
          <w:color w:val="000000" w:themeColor="text1"/>
          <w:sz w:val="26"/>
          <w:szCs w:val="26"/>
        </w:rPr>
        <w:t> </w:t>
      </w:r>
      <w:r w:rsidRPr="009805CE">
        <w:rPr>
          <w:rFonts w:ascii="Times New Roman" w:hAnsi="Times New Roman" w:cs="Times New Roman"/>
          <w:color w:val="000000" w:themeColor="text1"/>
          <w:sz w:val="26"/>
          <w:szCs w:val="26"/>
          <w:shd w:val="clear" w:color="auto" w:fill="FFFFFF"/>
        </w:rPr>
        <w:t>Đặc biệt, người ta lập luận rằng những khó khăn của việc sử dụng một affordance rất liên quan đến khả năng sử dụng</w:t>
      </w:r>
    </w:p>
    <w:p w:rsidR="00503DA5" w:rsidRPr="009805CE" w:rsidRDefault="00503DA5" w:rsidP="00767B7D">
      <w:pPr>
        <w:pStyle w:val="ListParagraph"/>
        <w:numPr>
          <w:ilvl w:val="0"/>
          <w:numId w:val="32"/>
        </w:numPr>
        <w:spacing w:line="360" w:lineRule="auto"/>
        <w:ind w:left="2430"/>
        <w:jc w:val="both"/>
        <w:rPr>
          <w:rFonts w:ascii="Times New Roman" w:hAnsi="Times New Roman" w:cs="Times New Roman"/>
          <w:color w:val="000000" w:themeColor="text1"/>
          <w:sz w:val="26"/>
          <w:szCs w:val="26"/>
          <w:shd w:val="clear" w:color="auto" w:fill="FFFFFF"/>
        </w:rPr>
      </w:pPr>
      <w:r w:rsidRPr="009805CE">
        <w:rPr>
          <w:rFonts w:ascii="Times New Roman" w:hAnsi="Times New Roman" w:cs="Times New Roman"/>
          <w:color w:val="000000" w:themeColor="text1"/>
          <w:sz w:val="26"/>
          <w:szCs w:val="26"/>
          <w:shd w:val="clear" w:color="auto" w:fill="FFFFFF"/>
        </w:rPr>
        <w:t>Phân cấp chức năng</w:t>
      </w:r>
    </w:p>
    <w:p w:rsidR="00503DA5" w:rsidRPr="009805CE" w:rsidRDefault="00503DA5" w:rsidP="00767B7D">
      <w:pPr>
        <w:pStyle w:val="ListParagraph"/>
        <w:spacing w:line="360" w:lineRule="auto"/>
        <w:ind w:left="2430"/>
        <w:jc w:val="both"/>
        <w:rPr>
          <w:rFonts w:ascii="Times New Roman" w:hAnsi="Times New Roman" w:cs="Times New Roman"/>
          <w:color w:val="000000" w:themeColor="text1"/>
          <w:sz w:val="26"/>
          <w:szCs w:val="26"/>
          <w:shd w:val="clear" w:color="auto" w:fill="FFFFFF"/>
        </w:rPr>
      </w:pPr>
      <w:r w:rsidRPr="009805CE">
        <w:rPr>
          <w:rFonts w:ascii="Times New Roman" w:hAnsi="Times New Roman" w:cs="Times New Roman"/>
          <w:color w:val="000000" w:themeColor="text1"/>
          <w:sz w:val="26"/>
          <w:szCs w:val="26"/>
          <w:shd w:val="clear" w:color="auto" w:fill="FFFFFF"/>
        </w:rPr>
        <w:t>+ McGrenere và Ho cho rằng affordances bao gồm phân cấp chức năng, không giới hạn tương tác vật lý với hệ thống</w:t>
      </w:r>
    </w:p>
    <w:p w:rsidR="00503DA5" w:rsidRPr="009805CE" w:rsidRDefault="00503DA5" w:rsidP="00767B7D">
      <w:pPr>
        <w:pStyle w:val="ListParagraph"/>
        <w:numPr>
          <w:ilvl w:val="0"/>
          <w:numId w:val="32"/>
        </w:numPr>
        <w:spacing w:line="360" w:lineRule="auto"/>
        <w:ind w:left="2430"/>
        <w:jc w:val="both"/>
        <w:rPr>
          <w:rFonts w:ascii="Times New Roman" w:hAnsi="Times New Roman" w:cs="Times New Roman"/>
          <w:color w:val="000000" w:themeColor="text1"/>
          <w:sz w:val="26"/>
          <w:szCs w:val="26"/>
          <w:shd w:val="clear" w:color="auto" w:fill="FFFFFF"/>
        </w:rPr>
      </w:pPr>
      <w:r w:rsidRPr="009805CE">
        <w:rPr>
          <w:rFonts w:ascii="Times New Roman" w:hAnsi="Times New Roman" w:cs="Times New Roman"/>
          <w:color w:val="000000" w:themeColor="text1"/>
          <w:sz w:val="26"/>
          <w:szCs w:val="26"/>
          <w:shd w:val="clear" w:color="auto" w:fill="FFFFFF"/>
        </w:rPr>
        <w:t>Ngoài ra, McGrenere và Ho (2000) lập luận mạnh mẽ để tách affordances từ nhận thức của họ (các vị trí mà họ gán cho Gibson) bởi vì, như họ yêu cầu, sự tách biệt sẽ giúp các nhà nghiên cứu và các học viên để phân biệt rõ ràng hơn giữa hai khía cạnh của thiết kế, cụ thể là: thiết kế các tiện ích của một đối tượng (một affordance) và khả năng sử dụng thiết kế (thông tin chỉ định affordance)</w:t>
      </w:r>
    </w:p>
    <w:p w:rsidR="003B175B" w:rsidRPr="009805CE" w:rsidRDefault="003B175B" w:rsidP="008D1756">
      <w:pPr>
        <w:pStyle w:val="ListParagraph"/>
        <w:numPr>
          <w:ilvl w:val="2"/>
          <w:numId w:val="41"/>
        </w:numPr>
        <w:spacing w:line="360" w:lineRule="auto"/>
        <w:jc w:val="both"/>
        <w:outlineLvl w:val="2"/>
        <w:rPr>
          <w:rFonts w:ascii="Times New Roman" w:hAnsi="Times New Roman" w:cs="Times New Roman"/>
          <w:sz w:val="26"/>
          <w:szCs w:val="26"/>
        </w:rPr>
      </w:pPr>
      <w:bookmarkStart w:id="8" w:name="_Toc431924443"/>
      <w:r w:rsidRPr="00284C61">
        <w:rPr>
          <w:rFonts w:ascii="Times New Roman" w:hAnsi="Times New Roman" w:cs="Times New Roman"/>
          <w:b/>
          <w:sz w:val="26"/>
          <w:szCs w:val="26"/>
        </w:rPr>
        <w:t>Hartson (</w:t>
      </w:r>
      <w:r w:rsidRPr="00284C61">
        <w:rPr>
          <w:rFonts w:ascii="Times New Roman" w:hAnsi="Times New Roman" w:cs="Times New Roman"/>
          <w:b/>
          <w:sz w:val="26"/>
          <w:szCs w:val="26"/>
          <w:lang w:val="vi-VN"/>
        </w:rPr>
        <w:t>2003):</w:t>
      </w:r>
      <w:r w:rsidRPr="009805CE">
        <w:rPr>
          <w:rFonts w:ascii="Times New Roman" w:hAnsi="Times New Roman" w:cs="Times New Roman"/>
          <w:sz w:val="26"/>
          <w:szCs w:val="26"/>
          <w:lang w:val="vi-VN"/>
        </w:rPr>
        <w:t xml:space="preserve"> Các loại affordance và mô hình hành động của Norman</w:t>
      </w:r>
      <w:bookmarkEnd w:id="8"/>
    </w:p>
    <w:p w:rsidR="0085691B" w:rsidRPr="009805CE" w:rsidRDefault="0085691B" w:rsidP="009805CE">
      <w:pPr>
        <w:pStyle w:val="ListParagraph"/>
        <w:numPr>
          <w:ilvl w:val="0"/>
          <w:numId w:val="32"/>
        </w:numPr>
        <w:spacing w:line="360" w:lineRule="auto"/>
        <w:ind w:left="2430"/>
        <w:jc w:val="both"/>
        <w:rPr>
          <w:rFonts w:ascii="Times New Roman" w:hAnsi="Times New Roman" w:cs="Times New Roman"/>
          <w:color w:val="000000" w:themeColor="text1"/>
          <w:sz w:val="26"/>
          <w:szCs w:val="26"/>
          <w:shd w:val="clear" w:color="auto" w:fill="FFFFFF"/>
        </w:rPr>
      </w:pPr>
      <w:r w:rsidRPr="009805CE">
        <w:rPr>
          <w:rFonts w:ascii="Times New Roman" w:hAnsi="Times New Roman" w:cs="Times New Roman"/>
          <w:color w:val="000000" w:themeColor="text1"/>
          <w:sz w:val="26"/>
          <w:szCs w:val="26"/>
          <w:shd w:val="clear" w:color="auto" w:fill="FFFFFF"/>
        </w:rPr>
        <w:t>Norman (1986, 1988) mô tả cấu trúc của hành động của con người như là một chu kỳ thực hiện đánh giá bao gồm bảy giai đoạn: (1) thiết lập một mục tiêu, (2) phát triển một ý định để hành động, (3) hoạch định một chuỗi các hành động, (4) thực hiện các chuỗi các hành động, (5) cảm nhận trạng thái của thế giới do việc thực hiện các chuỗi hành động, (6) giải thích sự nhận thức, và (7) đánh giá việc giải thích</w:t>
      </w:r>
    </w:p>
    <w:p w:rsidR="0085691B" w:rsidRPr="009805CE" w:rsidRDefault="0085691B" w:rsidP="009805CE">
      <w:pPr>
        <w:pStyle w:val="ListParagraph"/>
        <w:numPr>
          <w:ilvl w:val="0"/>
          <w:numId w:val="32"/>
        </w:numPr>
        <w:spacing w:line="360" w:lineRule="auto"/>
        <w:ind w:left="2430"/>
        <w:jc w:val="both"/>
        <w:rPr>
          <w:rFonts w:ascii="Times New Roman" w:hAnsi="Times New Roman" w:cs="Times New Roman"/>
          <w:color w:val="000000" w:themeColor="text1"/>
          <w:sz w:val="26"/>
          <w:szCs w:val="26"/>
          <w:shd w:val="clear" w:color="auto" w:fill="FFFFFF"/>
        </w:rPr>
      </w:pPr>
      <w:r w:rsidRPr="009805CE">
        <w:rPr>
          <w:rFonts w:ascii="Times New Roman" w:hAnsi="Times New Roman" w:cs="Times New Roman"/>
          <w:color w:val="000000" w:themeColor="text1"/>
          <w:sz w:val="26"/>
          <w:szCs w:val="26"/>
          <w:shd w:val="clear" w:color="auto" w:fill="FFFFFF"/>
        </w:rPr>
        <w:t>Hartson (2003) lập luận rằng mô hình của Norman của hành động có thể được sử dụng để làm cho các khái niệm affordances cụ thể hơn và được áp dụng trong bối cảnh thiết kế.</w:t>
      </w:r>
      <w:r w:rsidRPr="009805CE">
        <w:rPr>
          <w:color w:val="000000" w:themeColor="text1"/>
          <w:sz w:val="26"/>
          <w:szCs w:val="26"/>
        </w:rPr>
        <w:t> </w:t>
      </w:r>
      <w:r w:rsidRPr="009805CE">
        <w:rPr>
          <w:rFonts w:ascii="Times New Roman" w:hAnsi="Times New Roman" w:cs="Times New Roman"/>
          <w:color w:val="000000" w:themeColor="text1"/>
          <w:sz w:val="26"/>
          <w:szCs w:val="26"/>
          <w:shd w:val="clear" w:color="auto" w:fill="FFFFFF"/>
        </w:rPr>
        <w:t xml:space="preserve">Ông phân biệt giữa </w:t>
      </w:r>
      <w:r w:rsidRPr="009805CE">
        <w:rPr>
          <w:rFonts w:ascii="Times New Roman" w:hAnsi="Times New Roman" w:cs="Times New Roman"/>
          <w:color w:val="000000" w:themeColor="text1"/>
          <w:sz w:val="26"/>
          <w:szCs w:val="26"/>
          <w:shd w:val="clear" w:color="auto" w:fill="FFFFFF"/>
        </w:rPr>
        <w:lastRenderedPageBreak/>
        <w:t>bốn loại affordances: nhận thức, thể chất, giác quan, và chức năng.</w:t>
      </w:r>
      <w:r w:rsidRPr="009805CE">
        <w:rPr>
          <w:color w:val="000000" w:themeColor="text1"/>
          <w:sz w:val="26"/>
          <w:szCs w:val="26"/>
        </w:rPr>
        <w:t> </w:t>
      </w:r>
      <w:r w:rsidRPr="009805CE">
        <w:rPr>
          <w:rFonts w:ascii="Times New Roman" w:hAnsi="Times New Roman" w:cs="Times New Roman"/>
          <w:color w:val="000000" w:themeColor="text1"/>
          <w:sz w:val="26"/>
          <w:szCs w:val="26"/>
          <w:shd w:val="clear" w:color="auto" w:fill="FFFFFF"/>
        </w:rPr>
        <w:t>Đây là những quy định như sau:</w:t>
      </w:r>
    </w:p>
    <w:p w:rsidR="0085691B" w:rsidRPr="009805CE" w:rsidRDefault="0085691B" w:rsidP="009805CE">
      <w:pPr>
        <w:pStyle w:val="ListParagraph"/>
        <w:numPr>
          <w:ilvl w:val="0"/>
          <w:numId w:val="32"/>
        </w:numPr>
        <w:spacing w:line="360" w:lineRule="auto"/>
        <w:ind w:left="2430"/>
        <w:jc w:val="both"/>
        <w:rPr>
          <w:rFonts w:ascii="Times New Roman" w:hAnsi="Times New Roman" w:cs="Times New Roman"/>
          <w:color w:val="000000" w:themeColor="text1"/>
          <w:sz w:val="26"/>
          <w:szCs w:val="26"/>
          <w:shd w:val="clear" w:color="auto" w:fill="FFFFFF"/>
        </w:rPr>
      </w:pPr>
      <w:r w:rsidRPr="009805CE">
        <w:rPr>
          <w:rFonts w:ascii="Times New Roman" w:hAnsi="Times New Roman" w:cs="Times New Roman"/>
          <w:color w:val="000000" w:themeColor="text1"/>
          <w:sz w:val="26"/>
          <w:szCs w:val="26"/>
          <w:shd w:val="clear" w:color="auto" w:fill="FFFFFF"/>
        </w:rPr>
        <w:t xml:space="preserve"> "Chúng tôi đã đặt tên cho các loại khác nhau của affordances cho vai trò của họ trong việc hỗ trợ người sử dụng trong quá trình tương tác, phản ánh quá trình sử dụng và các loại hành động làm cho người sử dụng trong việc thực hiện nhiệm vụ. Affordance nhận thức của Norman trở thành affordance nhận thức, giúp người sử dụng với các hành động nhận thức của họ. Affordance sự thực của Norman trở thành affordance vật lý, giúp người sử dụng với những hành động thể chất của họ. Chúng tôi thêm một loại thứ ba của affordance mà còn đóng một vai trò quan trọng trong thiết kế tương tác và đánh giá, affordance giác quan, giúp người sử dụng với những hành động cảm giác của họ. Một loại thứ tư, affordance chức năng, quan hệ sử dụng với tính hữu dụng. Chúng tôi cung cấp các hướng dẫn cho cân nhắc những kiểu affordance với nhau trong một bối cảnh thiết kế. "</w:t>
      </w:r>
    </w:p>
    <w:p w:rsidR="0085691B" w:rsidRPr="009805CE" w:rsidRDefault="0085691B" w:rsidP="009805CE">
      <w:pPr>
        <w:pStyle w:val="ListParagraph"/>
        <w:numPr>
          <w:ilvl w:val="0"/>
          <w:numId w:val="32"/>
        </w:numPr>
        <w:spacing w:line="360" w:lineRule="auto"/>
        <w:ind w:left="2430"/>
        <w:jc w:val="both"/>
        <w:rPr>
          <w:rFonts w:ascii="Times New Roman" w:hAnsi="Times New Roman" w:cs="Times New Roman"/>
          <w:color w:val="000000" w:themeColor="text1"/>
          <w:sz w:val="26"/>
          <w:szCs w:val="26"/>
          <w:shd w:val="clear" w:color="auto" w:fill="FFFFFF"/>
        </w:rPr>
      </w:pPr>
      <w:r w:rsidRPr="009805CE">
        <w:rPr>
          <w:rFonts w:ascii="Times New Roman" w:hAnsi="Times New Roman" w:cs="Times New Roman"/>
          <w:color w:val="000000" w:themeColor="text1"/>
          <w:sz w:val="26"/>
          <w:szCs w:val="26"/>
          <w:shd w:val="clear" w:color="auto" w:fill="FFFFFF"/>
        </w:rPr>
        <w:t>Một phiên bản sửa đổi của mô hình hành động của Norman, được gọi là "chu trình tương tác", được sử dụng bởi Hartson như sơ đồ tổ chức cấp cao cho khung tài Action (UAF).</w:t>
      </w:r>
      <w:r w:rsidRPr="009805CE">
        <w:rPr>
          <w:color w:val="000000" w:themeColor="text1"/>
          <w:sz w:val="26"/>
          <w:szCs w:val="26"/>
        </w:rPr>
        <w:t> </w:t>
      </w:r>
      <w:r w:rsidRPr="009805CE">
        <w:rPr>
          <w:rFonts w:ascii="Times New Roman" w:hAnsi="Times New Roman" w:cs="Times New Roman"/>
          <w:color w:val="000000" w:themeColor="text1"/>
          <w:sz w:val="26"/>
          <w:szCs w:val="26"/>
          <w:shd w:val="clear" w:color="auto" w:fill="FFFFFF"/>
        </w:rPr>
        <w:t>UAF bao gồm bộ toàn diện cấu trúc của vấn đề khả năng sử dụng cụ thể, liên quan đến từng loại affordances, - với ngoại lệ của affordances chức năng.</w:t>
      </w:r>
    </w:p>
    <w:p w:rsidR="0085691B" w:rsidRPr="009805CE" w:rsidRDefault="007E1652" w:rsidP="00A875BA">
      <w:pPr>
        <w:spacing w:line="360" w:lineRule="auto"/>
        <w:ind w:left="1440"/>
        <w:jc w:val="both"/>
        <w:rPr>
          <w:rFonts w:ascii="Times New Roman" w:hAnsi="Times New Roman" w:cs="Times New Roman"/>
          <w:sz w:val="26"/>
          <w:szCs w:val="26"/>
        </w:rPr>
      </w:pPr>
      <w:r w:rsidRPr="009805CE">
        <w:rPr>
          <w:rFonts w:ascii="Times New Roman" w:hAnsi="Times New Roman" w:cs="Times New Roman"/>
          <w:noProof/>
          <w:sz w:val="26"/>
          <w:szCs w:val="26"/>
        </w:rPr>
        <w:lastRenderedPageBreak/>
        <w:drawing>
          <wp:inline distT="0" distB="0" distL="0" distR="0" wp14:anchorId="0C627E75" wp14:editId="399A09ED">
            <wp:extent cx="5227983" cy="3387577"/>
            <wp:effectExtent l="19050" t="19050" r="10795" b="22860"/>
            <wp:docPr id="3" name="Picture 3" descr="Bốn loại affordances ánh xạ tới Norman &amp; rsquo; s mô hình hành động.  (Hartson 2003, p.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ốn loại affordances ánh xạ tới Norman &amp; rsquo; s mô hình hành động.  (Hartson 2003, p. 32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32189" cy="3390302"/>
                    </a:xfrm>
                    <a:prstGeom prst="rect">
                      <a:avLst/>
                    </a:prstGeom>
                    <a:noFill/>
                    <a:ln>
                      <a:solidFill>
                        <a:schemeClr val="tx1"/>
                      </a:solidFill>
                    </a:ln>
                  </pic:spPr>
                </pic:pic>
              </a:graphicData>
            </a:graphic>
          </wp:inline>
        </w:drawing>
      </w:r>
    </w:p>
    <w:p w:rsidR="009A3A50" w:rsidRPr="00284C61" w:rsidRDefault="003B175B" w:rsidP="008D1756">
      <w:pPr>
        <w:pStyle w:val="ListParagraph"/>
        <w:numPr>
          <w:ilvl w:val="2"/>
          <w:numId w:val="41"/>
        </w:numPr>
        <w:spacing w:line="360" w:lineRule="auto"/>
        <w:jc w:val="both"/>
        <w:outlineLvl w:val="2"/>
        <w:rPr>
          <w:rFonts w:ascii="Times New Roman" w:hAnsi="Times New Roman" w:cs="Times New Roman"/>
          <w:b/>
          <w:sz w:val="26"/>
          <w:szCs w:val="26"/>
        </w:rPr>
      </w:pPr>
      <w:bookmarkStart w:id="9" w:name="_Toc431924444"/>
      <w:r w:rsidRPr="00284C61">
        <w:rPr>
          <w:rFonts w:ascii="Times New Roman" w:hAnsi="Times New Roman" w:cs="Times New Roman"/>
          <w:b/>
          <w:sz w:val="26"/>
          <w:szCs w:val="26"/>
          <w:lang w:val="vi-VN"/>
        </w:rPr>
        <w:t>Tái định hình affordance từ quan điể</w:t>
      </w:r>
      <w:r w:rsidR="002D404E" w:rsidRPr="00284C61">
        <w:rPr>
          <w:rFonts w:ascii="Times New Roman" w:hAnsi="Times New Roman" w:cs="Times New Roman"/>
          <w:b/>
          <w:sz w:val="26"/>
          <w:szCs w:val="26"/>
          <w:lang w:val="vi-VN"/>
        </w:rPr>
        <w:t>m lý thuyết phi Gibsonian</w:t>
      </w:r>
      <w:bookmarkEnd w:id="9"/>
    </w:p>
    <w:p w:rsidR="007E1652" w:rsidRPr="009805CE" w:rsidRDefault="007E1652" w:rsidP="009805CE">
      <w:pPr>
        <w:pStyle w:val="ListParagraph"/>
        <w:numPr>
          <w:ilvl w:val="0"/>
          <w:numId w:val="32"/>
        </w:numPr>
        <w:spacing w:line="360" w:lineRule="auto"/>
        <w:ind w:left="1800"/>
        <w:jc w:val="both"/>
        <w:rPr>
          <w:rFonts w:ascii="Times New Roman" w:hAnsi="Times New Roman" w:cs="Times New Roman"/>
          <w:color w:val="000000" w:themeColor="text1"/>
          <w:sz w:val="26"/>
          <w:szCs w:val="26"/>
          <w:shd w:val="clear" w:color="auto" w:fill="FFFFFF"/>
        </w:rPr>
      </w:pPr>
      <w:r w:rsidRPr="009805CE">
        <w:rPr>
          <w:rFonts w:ascii="Times New Roman" w:hAnsi="Times New Roman" w:cs="Times New Roman"/>
          <w:color w:val="000000" w:themeColor="text1"/>
          <w:sz w:val="26"/>
          <w:szCs w:val="26"/>
          <w:shd w:val="clear" w:color="auto" w:fill="FFFFFF"/>
        </w:rPr>
        <w:t>Trong quan niệm của Heidegger "tồn tại-trong-thế giới" và khái niệm Leontiev của các hoạt động, trong đó tích hợ</w:t>
      </w:r>
      <w:r w:rsidR="00016893">
        <w:rPr>
          <w:rFonts w:ascii="Times New Roman" w:hAnsi="Times New Roman" w:cs="Times New Roman"/>
          <w:color w:val="000000" w:themeColor="text1"/>
          <w:sz w:val="26"/>
          <w:szCs w:val="26"/>
          <w:shd w:val="clear" w:color="auto" w:fill="FFFFFF"/>
        </w:rPr>
        <w:t>p "chủ thể</w:t>
      </w:r>
      <w:r w:rsidRPr="009805CE">
        <w:rPr>
          <w:rFonts w:ascii="Times New Roman" w:hAnsi="Times New Roman" w:cs="Times New Roman"/>
          <w:color w:val="000000" w:themeColor="text1"/>
          <w:sz w:val="26"/>
          <w:szCs w:val="26"/>
          <w:shd w:val="clear" w:color="auto" w:fill="FFFFFF"/>
        </w:rPr>
        <w:t>" và "đối tượng" trong một đơn vị duy nhất của phân tích.</w:t>
      </w:r>
      <w:r w:rsidRPr="009805CE">
        <w:rPr>
          <w:color w:val="000000" w:themeColor="text1"/>
          <w:sz w:val="26"/>
          <w:szCs w:val="26"/>
        </w:rPr>
        <w:t> </w:t>
      </w:r>
      <w:r w:rsidRPr="009805CE">
        <w:rPr>
          <w:rFonts w:ascii="Times New Roman" w:hAnsi="Times New Roman" w:cs="Times New Roman"/>
          <w:color w:val="000000" w:themeColor="text1"/>
          <w:sz w:val="26"/>
          <w:szCs w:val="26"/>
          <w:shd w:val="clear" w:color="auto" w:fill="FFFFFF"/>
        </w:rPr>
        <w:t>Mặc dù các lý thuyết này không sử dụng thuật ngữ "affordance", tất cả họ đều cho rằng nhận thức và hành động được tích hợp chặt chẽ với nhau, và những ý tưởng chung của nhận thức trực tiếp của khả năng hành động rất phù hợp với dòng chung của họ về lý luận.</w:t>
      </w:r>
    </w:p>
    <w:p w:rsidR="007E1652" w:rsidRPr="009805CE" w:rsidRDefault="007E1652" w:rsidP="009805CE">
      <w:pPr>
        <w:pStyle w:val="ListParagraph"/>
        <w:numPr>
          <w:ilvl w:val="0"/>
          <w:numId w:val="32"/>
        </w:numPr>
        <w:spacing w:line="360" w:lineRule="auto"/>
        <w:ind w:left="1800"/>
        <w:jc w:val="both"/>
        <w:rPr>
          <w:rFonts w:ascii="Times New Roman" w:hAnsi="Times New Roman" w:cs="Times New Roman"/>
          <w:color w:val="000000" w:themeColor="text1"/>
          <w:sz w:val="26"/>
          <w:szCs w:val="26"/>
          <w:shd w:val="clear" w:color="auto" w:fill="FFFFFF"/>
        </w:rPr>
      </w:pPr>
      <w:r w:rsidRPr="009805CE">
        <w:rPr>
          <w:rFonts w:ascii="Times New Roman" w:hAnsi="Times New Roman" w:cs="Times New Roman"/>
          <w:color w:val="000000" w:themeColor="text1"/>
          <w:sz w:val="26"/>
          <w:szCs w:val="26"/>
          <w:shd w:val="clear" w:color="auto" w:fill="FFFFFF"/>
        </w:rPr>
        <w:t xml:space="preserve">Những cách tiếp cận cũng khác nhau đáng kể từ Gibson trong đó họ có ý định tiến xa hơn sự tương tác vật-môi trường và cung cấp một </w:t>
      </w:r>
      <w:r w:rsidRPr="00C054FB">
        <w:rPr>
          <w:rFonts w:ascii="Times New Roman" w:hAnsi="Times New Roman" w:cs="Times New Roman"/>
          <w:color w:val="FF0000"/>
          <w:sz w:val="26"/>
          <w:szCs w:val="26"/>
          <w:shd w:val="clear" w:color="auto" w:fill="FFFFFF"/>
        </w:rPr>
        <w:t xml:space="preserve">tài khoản </w:t>
      </w:r>
      <w:r w:rsidRPr="009805CE">
        <w:rPr>
          <w:rFonts w:ascii="Times New Roman" w:hAnsi="Times New Roman" w:cs="Times New Roman"/>
          <w:color w:val="000000" w:themeColor="text1"/>
          <w:sz w:val="26"/>
          <w:szCs w:val="26"/>
          <w:shd w:val="clear" w:color="auto" w:fill="FFFFFF"/>
        </w:rPr>
        <w:t>của các hoạt động đặc trưng của con người và kinh nghiệm.</w:t>
      </w:r>
      <w:r w:rsidRPr="009805CE">
        <w:rPr>
          <w:color w:val="000000" w:themeColor="text1"/>
          <w:sz w:val="26"/>
          <w:szCs w:val="26"/>
        </w:rPr>
        <w:t> </w:t>
      </w:r>
      <w:r w:rsidRPr="009805CE">
        <w:rPr>
          <w:rFonts w:ascii="Times New Roman" w:hAnsi="Times New Roman" w:cs="Times New Roman"/>
          <w:color w:val="000000" w:themeColor="text1"/>
          <w:sz w:val="26"/>
          <w:szCs w:val="26"/>
          <w:shd w:val="clear" w:color="auto" w:fill="FFFFFF"/>
        </w:rPr>
        <w:t>Ý nghĩa của "khả năng hành động được cung cấp bởi môi trường" trong các phương pháp tiếp cận khác với cách hiểu của các Gibson.</w:t>
      </w:r>
      <w:r w:rsidRPr="009805CE">
        <w:rPr>
          <w:color w:val="000000" w:themeColor="text1"/>
          <w:sz w:val="26"/>
          <w:szCs w:val="26"/>
        </w:rPr>
        <w:t> </w:t>
      </w:r>
      <w:r w:rsidRPr="009805CE">
        <w:rPr>
          <w:rFonts w:ascii="Times New Roman" w:hAnsi="Times New Roman" w:cs="Times New Roman"/>
          <w:color w:val="000000" w:themeColor="text1"/>
          <w:sz w:val="26"/>
          <w:szCs w:val="26"/>
          <w:shd w:val="clear" w:color="auto" w:fill="FFFFFF"/>
        </w:rPr>
        <w:t xml:space="preserve">Vì vậy, họ hầu như không ngạc nhiên khi một số nỗ lực đã được thực hiện để điều chỉnh lại các khái niệm về affordance và đề xuất cách giải thích thông qua hoạt động lý thuyết (Albrechtsen et al, 2001; Baerentsen và Trettvik, 2002; </w:t>
      </w:r>
      <w:r w:rsidRPr="009805CE">
        <w:rPr>
          <w:rFonts w:ascii="Times New Roman" w:hAnsi="Times New Roman" w:cs="Times New Roman"/>
          <w:color w:val="000000" w:themeColor="text1"/>
          <w:sz w:val="26"/>
          <w:szCs w:val="26"/>
          <w:shd w:val="clear" w:color="auto" w:fill="FFFFFF"/>
        </w:rPr>
        <w:lastRenderedPageBreak/>
        <w:t xml:space="preserve">Kaptelinin và Nardi, 2012), hiện tượng học </w:t>
      </w:r>
      <w:proofErr w:type="gramStart"/>
      <w:r w:rsidRPr="009805CE">
        <w:rPr>
          <w:rFonts w:ascii="Times New Roman" w:hAnsi="Times New Roman" w:cs="Times New Roman"/>
          <w:color w:val="000000" w:themeColor="text1"/>
          <w:sz w:val="26"/>
          <w:szCs w:val="26"/>
          <w:shd w:val="clear" w:color="auto" w:fill="FFFFFF"/>
        </w:rPr>
        <w:t>( Dourish</w:t>
      </w:r>
      <w:proofErr w:type="gramEnd"/>
      <w:r w:rsidRPr="009805CE">
        <w:rPr>
          <w:rFonts w:ascii="Times New Roman" w:hAnsi="Times New Roman" w:cs="Times New Roman"/>
          <w:color w:val="000000" w:themeColor="text1"/>
          <w:sz w:val="26"/>
          <w:szCs w:val="26"/>
          <w:shd w:val="clear" w:color="auto" w:fill="FFFFFF"/>
        </w:rPr>
        <w:t xml:space="preserve">, 2001; Turner, 2005; Bonderup Dohn, 2009), và một số phương pháp tiếp cận khác (Vyas et al, Rizzo, 2006;. Rizzo et al </w:t>
      </w:r>
      <w:proofErr w:type="gramStart"/>
      <w:r w:rsidRPr="009805CE">
        <w:rPr>
          <w:rFonts w:ascii="Times New Roman" w:hAnsi="Times New Roman" w:cs="Times New Roman"/>
          <w:color w:val="000000" w:themeColor="text1"/>
          <w:sz w:val="26"/>
          <w:szCs w:val="26"/>
          <w:shd w:val="clear" w:color="auto" w:fill="FFFFFF"/>
        </w:rPr>
        <w:t>2009,;.</w:t>
      </w:r>
      <w:proofErr w:type="gramEnd"/>
      <w:r w:rsidRPr="009805CE">
        <w:rPr>
          <w:rFonts w:ascii="Times New Roman" w:hAnsi="Times New Roman" w:cs="Times New Roman"/>
          <w:color w:val="000000" w:themeColor="text1"/>
          <w:sz w:val="26"/>
          <w:szCs w:val="26"/>
          <w:shd w:val="clear" w:color="auto" w:fill="FFFFFF"/>
        </w:rPr>
        <w:t xml:space="preserve"> Still và Dark, 2013)</w:t>
      </w:r>
    </w:p>
    <w:p w:rsidR="002D404E" w:rsidRPr="00284C61" w:rsidRDefault="00BB5B74" w:rsidP="008D1756">
      <w:pPr>
        <w:pStyle w:val="ListParagraph"/>
        <w:numPr>
          <w:ilvl w:val="1"/>
          <w:numId w:val="41"/>
        </w:numPr>
        <w:spacing w:line="360" w:lineRule="auto"/>
        <w:jc w:val="both"/>
        <w:outlineLvl w:val="1"/>
        <w:rPr>
          <w:rFonts w:ascii="Times New Roman" w:hAnsi="Times New Roman" w:cs="Times New Roman"/>
          <w:b/>
          <w:color w:val="000000" w:themeColor="text1"/>
          <w:sz w:val="26"/>
          <w:szCs w:val="26"/>
        </w:rPr>
      </w:pPr>
      <w:bookmarkStart w:id="10" w:name="_Toc431924445"/>
      <w:r w:rsidRPr="00284C61">
        <w:rPr>
          <w:rFonts w:ascii="Times New Roman" w:hAnsi="Times New Roman" w:cs="Times New Roman"/>
          <w:b/>
          <w:color w:val="000000" w:themeColor="text1"/>
          <w:sz w:val="26"/>
          <w:szCs w:val="26"/>
          <w:lang w:val="vi-VN"/>
        </w:rPr>
        <w:t>Những tài khoản hoạt động – lý thuyết</w:t>
      </w:r>
      <w:bookmarkEnd w:id="10"/>
    </w:p>
    <w:p w:rsidR="00BB5B74" w:rsidRPr="00284C61" w:rsidRDefault="00BB5B74" w:rsidP="008D1756">
      <w:pPr>
        <w:pStyle w:val="ListParagraph"/>
        <w:numPr>
          <w:ilvl w:val="2"/>
          <w:numId w:val="41"/>
        </w:numPr>
        <w:spacing w:line="360" w:lineRule="auto"/>
        <w:jc w:val="both"/>
        <w:outlineLvl w:val="2"/>
        <w:rPr>
          <w:rFonts w:ascii="Times New Roman" w:hAnsi="Times New Roman" w:cs="Times New Roman"/>
          <w:sz w:val="26"/>
          <w:szCs w:val="26"/>
        </w:rPr>
      </w:pPr>
      <w:bookmarkStart w:id="11" w:name="_Toc431924446"/>
      <w:r w:rsidRPr="00284C61">
        <w:rPr>
          <w:rFonts w:ascii="Times New Roman" w:hAnsi="Times New Roman" w:cs="Times New Roman"/>
          <w:b/>
          <w:sz w:val="26"/>
          <w:szCs w:val="26"/>
        </w:rPr>
        <w:t>Albrechtsen et al. (2001)</w:t>
      </w:r>
      <w:r w:rsidRPr="00284C61">
        <w:rPr>
          <w:rFonts w:ascii="Times New Roman" w:hAnsi="Times New Roman" w:cs="Times New Roman"/>
          <w:b/>
          <w:sz w:val="26"/>
          <w:szCs w:val="26"/>
          <w:lang w:val="vi-VN"/>
        </w:rPr>
        <w:t>:</w:t>
      </w:r>
      <w:r w:rsidRPr="00284C61">
        <w:rPr>
          <w:rFonts w:ascii="Times New Roman" w:hAnsi="Times New Roman" w:cs="Times New Roman"/>
          <w:sz w:val="26"/>
          <w:szCs w:val="26"/>
          <w:lang w:val="vi-VN"/>
        </w:rPr>
        <w:t xml:space="preserve"> </w:t>
      </w:r>
      <w:r w:rsidRPr="00284C61">
        <w:rPr>
          <w:rFonts w:ascii="Times New Roman" w:hAnsi="Times New Roman" w:cs="Times New Roman"/>
          <w:sz w:val="26"/>
          <w:szCs w:val="26"/>
        </w:rPr>
        <w:t>Affordances trong lý thuyết hoạt động và tâm lý học sinh thái của Gibson</w:t>
      </w:r>
      <w:r w:rsidRPr="00284C61">
        <w:rPr>
          <w:rFonts w:ascii="Times New Roman" w:hAnsi="Times New Roman" w:cs="Times New Roman"/>
          <w:sz w:val="26"/>
          <w:szCs w:val="26"/>
          <w:lang w:val="vi-VN"/>
        </w:rPr>
        <w:t>.</w:t>
      </w:r>
      <w:bookmarkEnd w:id="11"/>
    </w:p>
    <w:p w:rsidR="00237F2F" w:rsidRPr="00237F2F" w:rsidRDefault="00237F2F" w:rsidP="003D625F">
      <w:pPr>
        <w:pStyle w:val="ListParagraph"/>
        <w:numPr>
          <w:ilvl w:val="0"/>
          <w:numId w:val="32"/>
        </w:numPr>
        <w:spacing w:line="360" w:lineRule="auto"/>
        <w:ind w:left="2790"/>
        <w:jc w:val="both"/>
        <w:rPr>
          <w:rFonts w:ascii="Times New Roman" w:hAnsi="Times New Roman" w:cs="Times New Roman"/>
          <w:sz w:val="26"/>
          <w:szCs w:val="26"/>
        </w:rPr>
      </w:pPr>
      <w:r w:rsidRPr="00237F2F">
        <w:rPr>
          <w:rFonts w:ascii="Times New Roman" w:hAnsi="Times New Roman" w:cs="Times New Roman"/>
          <w:sz w:val="26"/>
          <w:szCs w:val="26"/>
        </w:rPr>
        <w:t xml:space="preserve">Một cuộc thảo luận về affordances từ điểm nhìn của lý thuyết hoạt động được trình bày bởi Albrechtsen et al. (2001). Các tác giả kết luận, trong đó, </w:t>
      </w:r>
      <w:r w:rsidR="003A7896" w:rsidRPr="00237F2F">
        <w:rPr>
          <w:rFonts w:ascii="Times New Roman" w:hAnsi="Times New Roman" w:cs="Times New Roman"/>
          <w:sz w:val="26"/>
          <w:szCs w:val="26"/>
        </w:rPr>
        <w:t xml:space="preserve">có một số điểm </w:t>
      </w:r>
      <w:r w:rsidRPr="00237F2F">
        <w:rPr>
          <w:rFonts w:ascii="Times New Roman" w:hAnsi="Times New Roman" w:cs="Times New Roman"/>
          <w:sz w:val="26"/>
          <w:szCs w:val="26"/>
        </w:rPr>
        <w:t>không tương đồng giữa lý thuyết hoạt động và tâm lý học sinh thái của Gibson:</w:t>
      </w:r>
    </w:p>
    <w:p w:rsidR="00237F2F" w:rsidRPr="00237F2F" w:rsidRDefault="00237F2F" w:rsidP="003D625F">
      <w:pPr>
        <w:pStyle w:val="ListParagraph"/>
        <w:numPr>
          <w:ilvl w:val="0"/>
          <w:numId w:val="37"/>
        </w:numPr>
        <w:spacing w:line="360" w:lineRule="auto"/>
        <w:jc w:val="both"/>
        <w:rPr>
          <w:rFonts w:ascii="Times New Roman" w:hAnsi="Times New Roman" w:cs="Times New Roman"/>
          <w:sz w:val="26"/>
          <w:szCs w:val="26"/>
        </w:rPr>
      </w:pPr>
      <w:r w:rsidRPr="00237F2F">
        <w:rPr>
          <w:rFonts w:ascii="Times New Roman" w:hAnsi="Times New Roman" w:cs="Times New Roman"/>
          <w:sz w:val="26"/>
          <w:szCs w:val="26"/>
        </w:rPr>
        <w:t>"Lý thuyết hoạt động và suy nghĩ Gibsonian chia sẻ ý tưởng cơ bản rằng nhận thức là không hướng tâm, được kết nối với hành động. Chỉ thông qua các hành động làm mọi người nhận thức môi trường của họ."</w:t>
      </w:r>
    </w:p>
    <w:p w:rsidR="00237F2F" w:rsidRPr="009805CE" w:rsidRDefault="00237F2F" w:rsidP="003D625F">
      <w:pPr>
        <w:pStyle w:val="ListParagraph"/>
        <w:numPr>
          <w:ilvl w:val="0"/>
          <w:numId w:val="32"/>
        </w:numPr>
        <w:spacing w:line="360" w:lineRule="auto"/>
        <w:ind w:left="2790"/>
        <w:jc w:val="both"/>
        <w:rPr>
          <w:rFonts w:ascii="Times New Roman" w:hAnsi="Times New Roman" w:cs="Times New Roman"/>
          <w:sz w:val="26"/>
          <w:szCs w:val="26"/>
        </w:rPr>
      </w:pPr>
      <w:r w:rsidRPr="00237F2F">
        <w:rPr>
          <w:rFonts w:ascii="Times New Roman" w:hAnsi="Times New Roman" w:cs="Times New Roman"/>
          <w:sz w:val="26"/>
          <w:szCs w:val="26"/>
        </w:rPr>
        <w:t xml:space="preserve">Cùng lúc đó, người ta cho rằng lý thuyết hoạt động cung cấp một cái nhìn rộng hơn về nhận thức và hành động hơn phương pháp tiếp cận Gibsonian. Lý thuyết hoạt động, như trái ngược với tâm lý học sinh thái của Gibson, là có liên quan với </w:t>
      </w:r>
      <w:r w:rsidR="00C054FB" w:rsidRPr="00C054FB">
        <w:rPr>
          <w:rFonts w:ascii="Times New Roman" w:hAnsi="Times New Roman" w:cs="Times New Roman"/>
          <w:sz w:val="26"/>
          <w:szCs w:val="26"/>
        </w:rPr>
        <w:t>khía cạnh</w:t>
      </w:r>
      <w:r w:rsidRPr="00C054FB">
        <w:rPr>
          <w:rFonts w:ascii="Times New Roman" w:hAnsi="Times New Roman" w:cs="Times New Roman"/>
          <w:color w:val="FF0000"/>
          <w:sz w:val="26"/>
          <w:szCs w:val="26"/>
        </w:rPr>
        <w:t xml:space="preserve"> </w:t>
      </w:r>
      <w:r w:rsidRPr="00237F2F">
        <w:rPr>
          <w:rFonts w:ascii="Times New Roman" w:hAnsi="Times New Roman" w:cs="Times New Roman"/>
          <w:sz w:val="26"/>
          <w:szCs w:val="26"/>
        </w:rPr>
        <w:t xml:space="preserve">lịch sử xã hội của một </w:t>
      </w:r>
      <w:r w:rsidR="00533258" w:rsidRPr="00533258">
        <w:rPr>
          <w:rFonts w:ascii="Times New Roman" w:hAnsi="Times New Roman" w:cs="Times New Roman"/>
          <w:color w:val="FF0000"/>
          <w:sz w:val="26"/>
          <w:szCs w:val="26"/>
        </w:rPr>
        <w:t>tác nhân</w:t>
      </w:r>
      <w:r w:rsidRPr="00533258">
        <w:rPr>
          <w:rFonts w:ascii="Times New Roman" w:hAnsi="Times New Roman" w:cs="Times New Roman"/>
          <w:color w:val="FF0000"/>
          <w:sz w:val="26"/>
          <w:szCs w:val="26"/>
        </w:rPr>
        <w:t xml:space="preserve"> </w:t>
      </w:r>
      <w:r w:rsidRPr="00237F2F">
        <w:rPr>
          <w:rFonts w:ascii="Times New Roman" w:hAnsi="Times New Roman" w:cs="Times New Roman"/>
          <w:sz w:val="26"/>
          <w:szCs w:val="26"/>
        </w:rPr>
        <w:t xml:space="preserve">tương tác với môi trường, và sẽ đưa vào xem xét </w:t>
      </w:r>
      <w:r w:rsidR="00C054FB" w:rsidRPr="00C054FB">
        <w:rPr>
          <w:rFonts w:ascii="Times New Roman" w:hAnsi="Times New Roman" w:cs="Times New Roman"/>
          <w:sz w:val="26"/>
          <w:szCs w:val="26"/>
        </w:rPr>
        <w:t>điều chỉnh</w:t>
      </w:r>
      <w:r w:rsidRPr="00C054FB">
        <w:rPr>
          <w:rFonts w:ascii="Times New Roman" w:hAnsi="Times New Roman" w:cs="Times New Roman"/>
          <w:color w:val="FF0000"/>
          <w:sz w:val="26"/>
          <w:szCs w:val="26"/>
        </w:rPr>
        <w:t xml:space="preserve"> </w:t>
      </w:r>
      <w:r w:rsidRPr="00237F2F">
        <w:rPr>
          <w:rFonts w:ascii="Times New Roman" w:hAnsi="Times New Roman" w:cs="Times New Roman"/>
          <w:sz w:val="26"/>
          <w:szCs w:val="26"/>
        </w:rPr>
        <w:t xml:space="preserve">và học tập. Lý thuyết hoạt động nhằm mục đích cung cấp một </w:t>
      </w:r>
      <w:r w:rsidRPr="00C054FB">
        <w:rPr>
          <w:rFonts w:ascii="Times New Roman" w:hAnsi="Times New Roman" w:cs="Times New Roman"/>
          <w:color w:val="FF0000"/>
          <w:sz w:val="26"/>
          <w:szCs w:val="26"/>
        </w:rPr>
        <w:t xml:space="preserve">tài khoản </w:t>
      </w:r>
      <w:r w:rsidRPr="00237F2F">
        <w:rPr>
          <w:rFonts w:ascii="Times New Roman" w:hAnsi="Times New Roman" w:cs="Times New Roman"/>
          <w:sz w:val="26"/>
          <w:szCs w:val="26"/>
        </w:rPr>
        <w:t xml:space="preserve">các hoạt động của con người </w:t>
      </w:r>
      <w:r w:rsidR="00C054FB" w:rsidRPr="00237F2F">
        <w:rPr>
          <w:rFonts w:ascii="Times New Roman" w:hAnsi="Times New Roman" w:cs="Times New Roman"/>
          <w:sz w:val="26"/>
          <w:szCs w:val="26"/>
        </w:rPr>
        <w:t xml:space="preserve">ở tất cả </w:t>
      </w:r>
      <w:r w:rsidRPr="00237F2F">
        <w:rPr>
          <w:rFonts w:ascii="Times New Roman" w:hAnsi="Times New Roman" w:cs="Times New Roman"/>
          <w:sz w:val="26"/>
          <w:szCs w:val="26"/>
        </w:rPr>
        <w:t>cấp độ phân cấp, trong khi phân tích Gibsonian thường tập trung vào mức độ hoạt động (bằng cách sử dụng thuật ngữ lý thuyết hoạt động). Ngoài ra, lý thuyết hoạt động cung cấp sự hiểu biết về công cụ như cơ quan chức năng, một khái niệm mà không có một đối tác trong lý thuyết affordances. Cuối cùng, nó được ghi nhận rằ</w:t>
      </w:r>
      <w:r w:rsidR="00533258">
        <w:rPr>
          <w:rFonts w:ascii="Times New Roman" w:hAnsi="Times New Roman" w:cs="Times New Roman"/>
          <w:sz w:val="26"/>
          <w:szCs w:val="26"/>
        </w:rPr>
        <w:t>ng Boe</w:t>
      </w:r>
      <w:r w:rsidRPr="00237F2F">
        <w:rPr>
          <w:rFonts w:ascii="Times New Roman" w:hAnsi="Times New Roman" w:cs="Times New Roman"/>
          <w:sz w:val="26"/>
          <w:szCs w:val="26"/>
        </w:rPr>
        <w:t xml:space="preserve">dker của (Boedker 1991) khác biệt giữa ba </w:t>
      </w:r>
      <w:r w:rsidR="00C054FB" w:rsidRPr="00237F2F">
        <w:rPr>
          <w:rFonts w:ascii="Times New Roman" w:hAnsi="Times New Roman" w:cs="Times New Roman"/>
          <w:sz w:val="26"/>
          <w:szCs w:val="26"/>
        </w:rPr>
        <w:t xml:space="preserve">khía cạnh </w:t>
      </w:r>
      <w:r w:rsidRPr="00237F2F">
        <w:rPr>
          <w:rFonts w:ascii="Times New Roman" w:hAnsi="Times New Roman" w:cs="Times New Roman"/>
          <w:sz w:val="26"/>
          <w:szCs w:val="26"/>
        </w:rPr>
        <w:t>bổ sung của việc sử dụng máy tính công nghệ</w:t>
      </w:r>
      <w:r w:rsidR="00DF2FA1">
        <w:rPr>
          <w:rFonts w:ascii="Times New Roman" w:hAnsi="Times New Roman" w:cs="Times New Roman"/>
          <w:sz w:val="26"/>
          <w:szCs w:val="26"/>
        </w:rPr>
        <w:t>-vật lý</w:t>
      </w:r>
      <w:r w:rsidRPr="00237F2F">
        <w:rPr>
          <w:rFonts w:ascii="Times New Roman" w:hAnsi="Times New Roman" w:cs="Times New Roman"/>
          <w:sz w:val="26"/>
          <w:szCs w:val="26"/>
        </w:rPr>
        <w:t xml:space="preserve"> (đạo diễn lúc máy tính như là </w:t>
      </w:r>
      <w:r w:rsidRPr="00237F2F">
        <w:rPr>
          <w:rFonts w:ascii="Times New Roman" w:hAnsi="Times New Roman" w:cs="Times New Roman"/>
          <w:sz w:val="26"/>
          <w:szCs w:val="26"/>
        </w:rPr>
        <w:lastRenderedPageBreak/>
        <w:t>một artifact vật lý), xử lý (đạo diễn lúc máy tính ứng dụng), và chủ</w:t>
      </w:r>
      <w:r w:rsidR="00DF2FA1">
        <w:rPr>
          <w:rFonts w:ascii="Times New Roman" w:hAnsi="Times New Roman" w:cs="Times New Roman"/>
          <w:sz w:val="26"/>
          <w:szCs w:val="26"/>
        </w:rPr>
        <w:t xml:space="preserve"> thể</w:t>
      </w:r>
      <w:r w:rsidRPr="00237F2F">
        <w:rPr>
          <w:rFonts w:ascii="Times New Roman" w:hAnsi="Times New Roman" w:cs="Times New Roman"/>
          <w:sz w:val="26"/>
          <w:szCs w:val="26"/>
        </w:rPr>
        <w:t xml:space="preserve">/đối tượng-đạo diễn (tương tác với các </w:t>
      </w:r>
      <w:r w:rsidR="006F10B0">
        <w:rPr>
          <w:rFonts w:ascii="Times New Roman" w:hAnsi="Times New Roman" w:cs="Times New Roman"/>
          <w:sz w:val="26"/>
          <w:szCs w:val="26"/>
        </w:rPr>
        <w:t xml:space="preserve">chủ thể </w:t>
      </w:r>
      <w:r w:rsidRPr="00237F2F">
        <w:rPr>
          <w:rFonts w:ascii="Times New Roman" w:hAnsi="Times New Roman" w:cs="Times New Roman"/>
          <w:sz w:val="26"/>
          <w:szCs w:val="26"/>
        </w:rPr>
        <w:t>và các đối tượng thông qua các artifact)-có thể được sử dụng để xác định ba chiều, hoặc các loại, affordances, tương ứng với các khía cạnh trên.</w:t>
      </w:r>
    </w:p>
    <w:p w:rsidR="00F145FD" w:rsidRPr="00237F2F" w:rsidRDefault="00F145FD" w:rsidP="008D1756">
      <w:pPr>
        <w:pStyle w:val="ListParagraph"/>
        <w:numPr>
          <w:ilvl w:val="2"/>
          <w:numId w:val="41"/>
        </w:numPr>
        <w:spacing w:line="360" w:lineRule="auto"/>
        <w:jc w:val="both"/>
        <w:outlineLvl w:val="2"/>
        <w:rPr>
          <w:rFonts w:ascii="Times New Roman" w:hAnsi="Times New Roman" w:cs="Times New Roman"/>
          <w:sz w:val="26"/>
          <w:szCs w:val="26"/>
        </w:rPr>
      </w:pPr>
      <w:bookmarkStart w:id="12" w:name="_Toc431924447"/>
      <w:r w:rsidRPr="00284C61">
        <w:rPr>
          <w:rFonts w:ascii="Times New Roman" w:hAnsi="Times New Roman" w:cs="Times New Roman"/>
          <w:b/>
          <w:sz w:val="26"/>
          <w:szCs w:val="26"/>
        </w:rPr>
        <w:t>Baerentsen và Trettvik (2002):</w:t>
      </w:r>
      <w:r w:rsidRPr="009805CE">
        <w:rPr>
          <w:rFonts w:ascii="Times New Roman" w:hAnsi="Times New Roman" w:cs="Times New Roman"/>
          <w:sz w:val="26"/>
          <w:szCs w:val="26"/>
        </w:rPr>
        <w:t xml:space="preserve"> Hướng tới một khái niệm củ</w:t>
      </w:r>
      <w:r w:rsidR="003D625F">
        <w:rPr>
          <w:rFonts w:ascii="Times New Roman" w:hAnsi="Times New Roman" w:cs="Times New Roman"/>
          <w:sz w:val="26"/>
          <w:szCs w:val="26"/>
        </w:rPr>
        <w:t xml:space="preserve">a </w:t>
      </w:r>
      <w:r w:rsidR="003D625F">
        <w:rPr>
          <w:rFonts w:ascii="Times New Roman" w:hAnsi="Times New Roman" w:cs="Times New Roman"/>
          <w:sz w:val="26"/>
          <w:szCs w:val="26"/>
          <w:lang w:val="vi-VN"/>
        </w:rPr>
        <w:t xml:space="preserve">- </w:t>
      </w:r>
      <w:r w:rsidR="003D625F">
        <w:rPr>
          <w:rFonts w:ascii="Times New Roman" w:hAnsi="Times New Roman" w:cs="Times New Roman"/>
          <w:sz w:val="26"/>
          <w:szCs w:val="26"/>
        </w:rPr>
        <w:t>A</w:t>
      </w:r>
      <w:r w:rsidRPr="009805CE">
        <w:rPr>
          <w:rFonts w:ascii="Times New Roman" w:hAnsi="Times New Roman" w:cs="Times New Roman"/>
          <w:sz w:val="26"/>
          <w:szCs w:val="26"/>
        </w:rPr>
        <w:t>ffordances dựa trên một khái niệm phát triển hơn của hoạt động</w:t>
      </w:r>
      <w:r w:rsidRPr="009805CE">
        <w:rPr>
          <w:rFonts w:ascii="Times New Roman" w:hAnsi="Times New Roman" w:cs="Times New Roman"/>
          <w:sz w:val="26"/>
          <w:szCs w:val="26"/>
          <w:lang w:val="vi-VN"/>
        </w:rPr>
        <w:t>.</w:t>
      </w:r>
      <w:bookmarkEnd w:id="12"/>
    </w:p>
    <w:p w:rsidR="00237F2F" w:rsidRPr="00237F2F" w:rsidRDefault="00237F2F" w:rsidP="003D625F">
      <w:pPr>
        <w:pStyle w:val="ListParagraph"/>
        <w:numPr>
          <w:ilvl w:val="0"/>
          <w:numId w:val="32"/>
        </w:numPr>
        <w:tabs>
          <w:tab w:val="left" w:pos="2880"/>
        </w:tabs>
        <w:spacing w:line="360" w:lineRule="auto"/>
        <w:ind w:left="2790"/>
        <w:jc w:val="both"/>
        <w:rPr>
          <w:rFonts w:ascii="Times New Roman" w:hAnsi="Times New Roman" w:cs="Times New Roman"/>
          <w:sz w:val="26"/>
          <w:szCs w:val="26"/>
        </w:rPr>
      </w:pPr>
      <w:r w:rsidRPr="00237F2F">
        <w:rPr>
          <w:rFonts w:ascii="Times New Roman" w:hAnsi="Times New Roman" w:cs="Times New Roman"/>
          <w:sz w:val="26"/>
          <w:szCs w:val="26"/>
        </w:rPr>
        <w:t>Một phân tích của affordances từ một quan điểm lý thuyết hoạt động được đề xuất bở</w:t>
      </w:r>
      <w:r w:rsidR="003D625F">
        <w:rPr>
          <w:rFonts w:ascii="Times New Roman" w:hAnsi="Times New Roman" w:cs="Times New Roman"/>
          <w:sz w:val="26"/>
          <w:szCs w:val="26"/>
        </w:rPr>
        <w:t xml:space="preserve">i Baerentsen và </w:t>
      </w:r>
      <w:r w:rsidRPr="00237F2F">
        <w:rPr>
          <w:rFonts w:ascii="Times New Roman" w:hAnsi="Times New Roman" w:cs="Times New Roman"/>
          <w:sz w:val="26"/>
          <w:szCs w:val="26"/>
        </w:rPr>
        <w:t xml:space="preserve">Trettvik (2002). Baerentsen và Trettvik bắt đầu với quan sát nhiều cách diễn giải của affordances trong nghiên </w:t>
      </w:r>
      <w:r w:rsidRPr="00A67874">
        <w:rPr>
          <w:rFonts w:ascii="Times New Roman" w:hAnsi="Times New Roman" w:cs="Times New Roman"/>
          <w:color w:val="00B0F0"/>
          <w:sz w:val="26"/>
          <w:szCs w:val="26"/>
        </w:rPr>
        <w:t xml:space="preserve">cứu </w:t>
      </w:r>
      <w:r w:rsidR="00D12BB7" w:rsidRPr="00A67874">
        <w:rPr>
          <w:rFonts w:ascii="Times New Roman" w:hAnsi="Times New Roman" w:cs="Times New Roman"/>
          <w:color w:val="00B0F0"/>
          <w:sz w:val="26"/>
          <w:szCs w:val="26"/>
        </w:rPr>
        <w:t xml:space="preserve">sự sai lệch của </w:t>
      </w:r>
      <w:r w:rsidRPr="00A67874">
        <w:rPr>
          <w:rFonts w:ascii="Times New Roman" w:hAnsi="Times New Roman" w:cs="Times New Roman"/>
          <w:color w:val="00B0F0"/>
          <w:sz w:val="26"/>
          <w:szCs w:val="26"/>
        </w:rPr>
        <w:t xml:space="preserve">HCI </w:t>
      </w:r>
      <w:r w:rsidRPr="00237F2F">
        <w:rPr>
          <w:rFonts w:ascii="Times New Roman" w:hAnsi="Times New Roman" w:cs="Times New Roman"/>
          <w:sz w:val="26"/>
          <w:szCs w:val="26"/>
        </w:rPr>
        <w:t>từ các giả định cơ bản tiềm ẩn của các khái niệm trong phương pháp tiếp cận Gibsonian. Họ lưu ý:</w:t>
      </w:r>
    </w:p>
    <w:p w:rsidR="00237F2F" w:rsidRPr="00237F2F" w:rsidRDefault="00237F2F" w:rsidP="00FD35F3">
      <w:pPr>
        <w:pStyle w:val="ListParagraph"/>
        <w:numPr>
          <w:ilvl w:val="0"/>
          <w:numId w:val="37"/>
        </w:numPr>
        <w:tabs>
          <w:tab w:val="left" w:pos="2880"/>
        </w:tabs>
        <w:spacing w:line="360" w:lineRule="auto"/>
        <w:jc w:val="both"/>
        <w:rPr>
          <w:rFonts w:ascii="Times New Roman" w:hAnsi="Times New Roman" w:cs="Times New Roman"/>
          <w:sz w:val="26"/>
          <w:szCs w:val="26"/>
        </w:rPr>
      </w:pPr>
      <w:r w:rsidRPr="00237F2F">
        <w:rPr>
          <w:rFonts w:ascii="Times New Roman" w:hAnsi="Times New Roman" w:cs="Times New Roman"/>
          <w:sz w:val="26"/>
          <w:szCs w:val="26"/>
        </w:rPr>
        <w:t>"Khái niệm affordance đã có nghĩa là cắt giảm mặc dù sự chia hai mục tiêu</w:t>
      </w:r>
      <w:r w:rsidR="00800FD5" w:rsidRPr="00800FD5">
        <w:rPr>
          <w:rFonts w:ascii="Times New Roman" w:hAnsi="Times New Roman" w:cs="Times New Roman"/>
          <w:sz w:val="26"/>
          <w:szCs w:val="26"/>
        </w:rPr>
        <w:t xml:space="preserve"> </w:t>
      </w:r>
      <w:r w:rsidR="00800FD5" w:rsidRPr="00237F2F">
        <w:rPr>
          <w:rFonts w:ascii="Times New Roman" w:hAnsi="Times New Roman" w:cs="Times New Roman"/>
          <w:sz w:val="26"/>
          <w:szCs w:val="26"/>
        </w:rPr>
        <w:t>chủ quan</w:t>
      </w:r>
      <w:r w:rsidRPr="00237F2F">
        <w:rPr>
          <w:rFonts w:ascii="Times New Roman" w:hAnsi="Times New Roman" w:cs="Times New Roman"/>
          <w:sz w:val="26"/>
          <w:szCs w:val="26"/>
        </w:rPr>
        <w:t xml:space="preserve"> truyền thống tâm lý học và triết học, nhưng của nó giải thích HCI thường giữ lại sự chia hai này." (Baerentsen và Trettvik, 2002).</w:t>
      </w:r>
    </w:p>
    <w:p w:rsidR="00237F2F" w:rsidRPr="00237F2F" w:rsidRDefault="00237F2F" w:rsidP="003D625F">
      <w:pPr>
        <w:pStyle w:val="ListParagraph"/>
        <w:numPr>
          <w:ilvl w:val="0"/>
          <w:numId w:val="32"/>
        </w:numPr>
        <w:tabs>
          <w:tab w:val="left" w:pos="2880"/>
        </w:tabs>
        <w:spacing w:line="360" w:lineRule="auto"/>
        <w:ind w:left="2790"/>
        <w:jc w:val="both"/>
        <w:rPr>
          <w:rFonts w:ascii="Times New Roman" w:hAnsi="Times New Roman" w:cs="Times New Roman"/>
          <w:sz w:val="26"/>
          <w:szCs w:val="26"/>
        </w:rPr>
      </w:pPr>
      <w:r w:rsidRPr="00237F2F">
        <w:rPr>
          <w:rFonts w:ascii="Times New Roman" w:hAnsi="Times New Roman" w:cs="Times New Roman"/>
          <w:sz w:val="26"/>
          <w:szCs w:val="26"/>
        </w:rPr>
        <w:t xml:space="preserve">Cùng lúc đó, các tác giả chỉ để một số hạn chế của lý thuyết của Gibson của affordances. Trở ngại chính cho một ứng dụng thành công hơn của lý thuyết trong HCI, theo Baerentsen và Trettvik, là một khái niệm </w:t>
      </w:r>
      <w:r w:rsidR="00800FD5">
        <w:rPr>
          <w:rFonts w:ascii="Times New Roman" w:hAnsi="Times New Roman" w:cs="Times New Roman"/>
          <w:sz w:val="26"/>
          <w:szCs w:val="26"/>
        </w:rPr>
        <w:t>biệt hóa</w:t>
      </w:r>
      <w:r w:rsidRPr="00237F2F">
        <w:rPr>
          <w:rFonts w:ascii="Times New Roman" w:hAnsi="Times New Roman" w:cs="Times New Roman"/>
          <w:sz w:val="26"/>
          <w:szCs w:val="26"/>
        </w:rPr>
        <w:t xml:space="preserve"> của hoạt động làm việc của Gibson, mà:</w:t>
      </w:r>
    </w:p>
    <w:p w:rsidR="00237F2F" w:rsidRPr="00237F2F" w:rsidRDefault="00491E2C" w:rsidP="00FD35F3">
      <w:pPr>
        <w:pStyle w:val="ListParagraph"/>
        <w:numPr>
          <w:ilvl w:val="0"/>
          <w:numId w:val="37"/>
        </w:numPr>
        <w:tabs>
          <w:tab w:val="left" w:pos="2880"/>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Thực hiện </w:t>
      </w:r>
      <w:r w:rsidR="00237F2F" w:rsidRPr="00237F2F">
        <w:rPr>
          <w:rFonts w:ascii="Times New Roman" w:hAnsi="Times New Roman" w:cs="Times New Roman"/>
          <w:sz w:val="26"/>
          <w:szCs w:val="26"/>
        </w:rPr>
        <w:t>nó</w:t>
      </w:r>
      <w:r>
        <w:rPr>
          <w:rFonts w:ascii="Times New Roman" w:hAnsi="Times New Roman" w:cs="Times New Roman"/>
          <w:sz w:val="26"/>
          <w:szCs w:val="26"/>
        </w:rPr>
        <w:t xml:space="preserve"> là</w:t>
      </w:r>
      <w:r w:rsidR="00237F2F" w:rsidRPr="00237F2F">
        <w:rPr>
          <w:rFonts w:ascii="Times New Roman" w:hAnsi="Times New Roman" w:cs="Times New Roman"/>
          <w:sz w:val="26"/>
          <w:szCs w:val="26"/>
        </w:rPr>
        <w:t xml:space="preserve"> một khó khăn và </w:t>
      </w:r>
      <w:r w:rsidR="006B27EA">
        <w:rPr>
          <w:rFonts w:ascii="Times New Roman" w:hAnsi="Times New Roman" w:cs="Times New Roman"/>
          <w:sz w:val="26"/>
          <w:szCs w:val="26"/>
        </w:rPr>
        <w:t>bất thường</w:t>
      </w:r>
      <w:r w:rsidR="00237F2F" w:rsidRPr="00237F2F">
        <w:rPr>
          <w:rFonts w:ascii="Times New Roman" w:hAnsi="Times New Roman" w:cs="Times New Roman"/>
          <w:sz w:val="26"/>
          <w:szCs w:val="26"/>
        </w:rPr>
        <w:t xml:space="preserve"> đối với địa chỉ khu vực nghiên cứu như HCI có đáng kể các thành phần văn hóa, biểu tượng, và công nghệ của một nguồn gốc văn hóa lịch sử. … Nó là cần thiết để mở rộng các phân tích của affordances và cơ sở của họ trong </w:t>
      </w:r>
      <w:r w:rsidR="005A1C3C">
        <w:rPr>
          <w:rFonts w:ascii="Times New Roman" w:hAnsi="Times New Roman" w:cs="Times New Roman"/>
          <w:sz w:val="26"/>
          <w:szCs w:val="26"/>
        </w:rPr>
        <w:t>tổ chức</w:t>
      </w:r>
      <w:r w:rsidR="00237F2F" w:rsidRPr="00237F2F">
        <w:rPr>
          <w:rFonts w:ascii="Times New Roman" w:hAnsi="Times New Roman" w:cs="Times New Roman"/>
          <w:sz w:val="26"/>
          <w:szCs w:val="26"/>
        </w:rPr>
        <w:t xml:space="preserve"> hoạt động cho sự phát triển văn hóa lịch sử của hoạt động của con người..." (Baerentsen và Trettvik, 2002).</w:t>
      </w:r>
    </w:p>
    <w:p w:rsidR="00237F2F" w:rsidRPr="009805CE" w:rsidRDefault="00237F2F" w:rsidP="003D625F">
      <w:pPr>
        <w:pStyle w:val="ListParagraph"/>
        <w:numPr>
          <w:ilvl w:val="0"/>
          <w:numId w:val="32"/>
        </w:numPr>
        <w:tabs>
          <w:tab w:val="left" w:pos="2880"/>
        </w:tabs>
        <w:spacing w:line="360" w:lineRule="auto"/>
        <w:ind w:left="2790"/>
        <w:jc w:val="both"/>
        <w:rPr>
          <w:rFonts w:ascii="Times New Roman" w:hAnsi="Times New Roman" w:cs="Times New Roman"/>
          <w:sz w:val="26"/>
          <w:szCs w:val="26"/>
        </w:rPr>
      </w:pPr>
      <w:r w:rsidRPr="00237F2F">
        <w:rPr>
          <w:rFonts w:ascii="Times New Roman" w:hAnsi="Times New Roman" w:cs="Times New Roman"/>
          <w:sz w:val="26"/>
          <w:szCs w:val="26"/>
        </w:rPr>
        <w:lastRenderedPageBreak/>
        <w:t>Baerentsen và Trettvik (2002) tranh luận rằng việc áp dụng một khái niệm tiên tiến hơn của hoạt động, phát triển trong lý thuyết hoạt động (Leontyev, 1978), có thể giúp hiể</w:t>
      </w:r>
      <w:r w:rsidR="003D73F0">
        <w:rPr>
          <w:rFonts w:ascii="Times New Roman" w:hAnsi="Times New Roman" w:cs="Times New Roman"/>
          <w:sz w:val="26"/>
          <w:szCs w:val="26"/>
        </w:rPr>
        <w:t xml:space="preserve">u affordances </w:t>
      </w:r>
      <w:r w:rsidRPr="00237F2F">
        <w:rPr>
          <w:rFonts w:ascii="Times New Roman" w:hAnsi="Times New Roman" w:cs="Times New Roman"/>
          <w:sz w:val="26"/>
          <w:szCs w:val="26"/>
        </w:rPr>
        <w:t xml:space="preserve">nhúng trong bối cảnh văn hóa và đang phát triển trong tương tác </w:t>
      </w:r>
      <w:r w:rsidR="00BE1497">
        <w:rPr>
          <w:rFonts w:ascii="Times New Roman" w:hAnsi="Times New Roman" w:cs="Times New Roman"/>
          <w:sz w:val="26"/>
          <w:szCs w:val="26"/>
        </w:rPr>
        <w:t xml:space="preserve">cụ thể </w:t>
      </w:r>
      <w:r w:rsidRPr="00237F2F">
        <w:rPr>
          <w:rFonts w:ascii="Times New Roman" w:hAnsi="Times New Roman" w:cs="Times New Roman"/>
          <w:sz w:val="26"/>
          <w:szCs w:val="26"/>
        </w:rPr>
        <w:t xml:space="preserve">giữa các diễn viên và môi trường. Họ xác định một số vấn đề cần được thực hiện vào </w:t>
      </w:r>
      <w:r w:rsidRPr="00B54774">
        <w:rPr>
          <w:rFonts w:ascii="Times New Roman" w:hAnsi="Times New Roman" w:cs="Times New Roman"/>
          <w:color w:val="FF0000"/>
          <w:sz w:val="26"/>
          <w:szCs w:val="26"/>
        </w:rPr>
        <w:t xml:space="preserve">tài khoản </w:t>
      </w:r>
      <w:r w:rsidRPr="00237F2F">
        <w:rPr>
          <w:rFonts w:ascii="Times New Roman" w:hAnsi="Times New Roman" w:cs="Times New Roman"/>
          <w:sz w:val="26"/>
          <w:szCs w:val="26"/>
        </w:rPr>
        <w:t>để hiểu affordances văn hóa cụ thể, chẳng hạn như học tập và việc sử dụng các biểu tượng và biểu diễn.</w:t>
      </w:r>
    </w:p>
    <w:p w:rsidR="00F145FD" w:rsidRPr="00237F2F" w:rsidRDefault="00F145FD" w:rsidP="008D1756">
      <w:pPr>
        <w:pStyle w:val="ListParagraph"/>
        <w:numPr>
          <w:ilvl w:val="2"/>
          <w:numId w:val="41"/>
        </w:numPr>
        <w:spacing w:line="360" w:lineRule="auto"/>
        <w:jc w:val="both"/>
        <w:outlineLvl w:val="2"/>
        <w:rPr>
          <w:rFonts w:ascii="Times New Roman" w:hAnsi="Times New Roman" w:cs="Times New Roman"/>
          <w:sz w:val="26"/>
          <w:szCs w:val="26"/>
        </w:rPr>
      </w:pPr>
      <w:bookmarkStart w:id="13" w:name="_Toc431924448"/>
      <w:r w:rsidRPr="00284C61">
        <w:rPr>
          <w:rFonts w:ascii="Times New Roman" w:hAnsi="Times New Roman" w:cs="Times New Roman"/>
          <w:b/>
          <w:sz w:val="26"/>
          <w:szCs w:val="26"/>
        </w:rPr>
        <w:t>Kaptelinin và Nardi (2012):</w:t>
      </w:r>
      <w:r w:rsidRPr="009805CE">
        <w:rPr>
          <w:rFonts w:ascii="Times New Roman" w:hAnsi="Times New Roman" w:cs="Times New Roman"/>
          <w:sz w:val="26"/>
          <w:szCs w:val="26"/>
        </w:rPr>
        <w:t xml:space="preserve"> Một cái nhìn trung gian hành động </w:t>
      </w:r>
      <w:r w:rsidRPr="009805CE">
        <w:rPr>
          <w:rFonts w:ascii="Times New Roman" w:hAnsi="Times New Roman" w:cs="Times New Roman"/>
          <w:sz w:val="26"/>
          <w:szCs w:val="26"/>
          <w:lang w:val="vi-VN"/>
        </w:rPr>
        <w:t>trên</w:t>
      </w:r>
      <w:r w:rsidRPr="009805CE">
        <w:rPr>
          <w:rFonts w:ascii="Times New Roman" w:hAnsi="Times New Roman" w:cs="Times New Roman"/>
          <w:sz w:val="26"/>
          <w:szCs w:val="26"/>
        </w:rPr>
        <w:t xml:space="preserve"> affordances</w:t>
      </w:r>
      <w:r w:rsidRPr="009805CE">
        <w:rPr>
          <w:rFonts w:ascii="Times New Roman" w:hAnsi="Times New Roman" w:cs="Times New Roman"/>
          <w:sz w:val="26"/>
          <w:szCs w:val="26"/>
          <w:lang w:val="vi-VN"/>
        </w:rPr>
        <w:t>.</w:t>
      </w:r>
      <w:bookmarkEnd w:id="13"/>
    </w:p>
    <w:p w:rsidR="00237F2F" w:rsidRPr="00237F2F" w:rsidRDefault="00237F2F" w:rsidP="00FD35F3">
      <w:pPr>
        <w:pStyle w:val="ListParagraph"/>
        <w:numPr>
          <w:ilvl w:val="0"/>
          <w:numId w:val="32"/>
        </w:numPr>
        <w:spacing w:line="360" w:lineRule="auto"/>
        <w:ind w:left="2790"/>
        <w:jc w:val="both"/>
        <w:rPr>
          <w:rFonts w:ascii="Times New Roman" w:hAnsi="Times New Roman" w:cs="Times New Roman"/>
          <w:sz w:val="26"/>
          <w:szCs w:val="26"/>
        </w:rPr>
      </w:pPr>
      <w:r w:rsidRPr="00237F2F">
        <w:rPr>
          <w:rFonts w:ascii="Times New Roman" w:hAnsi="Times New Roman" w:cs="Times New Roman"/>
          <w:sz w:val="26"/>
          <w:szCs w:val="26"/>
        </w:rPr>
        <w:t xml:space="preserve">Trong lý thuyết hoạt động, công cụ này có một tình trạng đặc biệt. </w:t>
      </w:r>
      <w:r w:rsidR="00B54774">
        <w:rPr>
          <w:rFonts w:ascii="Times New Roman" w:hAnsi="Times New Roman" w:cs="Times New Roman"/>
          <w:sz w:val="26"/>
          <w:szCs w:val="26"/>
        </w:rPr>
        <w:t>Hành động của con người</w:t>
      </w:r>
      <w:r w:rsidRPr="00237F2F">
        <w:rPr>
          <w:rFonts w:ascii="Times New Roman" w:hAnsi="Times New Roman" w:cs="Times New Roman"/>
          <w:sz w:val="26"/>
          <w:szCs w:val="26"/>
        </w:rPr>
        <w:t xml:space="preserve"> được coi là trung gian cơ bản (Leontyev, 1978), và các khái niệ</w:t>
      </w:r>
      <w:r w:rsidR="007573A0">
        <w:rPr>
          <w:rFonts w:ascii="Times New Roman" w:hAnsi="Times New Roman" w:cs="Times New Roman"/>
          <w:sz w:val="26"/>
          <w:szCs w:val="26"/>
        </w:rPr>
        <w:t>m về</w:t>
      </w:r>
      <w:r w:rsidRPr="00237F2F">
        <w:rPr>
          <w:rFonts w:ascii="Times New Roman" w:hAnsi="Times New Roman" w:cs="Times New Roman"/>
          <w:sz w:val="26"/>
          <w:szCs w:val="26"/>
        </w:rPr>
        <w:t xml:space="preserve"> công nghệ</w:t>
      </w:r>
      <w:r w:rsidR="007573A0" w:rsidRPr="00237F2F">
        <w:rPr>
          <w:rFonts w:ascii="Times New Roman" w:hAnsi="Times New Roman" w:cs="Times New Roman"/>
          <w:sz w:val="26"/>
          <w:szCs w:val="26"/>
        </w:rPr>
        <w:t xml:space="preserve"> tương tác</w:t>
      </w:r>
      <w:r w:rsidR="007573A0">
        <w:rPr>
          <w:rFonts w:ascii="Times New Roman" w:hAnsi="Times New Roman" w:cs="Times New Roman"/>
          <w:sz w:val="26"/>
          <w:szCs w:val="26"/>
        </w:rPr>
        <w:t xml:space="preserve"> là hiện vật trung gian</w:t>
      </w:r>
      <w:r w:rsidRPr="00237F2F">
        <w:rPr>
          <w:rFonts w:ascii="Times New Roman" w:hAnsi="Times New Roman" w:cs="Times New Roman"/>
          <w:sz w:val="26"/>
          <w:szCs w:val="26"/>
        </w:rPr>
        <w:t xml:space="preserve">, qua đó con người tương tác với thế giới, đã </w:t>
      </w:r>
      <w:r w:rsidR="00802F78">
        <w:rPr>
          <w:rFonts w:ascii="Times New Roman" w:hAnsi="Times New Roman" w:cs="Times New Roman"/>
          <w:sz w:val="26"/>
          <w:szCs w:val="26"/>
        </w:rPr>
        <w:t>thăm dò</w:t>
      </w:r>
      <w:r w:rsidRPr="00237F2F">
        <w:rPr>
          <w:rFonts w:ascii="Times New Roman" w:hAnsi="Times New Roman" w:cs="Times New Roman"/>
          <w:sz w:val="26"/>
          <w:szCs w:val="26"/>
        </w:rPr>
        <w:t xml:space="preserve"> một số khái niệm HCI, mô hình, và các nghiên cứu cụ thể (ví dụ</w:t>
      </w:r>
      <w:r w:rsidR="003D73F0">
        <w:rPr>
          <w:rFonts w:ascii="Times New Roman" w:hAnsi="Times New Roman" w:cs="Times New Roman"/>
          <w:sz w:val="26"/>
          <w:szCs w:val="26"/>
        </w:rPr>
        <w:t xml:space="preserve"> như, </w:t>
      </w:r>
      <w:r w:rsidR="003D73F0" w:rsidRPr="003D73F0">
        <w:rPr>
          <w:rFonts w:ascii="Times New Roman" w:hAnsi="Times New Roman" w:cs="Times New Roman"/>
          <w:color w:val="00B0F0"/>
          <w:sz w:val="26"/>
          <w:szCs w:val="26"/>
        </w:rPr>
        <w:t>Boe</w:t>
      </w:r>
      <w:r w:rsidRPr="003D73F0">
        <w:rPr>
          <w:rFonts w:ascii="Times New Roman" w:hAnsi="Times New Roman" w:cs="Times New Roman"/>
          <w:color w:val="00B0F0"/>
          <w:sz w:val="26"/>
          <w:szCs w:val="26"/>
        </w:rPr>
        <w:t>dker</w:t>
      </w:r>
      <w:r w:rsidRPr="00237F2F">
        <w:rPr>
          <w:rFonts w:ascii="Times New Roman" w:hAnsi="Times New Roman" w:cs="Times New Roman"/>
          <w:sz w:val="26"/>
          <w:szCs w:val="26"/>
        </w:rPr>
        <w:t xml:space="preserve">, năm 1991; Nardi, 1996; Beaudouin-Lafon, năm 2000; </w:t>
      </w:r>
      <w:r w:rsidR="002C21A1" w:rsidRPr="003D73F0">
        <w:rPr>
          <w:rFonts w:ascii="Times New Roman" w:hAnsi="Times New Roman" w:cs="Times New Roman"/>
          <w:color w:val="00B0F0"/>
          <w:sz w:val="26"/>
          <w:szCs w:val="26"/>
        </w:rPr>
        <w:t>Boedker</w:t>
      </w:r>
      <w:r w:rsidR="002C21A1" w:rsidRPr="00237F2F">
        <w:rPr>
          <w:rFonts w:ascii="Times New Roman" w:hAnsi="Times New Roman" w:cs="Times New Roman"/>
          <w:sz w:val="26"/>
          <w:szCs w:val="26"/>
        </w:rPr>
        <w:t xml:space="preserve"> </w:t>
      </w:r>
      <w:r w:rsidRPr="00237F2F">
        <w:rPr>
          <w:rFonts w:ascii="Times New Roman" w:hAnsi="Times New Roman" w:cs="Times New Roman"/>
          <w:sz w:val="26"/>
          <w:szCs w:val="26"/>
        </w:rPr>
        <w:t>và Andersen, 2005; Kaptelinin và Nardi, 2006), trong đó, như đã đề cập, lý thuyết hoạt động phân tích của affordances (Albrechtsen et al., năm 2001; Baerentsen và Trettvik, 2002).</w:t>
      </w:r>
    </w:p>
    <w:p w:rsidR="00237F2F" w:rsidRDefault="00237F2F" w:rsidP="00FD35F3">
      <w:pPr>
        <w:pStyle w:val="ListParagraph"/>
        <w:numPr>
          <w:ilvl w:val="0"/>
          <w:numId w:val="32"/>
        </w:numPr>
        <w:spacing w:line="360" w:lineRule="auto"/>
        <w:ind w:left="2790"/>
        <w:jc w:val="both"/>
        <w:rPr>
          <w:rFonts w:ascii="Times New Roman" w:hAnsi="Times New Roman" w:cs="Times New Roman"/>
          <w:sz w:val="26"/>
          <w:szCs w:val="26"/>
        </w:rPr>
      </w:pPr>
      <w:r w:rsidRPr="00237F2F">
        <w:rPr>
          <w:rFonts w:ascii="Times New Roman" w:hAnsi="Times New Roman" w:cs="Times New Roman"/>
          <w:sz w:val="26"/>
          <w:szCs w:val="26"/>
        </w:rPr>
        <w:t>Xây dự</w:t>
      </w:r>
      <w:r w:rsidR="00A5717E">
        <w:rPr>
          <w:rFonts w:ascii="Times New Roman" w:hAnsi="Times New Roman" w:cs="Times New Roman"/>
          <w:sz w:val="26"/>
          <w:szCs w:val="26"/>
        </w:rPr>
        <w:t>ng trên</w:t>
      </w:r>
      <w:r w:rsidRPr="00237F2F">
        <w:rPr>
          <w:rFonts w:ascii="Times New Roman" w:hAnsi="Times New Roman" w:cs="Times New Roman"/>
          <w:sz w:val="26"/>
          <w:szCs w:val="26"/>
        </w:rPr>
        <w:t xml:space="preserve"> nghiên cứu này, cũng như một số nghiên cứu </w:t>
      </w:r>
      <w:r w:rsidR="00A5717E">
        <w:rPr>
          <w:rFonts w:ascii="Times New Roman" w:hAnsi="Times New Roman" w:cs="Times New Roman"/>
          <w:sz w:val="26"/>
          <w:szCs w:val="26"/>
        </w:rPr>
        <w:t xml:space="preserve">sau </w:t>
      </w:r>
      <w:r w:rsidR="00A5717E" w:rsidRPr="00237F2F">
        <w:rPr>
          <w:rFonts w:ascii="Times New Roman" w:hAnsi="Times New Roman" w:cs="Times New Roman"/>
          <w:sz w:val="26"/>
          <w:szCs w:val="26"/>
        </w:rPr>
        <w:t xml:space="preserve">Gibsonian </w:t>
      </w:r>
      <w:r w:rsidRPr="00237F2F">
        <w:rPr>
          <w:rFonts w:ascii="Times New Roman" w:hAnsi="Times New Roman" w:cs="Times New Roman"/>
          <w:sz w:val="26"/>
          <w:szCs w:val="26"/>
        </w:rPr>
        <w:t xml:space="preserve">có liên quan trong tâm lý học sinh thái (ví dụ như, Wagman và Carello, năm 2001; Wagman và Carello năm 2003), Kaptelinin và Nardi (2012) đề </w:t>
      </w:r>
      <w:r w:rsidR="00A5717E">
        <w:rPr>
          <w:rFonts w:ascii="Times New Roman" w:hAnsi="Times New Roman" w:cs="Times New Roman"/>
          <w:sz w:val="26"/>
          <w:szCs w:val="26"/>
        </w:rPr>
        <w:t>xuất</w:t>
      </w:r>
      <w:r w:rsidRPr="00237F2F">
        <w:rPr>
          <w:rFonts w:ascii="Times New Roman" w:hAnsi="Times New Roman" w:cs="Times New Roman"/>
          <w:sz w:val="26"/>
          <w:szCs w:val="26"/>
        </w:rPr>
        <w:t xml:space="preserve"> một cái nhìn</w:t>
      </w:r>
      <w:r w:rsidR="00A5717E" w:rsidRPr="00A5717E">
        <w:rPr>
          <w:rFonts w:ascii="Times New Roman" w:hAnsi="Times New Roman" w:cs="Times New Roman"/>
          <w:sz w:val="26"/>
          <w:szCs w:val="26"/>
        </w:rPr>
        <w:t xml:space="preserve"> </w:t>
      </w:r>
      <w:r w:rsidR="00A5717E" w:rsidRPr="00237F2F">
        <w:rPr>
          <w:rFonts w:ascii="Times New Roman" w:hAnsi="Times New Roman" w:cs="Times New Roman"/>
          <w:sz w:val="26"/>
          <w:szCs w:val="26"/>
        </w:rPr>
        <w:t>hành động</w:t>
      </w:r>
      <w:r w:rsidRPr="00237F2F">
        <w:rPr>
          <w:rFonts w:ascii="Times New Roman" w:hAnsi="Times New Roman" w:cs="Times New Roman"/>
          <w:sz w:val="26"/>
          <w:szCs w:val="26"/>
        </w:rPr>
        <w:t xml:space="preserve"> trung gian về affordances </w:t>
      </w:r>
      <w:r w:rsidR="00A5717E">
        <w:rPr>
          <w:rFonts w:ascii="Times New Roman" w:hAnsi="Times New Roman" w:cs="Times New Roman"/>
          <w:sz w:val="26"/>
          <w:szCs w:val="26"/>
        </w:rPr>
        <w:t>trong</w:t>
      </w:r>
      <w:r w:rsidRPr="00237F2F">
        <w:rPr>
          <w:rFonts w:ascii="Times New Roman" w:hAnsi="Times New Roman" w:cs="Times New Roman"/>
          <w:sz w:val="26"/>
          <w:szCs w:val="26"/>
        </w:rPr>
        <w:t xml:space="preserve"> HCI. Họ mô tả cấu trúc của công cụ affordances (hình 11) là bao gồm xử lý affordances (khả năng để tương tác với các artifact trong câu hỏi) và effecter affordances (khả năng sử dụng các </w:t>
      </w:r>
      <w:r w:rsidR="00DB4B60">
        <w:rPr>
          <w:rFonts w:ascii="Times New Roman" w:hAnsi="Times New Roman" w:cs="Times New Roman"/>
          <w:sz w:val="26"/>
          <w:szCs w:val="26"/>
        </w:rPr>
        <w:t>vật</w:t>
      </w:r>
      <w:r w:rsidRPr="00237F2F">
        <w:rPr>
          <w:rFonts w:ascii="Times New Roman" w:hAnsi="Times New Roman" w:cs="Times New Roman"/>
          <w:sz w:val="26"/>
          <w:szCs w:val="26"/>
        </w:rPr>
        <w:t xml:space="preserve"> để làm </w:t>
      </w:r>
      <w:r w:rsidR="00DB4B60">
        <w:rPr>
          <w:rFonts w:ascii="Times New Roman" w:hAnsi="Times New Roman" w:cs="Times New Roman"/>
          <w:sz w:val="26"/>
          <w:szCs w:val="26"/>
        </w:rPr>
        <w:t>một hiệu ứng</w:t>
      </w:r>
      <w:r w:rsidRPr="00237F2F">
        <w:rPr>
          <w:rFonts w:ascii="Times New Roman" w:hAnsi="Times New Roman" w:cs="Times New Roman"/>
          <w:sz w:val="26"/>
          <w:szCs w:val="26"/>
        </w:rPr>
        <w:t xml:space="preserve"> đến một đối tượng quan tâm). Ví dụ, một con chuột máy tính di </w:t>
      </w:r>
      <w:r w:rsidRPr="00237F2F">
        <w:rPr>
          <w:rFonts w:ascii="Times New Roman" w:hAnsi="Times New Roman" w:cs="Times New Roman"/>
          <w:sz w:val="26"/>
          <w:szCs w:val="26"/>
        </w:rPr>
        <w:lastRenderedPageBreak/>
        <w:t>chuyển nó trên mộ</w:t>
      </w:r>
      <w:r w:rsidR="00DB4B60">
        <w:rPr>
          <w:rFonts w:ascii="Times New Roman" w:hAnsi="Times New Roman" w:cs="Times New Roman"/>
          <w:sz w:val="26"/>
          <w:szCs w:val="26"/>
        </w:rPr>
        <w:t>t mặt phẳng</w:t>
      </w:r>
      <w:r w:rsidR="00AE1BF6">
        <w:rPr>
          <w:rFonts w:ascii="Times New Roman" w:hAnsi="Times New Roman" w:cs="Times New Roman"/>
          <w:sz w:val="26"/>
          <w:szCs w:val="26"/>
        </w:rPr>
        <w:t xml:space="preserve"> </w:t>
      </w:r>
      <w:proofErr w:type="gramStart"/>
      <w:r w:rsidR="00DB4B60">
        <w:rPr>
          <w:rFonts w:ascii="Times New Roman" w:hAnsi="Times New Roman" w:cs="Times New Roman"/>
          <w:sz w:val="26"/>
          <w:szCs w:val="26"/>
        </w:rPr>
        <w:t>ngang</w:t>
      </w:r>
      <w:r w:rsidRPr="00237F2F">
        <w:rPr>
          <w:rFonts w:ascii="Times New Roman" w:hAnsi="Times New Roman" w:cs="Times New Roman"/>
          <w:sz w:val="26"/>
          <w:szCs w:val="26"/>
        </w:rPr>
        <w:t>(</w:t>
      </w:r>
      <w:proofErr w:type="gramEnd"/>
      <w:r w:rsidRPr="00237F2F">
        <w:rPr>
          <w:rFonts w:ascii="Times New Roman" w:hAnsi="Times New Roman" w:cs="Times New Roman"/>
          <w:sz w:val="26"/>
          <w:szCs w:val="26"/>
        </w:rPr>
        <w:t>xử</w:t>
      </w:r>
      <w:r w:rsidR="005C0DED">
        <w:rPr>
          <w:rFonts w:ascii="Times New Roman" w:hAnsi="Times New Roman" w:cs="Times New Roman"/>
          <w:sz w:val="26"/>
          <w:szCs w:val="26"/>
        </w:rPr>
        <w:t xml:space="preserve"> lý affordance), là</w:t>
      </w:r>
      <w:r w:rsidRPr="00237F2F">
        <w:rPr>
          <w:rFonts w:ascii="Times New Roman" w:hAnsi="Times New Roman" w:cs="Times New Roman"/>
          <w:sz w:val="26"/>
          <w:szCs w:val="26"/>
        </w:rPr>
        <w:t xml:space="preserve"> nguyên nhân thay đổi vị trí con trỏ trên màn hình máy tính (effecter affordance). Theo Kaptelinin và Nardi, ngoài công cụ affordances, đồ tạo tác cũng có thể cung cấp affordances phụ, chẳng hạn như bảo trì, tập hợp, và học tập affordances.</w:t>
      </w:r>
    </w:p>
    <w:p w:rsidR="00237F2F" w:rsidRDefault="00237F2F" w:rsidP="00237F2F">
      <w:pPr>
        <w:spacing w:line="360" w:lineRule="auto"/>
        <w:ind w:firstLine="270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863493" cy="3028950"/>
            <wp:effectExtent l="19050" t="19050" r="1333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2522" cy="3040801"/>
                    </a:xfrm>
                    <a:prstGeom prst="rect">
                      <a:avLst/>
                    </a:prstGeom>
                    <a:noFill/>
                    <a:ln>
                      <a:solidFill>
                        <a:schemeClr val="tx1"/>
                      </a:solidFill>
                    </a:ln>
                  </pic:spPr>
                </pic:pic>
              </a:graphicData>
            </a:graphic>
          </wp:inline>
        </w:drawing>
      </w:r>
    </w:p>
    <w:p w:rsidR="00237F2F" w:rsidRDefault="00237F2F" w:rsidP="00237F2F">
      <w:pPr>
        <w:spacing w:line="360" w:lineRule="auto"/>
        <w:ind w:left="2880" w:right="-990"/>
        <w:rPr>
          <w:rFonts w:ascii="Times New Roman" w:hAnsi="Times New Roman" w:cs="Times New Roman"/>
          <w:sz w:val="26"/>
          <w:szCs w:val="26"/>
          <w:lang w:val="vi-VN"/>
        </w:rPr>
      </w:pPr>
      <w:r>
        <w:rPr>
          <w:rFonts w:ascii="Times New Roman" w:hAnsi="Times New Roman" w:cs="Times New Roman"/>
          <w:sz w:val="26"/>
          <w:szCs w:val="26"/>
          <w:lang w:val="vi-VN"/>
        </w:rPr>
        <w:t>Ảnh. 3.3.1.3.1:</w:t>
      </w:r>
      <w:r w:rsidRPr="00237F2F">
        <w:t xml:space="preserve"> </w:t>
      </w:r>
      <w:r w:rsidRPr="00237F2F">
        <w:rPr>
          <w:rFonts w:ascii="Times New Roman" w:hAnsi="Times New Roman" w:cs="Times New Roman"/>
          <w:sz w:val="26"/>
          <w:szCs w:val="26"/>
          <w:lang w:val="vi-VN"/>
        </w:rPr>
        <w:t xml:space="preserve">Hai khía cạnh của công cụ công nghệ affordances: affordances và effecter affordances-P: người, T: công nghệ, </w:t>
      </w:r>
      <w:r w:rsidRPr="007713CF">
        <w:rPr>
          <w:rFonts w:ascii="Times New Roman" w:hAnsi="Times New Roman" w:cs="Times New Roman"/>
          <w:color w:val="00B0F0"/>
          <w:sz w:val="26"/>
          <w:szCs w:val="26"/>
          <w:lang w:val="vi-VN"/>
        </w:rPr>
        <w:t>O</w:t>
      </w:r>
      <w:r w:rsidR="002C21A1" w:rsidRPr="007713CF">
        <w:rPr>
          <w:rFonts w:ascii="Times New Roman" w:hAnsi="Times New Roman" w:cs="Times New Roman"/>
          <w:color w:val="00B0F0"/>
          <w:sz w:val="26"/>
          <w:szCs w:val="26"/>
        </w:rPr>
        <w:t>:</w:t>
      </w:r>
      <w:r w:rsidRPr="007713CF">
        <w:rPr>
          <w:rFonts w:ascii="Times New Roman" w:hAnsi="Times New Roman" w:cs="Times New Roman"/>
          <w:color w:val="00B0F0"/>
          <w:sz w:val="26"/>
          <w:szCs w:val="26"/>
          <w:lang w:val="vi-VN"/>
        </w:rPr>
        <w:t xml:space="preserve"> đối </w:t>
      </w:r>
      <w:r w:rsidRPr="00237F2F">
        <w:rPr>
          <w:rFonts w:ascii="Times New Roman" w:hAnsi="Times New Roman" w:cs="Times New Roman"/>
          <w:sz w:val="26"/>
          <w:szCs w:val="26"/>
          <w:lang w:val="vi-VN"/>
        </w:rPr>
        <w:t>tượng quan tâm (Kaptelinin và Nardi, 2012).</w:t>
      </w:r>
      <w:r>
        <w:rPr>
          <w:rFonts w:ascii="Times New Roman" w:hAnsi="Times New Roman" w:cs="Times New Roman"/>
          <w:sz w:val="26"/>
          <w:szCs w:val="26"/>
          <w:lang w:val="vi-VN"/>
        </w:rPr>
        <w:t xml:space="preserve"> </w:t>
      </w:r>
      <w:r>
        <w:rPr>
          <w:rFonts w:ascii="Times New Roman" w:hAnsi="Times New Roman" w:cs="Times New Roman"/>
          <w:sz w:val="26"/>
          <w:szCs w:val="26"/>
          <w:lang w:val="vi-VN"/>
        </w:rPr>
        <w:tab/>
        <w:t xml:space="preserve"> </w:t>
      </w:r>
      <w:r>
        <w:rPr>
          <w:rFonts w:ascii="Times New Roman" w:hAnsi="Times New Roman" w:cs="Times New Roman"/>
          <w:sz w:val="26"/>
          <w:szCs w:val="26"/>
          <w:lang w:val="vi-VN"/>
        </w:rPr>
        <w:tab/>
      </w:r>
    </w:p>
    <w:p w:rsidR="00237F2F" w:rsidRPr="00FD35F3" w:rsidRDefault="00237F2F" w:rsidP="00FD35F3">
      <w:pPr>
        <w:pStyle w:val="ListParagraph"/>
        <w:numPr>
          <w:ilvl w:val="0"/>
          <w:numId w:val="32"/>
        </w:numPr>
        <w:spacing w:line="360" w:lineRule="auto"/>
        <w:ind w:left="2790" w:right="-990"/>
        <w:rPr>
          <w:rFonts w:ascii="Times New Roman" w:hAnsi="Times New Roman" w:cs="Times New Roman"/>
          <w:sz w:val="26"/>
          <w:szCs w:val="26"/>
          <w:lang w:val="vi-VN"/>
        </w:rPr>
      </w:pPr>
      <w:r w:rsidRPr="00FD35F3">
        <w:rPr>
          <w:rFonts w:ascii="Times New Roman" w:hAnsi="Times New Roman" w:cs="Times New Roman"/>
          <w:sz w:val="26"/>
          <w:szCs w:val="26"/>
          <w:lang w:val="vi-VN"/>
        </w:rPr>
        <w:t xml:space="preserve">Kaptelinin và Nardi quan sát rằng </w:t>
      </w:r>
      <w:r w:rsidR="00693234">
        <w:rPr>
          <w:rFonts w:ascii="Times New Roman" w:hAnsi="Times New Roman" w:cs="Times New Roman"/>
          <w:sz w:val="26"/>
          <w:szCs w:val="26"/>
        </w:rPr>
        <w:t>viễn cảnh</w:t>
      </w:r>
      <w:r w:rsidRPr="00FD35F3">
        <w:rPr>
          <w:rFonts w:ascii="Times New Roman" w:hAnsi="Times New Roman" w:cs="Times New Roman"/>
          <w:sz w:val="26"/>
          <w:szCs w:val="26"/>
          <w:lang w:val="vi-VN"/>
        </w:rPr>
        <w:t xml:space="preserve"> trung gian hành động trên affordances, mà họ đang ủng hộ, chia sẻ một số giả định cơ bản với phương pháp tiếp cận Gibsonian ban đầu: cả hai xem xét affordances như là mộ</w:t>
      </w:r>
      <w:r w:rsidR="007E0C9E">
        <w:rPr>
          <w:rFonts w:ascii="Times New Roman" w:hAnsi="Times New Roman" w:cs="Times New Roman"/>
          <w:sz w:val="26"/>
          <w:szCs w:val="26"/>
          <w:lang w:val="vi-VN"/>
        </w:rPr>
        <w:t>t thuộc tính</w:t>
      </w:r>
      <w:r w:rsidR="007E0C9E">
        <w:rPr>
          <w:rFonts w:ascii="Times New Roman" w:hAnsi="Times New Roman" w:cs="Times New Roman"/>
          <w:sz w:val="26"/>
          <w:szCs w:val="26"/>
          <w:lang w:val="vi-VN"/>
        </w:rPr>
        <w:tab/>
      </w:r>
      <w:r w:rsidRPr="00FD35F3">
        <w:rPr>
          <w:rFonts w:ascii="Times New Roman" w:hAnsi="Times New Roman" w:cs="Times New Roman"/>
          <w:sz w:val="26"/>
          <w:szCs w:val="26"/>
          <w:lang w:val="vi-VN"/>
        </w:rPr>
        <w:t xml:space="preserve"> quan hệ và nhấn mạnh tầm quan trọng của nhận thức trực tiếp của affordances cho các hành động thành công trong môi trường. </w:t>
      </w:r>
      <w:r w:rsidR="007E0C9E">
        <w:rPr>
          <w:rFonts w:ascii="Times New Roman" w:hAnsi="Times New Roman" w:cs="Times New Roman"/>
          <w:sz w:val="26"/>
          <w:szCs w:val="26"/>
        </w:rPr>
        <w:t>Đồng thời</w:t>
      </w:r>
      <w:r w:rsidRPr="00FD35F3">
        <w:rPr>
          <w:rFonts w:ascii="Times New Roman" w:hAnsi="Times New Roman" w:cs="Times New Roman"/>
          <w:sz w:val="26"/>
          <w:szCs w:val="26"/>
          <w:lang w:val="vi-VN"/>
        </w:rPr>
        <w:t xml:space="preserve">, quan điểm </w:t>
      </w:r>
      <w:r w:rsidR="00393063" w:rsidRPr="00FD35F3">
        <w:rPr>
          <w:rFonts w:ascii="Times New Roman" w:hAnsi="Times New Roman" w:cs="Times New Roman"/>
          <w:sz w:val="26"/>
          <w:szCs w:val="26"/>
          <w:lang w:val="vi-VN"/>
        </w:rPr>
        <w:t xml:space="preserve">hành động </w:t>
      </w:r>
      <w:r w:rsidR="00393063">
        <w:rPr>
          <w:rFonts w:ascii="Times New Roman" w:hAnsi="Times New Roman" w:cs="Times New Roman"/>
          <w:sz w:val="26"/>
          <w:szCs w:val="26"/>
        </w:rPr>
        <w:t xml:space="preserve">qua </w:t>
      </w:r>
      <w:r w:rsidRPr="00FD35F3">
        <w:rPr>
          <w:rFonts w:ascii="Times New Roman" w:hAnsi="Times New Roman" w:cs="Times New Roman"/>
          <w:sz w:val="26"/>
          <w:szCs w:val="26"/>
          <w:lang w:val="vi-VN"/>
        </w:rPr>
        <w:t xml:space="preserve">trung gian là khác nhau </w:t>
      </w:r>
      <w:r w:rsidR="00772AFD">
        <w:rPr>
          <w:rFonts w:ascii="Times New Roman" w:hAnsi="Times New Roman" w:cs="Times New Roman"/>
          <w:sz w:val="26"/>
          <w:szCs w:val="26"/>
        </w:rPr>
        <w:t>ở</w:t>
      </w:r>
      <w:r w:rsidRPr="00FD35F3">
        <w:rPr>
          <w:rFonts w:ascii="Times New Roman" w:hAnsi="Times New Roman" w:cs="Times New Roman"/>
          <w:sz w:val="26"/>
          <w:szCs w:val="26"/>
          <w:lang w:val="vi-VN"/>
        </w:rPr>
        <w:t xml:space="preserve"> một số khía cạnh từ cách tiếp cận của Gibson. Công nghệ affordances được hiểu như là </w:t>
      </w:r>
      <w:r w:rsidR="003F1536">
        <w:rPr>
          <w:rFonts w:ascii="Times New Roman" w:hAnsi="Times New Roman" w:cs="Times New Roman"/>
          <w:sz w:val="26"/>
          <w:szCs w:val="26"/>
        </w:rPr>
        <w:t xml:space="preserve">thuộc tính </w:t>
      </w:r>
      <w:r w:rsidRPr="00FD35F3">
        <w:rPr>
          <w:rFonts w:ascii="Times New Roman" w:hAnsi="Times New Roman" w:cs="Times New Roman"/>
          <w:sz w:val="26"/>
          <w:szCs w:val="26"/>
          <w:lang w:val="vi-VN"/>
        </w:rPr>
        <w:t>quan hệ</w:t>
      </w:r>
      <w:r w:rsidR="003F1536">
        <w:rPr>
          <w:rFonts w:ascii="Times New Roman" w:hAnsi="Times New Roman" w:cs="Times New Roman"/>
          <w:sz w:val="26"/>
          <w:szCs w:val="26"/>
          <w:lang w:val="vi-VN"/>
        </w:rPr>
        <w:t xml:space="preserve"> </w:t>
      </w:r>
      <w:r w:rsidRPr="00FD35F3">
        <w:rPr>
          <w:rFonts w:ascii="Times New Roman" w:hAnsi="Times New Roman" w:cs="Times New Roman"/>
          <w:sz w:val="26"/>
          <w:szCs w:val="26"/>
          <w:lang w:val="vi-VN"/>
        </w:rPr>
        <w:t xml:space="preserve">đang nổi lên trong một tương tác ba chiều giữa các diễn viên, công cụ và môi trường văn hóa. Quan điểm </w:t>
      </w:r>
      <w:r w:rsidRPr="00FD35F3">
        <w:rPr>
          <w:rFonts w:ascii="Times New Roman" w:hAnsi="Times New Roman" w:cs="Times New Roman"/>
          <w:sz w:val="26"/>
          <w:szCs w:val="26"/>
          <w:lang w:val="vi-VN"/>
        </w:rPr>
        <w:lastRenderedPageBreak/>
        <w:t xml:space="preserve">cũng </w:t>
      </w:r>
      <w:r w:rsidR="00F1647D">
        <w:rPr>
          <w:rFonts w:ascii="Times New Roman" w:hAnsi="Times New Roman" w:cs="Times New Roman"/>
          <w:sz w:val="26"/>
          <w:szCs w:val="26"/>
        </w:rPr>
        <w:t>làm nổi</w:t>
      </w:r>
      <w:r w:rsidRPr="00FD35F3">
        <w:rPr>
          <w:rFonts w:ascii="Times New Roman" w:hAnsi="Times New Roman" w:cs="Times New Roman"/>
          <w:sz w:val="26"/>
          <w:szCs w:val="26"/>
          <w:lang w:val="vi-VN"/>
        </w:rPr>
        <w:t xml:space="preserve"> bật tầm quan trọng của việc vào </w:t>
      </w:r>
      <w:r w:rsidRPr="00F1647D">
        <w:rPr>
          <w:rFonts w:ascii="Times New Roman" w:hAnsi="Times New Roman" w:cs="Times New Roman"/>
          <w:color w:val="FF0000"/>
          <w:sz w:val="26"/>
          <w:szCs w:val="26"/>
          <w:lang w:val="vi-VN"/>
        </w:rPr>
        <w:t xml:space="preserve">tài khoản </w:t>
      </w:r>
      <w:r w:rsidRPr="00FD35F3">
        <w:rPr>
          <w:rFonts w:ascii="Times New Roman" w:hAnsi="Times New Roman" w:cs="Times New Roman"/>
          <w:sz w:val="26"/>
          <w:szCs w:val="26"/>
          <w:lang w:val="vi-VN"/>
        </w:rPr>
        <w:t xml:space="preserve">học tập cũng như các động thái của khả năng hành động của một người, gây ra bởi công cụ chuyển đổi. </w:t>
      </w:r>
      <w:r w:rsidR="007612E0">
        <w:rPr>
          <w:rFonts w:ascii="Times New Roman" w:hAnsi="Times New Roman" w:cs="Times New Roman"/>
          <w:sz w:val="26"/>
          <w:szCs w:val="26"/>
        </w:rPr>
        <w:t>Ở khía cạnh này</w:t>
      </w:r>
      <w:r w:rsidRPr="00FD35F3">
        <w:rPr>
          <w:rFonts w:ascii="Times New Roman" w:hAnsi="Times New Roman" w:cs="Times New Roman"/>
          <w:sz w:val="26"/>
          <w:szCs w:val="26"/>
          <w:lang w:val="vi-VN"/>
        </w:rPr>
        <w:t xml:space="preserve">, quan điểm </w:t>
      </w:r>
      <w:r w:rsidR="00920CF1" w:rsidRPr="00FD35F3">
        <w:rPr>
          <w:rFonts w:ascii="Times New Roman" w:hAnsi="Times New Roman" w:cs="Times New Roman"/>
          <w:sz w:val="26"/>
          <w:szCs w:val="26"/>
          <w:lang w:val="vi-VN"/>
        </w:rPr>
        <w:t xml:space="preserve">hành động </w:t>
      </w:r>
      <w:r w:rsidR="00920CF1">
        <w:rPr>
          <w:rFonts w:ascii="Times New Roman" w:hAnsi="Times New Roman" w:cs="Times New Roman"/>
          <w:sz w:val="26"/>
          <w:szCs w:val="26"/>
        </w:rPr>
        <w:t xml:space="preserve">qua </w:t>
      </w:r>
      <w:r w:rsidRPr="00FD35F3">
        <w:rPr>
          <w:rFonts w:ascii="Times New Roman" w:hAnsi="Times New Roman" w:cs="Times New Roman"/>
          <w:sz w:val="26"/>
          <w:szCs w:val="26"/>
          <w:lang w:val="vi-VN"/>
        </w:rPr>
        <w:t xml:space="preserve">trung gian là tương tự như tài khoản </w:t>
      </w:r>
      <w:r w:rsidR="00F1647D">
        <w:rPr>
          <w:rFonts w:ascii="Times New Roman" w:hAnsi="Times New Roman" w:cs="Times New Roman"/>
          <w:sz w:val="26"/>
          <w:szCs w:val="26"/>
        </w:rPr>
        <w:t>hiện tượng</w:t>
      </w:r>
      <w:r w:rsidRPr="00FD35F3">
        <w:rPr>
          <w:rFonts w:ascii="Times New Roman" w:hAnsi="Times New Roman" w:cs="Times New Roman"/>
          <w:sz w:val="26"/>
          <w:szCs w:val="26"/>
          <w:lang w:val="vi-VN"/>
        </w:rPr>
        <w:t xml:space="preserve"> của affordances bởi Bonderup Dohn (2009), được thảo luận trong phần tiếp </w:t>
      </w:r>
      <w:proofErr w:type="gramStart"/>
      <w:r w:rsidRPr="00FD35F3">
        <w:rPr>
          <w:rFonts w:ascii="Times New Roman" w:hAnsi="Times New Roman" w:cs="Times New Roman"/>
          <w:sz w:val="26"/>
          <w:szCs w:val="26"/>
          <w:lang w:val="vi-VN"/>
        </w:rPr>
        <w:t>theo</w:t>
      </w:r>
      <w:proofErr w:type="gramEnd"/>
      <w:r w:rsidRPr="00FD35F3">
        <w:rPr>
          <w:rFonts w:ascii="Times New Roman" w:hAnsi="Times New Roman" w:cs="Times New Roman"/>
          <w:sz w:val="26"/>
          <w:szCs w:val="26"/>
          <w:lang w:val="vi-VN"/>
        </w:rPr>
        <w:t>.</w:t>
      </w:r>
    </w:p>
    <w:p w:rsidR="00F145FD" w:rsidRPr="008D1756" w:rsidRDefault="00F145FD" w:rsidP="008D1756">
      <w:pPr>
        <w:pStyle w:val="ListParagraph"/>
        <w:numPr>
          <w:ilvl w:val="1"/>
          <w:numId w:val="41"/>
        </w:numPr>
        <w:spacing w:line="360" w:lineRule="auto"/>
        <w:jc w:val="both"/>
        <w:outlineLvl w:val="2"/>
        <w:rPr>
          <w:rFonts w:ascii="Times New Roman" w:hAnsi="Times New Roman" w:cs="Times New Roman"/>
          <w:b/>
          <w:sz w:val="26"/>
          <w:szCs w:val="26"/>
        </w:rPr>
      </w:pPr>
      <w:bookmarkStart w:id="14" w:name="_Toc431924449"/>
      <w:r w:rsidRPr="008D1756">
        <w:rPr>
          <w:rFonts w:ascii="Times New Roman" w:hAnsi="Times New Roman" w:cs="Times New Roman"/>
          <w:b/>
          <w:sz w:val="26"/>
          <w:szCs w:val="26"/>
          <w:lang w:val="vi-VN"/>
        </w:rPr>
        <w:t>Các tài khoản hiện tượng</w:t>
      </w:r>
      <w:bookmarkEnd w:id="14"/>
    </w:p>
    <w:p w:rsidR="00F145FD" w:rsidRDefault="00F145FD" w:rsidP="008D1756">
      <w:pPr>
        <w:pStyle w:val="ListParagraph"/>
        <w:numPr>
          <w:ilvl w:val="2"/>
          <w:numId w:val="41"/>
        </w:numPr>
        <w:spacing w:line="360" w:lineRule="auto"/>
        <w:jc w:val="both"/>
        <w:outlineLvl w:val="2"/>
        <w:rPr>
          <w:rFonts w:ascii="Times New Roman" w:hAnsi="Times New Roman" w:cs="Times New Roman"/>
          <w:sz w:val="26"/>
          <w:szCs w:val="26"/>
        </w:rPr>
      </w:pPr>
      <w:bookmarkStart w:id="15" w:name="_Toc431924450"/>
      <w:r w:rsidRPr="00284C61">
        <w:rPr>
          <w:rFonts w:ascii="Times New Roman" w:hAnsi="Times New Roman" w:cs="Times New Roman"/>
          <w:b/>
          <w:sz w:val="26"/>
          <w:szCs w:val="26"/>
        </w:rPr>
        <w:t>Dourish (2001):</w:t>
      </w:r>
      <w:r w:rsidRPr="009805CE">
        <w:rPr>
          <w:rFonts w:ascii="Times New Roman" w:hAnsi="Times New Roman" w:cs="Times New Roman"/>
          <w:sz w:val="26"/>
          <w:szCs w:val="26"/>
        </w:rPr>
        <w:t xml:space="preserve"> Affordances và thể hiện tương tác</w:t>
      </w:r>
      <w:bookmarkEnd w:id="15"/>
    </w:p>
    <w:p w:rsidR="00237F2F" w:rsidRPr="00FD35F3" w:rsidRDefault="00237F2F" w:rsidP="00FD35F3">
      <w:pPr>
        <w:pStyle w:val="ListParagraph"/>
        <w:numPr>
          <w:ilvl w:val="0"/>
          <w:numId w:val="32"/>
        </w:numPr>
        <w:spacing w:line="360" w:lineRule="auto"/>
        <w:ind w:left="2430"/>
        <w:jc w:val="both"/>
        <w:rPr>
          <w:rFonts w:ascii="Times New Roman" w:hAnsi="Times New Roman" w:cs="Times New Roman"/>
          <w:sz w:val="26"/>
          <w:szCs w:val="26"/>
        </w:rPr>
      </w:pPr>
      <w:r w:rsidRPr="00237F2F">
        <w:rPr>
          <w:rFonts w:ascii="Times New Roman" w:hAnsi="Times New Roman" w:cs="Times New Roman"/>
          <w:sz w:val="26"/>
          <w:szCs w:val="26"/>
        </w:rPr>
        <w:t xml:space="preserve">Trong Dourish của thể hiện tương tác khuôn khổ (Dourish, 1991), mà mạnh mẽ và một cách rõ ràng thông báo của hiện tượng, khái niệm của affordances được sử dụng để minh họa một số trong những khía cạnh quan trọng của khuôn khổ. Các ứng dụng của tâm lý học sinh thái của Gibson trong bối cảnh HCI và làm việc hợp tác xã máy tính hỗ trợ (CSCW) được coi là một ví dụ về nghiên cứu thực sự khám phá ý tưởng của sự tương tác thể hiện. Đặc biệt, Dourish đề cập đến </w:t>
      </w:r>
      <w:r w:rsidRPr="00A26EA5">
        <w:rPr>
          <w:rFonts w:ascii="Times New Roman" w:hAnsi="Times New Roman" w:cs="Times New Roman"/>
          <w:color w:val="5B9BD5" w:themeColor="accent1"/>
          <w:sz w:val="26"/>
          <w:szCs w:val="26"/>
        </w:rPr>
        <w:t xml:space="preserve">cách phân tích và thiết kế các hệ thống hợp tác xã </w:t>
      </w:r>
      <w:r w:rsidRPr="00237F2F">
        <w:rPr>
          <w:rFonts w:ascii="Times New Roman" w:hAnsi="Times New Roman" w:cs="Times New Roman"/>
          <w:sz w:val="26"/>
          <w:szCs w:val="26"/>
        </w:rPr>
        <w:t xml:space="preserve">bởi Gaver và các đồng nghiệp (1992, 1995) kết hợp ý tưởng của một </w:t>
      </w:r>
      <w:r w:rsidR="00A26EA5">
        <w:rPr>
          <w:rFonts w:ascii="Times New Roman" w:hAnsi="Times New Roman" w:cs="Times New Roman"/>
          <w:sz w:val="26"/>
          <w:szCs w:val="26"/>
        </w:rPr>
        <w:t>tác nhân</w:t>
      </w:r>
      <w:r w:rsidRPr="00237F2F">
        <w:rPr>
          <w:rFonts w:ascii="Times New Roman" w:hAnsi="Times New Roman" w:cs="Times New Roman"/>
          <w:sz w:val="26"/>
          <w:szCs w:val="26"/>
        </w:rPr>
        <w:t xml:space="preserve"> thăm dò của thế giới.</w:t>
      </w:r>
    </w:p>
    <w:p w:rsidR="00237F2F" w:rsidRPr="00237F2F" w:rsidRDefault="00237F2F" w:rsidP="00FD35F3">
      <w:pPr>
        <w:pStyle w:val="ListParagraph"/>
        <w:numPr>
          <w:ilvl w:val="0"/>
          <w:numId w:val="37"/>
        </w:numPr>
        <w:spacing w:line="360" w:lineRule="auto"/>
        <w:jc w:val="both"/>
        <w:rPr>
          <w:rFonts w:ascii="Times New Roman" w:hAnsi="Times New Roman" w:cs="Times New Roman"/>
          <w:sz w:val="26"/>
          <w:szCs w:val="26"/>
        </w:rPr>
      </w:pPr>
      <w:r w:rsidRPr="00237F2F">
        <w:rPr>
          <w:rFonts w:ascii="Times New Roman" w:hAnsi="Times New Roman" w:cs="Times New Roman"/>
          <w:sz w:val="26"/>
          <w:szCs w:val="26"/>
        </w:rPr>
        <w:t xml:space="preserve">"Ontology", một khía cạnh quan trọng của ý nghĩa trong khuôn khổ của Dourish, </w:t>
      </w:r>
      <w:r w:rsidRPr="00A26EA5">
        <w:rPr>
          <w:rFonts w:ascii="Times New Roman" w:hAnsi="Times New Roman" w:cs="Times New Roman"/>
          <w:color w:val="5B9BD5" w:themeColor="accent1"/>
          <w:sz w:val="26"/>
          <w:szCs w:val="26"/>
        </w:rPr>
        <w:t>chủ yếu là thảo luận trong quan hệ với affordances.</w:t>
      </w:r>
      <w:r w:rsidRPr="00237F2F">
        <w:rPr>
          <w:rFonts w:ascii="Times New Roman" w:hAnsi="Times New Roman" w:cs="Times New Roman"/>
          <w:sz w:val="26"/>
          <w:szCs w:val="26"/>
        </w:rPr>
        <w:t xml:space="preserve"> Người ta cho rằng phạm </w:t>
      </w:r>
      <w:proofErr w:type="gramStart"/>
      <w:r w:rsidRPr="00237F2F">
        <w:rPr>
          <w:rFonts w:ascii="Times New Roman" w:hAnsi="Times New Roman" w:cs="Times New Roman"/>
          <w:sz w:val="26"/>
          <w:szCs w:val="26"/>
        </w:rPr>
        <w:t>vi</w:t>
      </w:r>
      <w:proofErr w:type="gramEnd"/>
      <w:r w:rsidRPr="00237F2F">
        <w:rPr>
          <w:rFonts w:ascii="Times New Roman" w:hAnsi="Times New Roman" w:cs="Times New Roman"/>
          <w:sz w:val="26"/>
          <w:szCs w:val="26"/>
        </w:rPr>
        <w:t xml:space="preserve"> của khái niệm của affordances có thể được mở rộng vượt ra ngoài các hành động thể chất để bao gồm các affordances cụ thể cách hiểu biết về thiết kế của một </w:t>
      </w:r>
      <w:r w:rsidR="00EE7548" w:rsidRPr="00E779E4">
        <w:rPr>
          <w:rFonts w:ascii="Times New Roman" w:hAnsi="Times New Roman" w:cs="Times New Roman"/>
          <w:color w:val="5B9BD5" w:themeColor="accent1"/>
          <w:sz w:val="26"/>
          <w:szCs w:val="26"/>
        </w:rPr>
        <w:t>tạo phẩm</w:t>
      </w:r>
      <w:r w:rsidRPr="00E779E4">
        <w:rPr>
          <w:rFonts w:ascii="Times New Roman" w:hAnsi="Times New Roman" w:cs="Times New Roman"/>
          <w:color w:val="5B9BD5" w:themeColor="accent1"/>
          <w:sz w:val="26"/>
          <w:szCs w:val="26"/>
        </w:rPr>
        <w:t>.</w:t>
      </w:r>
    </w:p>
    <w:p w:rsidR="00237F2F" w:rsidRPr="009805CE" w:rsidRDefault="00237F2F" w:rsidP="00FD35F3">
      <w:pPr>
        <w:pStyle w:val="ListParagraph"/>
        <w:numPr>
          <w:ilvl w:val="0"/>
          <w:numId w:val="32"/>
        </w:numPr>
        <w:spacing w:line="360" w:lineRule="auto"/>
        <w:ind w:left="2430"/>
        <w:jc w:val="both"/>
        <w:rPr>
          <w:rFonts w:ascii="Times New Roman" w:hAnsi="Times New Roman" w:cs="Times New Roman"/>
          <w:sz w:val="26"/>
          <w:szCs w:val="26"/>
        </w:rPr>
      </w:pPr>
      <w:r w:rsidRPr="00237F2F">
        <w:rPr>
          <w:rFonts w:ascii="Times New Roman" w:hAnsi="Times New Roman" w:cs="Times New Roman"/>
          <w:sz w:val="26"/>
          <w:szCs w:val="26"/>
        </w:rPr>
        <w:t xml:space="preserve">Mặc dù ý nghĩa của khái niệm của affordances không phải là một </w:t>
      </w:r>
      <w:r w:rsidRPr="007713CF">
        <w:rPr>
          <w:rFonts w:ascii="Times New Roman" w:hAnsi="Times New Roman" w:cs="Times New Roman"/>
          <w:color w:val="00B0F0"/>
          <w:sz w:val="26"/>
          <w:szCs w:val="26"/>
        </w:rPr>
        <w:t xml:space="preserve">vấn đề </w:t>
      </w:r>
      <w:r w:rsidR="007713CF" w:rsidRPr="007713CF">
        <w:rPr>
          <w:rFonts w:ascii="Times New Roman" w:hAnsi="Times New Roman" w:cs="Times New Roman"/>
          <w:color w:val="00B0F0"/>
          <w:sz w:val="26"/>
          <w:szCs w:val="26"/>
        </w:rPr>
        <w:t>t</w:t>
      </w:r>
      <w:r w:rsidRPr="007713CF">
        <w:rPr>
          <w:rFonts w:ascii="Times New Roman" w:hAnsi="Times New Roman" w:cs="Times New Roman"/>
          <w:color w:val="00B0F0"/>
          <w:sz w:val="26"/>
          <w:szCs w:val="26"/>
        </w:rPr>
        <w:t xml:space="preserve">rung tâm </w:t>
      </w:r>
      <w:r w:rsidRPr="00237F2F">
        <w:rPr>
          <w:rFonts w:ascii="Times New Roman" w:hAnsi="Times New Roman" w:cs="Times New Roman"/>
          <w:sz w:val="26"/>
          <w:szCs w:val="26"/>
        </w:rPr>
        <w:t>trong khuôn khổ thể hiệ</w:t>
      </w:r>
      <w:r w:rsidR="003B38CA">
        <w:rPr>
          <w:rFonts w:ascii="Times New Roman" w:hAnsi="Times New Roman" w:cs="Times New Roman"/>
          <w:sz w:val="26"/>
          <w:szCs w:val="26"/>
        </w:rPr>
        <w:t xml:space="preserve">n tương tác, </w:t>
      </w:r>
      <w:r w:rsidRPr="00237F2F">
        <w:rPr>
          <w:rFonts w:ascii="Times New Roman" w:hAnsi="Times New Roman" w:cs="Times New Roman"/>
          <w:sz w:val="26"/>
          <w:szCs w:val="26"/>
        </w:rPr>
        <w:t xml:space="preserve">việc sử dụng các khái niệm chỉ ra rằng các khái niệm là nói </w:t>
      </w:r>
      <w:proofErr w:type="gramStart"/>
      <w:r w:rsidRPr="00237F2F">
        <w:rPr>
          <w:rFonts w:ascii="Times New Roman" w:hAnsi="Times New Roman" w:cs="Times New Roman"/>
          <w:sz w:val="26"/>
          <w:szCs w:val="26"/>
        </w:rPr>
        <w:t>chung</w:t>
      </w:r>
      <w:proofErr w:type="gramEnd"/>
      <w:r w:rsidRPr="00237F2F">
        <w:rPr>
          <w:rFonts w:ascii="Times New Roman" w:hAnsi="Times New Roman" w:cs="Times New Roman"/>
          <w:sz w:val="26"/>
          <w:szCs w:val="26"/>
        </w:rPr>
        <w:t xml:space="preserve"> phù hợp với quan điểm </w:t>
      </w:r>
      <w:r w:rsidR="003B38CA">
        <w:rPr>
          <w:rFonts w:ascii="Times New Roman" w:hAnsi="Times New Roman" w:cs="Times New Roman"/>
          <w:sz w:val="26"/>
          <w:szCs w:val="26"/>
        </w:rPr>
        <w:t>mang tính hiện tượng</w:t>
      </w:r>
      <w:r w:rsidRPr="00237F2F">
        <w:rPr>
          <w:rFonts w:ascii="Times New Roman" w:hAnsi="Times New Roman" w:cs="Times New Roman"/>
          <w:sz w:val="26"/>
          <w:szCs w:val="26"/>
        </w:rPr>
        <w:t>.</w:t>
      </w:r>
    </w:p>
    <w:p w:rsidR="00281718" w:rsidRPr="00284C61" w:rsidRDefault="00284C61" w:rsidP="008D1756">
      <w:pPr>
        <w:pStyle w:val="ListParagraph"/>
        <w:numPr>
          <w:ilvl w:val="2"/>
          <w:numId w:val="41"/>
        </w:numPr>
        <w:spacing w:line="360" w:lineRule="auto"/>
        <w:jc w:val="both"/>
        <w:outlineLvl w:val="2"/>
        <w:rPr>
          <w:rFonts w:ascii="Times New Roman" w:hAnsi="Times New Roman" w:cs="Times New Roman"/>
          <w:sz w:val="26"/>
          <w:szCs w:val="26"/>
        </w:rPr>
      </w:pPr>
      <w:bookmarkStart w:id="16" w:name="_Toc431924451"/>
      <w:r w:rsidRPr="00284C61">
        <w:rPr>
          <w:rFonts w:ascii="Times New Roman" w:hAnsi="Times New Roman" w:cs="Times New Roman"/>
          <w:b/>
          <w:sz w:val="26"/>
          <w:szCs w:val="26"/>
        </w:rPr>
        <w:t>Turner (2005)</w:t>
      </w:r>
      <w:r>
        <w:rPr>
          <w:rFonts w:ascii="Times New Roman" w:hAnsi="Times New Roman" w:cs="Times New Roman"/>
          <w:sz w:val="26"/>
          <w:szCs w:val="26"/>
        </w:rPr>
        <w:t xml:space="preserve"> </w:t>
      </w:r>
      <w:r w:rsidR="00281718" w:rsidRPr="00284C61">
        <w:rPr>
          <w:rFonts w:ascii="Times New Roman" w:hAnsi="Times New Roman" w:cs="Times New Roman"/>
          <w:sz w:val="26"/>
          <w:szCs w:val="26"/>
        </w:rPr>
        <w:t>Đơn giản so với phức tạp affordances</w:t>
      </w:r>
      <w:r w:rsidR="00281718" w:rsidRPr="00284C61">
        <w:rPr>
          <w:rFonts w:ascii="Times New Roman" w:hAnsi="Times New Roman" w:cs="Times New Roman"/>
          <w:sz w:val="26"/>
          <w:szCs w:val="26"/>
          <w:lang w:val="vi-VN"/>
        </w:rPr>
        <w:t>, ý nghĩa và thiết bị</w:t>
      </w:r>
      <w:bookmarkEnd w:id="16"/>
    </w:p>
    <w:p w:rsidR="00237F2F" w:rsidRPr="00237F2F" w:rsidRDefault="00237F2F" w:rsidP="00FD35F3">
      <w:pPr>
        <w:pStyle w:val="ListParagraph"/>
        <w:numPr>
          <w:ilvl w:val="0"/>
          <w:numId w:val="32"/>
        </w:numPr>
        <w:spacing w:line="360" w:lineRule="auto"/>
        <w:ind w:left="2520" w:hanging="450"/>
        <w:jc w:val="both"/>
        <w:rPr>
          <w:rFonts w:ascii="Times New Roman" w:hAnsi="Times New Roman" w:cs="Times New Roman"/>
          <w:sz w:val="26"/>
          <w:szCs w:val="26"/>
        </w:rPr>
      </w:pPr>
      <w:r w:rsidRPr="00237F2F">
        <w:rPr>
          <w:rFonts w:ascii="Times New Roman" w:hAnsi="Times New Roman" w:cs="Times New Roman"/>
          <w:sz w:val="26"/>
          <w:szCs w:val="26"/>
        </w:rPr>
        <w:lastRenderedPageBreak/>
        <w:t xml:space="preserve">Một nỗ lực cố ý để khái niệm affordances từ một quan điểm </w:t>
      </w:r>
      <w:r w:rsidR="00475772">
        <w:rPr>
          <w:rFonts w:ascii="Times New Roman" w:hAnsi="Times New Roman" w:cs="Times New Roman"/>
          <w:sz w:val="26"/>
          <w:szCs w:val="26"/>
        </w:rPr>
        <w:t>mang tính hiện tượng</w:t>
      </w:r>
      <w:r w:rsidR="00475772" w:rsidRPr="00237F2F">
        <w:rPr>
          <w:rFonts w:ascii="Times New Roman" w:hAnsi="Times New Roman" w:cs="Times New Roman"/>
          <w:sz w:val="26"/>
          <w:szCs w:val="26"/>
        </w:rPr>
        <w:t xml:space="preserve"> </w:t>
      </w:r>
      <w:r w:rsidRPr="00237F2F">
        <w:rPr>
          <w:rFonts w:ascii="Times New Roman" w:hAnsi="Times New Roman" w:cs="Times New Roman"/>
          <w:sz w:val="26"/>
          <w:szCs w:val="26"/>
        </w:rPr>
        <w:t>được thực hiện bởi Turner (2005). Turner phân tích một số sử dụng của thuật ngữ "affordance" trong nghiên cứu hiện tại và quan sát những giải thích của affordances tại HCI và một số lĩnh vực khác đã di chuyển rất xa vượt ra ngoài tài khoản ban đầu của Gibson.</w:t>
      </w:r>
    </w:p>
    <w:p w:rsidR="00237F2F" w:rsidRPr="00237F2F" w:rsidRDefault="00237F2F" w:rsidP="00FD35F3">
      <w:pPr>
        <w:pStyle w:val="ListParagraph"/>
        <w:numPr>
          <w:ilvl w:val="0"/>
          <w:numId w:val="32"/>
        </w:numPr>
        <w:spacing w:line="360" w:lineRule="auto"/>
        <w:ind w:left="2520" w:hanging="450"/>
        <w:jc w:val="both"/>
        <w:rPr>
          <w:rFonts w:ascii="Times New Roman" w:hAnsi="Times New Roman" w:cs="Times New Roman"/>
          <w:sz w:val="26"/>
          <w:szCs w:val="26"/>
        </w:rPr>
      </w:pPr>
      <w:r w:rsidRPr="00237F2F">
        <w:rPr>
          <w:rFonts w:ascii="Times New Roman" w:hAnsi="Times New Roman" w:cs="Times New Roman"/>
          <w:sz w:val="26"/>
          <w:szCs w:val="26"/>
        </w:rPr>
        <w:t xml:space="preserve">Theo Turner, hiện tại giải thích của affordances có thể được chia thành hai </w:t>
      </w:r>
      <w:proofErr w:type="gramStart"/>
      <w:r w:rsidRPr="00237F2F">
        <w:rPr>
          <w:rFonts w:ascii="Times New Roman" w:hAnsi="Times New Roman" w:cs="Times New Roman"/>
          <w:sz w:val="26"/>
          <w:szCs w:val="26"/>
        </w:rPr>
        <w:t>chung</w:t>
      </w:r>
      <w:proofErr w:type="gramEnd"/>
      <w:r w:rsidRPr="00237F2F">
        <w:rPr>
          <w:rFonts w:ascii="Times New Roman" w:hAnsi="Times New Roman" w:cs="Times New Roman"/>
          <w:sz w:val="26"/>
          <w:szCs w:val="26"/>
        </w:rPr>
        <w:t xml:space="preserve"> loại: "đơn giản affordances" và "phức tạp affordances". "Đơn giản affordances" là affordances trong Gibsonian ý nghĩa của thuật ngữ. "Phức tạp affordances" được định nghĩa trong điều khoản của văn hóa, lịch sử, và thực hành, và do đó không thể được đúng cách giải quyết trong tâm lý học sinh thái Gibsonian.</w:t>
      </w:r>
    </w:p>
    <w:p w:rsidR="00237F2F" w:rsidRPr="00237F2F" w:rsidRDefault="00237F2F" w:rsidP="00FD35F3">
      <w:pPr>
        <w:pStyle w:val="ListParagraph"/>
        <w:numPr>
          <w:ilvl w:val="0"/>
          <w:numId w:val="32"/>
        </w:numPr>
        <w:spacing w:line="360" w:lineRule="auto"/>
        <w:ind w:left="2520" w:hanging="450"/>
        <w:jc w:val="both"/>
        <w:rPr>
          <w:rFonts w:ascii="Times New Roman" w:hAnsi="Times New Roman" w:cs="Times New Roman"/>
          <w:sz w:val="26"/>
          <w:szCs w:val="26"/>
        </w:rPr>
      </w:pPr>
      <w:r w:rsidRPr="00237F2F">
        <w:rPr>
          <w:rFonts w:ascii="Times New Roman" w:hAnsi="Times New Roman" w:cs="Times New Roman"/>
          <w:sz w:val="26"/>
          <w:szCs w:val="26"/>
        </w:rPr>
        <w:t xml:space="preserve">Turner vạch ra một thời gian ngắn hai quan điểm lý thuyết, ông </w:t>
      </w:r>
      <w:r w:rsidR="0062171A" w:rsidRPr="0062171A">
        <w:rPr>
          <w:rFonts w:ascii="Times New Roman" w:hAnsi="Times New Roman" w:cs="Times New Roman"/>
          <w:color w:val="00B0F0"/>
          <w:sz w:val="26"/>
          <w:szCs w:val="26"/>
        </w:rPr>
        <w:t>thừa nhận</w:t>
      </w:r>
      <w:r w:rsidRPr="0062171A">
        <w:rPr>
          <w:rFonts w:ascii="Times New Roman" w:hAnsi="Times New Roman" w:cs="Times New Roman"/>
          <w:color w:val="00B0F0"/>
          <w:sz w:val="26"/>
          <w:szCs w:val="26"/>
        </w:rPr>
        <w:t xml:space="preserve"> </w:t>
      </w:r>
      <w:r w:rsidRPr="00237F2F">
        <w:rPr>
          <w:rFonts w:ascii="Times New Roman" w:hAnsi="Times New Roman" w:cs="Times New Roman"/>
          <w:sz w:val="26"/>
          <w:szCs w:val="26"/>
        </w:rPr>
        <w:t xml:space="preserve">có khả năng đối phó với phức tạp affordances. Người đầu tiên là khái niệm về "lý tưởng", đề xuất bởi nhà triết học người Nga Evald Ilyenkov. Ilyenkov (1977) hiểu "lý tưởng" như là một cách khách quan sẵn có trên thế giới trong các hình thức </w:t>
      </w:r>
      <w:r w:rsidR="00475772">
        <w:rPr>
          <w:rFonts w:ascii="Times New Roman" w:hAnsi="Times New Roman" w:cs="Times New Roman"/>
          <w:sz w:val="26"/>
          <w:szCs w:val="26"/>
        </w:rPr>
        <w:t>ý nghĩa</w:t>
      </w:r>
      <w:r w:rsidRPr="00237F2F">
        <w:rPr>
          <w:rFonts w:ascii="Times New Roman" w:hAnsi="Times New Roman" w:cs="Times New Roman"/>
          <w:sz w:val="26"/>
          <w:szCs w:val="26"/>
        </w:rPr>
        <w:t xml:space="preserve">, </w:t>
      </w:r>
      <w:r w:rsidR="003D12EB">
        <w:rPr>
          <w:rFonts w:ascii="Times New Roman" w:hAnsi="Times New Roman" w:cs="Times New Roman"/>
          <w:sz w:val="26"/>
          <w:szCs w:val="26"/>
        </w:rPr>
        <w:t xml:space="preserve">được </w:t>
      </w:r>
      <w:r w:rsidRPr="00237F2F">
        <w:rPr>
          <w:rFonts w:ascii="Times New Roman" w:hAnsi="Times New Roman" w:cs="Times New Roman"/>
          <w:sz w:val="26"/>
          <w:szCs w:val="26"/>
        </w:rPr>
        <w:t>sản xuất bởi các hoạt động</w:t>
      </w:r>
      <w:r w:rsidR="00B50062" w:rsidRPr="00B50062">
        <w:rPr>
          <w:rFonts w:ascii="Times New Roman" w:hAnsi="Times New Roman" w:cs="Times New Roman"/>
          <w:sz w:val="26"/>
          <w:szCs w:val="26"/>
        </w:rPr>
        <w:t xml:space="preserve"> </w:t>
      </w:r>
      <w:r w:rsidR="00B50062" w:rsidRPr="00237F2F">
        <w:rPr>
          <w:rFonts w:ascii="Times New Roman" w:hAnsi="Times New Roman" w:cs="Times New Roman"/>
          <w:sz w:val="26"/>
          <w:szCs w:val="26"/>
        </w:rPr>
        <w:t>có mục đích</w:t>
      </w:r>
      <w:r w:rsidRPr="00237F2F">
        <w:rPr>
          <w:rFonts w:ascii="Times New Roman" w:hAnsi="Times New Roman" w:cs="Times New Roman"/>
          <w:sz w:val="26"/>
          <w:szCs w:val="26"/>
        </w:rPr>
        <w:t xml:space="preserve"> của con người. Trong sự tôn trọng này, </w:t>
      </w:r>
      <w:proofErr w:type="gramStart"/>
      <w:r w:rsidRPr="00237F2F">
        <w:rPr>
          <w:rFonts w:ascii="Times New Roman" w:hAnsi="Times New Roman" w:cs="Times New Roman"/>
          <w:sz w:val="26"/>
          <w:szCs w:val="26"/>
        </w:rPr>
        <w:t>theo</w:t>
      </w:r>
      <w:proofErr w:type="gramEnd"/>
      <w:r w:rsidRPr="00237F2F">
        <w:rPr>
          <w:rFonts w:ascii="Times New Roman" w:hAnsi="Times New Roman" w:cs="Times New Roman"/>
          <w:sz w:val="26"/>
          <w:szCs w:val="26"/>
        </w:rPr>
        <w:t xml:space="preserve"> Turner, thông cũng giống như affordances.</w:t>
      </w:r>
    </w:p>
    <w:p w:rsidR="00237F2F" w:rsidRPr="009805CE" w:rsidRDefault="00237F2F" w:rsidP="00FD35F3">
      <w:pPr>
        <w:pStyle w:val="ListParagraph"/>
        <w:numPr>
          <w:ilvl w:val="0"/>
          <w:numId w:val="32"/>
        </w:numPr>
        <w:spacing w:line="360" w:lineRule="auto"/>
        <w:ind w:left="2520" w:hanging="450"/>
        <w:jc w:val="both"/>
        <w:rPr>
          <w:rFonts w:ascii="Times New Roman" w:hAnsi="Times New Roman" w:cs="Times New Roman"/>
          <w:sz w:val="26"/>
          <w:szCs w:val="26"/>
        </w:rPr>
      </w:pPr>
      <w:r w:rsidRPr="00237F2F">
        <w:rPr>
          <w:rFonts w:ascii="Times New Roman" w:hAnsi="Times New Roman" w:cs="Times New Roman"/>
          <w:sz w:val="26"/>
          <w:szCs w:val="26"/>
        </w:rPr>
        <w:t xml:space="preserve">Quan điểm thứ hai là hiện tượng Martin Heidegger (Heidegger, 1962). Turner lập luận rằng một số khái niệm được đề xuất bởi Heidegger có thể được sử dụng để hiểu phức tạp affordances. Đặc biệt, Turner đề cập đến của Heidegger khái niệm của sự cố và quá trình chuyển đổi kết quả của công cụ từ đang </w:t>
      </w:r>
      <w:r w:rsidR="00B2292E">
        <w:rPr>
          <w:rFonts w:ascii="Times New Roman" w:hAnsi="Times New Roman" w:cs="Times New Roman"/>
          <w:sz w:val="26"/>
          <w:szCs w:val="26"/>
        </w:rPr>
        <w:t xml:space="preserve">ready-to-hand </w:t>
      </w:r>
      <w:r w:rsidRPr="00237F2F">
        <w:rPr>
          <w:rFonts w:ascii="Times New Roman" w:hAnsi="Times New Roman" w:cs="Times New Roman"/>
          <w:sz w:val="26"/>
          <w:szCs w:val="26"/>
        </w:rPr>
        <w:t>để</w:t>
      </w:r>
      <w:r w:rsidR="00B2292E">
        <w:rPr>
          <w:rFonts w:ascii="Times New Roman" w:hAnsi="Times New Roman" w:cs="Times New Roman"/>
          <w:sz w:val="26"/>
          <w:szCs w:val="26"/>
        </w:rPr>
        <w:t xml:space="preserve"> được </w:t>
      </w:r>
      <w:r w:rsidR="00975F8E">
        <w:rPr>
          <w:rFonts w:ascii="Times New Roman" w:hAnsi="Times New Roman" w:cs="Times New Roman"/>
          <w:sz w:val="26"/>
          <w:szCs w:val="26"/>
        </w:rPr>
        <w:t>pressent-at-hand</w:t>
      </w:r>
      <w:r w:rsidRPr="00237F2F">
        <w:rPr>
          <w:rFonts w:ascii="Times New Roman" w:hAnsi="Times New Roman" w:cs="Times New Roman"/>
          <w:sz w:val="26"/>
          <w:szCs w:val="26"/>
        </w:rPr>
        <w:t>, quen</w:t>
      </w:r>
      <w:r w:rsidR="00BC5606">
        <w:rPr>
          <w:rFonts w:ascii="Times New Roman" w:hAnsi="Times New Roman" w:cs="Times New Roman"/>
          <w:sz w:val="26"/>
          <w:szCs w:val="26"/>
        </w:rPr>
        <w:t xml:space="preserve"> thuộc</w:t>
      </w:r>
      <w:r w:rsidRPr="00237F2F">
        <w:rPr>
          <w:rFonts w:ascii="Times New Roman" w:hAnsi="Times New Roman" w:cs="Times New Roman"/>
          <w:sz w:val="26"/>
          <w:szCs w:val="26"/>
        </w:rPr>
        <w:t xml:space="preserve">, và đặc biệt là, thiết bị. Ông cũng đề cập đến </w:t>
      </w:r>
      <w:r w:rsidR="00BC5606">
        <w:rPr>
          <w:rFonts w:ascii="Times New Roman" w:hAnsi="Times New Roman" w:cs="Times New Roman"/>
          <w:sz w:val="26"/>
          <w:szCs w:val="26"/>
        </w:rPr>
        <w:t xml:space="preserve">một nguyên tắc </w:t>
      </w:r>
      <w:r w:rsidRPr="00237F2F">
        <w:rPr>
          <w:rFonts w:ascii="Times New Roman" w:hAnsi="Times New Roman" w:cs="Times New Roman"/>
          <w:sz w:val="26"/>
          <w:szCs w:val="26"/>
        </w:rPr>
        <w:t xml:space="preserve">phân loại </w:t>
      </w:r>
      <w:r w:rsidR="00BC5606">
        <w:rPr>
          <w:rFonts w:ascii="Times New Roman" w:hAnsi="Times New Roman" w:cs="Times New Roman"/>
          <w:sz w:val="26"/>
          <w:szCs w:val="26"/>
        </w:rPr>
        <w:t>chi tiết hóa</w:t>
      </w:r>
      <w:r w:rsidRPr="00237F2F">
        <w:rPr>
          <w:rFonts w:ascii="Times New Roman" w:hAnsi="Times New Roman" w:cs="Times New Roman"/>
          <w:sz w:val="26"/>
          <w:szCs w:val="26"/>
        </w:rPr>
        <w:t xml:space="preserve"> hơn </w:t>
      </w:r>
      <w:r w:rsidR="00BC5606">
        <w:rPr>
          <w:rFonts w:ascii="Times New Roman" w:hAnsi="Times New Roman" w:cs="Times New Roman"/>
          <w:sz w:val="26"/>
          <w:szCs w:val="26"/>
        </w:rPr>
        <w:t>v</w:t>
      </w:r>
      <w:r w:rsidR="009E7FEE">
        <w:rPr>
          <w:rFonts w:ascii="Times New Roman" w:hAnsi="Times New Roman" w:cs="Times New Roman"/>
          <w:sz w:val="26"/>
          <w:szCs w:val="26"/>
        </w:rPr>
        <w:t>ề</w:t>
      </w:r>
      <w:r w:rsidRPr="00237F2F">
        <w:rPr>
          <w:rFonts w:ascii="Times New Roman" w:hAnsi="Times New Roman" w:cs="Times New Roman"/>
          <w:sz w:val="26"/>
          <w:szCs w:val="26"/>
        </w:rPr>
        <w:t xml:space="preserve"> sự cố, phát triển bởi Dreyfus (2001). Theo Turner, kể từ khi Heidegger hiểu các thiết bị như bối cảnh đó, áp dụng khuôn khổ </w:t>
      </w:r>
      <w:r w:rsidRPr="00237F2F">
        <w:rPr>
          <w:rFonts w:ascii="Times New Roman" w:hAnsi="Times New Roman" w:cs="Times New Roman"/>
          <w:sz w:val="26"/>
          <w:szCs w:val="26"/>
        </w:rPr>
        <w:lastRenderedPageBreak/>
        <w:t>của Heidegger để affordances dẫn đến kết luận rằng "affordances và bối cảnh phải tham khảo" (p. 12). Kết luận này được tuyên bố để phù hợp với xem xét affordances như Ilyenkov của significancies.</w:t>
      </w:r>
    </w:p>
    <w:p w:rsidR="00281718" w:rsidRPr="00424102" w:rsidRDefault="00281718" w:rsidP="008D1756">
      <w:pPr>
        <w:pStyle w:val="ListParagraph"/>
        <w:numPr>
          <w:ilvl w:val="2"/>
          <w:numId w:val="41"/>
        </w:numPr>
        <w:spacing w:line="360" w:lineRule="auto"/>
        <w:jc w:val="both"/>
        <w:outlineLvl w:val="2"/>
        <w:rPr>
          <w:rFonts w:ascii="Times New Roman" w:hAnsi="Times New Roman" w:cs="Times New Roman"/>
          <w:sz w:val="26"/>
          <w:szCs w:val="26"/>
        </w:rPr>
      </w:pPr>
      <w:bookmarkStart w:id="17" w:name="_Toc431924452"/>
      <w:r w:rsidRPr="00284C61">
        <w:rPr>
          <w:rFonts w:ascii="Times New Roman" w:hAnsi="Times New Roman" w:cs="Times New Roman"/>
          <w:b/>
          <w:sz w:val="26"/>
          <w:szCs w:val="26"/>
        </w:rPr>
        <w:t>Bonderup Dohn (2009)</w:t>
      </w:r>
      <w:r w:rsidRPr="009805CE">
        <w:rPr>
          <w:rFonts w:ascii="Times New Roman" w:hAnsi="Times New Roman" w:cs="Times New Roman"/>
          <w:sz w:val="26"/>
          <w:szCs w:val="26"/>
        </w:rPr>
        <w:t>: Giản đồ cơ thể</w:t>
      </w:r>
      <w:r w:rsidR="009A3A50" w:rsidRPr="009805CE">
        <w:rPr>
          <w:rFonts w:ascii="Times New Roman" w:hAnsi="Times New Roman" w:cs="Times New Roman"/>
          <w:sz w:val="26"/>
          <w:szCs w:val="26"/>
          <w:lang w:val="vi-VN"/>
        </w:rPr>
        <w:t>, cái nhìn năng động và văn hóa-liên quan của affordances</w:t>
      </w:r>
      <w:bookmarkEnd w:id="17"/>
    </w:p>
    <w:p w:rsidR="00424102" w:rsidRPr="00FD35F3" w:rsidRDefault="00424102" w:rsidP="00FD35F3">
      <w:pPr>
        <w:pStyle w:val="ListParagraph"/>
        <w:numPr>
          <w:ilvl w:val="0"/>
          <w:numId w:val="32"/>
        </w:numPr>
        <w:spacing w:line="360" w:lineRule="auto"/>
        <w:ind w:left="2520" w:hanging="540"/>
        <w:jc w:val="both"/>
        <w:rPr>
          <w:rFonts w:ascii="Times New Roman" w:hAnsi="Times New Roman" w:cs="Times New Roman"/>
          <w:sz w:val="26"/>
          <w:szCs w:val="26"/>
        </w:rPr>
      </w:pPr>
      <w:r w:rsidRPr="00424102">
        <w:rPr>
          <w:rFonts w:ascii="Times New Roman" w:hAnsi="Times New Roman" w:cs="Times New Roman"/>
          <w:sz w:val="26"/>
          <w:szCs w:val="26"/>
        </w:rPr>
        <w:t xml:space="preserve">Một phân tích của affordances từ một quan điểm </w:t>
      </w:r>
      <w:r w:rsidR="009E7FEE">
        <w:rPr>
          <w:rFonts w:ascii="Times New Roman" w:hAnsi="Times New Roman" w:cs="Times New Roman"/>
          <w:sz w:val="26"/>
          <w:szCs w:val="26"/>
        </w:rPr>
        <w:t>mang tính hiện tượng</w:t>
      </w:r>
      <w:r w:rsidRPr="00424102">
        <w:rPr>
          <w:rFonts w:ascii="Times New Roman" w:hAnsi="Times New Roman" w:cs="Times New Roman"/>
          <w:sz w:val="26"/>
          <w:szCs w:val="26"/>
        </w:rPr>
        <w:t xml:space="preserve"> được trình bày bởi Bonderup-Dohn (2009), người đề xuất một "năng động, quan hệ, và nền văn hóa và</w:t>
      </w:r>
      <w:r w:rsidR="004B65F6" w:rsidRPr="004B65F6">
        <w:rPr>
          <w:rFonts w:ascii="Times New Roman" w:hAnsi="Times New Roman" w:cs="Times New Roman"/>
          <w:sz w:val="26"/>
          <w:szCs w:val="26"/>
        </w:rPr>
        <w:t xml:space="preserve"> </w:t>
      </w:r>
      <w:r w:rsidR="004B65F6" w:rsidRPr="00424102">
        <w:rPr>
          <w:rFonts w:ascii="Times New Roman" w:hAnsi="Times New Roman" w:cs="Times New Roman"/>
          <w:sz w:val="26"/>
          <w:szCs w:val="26"/>
        </w:rPr>
        <w:t>cái nhìn</w:t>
      </w:r>
      <w:r w:rsidRPr="00424102">
        <w:rPr>
          <w:rFonts w:ascii="Times New Roman" w:hAnsi="Times New Roman" w:cs="Times New Roman"/>
          <w:sz w:val="26"/>
          <w:szCs w:val="26"/>
        </w:rPr>
        <w:t xml:space="preserve"> kỹ năng phụ </w:t>
      </w:r>
      <w:proofErr w:type="gramStart"/>
      <w:r w:rsidRPr="00424102">
        <w:rPr>
          <w:rFonts w:ascii="Times New Roman" w:hAnsi="Times New Roman" w:cs="Times New Roman"/>
          <w:sz w:val="26"/>
          <w:szCs w:val="26"/>
        </w:rPr>
        <w:t>thuộc "</w:t>
      </w:r>
      <w:proofErr w:type="gramEnd"/>
      <w:r w:rsidRPr="00424102">
        <w:rPr>
          <w:rFonts w:ascii="Times New Roman" w:hAnsi="Times New Roman" w:cs="Times New Roman"/>
          <w:sz w:val="26"/>
          <w:szCs w:val="26"/>
        </w:rPr>
        <w:t xml:space="preserve"> của affordances. Các phân tích là đặc biệt </w:t>
      </w:r>
      <w:proofErr w:type="gramStart"/>
      <w:r w:rsidRPr="00424102">
        <w:rPr>
          <w:rFonts w:ascii="Times New Roman" w:hAnsi="Times New Roman" w:cs="Times New Roman"/>
          <w:sz w:val="26"/>
          <w:szCs w:val="26"/>
        </w:rPr>
        <w:t>theo</w:t>
      </w:r>
      <w:proofErr w:type="gramEnd"/>
      <w:r w:rsidRPr="00424102">
        <w:rPr>
          <w:rFonts w:ascii="Times New Roman" w:hAnsi="Times New Roman" w:cs="Times New Roman"/>
          <w:sz w:val="26"/>
          <w:szCs w:val="26"/>
        </w:rPr>
        <w:t xml:space="preserve"> định hướng đối với lĩnh vực máy tính hỗ trợ cho</w:t>
      </w:r>
      <w:r w:rsidR="00144D51" w:rsidRPr="00144D51">
        <w:rPr>
          <w:rFonts w:ascii="Times New Roman" w:hAnsi="Times New Roman" w:cs="Times New Roman"/>
          <w:sz w:val="26"/>
          <w:szCs w:val="26"/>
        </w:rPr>
        <w:t xml:space="preserve"> </w:t>
      </w:r>
      <w:r w:rsidR="00144D51" w:rsidRPr="00424102">
        <w:rPr>
          <w:rFonts w:ascii="Times New Roman" w:hAnsi="Times New Roman" w:cs="Times New Roman"/>
          <w:sz w:val="26"/>
          <w:szCs w:val="26"/>
        </w:rPr>
        <w:t>học tập</w:t>
      </w:r>
      <w:r w:rsidRPr="00424102">
        <w:rPr>
          <w:rFonts w:ascii="Times New Roman" w:hAnsi="Times New Roman" w:cs="Times New Roman"/>
          <w:sz w:val="26"/>
          <w:szCs w:val="26"/>
        </w:rPr>
        <w:t xml:space="preserve"> hợp tác (CSCL) nhưng nó thu hút rất nhiều trên các cuộc tranh luận affordances ở HCI.</w:t>
      </w:r>
    </w:p>
    <w:p w:rsidR="00424102" w:rsidRPr="00424102" w:rsidRDefault="00424102" w:rsidP="00FD35F3">
      <w:pPr>
        <w:pStyle w:val="ListParagraph"/>
        <w:numPr>
          <w:ilvl w:val="0"/>
          <w:numId w:val="32"/>
        </w:numPr>
        <w:spacing w:line="360" w:lineRule="auto"/>
        <w:ind w:left="2520" w:hanging="540"/>
        <w:jc w:val="both"/>
        <w:rPr>
          <w:rFonts w:ascii="Times New Roman" w:hAnsi="Times New Roman" w:cs="Times New Roman"/>
          <w:sz w:val="26"/>
          <w:szCs w:val="26"/>
        </w:rPr>
      </w:pPr>
      <w:r w:rsidRPr="00424102">
        <w:rPr>
          <w:rFonts w:ascii="Times New Roman" w:hAnsi="Times New Roman" w:cs="Times New Roman"/>
          <w:sz w:val="26"/>
          <w:szCs w:val="26"/>
        </w:rPr>
        <w:t xml:space="preserve">Bonderup-Dohn điểm đến khái niệm về "cơ thể lược đồ" (chú thích 10), đề xuất bởi các nhà triết học Pháp </w:t>
      </w:r>
      <w:r w:rsidR="00144D51">
        <w:rPr>
          <w:rFonts w:ascii="Times New Roman" w:hAnsi="Times New Roman" w:cs="Times New Roman"/>
          <w:sz w:val="26"/>
          <w:szCs w:val="26"/>
        </w:rPr>
        <w:t>mang tính hiện tượng</w:t>
      </w:r>
      <w:r w:rsidRPr="00424102">
        <w:rPr>
          <w:rFonts w:ascii="Times New Roman" w:hAnsi="Times New Roman" w:cs="Times New Roman"/>
          <w:sz w:val="26"/>
          <w:szCs w:val="26"/>
        </w:rPr>
        <w:t xml:space="preserve"> Merleau-Ponty (1962), như là có liên quan trực tiếp đến sự hiểu biết affordances. Cô quan sát rằng các khái niệm, trong đó nhấn mạnh một sự tương ứng </w:t>
      </w:r>
      <w:r w:rsidR="000701AD">
        <w:rPr>
          <w:rFonts w:ascii="Times New Roman" w:hAnsi="Times New Roman" w:cs="Times New Roman"/>
          <w:sz w:val="26"/>
          <w:szCs w:val="26"/>
        </w:rPr>
        <w:t>ti</w:t>
      </w:r>
      <w:r w:rsidR="007B4771">
        <w:rPr>
          <w:rFonts w:ascii="Times New Roman" w:hAnsi="Times New Roman" w:cs="Times New Roman"/>
          <w:sz w:val="26"/>
          <w:szCs w:val="26"/>
        </w:rPr>
        <w:t>ền</w:t>
      </w:r>
      <w:r w:rsidR="000701AD">
        <w:rPr>
          <w:rFonts w:ascii="Times New Roman" w:hAnsi="Times New Roman" w:cs="Times New Roman"/>
          <w:sz w:val="26"/>
          <w:szCs w:val="26"/>
        </w:rPr>
        <w:t xml:space="preserve"> phản xạ</w:t>
      </w:r>
      <w:r w:rsidRPr="00424102">
        <w:rPr>
          <w:rFonts w:ascii="Times New Roman" w:hAnsi="Times New Roman" w:cs="Times New Roman"/>
          <w:sz w:val="26"/>
          <w:szCs w:val="26"/>
        </w:rPr>
        <w:t xml:space="preserve"> của cơ thể và trên thế giới trong một hoạt động cụ thể và phục vụ như một cơ sở cho cấu trúc không gian xung quanh chúng ta và làm cho ý thức trực quan của các quan hệ không gian giữa các đối tượng, làm nổi bật một số khía cạnh </w:t>
      </w:r>
      <w:r w:rsidR="00DB40F9">
        <w:rPr>
          <w:rFonts w:ascii="Times New Roman" w:hAnsi="Times New Roman" w:cs="Times New Roman"/>
          <w:sz w:val="26"/>
          <w:szCs w:val="26"/>
        </w:rPr>
        <w:t xml:space="preserve">của sự </w:t>
      </w:r>
      <w:r w:rsidR="00DB40F9" w:rsidRPr="00424102">
        <w:rPr>
          <w:rFonts w:ascii="Times New Roman" w:hAnsi="Times New Roman" w:cs="Times New Roman"/>
          <w:sz w:val="26"/>
          <w:szCs w:val="26"/>
        </w:rPr>
        <w:t xml:space="preserve">tương tác </w:t>
      </w:r>
      <w:r w:rsidRPr="00424102">
        <w:rPr>
          <w:rFonts w:ascii="Times New Roman" w:hAnsi="Times New Roman" w:cs="Times New Roman"/>
          <w:sz w:val="26"/>
          <w:szCs w:val="26"/>
        </w:rPr>
        <w:t xml:space="preserve">của chúng </w:t>
      </w:r>
      <w:r w:rsidR="00DB40F9">
        <w:rPr>
          <w:rFonts w:ascii="Times New Roman" w:hAnsi="Times New Roman" w:cs="Times New Roman"/>
          <w:sz w:val="26"/>
          <w:szCs w:val="26"/>
        </w:rPr>
        <w:t>ta</w:t>
      </w:r>
      <w:r w:rsidRPr="00424102">
        <w:rPr>
          <w:rFonts w:ascii="Times New Roman" w:hAnsi="Times New Roman" w:cs="Times New Roman"/>
          <w:sz w:val="26"/>
          <w:szCs w:val="26"/>
        </w:rPr>
        <w:t xml:space="preserve"> với thế giới là rất cần thiết để phân tích affordances.</w:t>
      </w:r>
    </w:p>
    <w:p w:rsidR="00424102" w:rsidRPr="00424102" w:rsidRDefault="00424102" w:rsidP="00FD35F3">
      <w:pPr>
        <w:pStyle w:val="ListParagraph"/>
        <w:numPr>
          <w:ilvl w:val="0"/>
          <w:numId w:val="32"/>
        </w:numPr>
        <w:spacing w:line="360" w:lineRule="auto"/>
        <w:ind w:left="2520" w:hanging="540"/>
        <w:jc w:val="both"/>
        <w:rPr>
          <w:rFonts w:ascii="Times New Roman" w:hAnsi="Times New Roman" w:cs="Times New Roman"/>
          <w:sz w:val="26"/>
          <w:szCs w:val="26"/>
        </w:rPr>
      </w:pPr>
      <w:r w:rsidRPr="00424102">
        <w:rPr>
          <w:rFonts w:ascii="Times New Roman" w:hAnsi="Times New Roman" w:cs="Times New Roman"/>
          <w:sz w:val="26"/>
          <w:szCs w:val="26"/>
        </w:rPr>
        <w:t>Tầ</w:t>
      </w:r>
      <w:r w:rsidR="00E962F6">
        <w:rPr>
          <w:rFonts w:ascii="Times New Roman" w:hAnsi="Times New Roman" w:cs="Times New Roman"/>
          <w:sz w:val="26"/>
          <w:szCs w:val="26"/>
        </w:rPr>
        <w:t xml:space="preserve">m </w:t>
      </w:r>
      <w:r w:rsidRPr="00424102">
        <w:rPr>
          <w:rFonts w:ascii="Times New Roman" w:hAnsi="Times New Roman" w:cs="Times New Roman"/>
          <w:sz w:val="26"/>
          <w:szCs w:val="26"/>
        </w:rPr>
        <w:t xml:space="preserve">quan trọng để hiểu biết về công nghệ affordances, </w:t>
      </w:r>
      <w:proofErr w:type="gramStart"/>
      <w:r w:rsidRPr="00424102">
        <w:rPr>
          <w:rFonts w:ascii="Times New Roman" w:hAnsi="Times New Roman" w:cs="Times New Roman"/>
          <w:sz w:val="26"/>
          <w:szCs w:val="26"/>
        </w:rPr>
        <w:t>theo</w:t>
      </w:r>
      <w:proofErr w:type="gramEnd"/>
      <w:r w:rsidRPr="00424102">
        <w:rPr>
          <w:rFonts w:ascii="Times New Roman" w:hAnsi="Times New Roman" w:cs="Times New Roman"/>
          <w:sz w:val="26"/>
          <w:szCs w:val="26"/>
        </w:rPr>
        <w:t xml:space="preserve"> Bonderup Dohn, là lược đồ cơ thể đó là một thực thể năng động. Không chỉ nó có hình dạng của chúng tôi tương tác với thế giới, nó cũng hình </w:t>
      </w:r>
      <w:r w:rsidR="00E962F6">
        <w:rPr>
          <w:rFonts w:ascii="Times New Roman" w:hAnsi="Times New Roman" w:cs="Times New Roman"/>
          <w:sz w:val="26"/>
          <w:szCs w:val="26"/>
        </w:rPr>
        <w:t>thành</w:t>
      </w:r>
      <w:r w:rsidRPr="00424102">
        <w:rPr>
          <w:rFonts w:ascii="Times New Roman" w:hAnsi="Times New Roman" w:cs="Times New Roman"/>
          <w:sz w:val="26"/>
          <w:szCs w:val="26"/>
        </w:rPr>
        <w:t xml:space="preserve"> </w:t>
      </w:r>
      <w:r w:rsidR="00AE29CF">
        <w:rPr>
          <w:rFonts w:ascii="Times New Roman" w:hAnsi="Times New Roman" w:cs="Times New Roman"/>
          <w:sz w:val="26"/>
          <w:szCs w:val="26"/>
        </w:rPr>
        <w:t>như</w:t>
      </w:r>
      <w:r w:rsidRPr="00424102">
        <w:rPr>
          <w:rFonts w:ascii="Times New Roman" w:hAnsi="Times New Roman" w:cs="Times New Roman"/>
          <w:sz w:val="26"/>
          <w:szCs w:val="26"/>
        </w:rPr>
        <w:t xml:space="preserve"> kết quả của tương tác như vậy. Bonderup Dohn ghi chú rằng công nghệ có thể chuyển đổi lược đồ cơ thể một cách tương tự, ví dụ, một đánh dấu bằng các khái niệm lý thuyết hoạt động của các cơ quan chức năng (ví dụ như, Kaptelinin </w:t>
      </w:r>
      <w:r w:rsidRPr="00424102">
        <w:rPr>
          <w:rFonts w:ascii="Times New Roman" w:hAnsi="Times New Roman" w:cs="Times New Roman"/>
          <w:sz w:val="26"/>
          <w:szCs w:val="26"/>
        </w:rPr>
        <w:lastRenderedPageBreak/>
        <w:t xml:space="preserve">và Nardi, 2006). Ví dụ, đối với một </w:t>
      </w:r>
      <w:r w:rsidR="00E523C9">
        <w:rPr>
          <w:rFonts w:ascii="Times New Roman" w:hAnsi="Times New Roman" w:cs="Times New Roman"/>
          <w:sz w:val="26"/>
          <w:szCs w:val="26"/>
        </w:rPr>
        <w:t>người đánh máy</w:t>
      </w:r>
      <w:r w:rsidRPr="00424102">
        <w:rPr>
          <w:rFonts w:ascii="Times New Roman" w:hAnsi="Times New Roman" w:cs="Times New Roman"/>
          <w:sz w:val="26"/>
          <w:szCs w:val="26"/>
        </w:rPr>
        <w:t xml:space="preserve"> có kỹ năng bàn phím có thể trở thành một phần của cơ thể và </w:t>
      </w:r>
      <w:r w:rsidR="00E523C9" w:rsidRPr="00424102">
        <w:rPr>
          <w:rFonts w:ascii="Times New Roman" w:hAnsi="Times New Roman" w:cs="Times New Roman"/>
          <w:sz w:val="26"/>
          <w:szCs w:val="26"/>
        </w:rPr>
        <w:t xml:space="preserve">hiện tượng </w:t>
      </w:r>
      <w:r w:rsidRPr="00424102">
        <w:rPr>
          <w:rFonts w:ascii="Times New Roman" w:hAnsi="Times New Roman" w:cs="Times New Roman"/>
          <w:sz w:val="26"/>
          <w:szCs w:val="26"/>
        </w:rPr>
        <w:t xml:space="preserve">"cho người dùng </w:t>
      </w:r>
      <w:r w:rsidR="00E523C9">
        <w:rPr>
          <w:rFonts w:ascii="Times New Roman" w:hAnsi="Times New Roman" w:cs="Times New Roman"/>
          <w:sz w:val="26"/>
          <w:szCs w:val="26"/>
        </w:rPr>
        <w:t>sử dụng</w:t>
      </w:r>
      <w:r w:rsidR="00E523C9" w:rsidRPr="00E523C9">
        <w:rPr>
          <w:rFonts w:ascii="Times New Roman" w:hAnsi="Times New Roman" w:cs="Times New Roman"/>
          <w:sz w:val="26"/>
          <w:szCs w:val="26"/>
        </w:rPr>
        <w:t xml:space="preserve"> </w:t>
      </w:r>
      <w:r w:rsidR="00E523C9" w:rsidRPr="00424102">
        <w:rPr>
          <w:rFonts w:ascii="Times New Roman" w:hAnsi="Times New Roman" w:cs="Times New Roman"/>
          <w:sz w:val="26"/>
          <w:szCs w:val="26"/>
        </w:rPr>
        <w:t>avatar</w:t>
      </w:r>
      <w:r w:rsidR="00E523C9">
        <w:rPr>
          <w:rFonts w:ascii="Times New Roman" w:hAnsi="Times New Roman" w:cs="Times New Roman"/>
          <w:sz w:val="26"/>
          <w:szCs w:val="26"/>
        </w:rPr>
        <w:t xml:space="preserve"> </w:t>
      </w:r>
      <w:r w:rsidRPr="00424102">
        <w:rPr>
          <w:rFonts w:ascii="Times New Roman" w:hAnsi="Times New Roman" w:cs="Times New Roman"/>
          <w:sz w:val="26"/>
          <w:szCs w:val="26"/>
        </w:rPr>
        <w:t>rất kinh nghiệm các avatar có thể trở thành tích hợp vào giản đồ cơ thể" (Bonderup-Dohn, 2009).</w:t>
      </w:r>
    </w:p>
    <w:p w:rsidR="00424102" w:rsidRPr="009805CE" w:rsidRDefault="00424102" w:rsidP="00FD35F3">
      <w:pPr>
        <w:pStyle w:val="ListParagraph"/>
        <w:numPr>
          <w:ilvl w:val="0"/>
          <w:numId w:val="32"/>
        </w:numPr>
        <w:spacing w:line="360" w:lineRule="auto"/>
        <w:ind w:left="2520" w:hanging="540"/>
        <w:jc w:val="both"/>
        <w:rPr>
          <w:rFonts w:ascii="Times New Roman" w:hAnsi="Times New Roman" w:cs="Times New Roman"/>
          <w:sz w:val="26"/>
          <w:szCs w:val="26"/>
        </w:rPr>
      </w:pPr>
      <w:r w:rsidRPr="00424102">
        <w:rPr>
          <w:rFonts w:ascii="Times New Roman" w:hAnsi="Times New Roman" w:cs="Times New Roman"/>
          <w:sz w:val="26"/>
          <w:szCs w:val="26"/>
        </w:rPr>
        <w:t xml:space="preserve">Việc áp dụng một cái nhìn Merleau-Pontian trên affordances, </w:t>
      </w:r>
      <w:proofErr w:type="gramStart"/>
      <w:r w:rsidRPr="00424102">
        <w:rPr>
          <w:rFonts w:ascii="Times New Roman" w:hAnsi="Times New Roman" w:cs="Times New Roman"/>
          <w:sz w:val="26"/>
          <w:szCs w:val="26"/>
        </w:rPr>
        <w:t>theo</w:t>
      </w:r>
      <w:proofErr w:type="gramEnd"/>
      <w:r w:rsidRPr="00424102">
        <w:rPr>
          <w:rFonts w:ascii="Times New Roman" w:hAnsi="Times New Roman" w:cs="Times New Roman"/>
          <w:sz w:val="26"/>
          <w:szCs w:val="26"/>
        </w:rPr>
        <w:t xml:space="preserve"> Bonderup Dohn, có nghĩa là khả năng hành động của diễn viên cần được xem xét tùy thuộc vào văn hóa và kinh nghiệm. Theo đó, sự hiểu biết của affordances như là văn hóa và kinh nghiệm-độc lập (như lập luận, ví dụ, bởi McGrenere và Ho, 2000) sẽ bị từ chối và một thông dịch văn hóa và kỹ năng tương đối của affordances được đề xuất thay vào đó.</w:t>
      </w:r>
    </w:p>
    <w:p w:rsidR="009A3A50" w:rsidRPr="002D3B9A" w:rsidRDefault="009A3A50" w:rsidP="008D1756">
      <w:pPr>
        <w:pStyle w:val="ListParagraph"/>
        <w:numPr>
          <w:ilvl w:val="1"/>
          <w:numId w:val="41"/>
        </w:numPr>
        <w:spacing w:line="360" w:lineRule="auto"/>
        <w:jc w:val="both"/>
        <w:outlineLvl w:val="1"/>
        <w:rPr>
          <w:rFonts w:ascii="Times New Roman" w:hAnsi="Times New Roman" w:cs="Times New Roman"/>
          <w:sz w:val="26"/>
          <w:szCs w:val="26"/>
        </w:rPr>
      </w:pPr>
      <w:bookmarkStart w:id="18" w:name="_Toc431924453"/>
      <w:r w:rsidRPr="008D1756">
        <w:rPr>
          <w:rFonts w:ascii="Times New Roman" w:hAnsi="Times New Roman" w:cs="Times New Roman"/>
          <w:b/>
          <w:sz w:val="26"/>
          <w:szCs w:val="26"/>
          <w:lang w:val="vi-VN"/>
        </w:rPr>
        <w:t>Một số tài khoản lý thuyết có liên quan khác</w:t>
      </w:r>
      <w:r w:rsidRPr="009805CE">
        <w:rPr>
          <w:rFonts w:ascii="Times New Roman" w:hAnsi="Times New Roman" w:cs="Times New Roman"/>
          <w:sz w:val="26"/>
          <w:szCs w:val="26"/>
          <w:lang w:val="vi-VN"/>
        </w:rPr>
        <w:t>.</w:t>
      </w:r>
      <w:bookmarkEnd w:id="18"/>
    </w:p>
    <w:p w:rsidR="002D3B9A" w:rsidRPr="002D3B9A" w:rsidRDefault="002D3B9A" w:rsidP="00FD35F3">
      <w:pPr>
        <w:pStyle w:val="ListParagraph"/>
        <w:numPr>
          <w:ilvl w:val="0"/>
          <w:numId w:val="32"/>
        </w:numPr>
        <w:tabs>
          <w:tab w:val="left" w:pos="2520"/>
        </w:tabs>
        <w:spacing w:line="360" w:lineRule="auto"/>
        <w:ind w:left="2070" w:hanging="630"/>
        <w:jc w:val="both"/>
        <w:rPr>
          <w:rFonts w:ascii="Times New Roman" w:hAnsi="Times New Roman" w:cs="Times New Roman"/>
          <w:sz w:val="26"/>
          <w:szCs w:val="26"/>
        </w:rPr>
      </w:pPr>
      <w:r w:rsidRPr="002D3B9A">
        <w:rPr>
          <w:rFonts w:ascii="Times New Roman" w:hAnsi="Times New Roman" w:cs="Times New Roman"/>
          <w:sz w:val="26"/>
          <w:szCs w:val="26"/>
        </w:rPr>
        <w:t>Vyas et al. (2006) đề xuất một conceptualization affordances, theo đó affordances xuất hiện trong hoạt động và thực tiễn và đang xã hội và văn hóa xây dựng:</w:t>
      </w:r>
    </w:p>
    <w:p w:rsidR="002D3B9A" w:rsidRPr="002D3B9A" w:rsidRDefault="002D3B9A" w:rsidP="00FD35F3">
      <w:pPr>
        <w:pStyle w:val="ListParagraph"/>
        <w:numPr>
          <w:ilvl w:val="0"/>
          <w:numId w:val="37"/>
        </w:numPr>
        <w:tabs>
          <w:tab w:val="left" w:pos="2520"/>
        </w:tabs>
        <w:spacing w:line="360" w:lineRule="auto"/>
        <w:jc w:val="both"/>
        <w:rPr>
          <w:rFonts w:ascii="Times New Roman" w:hAnsi="Times New Roman" w:cs="Times New Roman"/>
          <w:sz w:val="26"/>
          <w:szCs w:val="26"/>
        </w:rPr>
      </w:pPr>
      <w:r w:rsidRPr="002D3B9A">
        <w:rPr>
          <w:rFonts w:ascii="Times New Roman" w:hAnsi="Times New Roman" w:cs="Times New Roman"/>
          <w:sz w:val="26"/>
          <w:szCs w:val="26"/>
        </w:rPr>
        <w:t xml:space="preserve">".. </w:t>
      </w:r>
      <w:proofErr w:type="gramStart"/>
      <w:r w:rsidRPr="002D3B9A">
        <w:rPr>
          <w:rFonts w:ascii="Times New Roman" w:hAnsi="Times New Roman" w:cs="Times New Roman"/>
          <w:sz w:val="26"/>
          <w:szCs w:val="26"/>
        </w:rPr>
        <w:t>suốt</w:t>
      </w:r>
      <w:proofErr w:type="gramEnd"/>
      <w:r w:rsidRPr="002D3B9A">
        <w:rPr>
          <w:rFonts w:ascii="Times New Roman" w:hAnsi="Times New Roman" w:cs="Times New Roman"/>
          <w:sz w:val="26"/>
          <w:szCs w:val="26"/>
        </w:rPr>
        <w:t xml:space="preserve"> sự tương tác người dùng công nghệ, người dùng tích cực giải thích tình hình và ý nghĩa của công nghệ trong khi đang được tham gia vào các hoạt động nhất định. Người dùng 'hoạt động giải thích' là trung tâm của sự xuất hiện của affordance xã hội và văn hóa xác định. </w:t>
      </w:r>
      <w:proofErr w:type="gramStart"/>
      <w:r w:rsidRPr="002D3B9A">
        <w:rPr>
          <w:rFonts w:ascii="Times New Roman" w:hAnsi="Times New Roman" w:cs="Times New Roman"/>
          <w:sz w:val="26"/>
          <w:szCs w:val="26"/>
        </w:rPr>
        <w:t>" (</w:t>
      </w:r>
      <w:proofErr w:type="gramEnd"/>
      <w:r w:rsidRPr="002D3B9A">
        <w:rPr>
          <w:rFonts w:ascii="Times New Roman" w:hAnsi="Times New Roman" w:cs="Times New Roman"/>
          <w:sz w:val="26"/>
          <w:szCs w:val="26"/>
        </w:rPr>
        <w:t>Vyas et al., 2006).</w:t>
      </w:r>
    </w:p>
    <w:p w:rsidR="002D3B9A" w:rsidRPr="002D3B9A" w:rsidRDefault="002D3B9A" w:rsidP="00FD35F3">
      <w:pPr>
        <w:pStyle w:val="ListParagraph"/>
        <w:numPr>
          <w:ilvl w:val="0"/>
          <w:numId w:val="32"/>
        </w:numPr>
        <w:tabs>
          <w:tab w:val="left" w:pos="2520"/>
        </w:tabs>
        <w:spacing w:line="360" w:lineRule="auto"/>
        <w:ind w:left="2070" w:hanging="630"/>
        <w:jc w:val="both"/>
        <w:rPr>
          <w:rFonts w:ascii="Times New Roman" w:hAnsi="Times New Roman" w:cs="Times New Roman"/>
          <w:sz w:val="26"/>
          <w:szCs w:val="26"/>
        </w:rPr>
      </w:pPr>
      <w:r w:rsidRPr="002D3B9A">
        <w:rPr>
          <w:rFonts w:ascii="Times New Roman" w:hAnsi="Times New Roman" w:cs="Times New Roman"/>
          <w:sz w:val="26"/>
          <w:szCs w:val="26"/>
        </w:rPr>
        <w:t xml:space="preserve">Đó là tuyên bố rằng các affordances nên được phân tích ở hai cấp: cấp artifact và mức độ thực hành. Phân tích affordances ở mức độ thực hành và hiểu họ trong một bối cảnh văn hóa xã hội rộng lớn hơn các tác giả đề nghị sử dụng Giddens' (Giddens năm 1994) lý thuyết </w:t>
      </w:r>
      <w:r w:rsidR="00E523C9">
        <w:rPr>
          <w:rFonts w:ascii="Times New Roman" w:hAnsi="Times New Roman" w:cs="Times New Roman"/>
          <w:sz w:val="26"/>
          <w:szCs w:val="26"/>
        </w:rPr>
        <w:t>cấu trúc của Giddens</w:t>
      </w:r>
      <w:r w:rsidRPr="002D3B9A">
        <w:rPr>
          <w:rFonts w:ascii="Times New Roman" w:hAnsi="Times New Roman" w:cs="Times New Roman"/>
          <w:sz w:val="26"/>
          <w:szCs w:val="26"/>
        </w:rPr>
        <w:t xml:space="preserve">. Ngoài ra, các khuôn khổ mà họ đề xuất phân biệt giữa hai loại affordances: affordance trong thông tin (tức là, những gì là </w:t>
      </w:r>
      <w:r w:rsidR="00BD5E15">
        <w:rPr>
          <w:rFonts w:ascii="Times New Roman" w:hAnsi="Times New Roman" w:cs="Times New Roman"/>
          <w:sz w:val="26"/>
          <w:szCs w:val="26"/>
        </w:rPr>
        <w:t>đủ khả năng</w:t>
      </w:r>
      <w:r w:rsidRPr="002D3B9A">
        <w:rPr>
          <w:rFonts w:ascii="Times New Roman" w:hAnsi="Times New Roman" w:cs="Times New Roman"/>
          <w:sz w:val="26"/>
          <w:szCs w:val="26"/>
        </w:rPr>
        <w:t xml:space="preserve">) và affordance trong cách phát âm (tức là, làm thế nào hệ thống trong câu hỏi là nghĩa vụ phải được sử dụng). Những ý tưởng </w:t>
      </w:r>
      <w:r w:rsidRPr="002D3B9A">
        <w:rPr>
          <w:rFonts w:ascii="Times New Roman" w:hAnsi="Times New Roman" w:cs="Times New Roman"/>
          <w:sz w:val="26"/>
          <w:szCs w:val="26"/>
        </w:rPr>
        <w:lastRenderedPageBreak/>
        <w:t>tiếp tục được phát triển trong một bài báo sau đó (Vyas et al., 2008), mà phân biệt giữa ba cấp độ của các phân tích của affordances: người dùng, tổ chức/làm việc nhóm, và xã hội.</w:t>
      </w:r>
    </w:p>
    <w:p w:rsidR="002D3B9A" w:rsidRPr="00FD35F3" w:rsidRDefault="002D3B9A" w:rsidP="00FD35F3">
      <w:pPr>
        <w:pStyle w:val="ListParagraph"/>
        <w:numPr>
          <w:ilvl w:val="0"/>
          <w:numId w:val="32"/>
        </w:numPr>
        <w:tabs>
          <w:tab w:val="left" w:pos="2520"/>
        </w:tabs>
        <w:spacing w:line="360" w:lineRule="auto"/>
        <w:ind w:left="2070" w:hanging="630"/>
        <w:jc w:val="both"/>
        <w:rPr>
          <w:rFonts w:ascii="Times New Roman" w:hAnsi="Times New Roman" w:cs="Times New Roman"/>
          <w:sz w:val="26"/>
          <w:szCs w:val="26"/>
        </w:rPr>
      </w:pPr>
      <w:r w:rsidRPr="002D3B9A">
        <w:rPr>
          <w:rFonts w:ascii="Times New Roman" w:hAnsi="Times New Roman" w:cs="Times New Roman"/>
          <w:sz w:val="26"/>
          <w:szCs w:val="26"/>
        </w:rPr>
        <w:t xml:space="preserve">Rizzo (2006) điểm neurophysiological phát hiện (Rizzolatti và Craighero, 2004) chỉ ra rằng một số phản ứng thần kinh cơ bản tương ứng với các lớp học toàn bộ của những hành động của con người có một mục tiêu chung, và phản ứng tương tự có thể được đăng ký khi quan sát những người khác con người cố gắng để đạt được mục tiêu tương tự. Nó kết luận rằng bằng cách của </w:t>
      </w:r>
      <w:r w:rsidR="00521644">
        <w:rPr>
          <w:rFonts w:ascii="Times New Roman" w:hAnsi="Times New Roman" w:cs="Times New Roman"/>
          <w:sz w:val="26"/>
          <w:szCs w:val="26"/>
        </w:rPr>
        <w:t>mô phỏng</w:t>
      </w:r>
      <w:r w:rsidR="00660C7B">
        <w:rPr>
          <w:rFonts w:ascii="Times New Roman" w:hAnsi="Times New Roman" w:cs="Times New Roman"/>
          <w:sz w:val="26"/>
          <w:szCs w:val="26"/>
        </w:rPr>
        <w:t xml:space="preserve"> cách</w:t>
      </w:r>
      <w:r w:rsidRPr="002D3B9A">
        <w:rPr>
          <w:rFonts w:ascii="Times New Roman" w:hAnsi="Times New Roman" w:cs="Times New Roman"/>
          <w:sz w:val="26"/>
          <w:szCs w:val="26"/>
        </w:rPr>
        <w:t xml:space="preserve"> học</w:t>
      </w:r>
      <w:r w:rsidR="00057FF2">
        <w:rPr>
          <w:rFonts w:ascii="Times New Roman" w:hAnsi="Times New Roman" w:cs="Times New Roman"/>
          <w:sz w:val="26"/>
          <w:szCs w:val="26"/>
        </w:rPr>
        <w:t xml:space="preserve"> của</w:t>
      </w:r>
      <w:r w:rsidRPr="002D3B9A">
        <w:rPr>
          <w:rFonts w:ascii="Times New Roman" w:hAnsi="Times New Roman" w:cs="Times New Roman"/>
          <w:sz w:val="26"/>
          <w:szCs w:val="26"/>
        </w:rPr>
        <w:t xml:space="preserve"> trẻ em có thể hiểu tiềm năng hành động của các đối tượ</w:t>
      </w:r>
      <w:r w:rsidR="0074579D">
        <w:rPr>
          <w:rFonts w:ascii="Times New Roman" w:hAnsi="Times New Roman" w:cs="Times New Roman"/>
          <w:sz w:val="26"/>
          <w:szCs w:val="26"/>
        </w:rPr>
        <w:t>ng về</w:t>
      </w:r>
      <w:r w:rsidRPr="002D3B9A">
        <w:rPr>
          <w:rFonts w:ascii="Times New Roman" w:hAnsi="Times New Roman" w:cs="Times New Roman"/>
          <w:sz w:val="26"/>
          <w:szCs w:val="26"/>
        </w:rPr>
        <w:t xml:space="preserve"> những gì mục tiêu có thể đạt được bằng cách sử dụng các đối tượng. Rizzo lập luận rằng nó là quan trọng để hiểu làm thế nào mọi người giao tiế</w:t>
      </w:r>
      <w:r w:rsidR="00395E85">
        <w:rPr>
          <w:rFonts w:ascii="Times New Roman" w:hAnsi="Times New Roman" w:cs="Times New Roman"/>
          <w:sz w:val="26"/>
          <w:szCs w:val="26"/>
        </w:rPr>
        <w:t xml:space="preserve">p mục đích </w:t>
      </w:r>
      <w:r w:rsidRPr="002D3B9A">
        <w:rPr>
          <w:rFonts w:ascii="Times New Roman" w:hAnsi="Times New Roman" w:cs="Times New Roman"/>
          <w:sz w:val="26"/>
          <w:szCs w:val="26"/>
        </w:rPr>
        <w:t xml:space="preserve">và như thế nào "cố ý affordances" (một thuật ngữ, ban đầu được đề xuất bởi Tomasello, 1999) được sản xuất và cảm nhận. Phân tích như vậy, </w:t>
      </w:r>
      <w:proofErr w:type="gramStart"/>
      <w:r w:rsidRPr="002D3B9A">
        <w:rPr>
          <w:rFonts w:ascii="Times New Roman" w:hAnsi="Times New Roman" w:cs="Times New Roman"/>
          <w:sz w:val="26"/>
          <w:szCs w:val="26"/>
        </w:rPr>
        <w:t>theo</w:t>
      </w:r>
      <w:proofErr w:type="gramEnd"/>
      <w:r w:rsidRPr="002D3B9A">
        <w:rPr>
          <w:rFonts w:ascii="Times New Roman" w:hAnsi="Times New Roman" w:cs="Times New Roman"/>
          <w:sz w:val="26"/>
          <w:szCs w:val="26"/>
        </w:rPr>
        <w:t xml:space="preserve"> Rizzo, mở ra các cách thức mới để nghiên cứu affordances như văn hóa được xác định thông qua lịch sử cá nhân. Theo dõi giấy bởi Rizzo et al. (2009) cho thấy rằng để khai thác đầy đủ tiềm năng </w:t>
      </w:r>
      <w:r w:rsidR="00723D5E">
        <w:rPr>
          <w:rFonts w:ascii="Times New Roman" w:hAnsi="Times New Roman" w:cs="Times New Roman"/>
          <w:sz w:val="26"/>
          <w:szCs w:val="26"/>
        </w:rPr>
        <w:t>phỏng đoán</w:t>
      </w:r>
      <w:r w:rsidRPr="002D3B9A">
        <w:rPr>
          <w:rFonts w:ascii="Times New Roman" w:hAnsi="Times New Roman" w:cs="Times New Roman"/>
          <w:sz w:val="26"/>
          <w:szCs w:val="26"/>
        </w:rPr>
        <w:t xml:space="preserve"> của khái niệm affordances tương tác thiết kế nghiên cứu cần phải tập trung vào </w:t>
      </w:r>
      <w:r w:rsidR="00647486">
        <w:rPr>
          <w:rFonts w:ascii="Times New Roman" w:hAnsi="Times New Roman" w:cs="Times New Roman"/>
          <w:sz w:val="26"/>
          <w:szCs w:val="26"/>
        </w:rPr>
        <w:t xml:space="preserve">sự tương </w:t>
      </w:r>
      <w:r w:rsidRPr="002D3B9A">
        <w:rPr>
          <w:rFonts w:ascii="Times New Roman" w:hAnsi="Times New Roman" w:cs="Times New Roman"/>
          <w:sz w:val="26"/>
          <w:szCs w:val="26"/>
        </w:rPr>
        <w:t xml:space="preserve">tác giữa cơ bản, </w:t>
      </w:r>
      <w:r w:rsidR="00E4579D" w:rsidRPr="002D3B9A">
        <w:rPr>
          <w:rFonts w:ascii="Times New Roman" w:hAnsi="Times New Roman" w:cs="Times New Roman"/>
          <w:sz w:val="26"/>
          <w:szCs w:val="26"/>
        </w:rPr>
        <w:t>cảm giác</w:t>
      </w:r>
      <w:r w:rsidR="00E4579D">
        <w:rPr>
          <w:rFonts w:ascii="Times New Roman" w:hAnsi="Times New Roman" w:cs="Times New Roman"/>
          <w:sz w:val="26"/>
          <w:szCs w:val="26"/>
        </w:rPr>
        <w:t xml:space="preserve"> vận động</w:t>
      </w:r>
      <w:r w:rsidR="00E4579D" w:rsidRPr="002D3B9A">
        <w:rPr>
          <w:rFonts w:ascii="Times New Roman" w:hAnsi="Times New Roman" w:cs="Times New Roman"/>
          <w:sz w:val="26"/>
          <w:szCs w:val="26"/>
        </w:rPr>
        <w:t xml:space="preserve"> </w:t>
      </w:r>
      <w:r w:rsidRPr="002D3B9A">
        <w:rPr>
          <w:rFonts w:ascii="Times New Roman" w:hAnsi="Times New Roman" w:cs="Times New Roman"/>
          <w:sz w:val="26"/>
          <w:szCs w:val="26"/>
        </w:rPr>
        <w:t>affordances, một mặt, và cố ý affordances, mặt khác.</w:t>
      </w:r>
    </w:p>
    <w:p w:rsidR="002D3B9A" w:rsidRPr="009805CE" w:rsidRDefault="002D3B9A" w:rsidP="00FD35F3">
      <w:pPr>
        <w:pStyle w:val="ListParagraph"/>
        <w:numPr>
          <w:ilvl w:val="0"/>
          <w:numId w:val="32"/>
        </w:numPr>
        <w:tabs>
          <w:tab w:val="left" w:pos="2520"/>
        </w:tabs>
        <w:spacing w:line="360" w:lineRule="auto"/>
        <w:ind w:left="2070" w:hanging="630"/>
        <w:jc w:val="both"/>
        <w:rPr>
          <w:rFonts w:ascii="Times New Roman" w:hAnsi="Times New Roman" w:cs="Times New Roman"/>
          <w:sz w:val="26"/>
          <w:szCs w:val="26"/>
        </w:rPr>
      </w:pPr>
      <w:r w:rsidRPr="002D3B9A">
        <w:rPr>
          <w:rFonts w:ascii="Times New Roman" w:hAnsi="Times New Roman" w:cs="Times New Roman"/>
          <w:sz w:val="26"/>
          <w:szCs w:val="26"/>
        </w:rPr>
        <w:t xml:space="preserve">Vẫn còn và tối (2013) cung cấp một </w:t>
      </w:r>
      <w:r w:rsidRPr="005B17CD">
        <w:rPr>
          <w:rFonts w:ascii="Times New Roman" w:hAnsi="Times New Roman" w:cs="Times New Roman"/>
          <w:color w:val="FF0000"/>
          <w:sz w:val="26"/>
          <w:szCs w:val="26"/>
        </w:rPr>
        <w:t xml:space="preserve">tài khoản </w:t>
      </w:r>
      <w:r w:rsidRPr="002D3B9A">
        <w:rPr>
          <w:rFonts w:ascii="Times New Roman" w:hAnsi="Times New Roman" w:cs="Times New Roman"/>
          <w:sz w:val="26"/>
          <w:szCs w:val="26"/>
        </w:rPr>
        <w:t xml:space="preserve">của affordances trong điều khoản của truyền thống tâm lý học nhận thức khái niệm và mô hình. Khái niệm Trung tâm nhất trong tài khoản này là </w:t>
      </w:r>
      <w:r w:rsidR="005B17CD">
        <w:rPr>
          <w:rFonts w:ascii="Times New Roman" w:hAnsi="Times New Roman" w:cs="Times New Roman"/>
          <w:sz w:val="26"/>
          <w:szCs w:val="26"/>
        </w:rPr>
        <w:t>tự động hóa</w:t>
      </w:r>
      <w:r w:rsidRPr="002D3B9A">
        <w:rPr>
          <w:rFonts w:ascii="Times New Roman" w:hAnsi="Times New Roman" w:cs="Times New Roman"/>
          <w:sz w:val="26"/>
          <w:szCs w:val="26"/>
        </w:rPr>
        <w:t xml:space="preserve">, </w:t>
      </w:r>
      <w:r w:rsidR="00DD6625">
        <w:rPr>
          <w:rFonts w:ascii="Times New Roman" w:hAnsi="Times New Roman" w:cs="Times New Roman"/>
          <w:sz w:val="26"/>
          <w:szCs w:val="26"/>
        </w:rPr>
        <w:t xml:space="preserve">các </w:t>
      </w:r>
      <w:r w:rsidRPr="002D3B9A">
        <w:rPr>
          <w:rFonts w:ascii="Times New Roman" w:hAnsi="Times New Roman" w:cs="Times New Roman"/>
          <w:sz w:val="26"/>
          <w:szCs w:val="26"/>
        </w:rPr>
        <w:t xml:space="preserve">quá trình trong đó mô hình </w:t>
      </w:r>
      <w:r w:rsidR="00222750">
        <w:rPr>
          <w:rFonts w:ascii="Times New Roman" w:hAnsi="Times New Roman" w:cs="Times New Roman"/>
          <w:sz w:val="26"/>
          <w:szCs w:val="26"/>
        </w:rPr>
        <w:t>nhận dạng nhận thức</w:t>
      </w:r>
      <w:r w:rsidR="003E42A5">
        <w:rPr>
          <w:rFonts w:ascii="Times New Roman" w:hAnsi="Times New Roman" w:cs="Times New Roman"/>
          <w:sz w:val="26"/>
          <w:szCs w:val="26"/>
        </w:rPr>
        <w:t xml:space="preserve"> </w:t>
      </w:r>
      <w:r w:rsidRPr="002D3B9A">
        <w:rPr>
          <w:rFonts w:ascii="Times New Roman" w:hAnsi="Times New Roman" w:cs="Times New Roman"/>
          <w:sz w:val="26"/>
          <w:szCs w:val="26"/>
        </w:rPr>
        <w:t>học</w:t>
      </w:r>
      <w:r w:rsidR="003E42A5">
        <w:rPr>
          <w:rFonts w:ascii="Times New Roman" w:hAnsi="Times New Roman" w:cs="Times New Roman"/>
          <w:sz w:val="26"/>
          <w:szCs w:val="26"/>
        </w:rPr>
        <w:t xml:space="preserve"> hỏi</w:t>
      </w:r>
      <w:r w:rsidRPr="002D3B9A">
        <w:rPr>
          <w:rFonts w:ascii="Times New Roman" w:hAnsi="Times New Roman" w:cs="Times New Roman"/>
          <w:sz w:val="26"/>
          <w:szCs w:val="26"/>
        </w:rPr>
        <w:t xml:space="preserve"> để tự động xác định những </w:t>
      </w:r>
      <w:r w:rsidR="00F614E2">
        <w:rPr>
          <w:rFonts w:ascii="Times New Roman" w:hAnsi="Times New Roman" w:cs="Times New Roman"/>
          <w:sz w:val="26"/>
          <w:szCs w:val="26"/>
        </w:rPr>
        <w:t>ràng buộc</w:t>
      </w:r>
      <w:r w:rsidRPr="002D3B9A">
        <w:rPr>
          <w:rFonts w:ascii="Times New Roman" w:hAnsi="Times New Roman" w:cs="Times New Roman"/>
          <w:sz w:val="26"/>
          <w:szCs w:val="26"/>
        </w:rPr>
        <w:t xml:space="preserve"> (không phân biệt cho dù những </w:t>
      </w:r>
      <w:r w:rsidR="00105024">
        <w:rPr>
          <w:rFonts w:ascii="Times New Roman" w:hAnsi="Times New Roman" w:cs="Times New Roman"/>
          <w:sz w:val="26"/>
          <w:szCs w:val="26"/>
        </w:rPr>
        <w:t>ràng buộc</w:t>
      </w:r>
      <w:r w:rsidRPr="002D3B9A">
        <w:rPr>
          <w:rFonts w:ascii="Times New Roman" w:hAnsi="Times New Roman" w:cs="Times New Roman"/>
          <w:sz w:val="26"/>
          <w:szCs w:val="26"/>
        </w:rPr>
        <w:t xml:space="preserve"> </w:t>
      </w:r>
      <w:r w:rsidR="00105024">
        <w:rPr>
          <w:rFonts w:ascii="Times New Roman" w:hAnsi="Times New Roman" w:cs="Times New Roman"/>
          <w:sz w:val="26"/>
          <w:szCs w:val="26"/>
        </w:rPr>
        <w:t>l</w:t>
      </w:r>
      <w:r w:rsidR="00744EC7">
        <w:rPr>
          <w:rFonts w:ascii="Times New Roman" w:hAnsi="Times New Roman" w:cs="Times New Roman"/>
          <w:sz w:val="26"/>
          <w:szCs w:val="26"/>
        </w:rPr>
        <w:t>à</w:t>
      </w:r>
      <w:r w:rsidRPr="002D3B9A">
        <w:rPr>
          <w:rFonts w:ascii="Times New Roman" w:hAnsi="Times New Roman" w:cs="Times New Roman"/>
          <w:sz w:val="26"/>
          <w:szCs w:val="26"/>
        </w:rPr>
        <w:t xml:space="preserve"> vật lý, văn hóa, hợp lý, vv.). Sự xuất hiện của nhận thức affordances được liên kết với quá trình chuyển đổi từ kiểm soát để tự động xử lý. Trong nghiên cứu nhận thức tâm lý tự động xử lý được mô tả như là "không mở</w:t>
      </w:r>
      <w:r w:rsidR="00744EC7">
        <w:rPr>
          <w:rFonts w:ascii="Times New Roman" w:hAnsi="Times New Roman" w:cs="Times New Roman"/>
          <w:sz w:val="26"/>
          <w:szCs w:val="26"/>
        </w:rPr>
        <w:t xml:space="preserve"> cửa</w:t>
      </w:r>
      <w:r w:rsidRPr="002D3B9A">
        <w:rPr>
          <w:rFonts w:ascii="Times New Roman" w:hAnsi="Times New Roman" w:cs="Times New Roman"/>
          <w:sz w:val="26"/>
          <w:szCs w:val="26"/>
        </w:rPr>
        <w:t xml:space="preserve"> để nâng cao nhận thức, mà không có ý định</w:t>
      </w:r>
      <w:r w:rsidR="00744EC7">
        <w:rPr>
          <w:rFonts w:ascii="Times New Roman" w:hAnsi="Times New Roman" w:cs="Times New Roman"/>
          <w:sz w:val="26"/>
          <w:szCs w:val="26"/>
        </w:rPr>
        <w:t xml:space="preserve"> </w:t>
      </w:r>
      <w:r w:rsidR="00744EC7" w:rsidRPr="002D3B9A">
        <w:rPr>
          <w:rFonts w:ascii="Times New Roman" w:hAnsi="Times New Roman" w:cs="Times New Roman"/>
          <w:sz w:val="26"/>
          <w:szCs w:val="26"/>
        </w:rPr>
        <w:t>trả lại</w:t>
      </w:r>
      <w:r w:rsidRPr="002D3B9A">
        <w:rPr>
          <w:rFonts w:ascii="Times New Roman" w:hAnsi="Times New Roman" w:cs="Times New Roman"/>
          <w:sz w:val="26"/>
          <w:szCs w:val="26"/>
        </w:rPr>
        <w:t xml:space="preserve">, </w:t>
      </w:r>
      <w:r w:rsidRPr="002D3B9A">
        <w:rPr>
          <w:rFonts w:ascii="Times New Roman" w:hAnsi="Times New Roman" w:cs="Times New Roman"/>
          <w:sz w:val="26"/>
          <w:szCs w:val="26"/>
        </w:rPr>
        <w:lastRenderedPageBreak/>
        <w:t>mang ánh sáng bộ nhớ</w:t>
      </w:r>
      <w:r w:rsidR="00744EC7">
        <w:rPr>
          <w:rFonts w:ascii="Times New Roman" w:hAnsi="Times New Roman" w:cs="Times New Roman"/>
          <w:sz w:val="26"/>
          <w:szCs w:val="26"/>
        </w:rPr>
        <w:t xml:space="preserve"> dài</w:t>
      </w:r>
      <w:r w:rsidRPr="002D3B9A">
        <w:rPr>
          <w:rFonts w:ascii="Times New Roman" w:hAnsi="Times New Roman" w:cs="Times New Roman"/>
          <w:sz w:val="26"/>
          <w:szCs w:val="26"/>
        </w:rPr>
        <w:t xml:space="preserve">, và dẫn đến phản ứng nhanh chóng" (p. 293). Các tính năng đặc trưng của kiểm soát xử lý được, nói </w:t>
      </w:r>
      <w:proofErr w:type="gramStart"/>
      <w:r w:rsidRPr="002D3B9A">
        <w:rPr>
          <w:rFonts w:ascii="Times New Roman" w:hAnsi="Times New Roman" w:cs="Times New Roman"/>
          <w:sz w:val="26"/>
          <w:szCs w:val="26"/>
        </w:rPr>
        <w:t>chung</w:t>
      </w:r>
      <w:proofErr w:type="gramEnd"/>
      <w:r w:rsidRPr="002D3B9A">
        <w:rPr>
          <w:rFonts w:ascii="Times New Roman" w:hAnsi="Times New Roman" w:cs="Times New Roman"/>
          <w:sz w:val="26"/>
          <w:szCs w:val="26"/>
        </w:rPr>
        <w:t>, đối diện. Nhà thiết kế có thể hỗ trợ quá trình chuyển đổi xử lý điều khiển và tự động xử lý, và do đó, giúp đỡ người dùng tận dụng lợi thế của nhận thức affordances, bằng cách đảm bảo thiết kế của họ là rất phù hợp.</w:t>
      </w:r>
    </w:p>
    <w:p w:rsidR="009A3A50" w:rsidRPr="008D1756" w:rsidRDefault="009A3A50" w:rsidP="008D1756">
      <w:pPr>
        <w:pStyle w:val="ListParagraph"/>
        <w:numPr>
          <w:ilvl w:val="1"/>
          <w:numId w:val="41"/>
        </w:numPr>
        <w:spacing w:line="360" w:lineRule="auto"/>
        <w:jc w:val="both"/>
        <w:outlineLvl w:val="1"/>
        <w:rPr>
          <w:rFonts w:ascii="Times New Roman" w:hAnsi="Times New Roman" w:cs="Times New Roman"/>
          <w:b/>
          <w:sz w:val="26"/>
          <w:szCs w:val="26"/>
        </w:rPr>
      </w:pPr>
      <w:bookmarkStart w:id="19" w:name="_Toc431924454"/>
      <w:r w:rsidRPr="008D1756">
        <w:rPr>
          <w:rFonts w:ascii="Times New Roman" w:hAnsi="Times New Roman" w:cs="Times New Roman"/>
          <w:b/>
          <w:sz w:val="26"/>
          <w:szCs w:val="26"/>
        </w:rPr>
        <w:t>Tìm hiểu các khái niệm thay thế và bổ sung</w:t>
      </w:r>
      <w:bookmarkEnd w:id="19"/>
    </w:p>
    <w:p w:rsidR="00BC2AAB" w:rsidRPr="008D1756" w:rsidRDefault="00BC2AAB" w:rsidP="008D1756">
      <w:pPr>
        <w:pStyle w:val="ListParagraph"/>
        <w:numPr>
          <w:ilvl w:val="2"/>
          <w:numId w:val="41"/>
        </w:numPr>
        <w:tabs>
          <w:tab w:val="left" w:pos="2070"/>
        </w:tabs>
        <w:spacing w:line="360" w:lineRule="auto"/>
        <w:jc w:val="both"/>
        <w:outlineLvl w:val="2"/>
        <w:rPr>
          <w:rFonts w:ascii="Times New Roman" w:hAnsi="Times New Roman" w:cs="Times New Roman"/>
          <w:sz w:val="26"/>
          <w:szCs w:val="26"/>
        </w:rPr>
      </w:pPr>
      <w:bookmarkStart w:id="20" w:name="_Toc431924455"/>
      <w:r w:rsidRPr="008D1756">
        <w:rPr>
          <w:rFonts w:ascii="Times New Roman" w:hAnsi="Times New Roman" w:cs="Times New Roman"/>
          <w:b/>
          <w:sz w:val="26"/>
          <w:szCs w:val="26"/>
        </w:rPr>
        <w:t>Norman (2008; 2011; 2013):</w:t>
      </w:r>
      <w:r w:rsidRPr="008D1756">
        <w:rPr>
          <w:rFonts w:ascii="Times New Roman" w:hAnsi="Times New Roman" w:cs="Times New Roman"/>
          <w:sz w:val="26"/>
          <w:szCs w:val="26"/>
        </w:rPr>
        <w:t xml:space="preserve"> </w:t>
      </w:r>
      <w:r w:rsidRPr="008D1756">
        <w:rPr>
          <w:rFonts w:ascii="Times New Roman" w:hAnsi="Times New Roman" w:cs="Times New Roman"/>
          <w:sz w:val="26"/>
          <w:szCs w:val="26"/>
          <w:lang w:val="vi-VN"/>
        </w:rPr>
        <w:t>Biểu hiện</w:t>
      </w:r>
      <w:bookmarkEnd w:id="20"/>
    </w:p>
    <w:p w:rsidR="00967ABA" w:rsidRPr="00FD35F3" w:rsidRDefault="00967ABA" w:rsidP="00FD35F3">
      <w:pPr>
        <w:pStyle w:val="ListParagraph"/>
        <w:numPr>
          <w:ilvl w:val="0"/>
          <w:numId w:val="32"/>
        </w:numPr>
        <w:tabs>
          <w:tab w:val="left" w:pos="2070"/>
        </w:tabs>
        <w:spacing w:line="360" w:lineRule="auto"/>
        <w:ind w:left="2070"/>
        <w:jc w:val="both"/>
        <w:rPr>
          <w:rFonts w:ascii="Times New Roman" w:hAnsi="Times New Roman" w:cs="Times New Roman"/>
          <w:sz w:val="26"/>
          <w:szCs w:val="26"/>
        </w:rPr>
      </w:pPr>
      <w:r w:rsidRPr="00967ABA">
        <w:rPr>
          <w:rFonts w:ascii="Times New Roman" w:hAnsi="Times New Roman" w:cs="Times New Roman"/>
          <w:sz w:val="26"/>
          <w:szCs w:val="26"/>
        </w:rPr>
        <w:t xml:space="preserve">Như đã đề cập trước đó, một thập kỷ sau khi giới thiệu affordances để HCI Donald Norman cảm thấy nghĩa vụ để làm rõ sự hiểu biết của affordances và cảnh báo chống lại </w:t>
      </w:r>
      <w:r w:rsidR="006D4111">
        <w:rPr>
          <w:rFonts w:ascii="Times New Roman" w:hAnsi="Times New Roman" w:cs="Times New Roman"/>
          <w:sz w:val="26"/>
          <w:szCs w:val="26"/>
        </w:rPr>
        <w:t>lạm dụng</w:t>
      </w:r>
      <w:r w:rsidRPr="00967ABA">
        <w:rPr>
          <w:rFonts w:ascii="Times New Roman" w:hAnsi="Times New Roman" w:cs="Times New Roman"/>
          <w:sz w:val="26"/>
          <w:szCs w:val="26"/>
        </w:rPr>
        <w:t xml:space="preserve"> (và </w:t>
      </w:r>
      <w:r w:rsidR="000A3257">
        <w:rPr>
          <w:rFonts w:ascii="Times New Roman" w:hAnsi="Times New Roman" w:cs="Times New Roman"/>
          <w:sz w:val="26"/>
          <w:szCs w:val="26"/>
        </w:rPr>
        <w:t>lợi</w:t>
      </w:r>
      <w:r w:rsidRPr="00967ABA">
        <w:rPr>
          <w:rFonts w:ascii="Times New Roman" w:hAnsi="Times New Roman" w:cs="Times New Roman"/>
          <w:sz w:val="26"/>
          <w:szCs w:val="26"/>
        </w:rPr>
        <w:t xml:space="preserve"> dụng) các khái niệm trong thiết kế (Norman, 1999). Tuy nhiên, một thập kỷ sau đó ông đã thực hiện một </w:t>
      </w:r>
      <w:r w:rsidR="006E0DF8">
        <w:rPr>
          <w:rFonts w:ascii="Times New Roman" w:hAnsi="Times New Roman" w:cs="Times New Roman"/>
          <w:sz w:val="26"/>
          <w:szCs w:val="26"/>
        </w:rPr>
        <w:t>tuyên bố triệt để</w:t>
      </w:r>
      <w:r w:rsidRPr="00967ABA">
        <w:rPr>
          <w:rFonts w:ascii="Times New Roman" w:hAnsi="Times New Roman" w:cs="Times New Roman"/>
          <w:sz w:val="26"/>
          <w:szCs w:val="26"/>
        </w:rPr>
        <w:t xml:space="preserve"> hơn và đề xuất rằng nhà thiết kế cần được quan tâm về </w:t>
      </w:r>
      <w:r w:rsidR="00686F78" w:rsidRPr="00686F78">
        <w:rPr>
          <w:rFonts w:ascii="Times New Roman" w:hAnsi="Times New Roman" w:cs="Times New Roman"/>
          <w:sz w:val="26"/>
          <w:szCs w:val="26"/>
        </w:rPr>
        <w:t>biểu hiện</w:t>
      </w:r>
      <w:r w:rsidRPr="00967ABA">
        <w:rPr>
          <w:rFonts w:ascii="Times New Roman" w:hAnsi="Times New Roman" w:cs="Times New Roman"/>
          <w:sz w:val="26"/>
          <w:szCs w:val="26"/>
        </w:rPr>
        <w:t xml:space="preserve">, chứ không phải là affordances. Khái niệm </w:t>
      </w:r>
      <w:r w:rsidR="00686F78">
        <w:rPr>
          <w:rFonts w:ascii="Times New Roman" w:hAnsi="Times New Roman" w:cs="Times New Roman"/>
          <w:sz w:val="26"/>
          <w:szCs w:val="26"/>
        </w:rPr>
        <w:t>biểu hiện</w:t>
      </w:r>
      <w:r w:rsidRPr="00967ABA">
        <w:rPr>
          <w:rFonts w:ascii="Times New Roman" w:hAnsi="Times New Roman" w:cs="Times New Roman"/>
          <w:sz w:val="26"/>
          <w:szCs w:val="26"/>
        </w:rPr>
        <w:t xml:space="preserve"> </w:t>
      </w:r>
      <w:r w:rsidR="00BB2182">
        <w:rPr>
          <w:rFonts w:ascii="Times New Roman" w:hAnsi="Times New Roman" w:cs="Times New Roman"/>
          <w:sz w:val="26"/>
          <w:szCs w:val="26"/>
        </w:rPr>
        <w:t xml:space="preserve">được </w:t>
      </w:r>
      <w:r w:rsidRPr="00967ABA">
        <w:rPr>
          <w:rFonts w:ascii="Times New Roman" w:hAnsi="Times New Roman" w:cs="Times New Roman"/>
          <w:sz w:val="26"/>
          <w:szCs w:val="26"/>
        </w:rPr>
        <w:t>giới thiệu</w:t>
      </w:r>
      <w:r w:rsidR="00BB2182">
        <w:rPr>
          <w:rFonts w:ascii="Times New Roman" w:hAnsi="Times New Roman" w:cs="Times New Roman"/>
          <w:sz w:val="26"/>
          <w:szCs w:val="26"/>
        </w:rPr>
        <w:t xml:space="preserve"> ngắn gọn</w:t>
      </w:r>
      <w:r w:rsidRPr="00967ABA">
        <w:rPr>
          <w:rFonts w:ascii="Times New Roman" w:hAnsi="Times New Roman" w:cs="Times New Roman"/>
          <w:sz w:val="26"/>
          <w:szCs w:val="26"/>
        </w:rPr>
        <w:t xml:space="preserve"> bởi Norman trong năm 2008 (Norman, 2008) và thảo luận chi tiết hơn trong cuốn sách tiếp </w:t>
      </w:r>
      <w:proofErr w:type="gramStart"/>
      <w:r w:rsidRPr="00967ABA">
        <w:rPr>
          <w:rFonts w:ascii="Times New Roman" w:hAnsi="Times New Roman" w:cs="Times New Roman"/>
          <w:sz w:val="26"/>
          <w:szCs w:val="26"/>
        </w:rPr>
        <w:t>theo</w:t>
      </w:r>
      <w:proofErr w:type="gramEnd"/>
      <w:r w:rsidRPr="00967ABA">
        <w:rPr>
          <w:rFonts w:ascii="Times New Roman" w:hAnsi="Times New Roman" w:cs="Times New Roman"/>
          <w:sz w:val="26"/>
          <w:szCs w:val="26"/>
        </w:rPr>
        <w:t xml:space="preserve"> của mình, sống với phức tạp (Norman, năm 2011) và một phiên bản sửa đổi của </w:t>
      </w:r>
      <w:r w:rsidR="00A12CE5">
        <w:rPr>
          <w:rFonts w:ascii="Times New Roman" w:hAnsi="Times New Roman" w:cs="Times New Roman"/>
          <w:sz w:val="26"/>
          <w:szCs w:val="26"/>
        </w:rPr>
        <w:t>các</w:t>
      </w:r>
      <w:r w:rsidRPr="00967ABA">
        <w:rPr>
          <w:rFonts w:ascii="Times New Roman" w:hAnsi="Times New Roman" w:cs="Times New Roman"/>
          <w:sz w:val="26"/>
          <w:szCs w:val="26"/>
        </w:rPr>
        <w:t xml:space="preserve"> thiết kế của Everyday Things (Norman 2013). Norman giải thích rằng bởi </w:t>
      </w:r>
      <w:r w:rsidR="00FD57D2">
        <w:rPr>
          <w:rFonts w:ascii="Times New Roman" w:hAnsi="Times New Roman" w:cs="Times New Roman"/>
          <w:sz w:val="26"/>
          <w:szCs w:val="26"/>
        </w:rPr>
        <w:t>biểu hiện</w:t>
      </w:r>
      <w:r w:rsidRPr="00967ABA">
        <w:rPr>
          <w:rFonts w:ascii="Times New Roman" w:hAnsi="Times New Roman" w:cs="Times New Roman"/>
          <w:sz w:val="26"/>
          <w:szCs w:val="26"/>
        </w:rPr>
        <w:t xml:space="preserve"> ông hiểu "bất kỳ nhãn hiệu hoặc âm thanh, bất kỳ chỉ thị </w:t>
      </w:r>
      <w:r w:rsidR="00FD57D2">
        <w:rPr>
          <w:rFonts w:ascii="Times New Roman" w:hAnsi="Times New Roman" w:cs="Times New Roman"/>
          <w:sz w:val="26"/>
          <w:szCs w:val="26"/>
        </w:rPr>
        <w:t>nhận biết được</w:t>
      </w:r>
      <w:r w:rsidRPr="00967ABA">
        <w:rPr>
          <w:rFonts w:ascii="Times New Roman" w:hAnsi="Times New Roman" w:cs="Times New Roman"/>
          <w:sz w:val="26"/>
          <w:szCs w:val="26"/>
        </w:rPr>
        <w:t xml:space="preserve"> liên lạc hành vi thích hợp với người." (Norman, 2013).</w:t>
      </w:r>
    </w:p>
    <w:p w:rsidR="00967ABA" w:rsidRDefault="00967ABA" w:rsidP="00FD35F3">
      <w:pPr>
        <w:pStyle w:val="ListParagraph"/>
        <w:numPr>
          <w:ilvl w:val="0"/>
          <w:numId w:val="32"/>
        </w:numPr>
        <w:tabs>
          <w:tab w:val="left" w:pos="2070"/>
        </w:tabs>
        <w:spacing w:line="360" w:lineRule="auto"/>
        <w:ind w:left="2070"/>
        <w:jc w:val="both"/>
        <w:rPr>
          <w:rFonts w:ascii="Times New Roman" w:hAnsi="Times New Roman" w:cs="Times New Roman"/>
          <w:sz w:val="26"/>
          <w:szCs w:val="26"/>
          <w:lang w:val="vi-VN"/>
        </w:rPr>
      </w:pPr>
      <w:r w:rsidRPr="00967ABA">
        <w:rPr>
          <w:rFonts w:ascii="Times New Roman" w:hAnsi="Times New Roman" w:cs="Times New Roman"/>
          <w:sz w:val="26"/>
          <w:szCs w:val="26"/>
        </w:rPr>
        <w:t xml:space="preserve">Sự nhấn mạnh đặc biệt trong giới thiệu khái niệm về </w:t>
      </w:r>
      <w:r w:rsidR="00AE216C">
        <w:rPr>
          <w:rFonts w:ascii="Times New Roman" w:hAnsi="Times New Roman" w:cs="Times New Roman"/>
          <w:sz w:val="26"/>
          <w:szCs w:val="26"/>
        </w:rPr>
        <w:t>biểu hiện</w:t>
      </w:r>
      <w:r w:rsidRPr="00967ABA">
        <w:rPr>
          <w:rFonts w:ascii="Times New Roman" w:hAnsi="Times New Roman" w:cs="Times New Roman"/>
          <w:sz w:val="26"/>
          <w:szCs w:val="26"/>
        </w:rPr>
        <w:t xml:space="preserve"> được thực hiện trên</w:t>
      </w:r>
      <w:r w:rsidR="00CF5DD1">
        <w:rPr>
          <w:rFonts w:ascii="Times New Roman" w:hAnsi="Times New Roman" w:cs="Times New Roman"/>
          <w:sz w:val="26"/>
          <w:szCs w:val="26"/>
        </w:rPr>
        <w:t xml:space="preserve"> biểu hiện</w:t>
      </w:r>
      <w:r w:rsidRPr="00967ABA">
        <w:rPr>
          <w:rFonts w:ascii="Times New Roman" w:hAnsi="Times New Roman" w:cs="Times New Roman"/>
          <w:sz w:val="26"/>
          <w:szCs w:val="26"/>
        </w:rPr>
        <w:t xml:space="preserve"> có liên quan đến affordances. Theo Norman, hai khái niệm khác nhau đáng kể và không nên nhầm lẫn với nhau</w:t>
      </w:r>
      <w:r>
        <w:rPr>
          <w:rFonts w:ascii="Times New Roman" w:hAnsi="Times New Roman" w:cs="Times New Roman"/>
          <w:sz w:val="26"/>
          <w:szCs w:val="26"/>
          <w:lang w:val="vi-VN"/>
        </w:rPr>
        <w:t>.</w:t>
      </w:r>
    </w:p>
    <w:p w:rsidR="00262855" w:rsidRPr="00262855" w:rsidRDefault="00967ABA" w:rsidP="00262855">
      <w:pPr>
        <w:pStyle w:val="ListParagraph"/>
        <w:numPr>
          <w:ilvl w:val="0"/>
          <w:numId w:val="37"/>
        </w:numPr>
        <w:tabs>
          <w:tab w:val="left" w:pos="2070"/>
        </w:tabs>
        <w:spacing w:line="360" w:lineRule="auto"/>
        <w:ind w:left="2520" w:hanging="450"/>
        <w:rPr>
          <w:rFonts w:ascii="Times New Roman" w:hAnsi="Times New Roman" w:cs="Times New Roman"/>
          <w:sz w:val="26"/>
          <w:szCs w:val="26"/>
          <w:lang w:val="vi-VN"/>
        </w:rPr>
      </w:pPr>
      <w:r w:rsidRPr="00967ABA">
        <w:rPr>
          <w:rFonts w:ascii="Times New Roman" w:hAnsi="Times New Roman" w:cs="Times New Roman"/>
          <w:sz w:val="26"/>
          <w:szCs w:val="26"/>
          <w:lang w:val="vi-VN"/>
        </w:rPr>
        <w:t>"Affordances xác định những hành động là có thể. Tuy chỉ định làm thế nào mọi người khám phá những khả năng: Tuy những dấu hiệu, các tín hiệu thể nhận của những gì có thể được thực hiện. Tuy có tầm quan trọng hơn để thiết kế hơn là affordances.</w:t>
      </w:r>
      <w:r w:rsidR="00FD35F3">
        <w:rPr>
          <w:rFonts w:ascii="Times New Roman" w:hAnsi="Times New Roman" w:cs="Times New Roman"/>
          <w:sz w:val="26"/>
          <w:szCs w:val="26"/>
          <w:lang w:val="vi-VN"/>
        </w:rPr>
        <w:t>"(Norman,</w:t>
      </w:r>
      <w:r w:rsidRPr="00967ABA">
        <w:rPr>
          <w:rFonts w:ascii="Times New Roman" w:hAnsi="Times New Roman" w:cs="Times New Roman"/>
          <w:sz w:val="26"/>
          <w:szCs w:val="26"/>
          <w:lang w:val="vi-VN"/>
        </w:rPr>
        <w:t>2013).</w:t>
      </w:r>
    </w:p>
    <w:p w:rsidR="00BC2AAB" w:rsidRPr="00967ABA" w:rsidRDefault="00BC2AAB" w:rsidP="008D1756">
      <w:pPr>
        <w:pStyle w:val="ListParagraph"/>
        <w:numPr>
          <w:ilvl w:val="2"/>
          <w:numId w:val="41"/>
        </w:numPr>
        <w:tabs>
          <w:tab w:val="left" w:pos="2070"/>
        </w:tabs>
        <w:spacing w:line="360" w:lineRule="auto"/>
        <w:jc w:val="both"/>
        <w:outlineLvl w:val="2"/>
        <w:rPr>
          <w:rFonts w:ascii="Times New Roman" w:hAnsi="Times New Roman" w:cs="Times New Roman"/>
          <w:sz w:val="26"/>
          <w:szCs w:val="26"/>
        </w:rPr>
      </w:pPr>
      <w:bookmarkStart w:id="21" w:name="_Toc431924456"/>
      <w:r w:rsidRPr="008D1756">
        <w:rPr>
          <w:rFonts w:ascii="Times New Roman" w:hAnsi="Times New Roman" w:cs="Times New Roman"/>
          <w:b/>
          <w:sz w:val="26"/>
          <w:szCs w:val="26"/>
        </w:rPr>
        <w:t>Djajadiningrat et al. (2002) và Vermeulen et al. (2013):</w:t>
      </w:r>
      <w:r w:rsidRPr="009805CE">
        <w:rPr>
          <w:rFonts w:ascii="Times New Roman" w:hAnsi="Times New Roman" w:cs="Times New Roman"/>
          <w:sz w:val="26"/>
          <w:szCs w:val="26"/>
        </w:rPr>
        <w:t xml:space="preserve"> </w:t>
      </w:r>
      <w:r w:rsidRPr="009805CE">
        <w:rPr>
          <w:rFonts w:ascii="Times New Roman" w:hAnsi="Times New Roman" w:cs="Times New Roman"/>
          <w:sz w:val="26"/>
          <w:szCs w:val="26"/>
          <w:lang w:val="vi-VN"/>
        </w:rPr>
        <w:t>Nạp trước</w:t>
      </w:r>
      <w:bookmarkEnd w:id="21"/>
    </w:p>
    <w:p w:rsidR="00967ABA" w:rsidRPr="00967ABA" w:rsidRDefault="00262855" w:rsidP="00262855">
      <w:pPr>
        <w:pStyle w:val="ListParagraph"/>
        <w:numPr>
          <w:ilvl w:val="0"/>
          <w:numId w:val="32"/>
        </w:numPr>
        <w:tabs>
          <w:tab w:val="left" w:pos="2070"/>
        </w:tabs>
        <w:spacing w:line="360" w:lineRule="auto"/>
        <w:ind w:left="2160" w:hanging="630"/>
        <w:jc w:val="both"/>
        <w:rPr>
          <w:rFonts w:ascii="Times New Roman" w:hAnsi="Times New Roman" w:cs="Times New Roman"/>
          <w:sz w:val="26"/>
          <w:szCs w:val="26"/>
        </w:rPr>
      </w:pPr>
      <w:r>
        <w:rPr>
          <w:rFonts w:ascii="Times New Roman" w:hAnsi="Times New Roman" w:cs="Times New Roman"/>
          <w:sz w:val="26"/>
          <w:szCs w:val="26"/>
          <w:lang w:val="vi-VN"/>
        </w:rPr>
        <w:lastRenderedPageBreak/>
        <w:t xml:space="preserve"> </w:t>
      </w:r>
      <w:r w:rsidR="00967ABA" w:rsidRPr="00967ABA">
        <w:rPr>
          <w:rFonts w:ascii="Times New Roman" w:hAnsi="Times New Roman" w:cs="Times New Roman"/>
          <w:sz w:val="26"/>
          <w:szCs w:val="26"/>
        </w:rPr>
        <w:t>Vermeulen et al. (2013) thảo luận về khái niệm</w:t>
      </w:r>
      <w:r w:rsidR="00CF5DD1">
        <w:rPr>
          <w:rFonts w:ascii="Times New Roman" w:hAnsi="Times New Roman" w:cs="Times New Roman"/>
          <w:sz w:val="26"/>
          <w:szCs w:val="26"/>
        </w:rPr>
        <w:t xml:space="preserve"> khác</w:t>
      </w:r>
      <w:r w:rsidR="00967ABA" w:rsidRPr="00967ABA">
        <w:rPr>
          <w:rFonts w:ascii="Times New Roman" w:hAnsi="Times New Roman" w:cs="Times New Roman"/>
          <w:sz w:val="26"/>
          <w:szCs w:val="26"/>
        </w:rPr>
        <w:t>, feedforward, trong đó, khi họ cho thấy, có thể trong một số trường hợp được sử dụng thay vì affordances. Họ áp dụng các khái niệm về feedforward như nó đã được giới thiệu để thiết kế bởi Djajadiningrat et al. (2002). Feedforward được định nghĩa là thông tin cung cấp cho người dùng trước khi họ thực hiện hành động (như trái ngược với phản hồi, đó là thông tin được cung cấp sau khi người dùng thực hiện hành động).</w:t>
      </w:r>
    </w:p>
    <w:p w:rsidR="00967ABA" w:rsidRDefault="00262855" w:rsidP="00262855">
      <w:pPr>
        <w:pStyle w:val="ListParagraph"/>
        <w:numPr>
          <w:ilvl w:val="0"/>
          <w:numId w:val="32"/>
        </w:numPr>
        <w:tabs>
          <w:tab w:val="left" w:pos="2070"/>
        </w:tabs>
        <w:spacing w:line="360" w:lineRule="auto"/>
        <w:ind w:left="2160" w:hanging="630"/>
        <w:jc w:val="both"/>
        <w:rPr>
          <w:rFonts w:ascii="Times New Roman" w:hAnsi="Times New Roman" w:cs="Times New Roman"/>
          <w:sz w:val="26"/>
          <w:szCs w:val="26"/>
        </w:rPr>
      </w:pPr>
      <w:r>
        <w:rPr>
          <w:rFonts w:ascii="Times New Roman" w:hAnsi="Times New Roman" w:cs="Times New Roman"/>
          <w:sz w:val="26"/>
          <w:szCs w:val="26"/>
          <w:lang w:val="vi-VN"/>
        </w:rPr>
        <w:t xml:space="preserve"> </w:t>
      </w:r>
      <w:r w:rsidR="00967ABA" w:rsidRPr="00967ABA">
        <w:rPr>
          <w:rFonts w:ascii="Times New Roman" w:hAnsi="Times New Roman" w:cs="Times New Roman"/>
          <w:sz w:val="26"/>
          <w:szCs w:val="26"/>
        </w:rPr>
        <w:t>Vermeulen et al. (2013) tranh luận rằng tiềm năng của khái niệm của feedforward trong thiết kế hiện nay underexplored, một phần vì ý nghĩa chính xác của feedforward là không cũng được định nghĩa. Họ đặt ra để làm rõ ý nghĩa rõ ràng tách feedforward từ thông tin phản hồi và affordances và tận dụng trên phân loại của affordances và ánh xạ loại khác nhau của affordances với mô hình giai đoạn hành động của Norman, đề xuất bởi Hartson (2003). Họ cho rằng một số yếu tố trong biểu đồ của Hartson (xem hình 9) có thể trong thực tế được phân loại như là ví dụ về thông tin phản hồi và feedforward, chứ không phải là affordances.</w:t>
      </w:r>
      <w:r w:rsidR="00967ABA" w:rsidRPr="00967ABA">
        <w:t xml:space="preserve"> </w:t>
      </w:r>
      <w:r w:rsidR="00967ABA">
        <w:rPr>
          <w:rFonts w:ascii="Times New Roman" w:hAnsi="Times New Roman" w:cs="Times New Roman"/>
          <w:sz w:val="26"/>
          <w:szCs w:val="26"/>
        </w:rPr>
        <w:t>S</w:t>
      </w:r>
      <w:r w:rsidR="00967ABA" w:rsidRPr="00967ABA">
        <w:rPr>
          <w:rFonts w:ascii="Times New Roman" w:hAnsi="Times New Roman" w:cs="Times New Roman"/>
          <w:sz w:val="26"/>
          <w:szCs w:val="26"/>
        </w:rPr>
        <w:t>ơ đồ được đề nghị, được thể hiệ</w:t>
      </w:r>
      <w:r w:rsidR="00967ABA">
        <w:rPr>
          <w:rFonts w:ascii="Times New Roman" w:hAnsi="Times New Roman" w:cs="Times New Roman"/>
          <w:sz w:val="26"/>
          <w:szCs w:val="26"/>
        </w:rPr>
        <w:t>n trong hình sau đây.</w:t>
      </w:r>
    </w:p>
    <w:p w:rsidR="00967ABA" w:rsidRDefault="00967ABA" w:rsidP="00967ABA">
      <w:pPr>
        <w:pStyle w:val="ListParagraph"/>
        <w:tabs>
          <w:tab w:val="left" w:pos="2070"/>
        </w:tabs>
        <w:spacing w:line="360" w:lineRule="auto"/>
        <w:ind w:left="2160"/>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095875" cy="3364584"/>
            <wp:effectExtent l="19050" t="19050" r="9525"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9398" cy="3366910"/>
                    </a:xfrm>
                    <a:prstGeom prst="rect">
                      <a:avLst/>
                    </a:prstGeom>
                    <a:noFill/>
                    <a:ln>
                      <a:solidFill>
                        <a:schemeClr val="tx1"/>
                      </a:solidFill>
                    </a:ln>
                  </pic:spPr>
                </pic:pic>
              </a:graphicData>
            </a:graphic>
          </wp:inline>
        </w:drawing>
      </w:r>
    </w:p>
    <w:p w:rsidR="00967ABA" w:rsidRDefault="00967ABA" w:rsidP="00967ABA">
      <w:pPr>
        <w:pStyle w:val="ListParagraph"/>
        <w:tabs>
          <w:tab w:val="left" w:pos="2070"/>
        </w:tabs>
        <w:spacing w:line="360" w:lineRule="auto"/>
        <w:ind w:left="21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Hình 3.4.2.1: </w:t>
      </w:r>
      <w:r w:rsidRPr="00967ABA">
        <w:rPr>
          <w:rFonts w:ascii="Times New Roman" w:hAnsi="Times New Roman" w:cs="Times New Roman"/>
          <w:sz w:val="26"/>
          <w:szCs w:val="26"/>
          <w:lang w:val="vi-VN"/>
        </w:rPr>
        <w:t>Vị trí của nhận thức affordances, feedforward và thông tin phản hồi trong mô hình của Norman giai đoạn hành động theo Vermeulen et al. (2013).</w:t>
      </w:r>
    </w:p>
    <w:p w:rsidR="00967ABA" w:rsidRPr="00262855" w:rsidRDefault="00967ABA" w:rsidP="00262855">
      <w:pPr>
        <w:pStyle w:val="ListParagraph"/>
        <w:numPr>
          <w:ilvl w:val="0"/>
          <w:numId w:val="32"/>
        </w:numPr>
        <w:spacing w:line="360" w:lineRule="auto"/>
        <w:ind w:left="2430" w:hanging="270"/>
        <w:jc w:val="both"/>
        <w:rPr>
          <w:rFonts w:ascii="Times New Roman" w:hAnsi="Times New Roman" w:cs="Times New Roman"/>
          <w:sz w:val="26"/>
          <w:szCs w:val="26"/>
          <w:lang w:val="vi-VN"/>
        </w:rPr>
      </w:pPr>
      <w:r w:rsidRPr="00967ABA">
        <w:rPr>
          <w:rFonts w:ascii="Times New Roman" w:hAnsi="Times New Roman" w:cs="Times New Roman"/>
          <w:sz w:val="26"/>
          <w:szCs w:val="26"/>
          <w:lang w:val="vi-VN"/>
        </w:rPr>
        <w:t>Sự khác biệt giữa (nhận thức) affordances và feedforward được mô tả bởi V</w:t>
      </w:r>
      <w:r w:rsidR="00262855">
        <w:rPr>
          <w:rFonts w:ascii="Times New Roman" w:hAnsi="Times New Roman" w:cs="Times New Roman"/>
          <w:sz w:val="26"/>
          <w:szCs w:val="26"/>
          <w:lang w:val="vi-VN"/>
        </w:rPr>
        <w:t>ermeulen et al. (2013) như sau:</w:t>
      </w:r>
    </w:p>
    <w:p w:rsidR="00967ABA" w:rsidRPr="00967ABA" w:rsidRDefault="00967ABA" w:rsidP="00262855">
      <w:pPr>
        <w:pStyle w:val="ListParagraph"/>
        <w:numPr>
          <w:ilvl w:val="0"/>
          <w:numId w:val="37"/>
        </w:numPr>
        <w:tabs>
          <w:tab w:val="left" w:pos="2070"/>
        </w:tabs>
        <w:spacing w:line="360" w:lineRule="auto"/>
        <w:ind w:left="2880" w:hanging="450"/>
        <w:jc w:val="both"/>
        <w:rPr>
          <w:rFonts w:ascii="Times New Roman" w:hAnsi="Times New Roman" w:cs="Times New Roman"/>
          <w:sz w:val="26"/>
          <w:szCs w:val="26"/>
          <w:lang w:val="vi-VN"/>
        </w:rPr>
      </w:pPr>
      <w:r w:rsidRPr="00967ABA">
        <w:rPr>
          <w:rFonts w:ascii="Times New Roman" w:hAnsi="Times New Roman" w:cs="Times New Roman"/>
          <w:sz w:val="26"/>
          <w:szCs w:val="26"/>
          <w:lang w:val="vi-VN"/>
        </w:rPr>
        <w:t>"Cảm nhận affordances và feedforward cho người dùng biết một cái gì đó về một hành động cụ thể thông qua một sự kết hợp của một affordances về thể chất và chức năng. Cảm nhận affordances và feedforward về cơ bản cung cấp các thông tin khác nhau về các hành động mà người dùng có thể thực hiện để đạt được mục tiêu của họ. Thời gian nhận affordances tiết lộ affordance vật lý, mà nói với người dùng rằng một hành động vật lý có sẵn và làm thế nào để thực hiện nó, feedforward cho thấy affordance chức năng, mà nói với người dùng những gì sẽ xảy ra khi họ thực hiện hành độ</w:t>
      </w:r>
      <w:r w:rsidR="00262855">
        <w:rPr>
          <w:rFonts w:ascii="Times New Roman" w:hAnsi="Times New Roman" w:cs="Times New Roman"/>
          <w:sz w:val="26"/>
          <w:szCs w:val="26"/>
          <w:lang w:val="vi-VN"/>
        </w:rPr>
        <w:t>ng đó."</w:t>
      </w:r>
    </w:p>
    <w:p w:rsidR="00967ABA" w:rsidRPr="00967ABA" w:rsidRDefault="00967ABA" w:rsidP="00262855">
      <w:pPr>
        <w:pStyle w:val="ListParagraph"/>
        <w:numPr>
          <w:ilvl w:val="0"/>
          <w:numId w:val="32"/>
        </w:numPr>
        <w:tabs>
          <w:tab w:val="left" w:pos="2070"/>
        </w:tabs>
        <w:spacing w:line="360" w:lineRule="auto"/>
        <w:ind w:left="2430"/>
        <w:jc w:val="both"/>
        <w:rPr>
          <w:rFonts w:ascii="Times New Roman" w:hAnsi="Times New Roman" w:cs="Times New Roman"/>
          <w:sz w:val="26"/>
          <w:szCs w:val="26"/>
          <w:lang w:val="vi-VN"/>
        </w:rPr>
      </w:pPr>
      <w:r w:rsidRPr="00967ABA">
        <w:rPr>
          <w:rFonts w:ascii="Times New Roman" w:hAnsi="Times New Roman" w:cs="Times New Roman"/>
          <w:sz w:val="26"/>
          <w:szCs w:val="26"/>
          <w:lang w:val="vi-VN"/>
        </w:rPr>
        <w:lastRenderedPageBreak/>
        <w:t xml:space="preserve">Vermeulen et al. (2013) thảo luận về feedforward nhằm mục đích cung cấp một </w:t>
      </w:r>
      <w:r w:rsidRPr="00CF5DD1">
        <w:rPr>
          <w:rFonts w:ascii="Times New Roman" w:hAnsi="Times New Roman" w:cs="Times New Roman"/>
          <w:color w:val="FF0000"/>
          <w:sz w:val="26"/>
          <w:szCs w:val="26"/>
          <w:lang w:val="vi-VN"/>
        </w:rPr>
        <w:t xml:space="preserve">tài khoản </w:t>
      </w:r>
      <w:r w:rsidRPr="00967ABA">
        <w:rPr>
          <w:rFonts w:ascii="Times New Roman" w:hAnsi="Times New Roman" w:cs="Times New Roman"/>
          <w:sz w:val="26"/>
          <w:szCs w:val="26"/>
          <w:lang w:val="vi-VN"/>
        </w:rPr>
        <w:t>lý thuyết về "Vịnh thực hiện" trong mô hình của Norman của hành động (hình 12). Gần đây, feedforward thuật ngữ được sử dụng cho lý do tương tự bởi</w:t>
      </w:r>
      <w:r w:rsidR="00CF5DD1">
        <w:rPr>
          <w:rFonts w:ascii="Times New Roman" w:hAnsi="Times New Roman" w:cs="Times New Roman"/>
          <w:sz w:val="26"/>
          <w:szCs w:val="26"/>
        </w:rPr>
        <w:t xml:space="preserve"> bản thân</w:t>
      </w:r>
      <w:r w:rsidRPr="00967ABA">
        <w:rPr>
          <w:rFonts w:ascii="Times New Roman" w:hAnsi="Times New Roman" w:cs="Times New Roman"/>
          <w:sz w:val="26"/>
          <w:szCs w:val="26"/>
          <w:lang w:val="vi-VN"/>
        </w:rPr>
        <w:t xml:space="preserve"> Norman. Một trình bày Cập Nhật của Norman của mô hình hoạt động tại các ấn bản năm 2013 của </w:t>
      </w:r>
      <w:r w:rsidR="00BA4B74">
        <w:rPr>
          <w:rFonts w:ascii="Times New Roman" w:hAnsi="Times New Roman" w:cs="Times New Roman"/>
          <w:sz w:val="26"/>
          <w:szCs w:val="26"/>
        </w:rPr>
        <w:t>các</w:t>
      </w:r>
      <w:r w:rsidRPr="00967ABA">
        <w:rPr>
          <w:rFonts w:ascii="Times New Roman" w:hAnsi="Times New Roman" w:cs="Times New Roman"/>
          <w:sz w:val="26"/>
          <w:szCs w:val="26"/>
          <w:lang w:val="vi-VN"/>
        </w:rPr>
        <w:t xml:space="preserve"> thiết kế của Everyday Things (Norman, 2013) đề cập đến feedforward khi mô tả của thực hiện. Ý nghĩa của thuật ngữ là Tuy nhiên hơi khác nhau từ làm thế nào thuật ngữ được hiểu bởi Vermeulen et al. (2013). Norman rõ ràng không phải ngược lại feedforward và affordances. Thay vào đó, feedforward được hiểu theo nghĩa rộng, như bất kỳ loại thông tin giúp để thực hiện hành động. Khái niệm feedforward áp dụng cho vùng Vịnh thực hiện như một toàn thể, chứ không phải là một phần cụ thể của nó. Norman quan sát feedforward đó đạt được thông qua việc sử dụng thích hợp </w:t>
      </w:r>
      <w:r w:rsidR="00410196">
        <w:rPr>
          <w:rFonts w:ascii="Times New Roman" w:hAnsi="Times New Roman" w:cs="Times New Roman"/>
          <w:sz w:val="26"/>
          <w:szCs w:val="26"/>
        </w:rPr>
        <w:t>biểu hiện</w:t>
      </w:r>
      <w:r w:rsidRPr="00967ABA">
        <w:rPr>
          <w:rFonts w:ascii="Times New Roman" w:hAnsi="Times New Roman" w:cs="Times New Roman"/>
          <w:sz w:val="26"/>
          <w:szCs w:val="26"/>
          <w:lang w:val="vi-VN"/>
        </w:rPr>
        <w:t>, ràng buộc, ánh xạ, và mô hình khái niệm (Norman, 2013).</w:t>
      </w:r>
    </w:p>
    <w:p w:rsidR="009A3A50" w:rsidRPr="008D1756" w:rsidRDefault="00175514" w:rsidP="008D1756">
      <w:pPr>
        <w:pStyle w:val="ListParagraph"/>
        <w:numPr>
          <w:ilvl w:val="2"/>
          <w:numId w:val="41"/>
        </w:numPr>
        <w:tabs>
          <w:tab w:val="left" w:pos="2070"/>
        </w:tabs>
        <w:spacing w:line="360" w:lineRule="auto"/>
        <w:jc w:val="both"/>
        <w:outlineLvl w:val="2"/>
        <w:rPr>
          <w:rFonts w:ascii="Times New Roman" w:hAnsi="Times New Roman" w:cs="Times New Roman"/>
          <w:b/>
          <w:sz w:val="26"/>
          <w:szCs w:val="26"/>
        </w:rPr>
      </w:pPr>
      <w:bookmarkStart w:id="22" w:name="_Toc431924457"/>
      <w:r w:rsidRPr="008D1756">
        <w:rPr>
          <w:rFonts w:ascii="Times New Roman" w:hAnsi="Times New Roman" w:cs="Times New Roman"/>
          <w:b/>
          <w:sz w:val="26"/>
          <w:szCs w:val="26"/>
        </w:rPr>
        <w:t>Skeuomorphism</w:t>
      </w:r>
      <w:bookmarkEnd w:id="22"/>
    </w:p>
    <w:p w:rsidR="00967ABA" w:rsidRDefault="00967ABA" w:rsidP="00732ACE">
      <w:pPr>
        <w:pStyle w:val="ListParagraph"/>
        <w:numPr>
          <w:ilvl w:val="0"/>
          <w:numId w:val="38"/>
        </w:numPr>
        <w:tabs>
          <w:tab w:val="left" w:pos="2070"/>
        </w:tabs>
        <w:spacing w:line="360" w:lineRule="auto"/>
        <w:ind w:left="2070" w:hanging="630"/>
        <w:jc w:val="both"/>
        <w:rPr>
          <w:rFonts w:ascii="Times New Roman" w:hAnsi="Times New Roman" w:cs="Times New Roman"/>
          <w:sz w:val="26"/>
          <w:szCs w:val="26"/>
        </w:rPr>
      </w:pPr>
      <w:r w:rsidRPr="00967ABA">
        <w:rPr>
          <w:rFonts w:ascii="Times New Roman" w:hAnsi="Times New Roman" w:cs="Times New Roman"/>
          <w:sz w:val="26"/>
          <w:szCs w:val="26"/>
        </w:rPr>
        <w:t xml:space="preserve">Một khái niệm thiết kế là phổ biến giữa các học viên thiết kế tương tác (không quá nhiều trong số các nhà nghiên cứu HCI...) và thường được coi là liên quan đến affordances, là skeuomorphism. Nói </w:t>
      </w:r>
      <w:proofErr w:type="gramStart"/>
      <w:r w:rsidRPr="00967ABA">
        <w:rPr>
          <w:rFonts w:ascii="Times New Roman" w:hAnsi="Times New Roman" w:cs="Times New Roman"/>
          <w:sz w:val="26"/>
          <w:szCs w:val="26"/>
        </w:rPr>
        <w:t>chung</w:t>
      </w:r>
      <w:proofErr w:type="gramEnd"/>
      <w:r w:rsidRPr="00967ABA">
        <w:rPr>
          <w:rFonts w:ascii="Times New Roman" w:hAnsi="Times New Roman" w:cs="Times New Roman"/>
          <w:sz w:val="26"/>
          <w:szCs w:val="26"/>
        </w:rPr>
        <w:t>, một skeuomorph là một đối tượng hoặc tính năng sao chép thiết kế một artifact tương tự trong một tài liệu (từ điển tiếng Anh Oxford, là n.d.). Một mẫu hình nền bản sao giao diện của một bức tường gạch là một ví dụ về một skeuomorph. Một ví dụ, minh hoạ trong hình 13, là một hộp cho thẻ âm thanh nổi, trông giống như một tập hợp hai cuốn sách.</w:t>
      </w:r>
    </w:p>
    <w:p w:rsidR="006114D6" w:rsidRDefault="006114D6" w:rsidP="00732ACE">
      <w:pPr>
        <w:pStyle w:val="ListParagraph"/>
        <w:numPr>
          <w:ilvl w:val="0"/>
          <w:numId w:val="38"/>
        </w:numPr>
        <w:tabs>
          <w:tab w:val="left" w:pos="2070"/>
        </w:tabs>
        <w:spacing w:line="360" w:lineRule="auto"/>
        <w:ind w:left="2070" w:hanging="630"/>
        <w:jc w:val="both"/>
        <w:rPr>
          <w:rFonts w:ascii="Times New Roman" w:hAnsi="Times New Roman" w:cs="Times New Roman"/>
          <w:sz w:val="26"/>
          <w:szCs w:val="26"/>
        </w:rPr>
      </w:pPr>
      <w:r w:rsidRPr="006114D6">
        <w:rPr>
          <w:rFonts w:ascii="Times New Roman" w:hAnsi="Times New Roman" w:cs="Times New Roman"/>
          <w:sz w:val="26"/>
          <w:szCs w:val="26"/>
        </w:rPr>
        <w:t xml:space="preserve">Trong thiết kế kỹ thuật số skeuomorphism thường có nghĩa là giả thực tế của các đối tượng thế giới thực, trong sự xuất hiện (ví dụ như, một cái nhìn da khâu của một lịch điện tử, hình 14) hoặc phương thức khác (ví dụ như, một màn trập-bấm vào âm thanh sản xuất bởi máy ảnh kỹ </w:t>
      </w:r>
      <w:r w:rsidRPr="006114D6">
        <w:rPr>
          <w:rFonts w:ascii="Times New Roman" w:hAnsi="Times New Roman" w:cs="Times New Roman"/>
          <w:sz w:val="26"/>
          <w:szCs w:val="26"/>
        </w:rPr>
        <w:lastRenderedPageBreak/>
        <w:t>thuật số). Skeuomorphism sử dụng để đặc biệt phổ biến trong thiết kế sản phẩm của Apple. Các đối số trong lợi của skeuomorphism là rằng nó làm cho các đối tượng kỹ thuật số hơn thẩm Mỹ và sẽ giúp người dùng hiểu làm thế nào để xử lý một đối tượng không quen thuộc (mà có thể được coi như là cung cấp tri giác thông tin quy định cụ thể của đối tượng affordances).</w:t>
      </w:r>
    </w:p>
    <w:p w:rsidR="006114D6" w:rsidRPr="00732ACE" w:rsidRDefault="006114D6" w:rsidP="00732ACE">
      <w:pPr>
        <w:pStyle w:val="ListParagraph"/>
        <w:numPr>
          <w:ilvl w:val="0"/>
          <w:numId w:val="38"/>
        </w:numPr>
        <w:tabs>
          <w:tab w:val="left" w:pos="2070"/>
        </w:tabs>
        <w:spacing w:line="360" w:lineRule="auto"/>
        <w:ind w:left="2070" w:hanging="630"/>
        <w:jc w:val="both"/>
        <w:rPr>
          <w:rFonts w:ascii="Times New Roman" w:hAnsi="Times New Roman" w:cs="Times New Roman"/>
          <w:sz w:val="26"/>
          <w:szCs w:val="26"/>
        </w:rPr>
      </w:pPr>
      <w:r w:rsidRPr="006114D6">
        <w:rPr>
          <w:rFonts w:ascii="Times New Roman" w:hAnsi="Times New Roman" w:cs="Times New Roman"/>
          <w:sz w:val="26"/>
          <w:szCs w:val="26"/>
        </w:rPr>
        <w:t>Gần đây, skeuomorphism đã mất đất trong tương tác thiết kế. Ví dụ, là một bài viết Technopedia.com (Technopedia, là n.d.) ghi chú rằng:</w:t>
      </w:r>
    </w:p>
    <w:p w:rsidR="006114D6" w:rsidRPr="006114D6" w:rsidRDefault="006114D6" w:rsidP="00732ACE">
      <w:pPr>
        <w:pStyle w:val="ListParagraph"/>
        <w:numPr>
          <w:ilvl w:val="0"/>
          <w:numId w:val="39"/>
        </w:numPr>
        <w:tabs>
          <w:tab w:val="left" w:pos="2070"/>
        </w:tabs>
        <w:spacing w:line="360" w:lineRule="auto"/>
        <w:jc w:val="both"/>
        <w:rPr>
          <w:rFonts w:ascii="Times New Roman" w:hAnsi="Times New Roman" w:cs="Times New Roman"/>
          <w:sz w:val="26"/>
          <w:szCs w:val="26"/>
        </w:rPr>
      </w:pPr>
      <w:r w:rsidRPr="006114D6">
        <w:rPr>
          <w:rFonts w:ascii="Times New Roman" w:hAnsi="Times New Roman" w:cs="Times New Roman"/>
          <w:sz w:val="26"/>
          <w:szCs w:val="26"/>
        </w:rPr>
        <w:t>"... skeuomorphism đã ngày càng đến dưới lửa, phần lớn bởi vì nhiều người trong số các yếu tố tư hương nó cố gắng để vẽ chân dung - chẳng hạn như lịch, ngày nhà kế hoạch, sổ địa chỉ, vv - là gần như hoàn toàn nước ngoài cho các thế hệ trẻ của người dùng. Ngoài ra, nhà phê bình của skeuomorphism điểm đến này sự phụ thuộc của các đối tượng vật lý trong thiết kế như là một trở ngại để thực hiện thiết kế hữu dụng hơn." (Technopedia, là n.d.).</w:t>
      </w:r>
    </w:p>
    <w:p w:rsidR="006114D6" w:rsidRPr="00732ACE" w:rsidRDefault="006114D6" w:rsidP="00732ACE">
      <w:pPr>
        <w:pStyle w:val="ListParagraph"/>
        <w:numPr>
          <w:ilvl w:val="0"/>
          <w:numId w:val="39"/>
        </w:numPr>
        <w:tabs>
          <w:tab w:val="left" w:pos="2070"/>
        </w:tabs>
        <w:spacing w:line="360" w:lineRule="auto"/>
        <w:jc w:val="both"/>
        <w:rPr>
          <w:rFonts w:ascii="Times New Roman" w:hAnsi="Times New Roman" w:cs="Times New Roman"/>
          <w:sz w:val="26"/>
          <w:szCs w:val="26"/>
        </w:rPr>
      </w:pPr>
      <w:r w:rsidRPr="006114D6">
        <w:rPr>
          <w:rFonts w:ascii="Times New Roman" w:hAnsi="Times New Roman" w:cs="Times New Roman"/>
          <w:sz w:val="26"/>
          <w:szCs w:val="26"/>
        </w:rPr>
        <w:t>Thiết kế của các phiên bản mới nhất của một số các môi trường kỹ thuật số phổ biến nhất, chẳng hạn như Windows 8 và iOS 7, cho thấy một xu hướng rõ ràng của di chuyển ra khỏi skeuomorphism. Theo một bài viết gần đây của BBC News Magazine quan sát:</w:t>
      </w:r>
    </w:p>
    <w:p w:rsidR="006114D6" w:rsidRPr="009805CE" w:rsidRDefault="006114D6" w:rsidP="00732ACE">
      <w:pPr>
        <w:pStyle w:val="ListParagraph"/>
        <w:numPr>
          <w:ilvl w:val="0"/>
          <w:numId w:val="39"/>
        </w:numPr>
        <w:tabs>
          <w:tab w:val="left" w:pos="2070"/>
        </w:tabs>
        <w:spacing w:line="360" w:lineRule="auto"/>
        <w:jc w:val="both"/>
        <w:rPr>
          <w:rFonts w:ascii="Times New Roman" w:hAnsi="Times New Roman" w:cs="Times New Roman"/>
          <w:sz w:val="26"/>
          <w:szCs w:val="26"/>
        </w:rPr>
      </w:pPr>
      <w:r w:rsidRPr="006114D6">
        <w:rPr>
          <w:rFonts w:ascii="Times New Roman" w:hAnsi="Times New Roman" w:cs="Times New Roman"/>
          <w:sz w:val="26"/>
          <w:szCs w:val="26"/>
        </w:rPr>
        <w:t xml:space="preserve">"Skeuomorphism đã </w:t>
      </w:r>
      <w:r w:rsidR="00340C4C">
        <w:rPr>
          <w:rFonts w:ascii="Times New Roman" w:hAnsi="Times New Roman" w:cs="Times New Roman"/>
          <w:sz w:val="26"/>
          <w:szCs w:val="26"/>
        </w:rPr>
        <w:t>giảm ưa chuộng</w:t>
      </w:r>
      <w:r w:rsidRPr="006114D6">
        <w:rPr>
          <w:rFonts w:ascii="Times New Roman" w:hAnsi="Times New Roman" w:cs="Times New Roman"/>
          <w:sz w:val="26"/>
          <w:szCs w:val="26"/>
        </w:rPr>
        <w:t xml:space="preserve"> trong những năm qua, và gần như được coi là một từ dơ bẩn bởi nhiều người trong cộng đồng thiết kế." (Giu-đa, 2013).</w:t>
      </w:r>
    </w:p>
    <w:sectPr w:rsidR="006114D6" w:rsidRPr="00980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002C4"/>
    <w:multiLevelType w:val="hybridMultilevel"/>
    <w:tmpl w:val="8D927C42"/>
    <w:lvl w:ilvl="0" w:tplc="965CE45E">
      <w:numFmt w:val="bullet"/>
      <w:lvlText w:val="-"/>
      <w:lvlJc w:val="left"/>
      <w:pPr>
        <w:ind w:left="2790" w:hanging="360"/>
      </w:pPr>
      <w:rPr>
        <w:rFonts w:ascii="Calibri" w:eastAsiaTheme="minorHAnsi" w:hAnsi="Calibri" w:cstheme="minorBidi"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
    <w:nsid w:val="026D45C9"/>
    <w:multiLevelType w:val="hybridMultilevel"/>
    <w:tmpl w:val="EA36AE3E"/>
    <w:lvl w:ilvl="0" w:tplc="DA3CDCE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67DF6"/>
    <w:multiLevelType w:val="multilevel"/>
    <w:tmpl w:val="1FF697DE"/>
    <w:lvl w:ilvl="0">
      <w:start w:val="2"/>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
    <w:nsid w:val="066B6704"/>
    <w:multiLevelType w:val="hybridMultilevel"/>
    <w:tmpl w:val="B62673D6"/>
    <w:lvl w:ilvl="0" w:tplc="C59C9D04">
      <w:start w:val="2"/>
      <w:numFmt w:val="decimal"/>
      <w:lvlText w:val="2.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220FF4"/>
    <w:multiLevelType w:val="hybridMultilevel"/>
    <w:tmpl w:val="4F4CB122"/>
    <w:lvl w:ilvl="0" w:tplc="E966AA76">
      <w:start w:val="1"/>
      <w:numFmt w:val="decimal"/>
      <w:lvlText w:val="3.3.2.%1"/>
      <w:lvlJc w:val="left"/>
      <w:pPr>
        <w:ind w:left="28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5F382A"/>
    <w:multiLevelType w:val="hybridMultilevel"/>
    <w:tmpl w:val="A19685AE"/>
    <w:lvl w:ilvl="0" w:tplc="6526F59C">
      <w:start w:val="1"/>
      <w:numFmt w:val="decimal"/>
      <w:lvlText w:val="3.3.1.%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nsid w:val="0C1709A3"/>
    <w:multiLevelType w:val="multilevel"/>
    <w:tmpl w:val="1C309C7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nsid w:val="0E5B7435"/>
    <w:multiLevelType w:val="hybridMultilevel"/>
    <w:tmpl w:val="DDDAB3C2"/>
    <w:lvl w:ilvl="0" w:tplc="6526F59C">
      <w:start w:val="1"/>
      <w:numFmt w:val="decimal"/>
      <w:lvlText w:val="3.3.1.%1."/>
      <w:lvlJc w:val="left"/>
      <w:pPr>
        <w:ind w:left="28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107531"/>
    <w:multiLevelType w:val="hybridMultilevel"/>
    <w:tmpl w:val="6DE8CCC0"/>
    <w:lvl w:ilvl="0" w:tplc="814CAC6C">
      <w:start w:val="1"/>
      <w:numFmt w:val="decimal"/>
      <w:lvlText w:val="3.3.%1."/>
      <w:lvlJc w:val="left"/>
      <w:pPr>
        <w:ind w:left="10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111CA7"/>
    <w:multiLevelType w:val="hybridMultilevel"/>
    <w:tmpl w:val="E5080214"/>
    <w:lvl w:ilvl="0" w:tplc="965CE45E">
      <w:numFmt w:val="bullet"/>
      <w:lvlText w:val="-"/>
      <w:lvlJc w:val="left"/>
      <w:pPr>
        <w:ind w:left="2880" w:hanging="360"/>
      </w:pPr>
      <w:rPr>
        <w:rFonts w:ascii="Calibri" w:eastAsiaTheme="minorHAnsi" w:hAnsi="Calibri"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145F36F2"/>
    <w:multiLevelType w:val="hybridMultilevel"/>
    <w:tmpl w:val="4EB63562"/>
    <w:lvl w:ilvl="0" w:tplc="814CAC6C">
      <w:start w:val="1"/>
      <w:numFmt w:val="decimal"/>
      <w:lvlText w:val="3.3.%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nsid w:val="16C06EC7"/>
    <w:multiLevelType w:val="hybridMultilevel"/>
    <w:tmpl w:val="8FC04B5A"/>
    <w:lvl w:ilvl="0" w:tplc="911C576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C61A66"/>
    <w:multiLevelType w:val="hybridMultilevel"/>
    <w:tmpl w:val="272E706A"/>
    <w:lvl w:ilvl="0" w:tplc="DB46C33A">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8575DB"/>
    <w:multiLevelType w:val="hybridMultilevel"/>
    <w:tmpl w:val="3A285E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2E02C2C"/>
    <w:multiLevelType w:val="hybridMultilevel"/>
    <w:tmpl w:val="A99C70FA"/>
    <w:lvl w:ilvl="0" w:tplc="965CE45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D22DF9"/>
    <w:multiLevelType w:val="hybridMultilevel"/>
    <w:tmpl w:val="D130A77A"/>
    <w:lvl w:ilvl="0" w:tplc="05CCA458">
      <w:start w:val="1"/>
      <w:numFmt w:val="decimal"/>
      <w:lvlText w:val="4.%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260E3273"/>
    <w:multiLevelType w:val="hybridMultilevel"/>
    <w:tmpl w:val="C012E520"/>
    <w:lvl w:ilvl="0" w:tplc="9B92A33C">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B60D3F"/>
    <w:multiLevelType w:val="hybridMultilevel"/>
    <w:tmpl w:val="AC06CC34"/>
    <w:lvl w:ilvl="0" w:tplc="B9987072">
      <w:start w:val="1"/>
      <w:numFmt w:val="decimal"/>
      <w:lvlText w:val="3.2.%1"/>
      <w:lvlJc w:val="left"/>
      <w:pPr>
        <w:ind w:left="21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2F393D"/>
    <w:multiLevelType w:val="hybridMultilevel"/>
    <w:tmpl w:val="2FFAD614"/>
    <w:lvl w:ilvl="0" w:tplc="911C576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E678CE"/>
    <w:multiLevelType w:val="hybridMultilevel"/>
    <w:tmpl w:val="9AAAFAD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36634357"/>
    <w:multiLevelType w:val="hybridMultilevel"/>
    <w:tmpl w:val="59EAE406"/>
    <w:lvl w:ilvl="0" w:tplc="05CCA458">
      <w:start w:val="1"/>
      <w:numFmt w:val="decimal"/>
      <w:lvlText w:val="4.%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C963DD"/>
    <w:multiLevelType w:val="hybridMultilevel"/>
    <w:tmpl w:val="383CC80A"/>
    <w:lvl w:ilvl="0" w:tplc="52445BA0">
      <w:start w:val="2"/>
      <w:numFmt w:val="decimal"/>
      <w:lvlText w:val="2.%1."/>
      <w:lvlJc w:val="left"/>
      <w:pPr>
        <w:ind w:left="1440" w:hanging="360"/>
      </w:pPr>
      <w:rPr>
        <w:rFonts w:hint="default"/>
      </w:rPr>
    </w:lvl>
    <w:lvl w:ilvl="1" w:tplc="52445BA0">
      <w:start w:val="2"/>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EF75E3"/>
    <w:multiLevelType w:val="hybridMultilevel"/>
    <w:tmpl w:val="E8B875D4"/>
    <w:lvl w:ilvl="0" w:tplc="911C576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4228B5"/>
    <w:multiLevelType w:val="hybridMultilevel"/>
    <w:tmpl w:val="D0283D0C"/>
    <w:lvl w:ilvl="0" w:tplc="52445BA0">
      <w:start w:val="2"/>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A62D1D"/>
    <w:multiLevelType w:val="hybridMultilevel"/>
    <w:tmpl w:val="F96647DA"/>
    <w:lvl w:ilvl="0" w:tplc="C2FCF5A6">
      <w:start w:val="1"/>
      <w:numFmt w:val="decimal"/>
      <w:lvlText w:val="2.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4B4F6D"/>
    <w:multiLevelType w:val="hybridMultilevel"/>
    <w:tmpl w:val="916A1C9C"/>
    <w:lvl w:ilvl="0" w:tplc="F8A0A3BA">
      <w:start w:val="1"/>
      <w:numFmt w:val="decimal"/>
      <w:lvlText w:val="3.4.%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6">
    <w:nsid w:val="4449564F"/>
    <w:multiLevelType w:val="hybridMultilevel"/>
    <w:tmpl w:val="B2B2E0F6"/>
    <w:lvl w:ilvl="0" w:tplc="C59C9D04">
      <w:start w:val="2"/>
      <w:numFmt w:val="decimal"/>
      <w:lvlText w:val="2.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4630694D"/>
    <w:multiLevelType w:val="hybridMultilevel"/>
    <w:tmpl w:val="E982D206"/>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28">
    <w:nsid w:val="47D85C6B"/>
    <w:multiLevelType w:val="hybridMultilevel"/>
    <w:tmpl w:val="8F10BCAC"/>
    <w:lvl w:ilvl="0" w:tplc="F8A0A3BA">
      <w:start w:val="1"/>
      <w:numFmt w:val="decimal"/>
      <w:lvlText w:val="3.4.%1."/>
      <w:lvlJc w:val="left"/>
      <w:pPr>
        <w:ind w:left="43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200A6C"/>
    <w:multiLevelType w:val="hybridMultilevel"/>
    <w:tmpl w:val="E81049F4"/>
    <w:lvl w:ilvl="0" w:tplc="911C576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A94612A"/>
    <w:multiLevelType w:val="hybridMultilevel"/>
    <w:tmpl w:val="825EDC3C"/>
    <w:lvl w:ilvl="0" w:tplc="C2FCF5A6">
      <w:start w:val="1"/>
      <w:numFmt w:val="decimal"/>
      <w:lvlText w:val="2.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4BA52AD8"/>
    <w:multiLevelType w:val="hybridMultilevel"/>
    <w:tmpl w:val="B666D5EA"/>
    <w:lvl w:ilvl="0" w:tplc="52445BA0">
      <w:start w:val="2"/>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4D267C76"/>
    <w:multiLevelType w:val="multilevel"/>
    <w:tmpl w:val="410CB7D4"/>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3">
    <w:nsid w:val="56885BFD"/>
    <w:multiLevelType w:val="hybridMultilevel"/>
    <w:tmpl w:val="8346A994"/>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4">
    <w:nsid w:val="62052BCD"/>
    <w:multiLevelType w:val="hybridMultilevel"/>
    <w:tmpl w:val="33E4F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2982B70"/>
    <w:multiLevelType w:val="hybridMultilevel"/>
    <w:tmpl w:val="595A2EB2"/>
    <w:lvl w:ilvl="0" w:tplc="0E9A6CC6">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5C27EAD"/>
    <w:multiLevelType w:val="hybridMultilevel"/>
    <w:tmpl w:val="8824469C"/>
    <w:lvl w:ilvl="0" w:tplc="66B83D06">
      <w:start w:val="1"/>
      <w:numFmt w:val="decimal"/>
      <w:lvlText w:val="3.3.2.%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nsid w:val="674D3F15"/>
    <w:multiLevelType w:val="hybridMultilevel"/>
    <w:tmpl w:val="A8E4A0CA"/>
    <w:lvl w:ilvl="0" w:tplc="52445BA0">
      <w:start w:val="2"/>
      <w:numFmt w:val="decimal"/>
      <w:lvlText w:val="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nsid w:val="706765B0"/>
    <w:multiLevelType w:val="hybridMultilevel"/>
    <w:tmpl w:val="DF86CC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3E6149F"/>
    <w:multiLevelType w:val="hybridMultilevel"/>
    <w:tmpl w:val="313E5F1C"/>
    <w:lvl w:ilvl="0" w:tplc="04090001">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40">
    <w:nsid w:val="7CFC244E"/>
    <w:multiLevelType w:val="hybridMultilevel"/>
    <w:tmpl w:val="FB30099C"/>
    <w:lvl w:ilvl="0" w:tplc="1DE09322">
      <w:start w:val="1"/>
      <w:numFmt w:val="decimal"/>
      <w:lvlText w:val="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1"/>
  </w:num>
  <w:num w:numId="3">
    <w:abstractNumId w:val="37"/>
  </w:num>
  <w:num w:numId="4">
    <w:abstractNumId w:val="31"/>
  </w:num>
  <w:num w:numId="5">
    <w:abstractNumId w:val="1"/>
  </w:num>
  <w:num w:numId="6">
    <w:abstractNumId w:val="24"/>
  </w:num>
  <w:num w:numId="7">
    <w:abstractNumId w:val="30"/>
  </w:num>
  <w:num w:numId="8">
    <w:abstractNumId w:val="23"/>
  </w:num>
  <w:num w:numId="9">
    <w:abstractNumId w:val="3"/>
  </w:num>
  <w:num w:numId="10">
    <w:abstractNumId w:val="26"/>
  </w:num>
  <w:num w:numId="11">
    <w:abstractNumId w:val="12"/>
  </w:num>
  <w:num w:numId="12">
    <w:abstractNumId w:val="40"/>
  </w:num>
  <w:num w:numId="13">
    <w:abstractNumId w:val="35"/>
  </w:num>
  <w:num w:numId="14">
    <w:abstractNumId w:val="17"/>
  </w:num>
  <w:num w:numId="15">
    <w:abstractNumId w:val="16"/>
  </w:num>
  <w:num w:numId="16">
    <w:abstractNumId w:val="33"/>
  </w:num>
  <w:num w:numId="17">
    <w:abstractNumId w:val="11"/>
  </w:num>
  <w:num w:numId="18">
    <w:abstractNumId w:val="8"/>
  </w:num>
  <w:num w:numId="19">
    <w:abstractNumId w:val="10"/>
  </w:num>
  <w:num w:numId="20">
    <w:abstractNumId w:val="7"/>
  </w:num>
  <w:num w:numId="21">
    <w:abstractNumId w:val="5"/>
  </w:num>
  <w:num w:numId="22">
    <w:abstractNumId w:val="4"/>
  </w:num>
  <w:num w:numId="23">
    <w:abstractNumId w:val="36"/>
  </w:num>
  <w:num w:numId="24">
    <w:abstractNumId w:val="22"/>
  </w:num>
  <w:num w:numId="25">
    <w:abstractNumId w:val="18"/>
  </w:num>
  <w:num w:numId="26">
    <w:abstractNumId w:val="29"/>
  </w:num>
  <w:num w:numId="27">
    <w:abstractNumId w:val="28"/>
  </w:num>
  <w:num w:numId="28">
    <w:abstractNumId w:val="25"/>
  </w:num>
  <w:num w:numId="29">
    <w:abstractNumId w:val="20"/>
  </w:num>
  <w:num w:numId="30">
    <w:abstractNumId w:val="15"/>
  </w:num>
  <w:num w:numId="31">
    <w:abstractNumId w:val="34"/>
  </w:num>
  <w:num w:numId="32">
    <w:abstractNumId w:val="14"/>
  </w:num>
  <w:num w:numId="33">
    <w:abstractNumId w:val="13"/>
  </w:num>
  <w:num w:numId="34">
    <w:abstractNumId w:val="27"/>
  </w:num>
  <w:num w:numId="35">
    <w:abstractNumId w:val="0"/>
  </w:num>
  <w:num w:numId="36">
    <w:abstractNumId w:val="38"/>
  </w:num>
  <w:num w:numId="37">
    <w:abstractNumId w:val="39"/>
  </w:num>
  <w:num w:numId="38">
    <w:abstractNumId w:val="9"/>
  </w:num>
  <w:num w:numId="39">
    <w:abstractNumId w:val="19"/>
  </w:num>
  <w:num w:numId="40">
    <w:abstractNumId w:val="32"/>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932"/>
    <w:rsid w:val="00016893"/>
    <w:rsid w:val="00057FF2"/>
    <w:rsid w:val="000701AD"/>
    <w:rsid w:val="000A3257"/>
    <w:rsid w:val="00105024"/>
    <w:rsid w:val="001215DB"/>
    <w:rsid w:val="00144D51"/>
    <w:rsid w:val="00157926"/>
    <w:rsid w:val="00175514"/>
    <w:rsid w:val="001D352C"/>
    <w:rsid w:val="0021413E"/>
    <w:rsid w:val="00222750"/>
    <w:rsid w:val="00237F2F"/>
    <w:rsid w:val="00262855"/>
    <w:rsid w:val="00281718"/>
    <w:rsid w:val="00284C61"/>
    <w:rsid w:val="002C21A1"/>
    <w:rsid w:val="002D3B9A"/>
    <w:rsid w:val="002D404E"/>
    <w:rsid w:val="003335F8"/>
    <w:rsid w:val="00340C4C"/>
    <w:rsid w:val="00393063"/>
    <w:rsid w:val="00395E85"/>
    <w:rsid w:val="003A7896"/>
    <w:rsid w:val="003B175B"/>
    <w:rsid w:val="003B38CA"/>
    <w:rsid w:val="003D12EB"/>
    <w:rsid w:val="003D625F"/>
    <w:rsid w:val="003D73F0"/>
    <w:rsid w:val="003E42A5"/>
    <w:rsid w:val="003F1536"/>
    <w:rsid w:val="00410196"/>
    <w:rsid w:val="00424102"/>
    <w:rsid w:val="00475772"/>
    <w:rsid w:val="00491E2C"/>
    <w:rsid w:val="004B65F6"/>
    <w:rsid w:val="00503DA5"/>
    <w:rsid w:val="00521644"/>
    <w:rsid w:val="00533258"/>
    <w:rsid w:val="005A03F5"/>
    <w:rsid w:val="005A1C3C"/>
    <w:rsid w:val="005B17CD"/>
    <w:rsid w:val="005C0DED"/>
    <w:rsid w:val="005F7B47"/>
    <w:rsid w:val="006114D6"/>
    <w:rsid w:val="0062171A"/>
    <w:rsid w:val="00647486"/>
    <w:rsid w:val="00660C7B"/>
    <w:rsid w:val="00673932"/>
    <w:rsid w:val="00683F5B"/>
    <w:rsid w:val="00686F78"/>
    <w:rsid w:val="00693234"/>
    <w:rsid w:val="006B27EA"/>
    <w:rsid w:val="006D4111"/>
    <w:rsid w:val="006E0DF8"/>
    <w:rsid w:val="006F10B0"/>
    <w:rsid w:val="00723D5E"/>
    <w:rsid w:val="00732ACE"/>
    <w:rsid w:val="00744EC7"/>
    <w:rsid w:val="0074579D"/>
    <w:rsid w:val="007573A0"/>
    <w:rsid w:val="007612E0"/>
    <w:rsid w:val="00767B7D"/>
    <w:rsid w:val="007713CF"/>
    <w:rsid w:val="00772AFD"/>
    <w:rsid w:val="007B4771"/>
    <w:rsid w:val="007E0C9E"/>
    <w:rsid w:val="007E1652"/>
    <w:rsid w:val="00800FD5"/>
    <w:rsid w:val="00802F78"/>
    <w:rsid w:val="0085691B"/>
    <w:rsid w:val="008A0A65"/>
    <w:rsid w:val="008D1756"/>
    <w:rsid w:val="008F2E85"/>
    <w:rsid w:val="00905CAA"/>
    <w:rsid w:val="00920CF1"/>
    <w:rsid w:val="00967ABA"/>
    <w:rsid w:val="00975F8E"/>
    <w:rsid w:val="009805CE"/>
    <w:rsid w:val="009A3A50"/>
    <w:rsid w:val="009E7FEE"/>
    <w:rsid w:val="00A12CE5"/>
    <w:rsid w:val="00A26EA5"/>
    <w:rsid w:val="00A5717E"/>
    <w:rsid w:val="00A67874"/>
    <w:rsid w:val="00A81AA7"/>
    <w:rsid w:val="00A875BA"/>
    <w:rsid w:val="00AE1BF6"/>
    <w:rsid w:val="00AE216C"/>
    <w:rsid w:val="00AE29CF"/>
    <w:rsid w:val="00B2292E"/>
    <w:rsid w:val="00B50062"/>
    <w:rsid w:val="00B54774"/>
    <w:rsid w:val="00B912FC"/>
    <w:rsid w:val="00BA4B74"/>
    <w:rsid w:val="00BB2182"/>
    <w:rsid w:val="00BB5B74"/>
    <w:rsid w:val="00BC27F7"/>
    <w:rsid w:val="00BC2AAB"/>
    <w:rsid w:val="00BC5606"/>
    <w:rsid w:val="00BD5E15"/>
    <w:rsid w:val="00BE1497"/>
    <w:rsid w:val="00C054FB"/>
    <w:rsid w:val="00C60782"/>
    <w:rsid w:val="00CF5DD1"/>
    <w:rsid w:val="00D12BB7"/>
    <w:rsid w:val="00D41282"/>
    <w:rsid w:val="00D90024"/>
    <w:rsid w:val="00DB40F9"/>
    <w:rsid w:val="00DB4B60"/>
    <w:rsid w:val="00DD6625"/>
    <w:rsid w:val="00DF2FA1"/>
    <w:rsid w:val="00DF466F"/>
    <w:rsid w:val="00E075D2"/>
    <w:rsid w:val="00E4579D"/>
    <w:rsid w:val="00E523C9"/>
    <w:rsid w:val="00E779E4"/>
    <w:rsid w:val="00E84669"/>
    <w:rsid w:val="00E962F6"/>
    <w:rsid w:val="00EC6B82"/>
    <w:rsid w:val="00EE24A3"/>
    <w:rsid w:val="00EE7548"/>
    <w:rsid w:val="00EF2D86"/>
    <w:rsid w:val="00F145FD"/>
    <w:rsid w:val="00F1647D"/>
    <w:rsid w:val="00F427F9"/>
    <w:rsid w:val="00F460D3"/>
    <w:rsid w:val="00F614E2"/>
    <w:rsid w:val="00FB7C25"/>
    <w:rsid w:val="00FD35F3"/>
    <w:rsid w:val="00FD5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CD4763-B16B-4187-B7F5-216185315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17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282"/>
    <w:pPr>
      <w:ind w:left="720"/>
      <w:contextualSpacing/>
    </w:pPr>
  </w:style>
  <w:style w:type="character" w:styleId="Hyperlink">
    <w:name w:val="Hyperlink"/>
    <w:basedOn w:val="DefaultParagraphFont"/>
    <w:uiPriority w:val="99"/>
    <w:unhideWhenUsed/>
    <w:rsid w:val="005F7B47"/>
    <w:rPr>
      <w:color w:val="0563C1" w:themeColor="hyperlink"/>
      <w:u w:val="single"/>
    </w:rPr>
  </w:style>
  <w:style w:type="character" w:customStyle="1" w:styleId="Heading1Char">
    <w:name w:val="Heading 1 Char"/>
    <w:basedOn w:val="DefaultParagraphFont"/>
    <w:link w:val="Heading1"/>
    <w:uiPriority w:val="9"/>
    <w:rsid w:val="008D175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756"/>
    <w:pPr>
      <w:outlineLvl w:val="9"/>
    </w:pPr>
  </w:style>
  <w:style w:type="paragraph" w:styleId="TOC1">
    <w:name w:val="toc 1"/>
    <w:basedOn w:val="Normal"/>
    <w:next w:val="Normal"/>
    <w:autoRedefine/>
    <w:uiPriority w:val="39"/>
    <w:unhideWhenUsed/>
    <w:rsid w:val="008D1756"/>
    <w:pPr>
      <w:spacing w:after="100"/>
    </w:pPr>
  </w:style>
  <w:style w:type="paragraph" w:styleId="TOC2">
    <w:name w:val="toc 2"/>
    <w:basedOn w:val="Normal"/>
    <w:next w:val="Normal"/>
    <w:autoRedefine/>
    <w:uiPriority w:val="39"/>
    <w:unhideWhenUsed/>
    <w:rsid w:val="008D1756"/>
    <w:pPr>
      <w:spacing w:after="100"/>
      <w:ind w:left="220"/>
    </w:pPr>
  </w:style>
  <w:style w:type="paragraph" w:styleId="TOC3">
    <w:name w:val="toc 3"/>
    <w:basedOn w:val="Normal"/>
    <w:next w:val="Normal"/>
    <w:autoRedefine/>
    <w:uiPriority w:val="39"/>
    <w:unhideWhenUsed/>
    <w:rsid w:val="00905CA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38321">
      <w:bodyDiv w:val="1"/>
      <w:marLeft w:val="0"/>
      <w:marRight w:val="0"/>
      <w:marTop w:val="0"/>
      <w:marBottom w:val="0"/>
      <w:divBdr>
        <w:top w:val="none" w:sz="0" w:space="0" w:color="auto"/>
        <w:left w:val="none" w:sz="0" w:space="0" w:color="auto"/>
        <w:bottom w:val="none" w:sz="0" w:space="0" w:color="auto"/>
        <w:right w:val="none" w:sz="0" w:space="0" w:color="auto"/>
      </w:divBdr>
    </w:div>
    <w:div w:id="120349928">
      <w:bodyDiv w:val="1"/>
      <w:marLeft w:val="0"/>
      <w:marRight w:val="0"/>
      <w:marTop w:val="0"/>
      <w:marBottom w:val="0"/>
      <w:divBdr>
        <w:top w:val="none" w:sz="0" w:space="0" w:color="auto"/>
        <w:left w:val="none" w:sz="0" w:space="0" w:color="auto"/>
        <w:bottom w:val="none" w:sz="0" w:space="0" w:color="auto"/>
        <w:right w:val="none" w:sz="0" w:space="0" w:color="auto"/>
      </w:divBdr>
    </w:div>
    <w:div w:id="151993843">
      <w:bodyDiv w:val="1"/>
      <w:marLeft w:val="0"/>
      <w:marRight w:val="0"/>
      <w:marTop w:val="0"/>
      <w:marBottom w:val="0"/>
      <w:divBdr>
        <w:top w:val="none" w:sz="0" w:space="0" w:color="auto"/>
        <w:left w:val="none" w:sz="0" w:space="0" w:color="auto"/>
        <w:bottom w:val="none" w:sz="0" w:space="0" w:color="auto"/>
        <w:right w:val="none" w:sz="0" w:space="0" w:color="auto"/>
      </w:divBdr>
    </w:div>
    <w:div w:id="186138599">
      <w:bodyDiv w:val="1"/>
      <w:marLeft w:val="0"/>
      <w:marRight w:val="0"/>
      <w:marTop w:val="0"/>
      <w:marBottom w:val="0"/>
      <w:divBdr>
        <w:top w:val="none" w:sz="0" w:space="0" w:color="auto"/>
        <w:left w:val="none" w:sz="0" w:space="0" w:color="auto"/>
        <w:bottom w:val="none" w:sz="0" w:space="0" w:color="auto"/>
        <w:right w:val="none" w:sz="0" w:space="0" w:color="auto"/>
      </w:divBdr>
    </w:div>
    <w:div w:id="210267953">
      <w:bodyDiv w:val="1"/>
      <w:marLeft w:val="0"/>
      <w:marRight w:val="0"/>
      <w:marTop w:val="0"/>
      <w:marBottom w:val="0"/>
      <w:divBdr>
        <w:top w:val="none" w:sz="0" w:space="0" w:color="auto"/>
        <w:left w:val="none" w:sz="0" w:space="0" w:color="auto"/>
        <w:bottom w:val="none" w:sz="0" w:space="0" w:color="auto"/>
        <w:right w:val="none" w:sz="0" w:space="0" w:color="auto"/>
      </w:divBdr>
    </w:div>
    <w:div w:id="253441237">
      <w:bodyDiv w:val="1"/>
      <w:marLeft w:val="0"/>
      <w:marRight w:val="0"/>
      <w:marTop w:val="0"/>
      <w:marBottom w:val="0"/>
      <w:divBdr>
        <w:top w:val="none" w:sz="0" w:space="0" w:color="auto"/>
        <w:left w:val="none" w:sz="0" w:space="0" w:color="auto"/>
        <w:bottom w:val="none" w:sz="0" w:space="0" w:color="auto"/>
        <w:right w:val="none" w:sz="0" w:space="0" w:color="auto"/>
      </w:divBdr>
    </w:div>
    <w:div w:id="304897071">
      <w:bodyDiv w:val="1"/>
      <w:marLeft w:val="0"/>
      <w:marRight w:val="0"/>
      <w:marTop w:val="0"/>
      <w:marBottom w:val="0"/>
      <w:divBdr>
        <w:top w:val="none" w:sz="0" w:space="0" w:color="auto"/>
        <w:left w:val="none" w:sz="0" w:space="0" w:color="auto"/>
        <w:bottom w:val="none" w:sz="0" w:space="0" w:color="auto"/>
        <w:right w:val="none" w:sz="0" w:space="0" w:color="auto"/>
      </w:divBdr>
    </w:div>
    <w:div w:id="325859623">
      <w:bodyDiv w:val="1"/>
      <w:marLeft w:val="0"/>
      <w:marRight w:val="0"/>
      <w:marTop w:val="0"/>
      <w:marBottom w:val="0"/>
      <w:divBdr>
        <w:top w:val="none" w:sz="0" w:space="0" w:color="auto"/>
        <w:left w:val="none" w:sz="0" w:space="0" w:color="auto"/>
        <w:bottom w:val="none" w:sz="0" w:space="0" w:color="auto"/>
        <w:right w:val="none" w:sz="0" w:space="0" w:color="auto"/>
      </w:divBdr>
    </w:div>
    <w:div w:id="361519619">
      <w:bodyDiv w:val="1"/>
      <w:marLeft w:val="0"/>
      <w:marRight w:val="0"/>
      <w:marTop w:val="0"/>
      <w:marBottom w:val="0"/>
      <w:divBdr>
        <w:top w:val="none" w:sz="0" w:space="0" w:color="auto"/>
        <w:left w:val="none" w:sz="0" w:space="0" w:color="auto"/>
        <w:bottom w:val="none" w:sz="0" w:space="0" w:color="auto"/>
        <w:right w:val="none" w:sz="0" w:space="0" w:color="auto"/>
      </w:divBdr>
    </w:div>
    <w:div w:id="377583381">
      <w:bodyDiv w:val="1"/>
      <w:marLeft w:val="0"/>
      <w:marRight w:val="0"/>
      <w:marTop w:val="0"/>
      <w:marBottom w:val="0"/>
      <w:divBdr>
        <w:top w:val="none" w:sz="0" w:space="0" w:color="auto"/>
        <w:left w:val="none" w:sz="0" w:space="0" w:color="auto"/>
        <w:bottom w:val="none" w:sz="0" w:space="0" w:color="auto"/>
        <w:right w:val="none" w:sz="0" w:space="0" w:color="auto"/>
      </w:divBdr>
    </w:div>
    <w:div w:id="425342863">
      <w:bodyDiv w:val="1"/>
      <w:marLeft w:val="0"/>
      <w:marRight w:val="0"/>
      <w:marTop w:val="0"/>
      <w:marBottom w:val="0"/>
      <w:divBdr>
        <w:top w:val="none" w:sz="0" w:space="0" w:color="auto"/>
        <w:left w:val="none" w:sz="0" w:space="0" w:color="auto"/>
        <w:bottom w:val="none" w:sz="0" w:space="0" w:color="auto"/>
        <w:right w:val="none" w:sz="0" w:space="0" w:color="auto"/>
      </w:divBdr>
    </w:div>
    <w:div w:id="430054044">
      <w:bodyDiv w:val="1"/>
      <w:marLeft w:val="0"/>
      <w:marRight w:val="0"/>
      <w:marTop w:val="0"/>
      <w:marBottom w:val="0"/>
      <w:divBdr>
        <w:top w:val="none" w:sz="0" w:space="0" w:color="auto"/>
        <w:left w:val="none" w:sz="0" w:space="0" w:color="auto"/>
        <w:bottom w:val="none" w:sz="0" w:space="0" w:color="auto"/>
        <w:right w:val="none" w:sz="0" w:space="0" w:color="auto"/>
      </w:divBdr>
    </w:div>
    <w:div w:id="482821778">
      <w:bodyDiv w:val="1"/>
      <w:marLeft w:val="0"/>
      <w:marRight w:val="0"/>
      <w:marTop w:val="0"/>
      <w:marBottom w:val="0"/>
      <w:divBdr>
        <w:top w:val="none" w:sz="0" w:space="0" w:color="auto"/>
        <w:left w:val="none" w:sz="0" w:space="0" w:color="auto"/>
        <w:bottom w:val="none" w:sz="0" w:space="0" w:color="auto"/>
        <w:right w:val="none" w:sz="0" w:space="0" w:color="auto"/>
      </w:divBdr>
    </w:div>
    <w:div w:id="509296141">
      <w:bodyDiv w:val="1"/>
      <w:marLeft w:val="0"/>
      <w:marRight w:val="0"/>
      <w:marTop w:val="0"/>
      <w:marBottom w:val="0"/>
      <w:divBdr>
        <w:top w:val="none" w:sz="0" w:space="0" w:color="auto"/>
        <w:left w:val="none" w:sz="0" w:space="0" w:color="auto"/>
        <w:bottom w:val="none" w:sz="0" w:space="0" w:color="auto"/>
        <w:right w:val="none" w:sz="0" w:space="0" w:color="auto"/>
      </w:divBdr>
    </w:div>
    <w:div w:id="539979234">
      <w:bodyDiv w:val="1"/>
      <w:marLeft w:val="0"/>
      <w:marRight w:val="0"/>
      <w:marTop w:val="0"/>
      <w:marBottom w:val="0"/>
      <w:divBdr>
        <w:top w:val="none" w:sz="0" w:space="0" w:color="auto"/>
        <w:left w:val="none" w:sz="0" w:space="0" w:color="auto"/>
        <w:bottom w:val="none" w:sz="0" w:space="0" w:color="auto"/>
        <w:right w:val="none" w:sz="0" w:space="0" w:color="auto"/>
      </w:divBdr>
    </w:div>
    <w:div w:id="706181862">
      <w:bodyDiv w:val="1"/>
      <w:marLeft w:val="0"/>
      <w:marRight w:val="0"/>
      <w:marTop w:val="0"/>
      <w:marBottom w:val="0"/>
      <w:divBdr>
        <w:top w:val="none" w:sz="0" w:space="0" w:color="auto"/>
        <w:left w:val="none" w:sz="0" w:space="0" w:color="auto"/>
        <w:bottom w:val="none" w:sz="0" w:space="0" w:color="auto"/>
        <w:right w:val="none" w:sz="0" w:space="0" w:color="auto"/>
      </w:divBdr>
    </w:div>
    <w:div w:id="735471493">
      <w:bodyDiv w:val="1"/>
      <w:marLeft w:val="0"/>
      <w:marRight w:val="0"/>
      <w:marTop w:val="0"/>
      <w:marBottom w:val="0"/>
      <w:divBdr>
        <w:top w:val="none" w:sz="0" w:space="0" w:color="auto"/>
        <w:left w:val="none" w:sz="0" w:space="0" w:color="auto"/>
        <w:bottom w:val="none" w:sz="0" w:space="0" w:color="auto"/>
        <w:right w:val="none" w:sz="0" w:space="0" w:color="auto"/>
      </w:divBdr>
    </w:div>
    <w:div w:id="757018035">
      <w:bodyDiv w:val="1"/>
      <w:marLeft w:val="0"/>
      <w:marRight w:val="0"/>
      <w:marTop w:val="0"/>
      <w:marBottom w:val="0"/>
      <w:divBdr>
        <w:top w:val="none" w:sz="0" w:space="0" w:color="auto"/>
        <w:left w:val="none" w:sz="0" w:space="0" w:color="auto"/>
        <w:bottom w:val="none" w:sz="0" w:space="0" w:color="auto"/>
        <w:right w:val="none" w:sz="0" w:space="0" w:color="auto"/>
      </w:divBdr>
    </w:div>
    <w:div w:id="763840966">
      <w:bodyDiv w:val="1"/>
      <w:marLeft w:val="0"/>
      <w:marRight w:val="0"/>
      <w:marTop w:val="0"/>
      <w:marBottom w:val="0"/>
      <w:divBdr>
        <w:top w:val="none" w:sz="0" w:space="0" w:color="auto"/>
        <w:left w:val="none" w:sz="0" w:space="0" w:color="auto"/>
        <w:bottom w:val="none" w:sz="0" w:space="0" w:color="auto"/>
        <w:right w:val="none" w:sz="0" w:space="0" w:color="auto"/>
      </w:divBdr>
    </w:div>
    <w:div w:id="782697913">
      <w:bodyDiv w:val="1"/>
      <w:marLeft w:val="0"/>
      <w:marRight w:val="0"/>
      <w:marTop w:val="0"/>
      <w:marBottom w:val="0"/>
      <w:divBdr>
        <w:top w:val="none" w:sz="0" w:space="0" w:color="auto"/>
        <w:left w:val="none" w:sz="0" w:space="0" w:color="auto"/>
        <w:bottom w:val="none" w:sz="0" w:space="0" w:color="auto"/>
        <w:right w:val="none" w:sz="0" w:space="0" w:color="auto"/>
      </w:divBdr>
    </w:div>
    <w:div w:id="874002180">
      <w:bodyDiv w:val="1"/>
      <w:marLeft w:val="0"/>
      <w:marRight w:val="0"/>
      <w:marTop w:val="0"/>
      <w:marBottom w:val="0"/>
      <w:divBdr>
        <w:top w:val="none" w:sz="0" w:space="0" w:color="auto"/>
        <w:left w:val="none" w:sz="0" w:space="0" w:color="auto"/>
        <w:bottom w:val="none" w:sz="0" w:space="0" w:color="auto"/>
        <w:right w:val="none" w:sz="0" w:space="0" w:color="auto"/>
      </w:divBdr>
    </w:div>
    <w:div w:id="879127961">
      <w:bodyDiv w:val="1"/>
      <w:marLeft w:val="0"/>
      <w:marRight w:val="0"/>
      <w:marTop w:val="0"/>
      <w:marBottom w:val="0"/>
      <w:divBdr>
        <w:top w:val="none" w:sz="0" w:space="0" w:color="auto"/>
        <w:left w:val="none" w:sz="0" w:space="0" w:color="auto"/>
        <w:bottom w:val="none" w:sz="0" w:space="0" w:color="auto"/>
        <w:right w:val="none" w:sz="0" w:space="0" w:color="auto"/>
      </w:divBdr>
    </w:div>
    <w:div w:id="897401752">
      <w:bodyDiv w:val="1"/>
      <w:marLeft w:val="0"/>
      <w:marRight w:val="0"/>
      <w:marTop w:val="0"/>
      <w:marBottom w:val="0"/>
      <w:divBdr>
        <w:top w:val="none" w:sz="0" w:space="0" w:color="auto"/>
        <w:left w:val="none" w:sz="0" w:space="0" w:color="auto"/>
        <w:bottom w:val="none" w:sz="0" w:space="0" w:color="auto"/>
        <w:right w:val="none" w:sz="0" w:space="0" w:color="auto"/>
      </w:divBdr>
    </w:div>
    <w:div w:id="942030053">
      <w:bodyDiv w:val="1"/>
      <w:marLeft w:val="0"/>
      <w:marRight w:val="0"/>
      <w:marTop w:val="0"/>
      <w:marBottom w:val="0"/>
      <w:divBdr>
        <w:top w:val="none" w:sz="0" w:space="0" w:color="auto"/>
        <w:left w:val="none" w:sz="0" w:space="0" w:color="auto"/>
        <w:bottom w:val="none" w:sz="0" w:space="0" w:color="auto"/>
        <w:right w:val="none" w:sz="0" w:space="0" w:color="auto"/>
      </w:divBdr>
    </w:div>
    <w:div w:id="1018577176">
      <w:bodyDiv w:val="1"/>
      <w:marLeft w:val="0"/>
      <w:marRight w:val="0"/>
      <w:marTop w:val="0"/>
      <w:marBottom w:val="0"/>
      <w:divBdr>
        <w:top w:val="none" w:sz="0" w:space="0" w:color="auto"/>
        <w:left w:val="none" w:sz="0" w:space="0" w:color="auto"/>
        <w:bottom w:val="none" w:sz="0" w:space="0" w:color="auto"/>
        <w:right w:val="none" w:sz="0" w:space="0" w:color="auto"/>
      </w:divBdr>
    </w:div>
    <w:div w:id="1019282412">
      <w:bodyDiv w:val="1"/>
      <w:marLeft w:val="0"/>
      <w:marRight w:val="0"/>
      <w:marTop w:val="0"/>
      <w:marBottom w:val="0"/>
      <w:divBdr>
        <w:top w:val="none" w:sz="0" w:space="0" w:color="auto"/>
        <w:left w:val="none" w:sz="0" w:space="0" w:color="auto"/>
        <w:bottom w:val="none" w:sz="0" w:space="0" w:color="auto"/>
        <w:right w:val="none" w:sz="0" w:space="0" w:color="auto"/>
      </w:divBdr>
    </w:div>
    <w:div w:id="1021006744">
      <w:bodyDiv w:val="1"/>
      <w:marLeft w:val="0"/>
      <w:marRight w:val="0"/>
      <w:marTop w:val="0"/>
      <w:marBottom w:val="0"/>
      <w:divBdr>
        <w:top w:val="none" w:sz="0" w:space="0" w:color="auto"/>
        <w:left w:val="none" w:sz="0" w:space="0" w:color="auto"/>
        <w:bottom w:val="none" w:sz="0" w:space="0" w:color="auto"/>
        <w:right w:val="none" w:sz="0" w:space="0" w:color="auto"/>
      </w:divBdr>
    </w:div>
    <w:div w:id="1039554793">
      <w:bodyDiv w:val="1"/>
      <w:marLeft w:val="0"/>
      <w:marRight w:val="0"/>
      <w:marTop w:val="0"/>
      <w:marBottom w:val="0"/>
      <w:divBdr>
        <w:top w:val="none" w:sz="0" w:space="0" w:color="auto"/>
        <w:left w:val="none" w:sz="0" w:space="0" w:color="auto"/>
        <w:bottom w:val="none" w:sz="0" w:space="0" w:color="auto"/>
        <w:right w:val="none" w:sz="0" w:space="0" w:color="auto"/>
      </w:divBdr>
    </w:div>
    <w:div w:id="1039626961">
      <w:bodyDiv w:val="1"/>
      <w:marLeft w:val="0"/>
      <w:marRight w:val="0"/>
      <w:marTop w:val="0"/>
      <w:marBottom w:val="0"/>
      <w:divBdr>
        <w:top w:val="none" w:sz="0" w:space="0" w:color="auto"/>
        <w:left w:val="none" w:sz="0" w:space="0" w:color="auto"/>
        <w:bottom w:val="none" w:sz="0" w:space="0" w:color="auto"/>
        <w:right w:val="none" w:sz="0" w:space="0" w:color="auto"/>
      </w:divBdr>
    </w:div>
    <w:div w:id="1044717011">
      <w:bodyDiv w:val="1"/>
      <w:marLeft w:val="0"/>
      <w:marRight w:val="0"/>
      <w:marTop w:val="0"/>
      <w:marBottom w:val="0"/>
      <w:divBdr>
        <w:top w:val="none" w:sz="0" w:space="0" w:color="auto"/>
        <w:left w:val="none" w:sz="0" w:space="0" w:color="auto"/>
        <w:bottom w:val="none" w:sz="0" w:space="0" w:color="auto"/>
        <w:right w:val="none" w:sz="0" w:space="0" w:color="auto"/>
      </w:divBdr>
    </w:div>
    <w:div w:id="1057170269">
      <w:bodyDiv w:val="1"/>
      <w:marLeft w:val="0"/>
      <w:marRight w:val="0"/>
      <w:marTop w:val="0"/>
      <w:marBottom w:val="0"/>
      <w:divBdr>
        <w:top w:val="none" w:sz="0" w:space="0" w:color="auto"/>
        <w:left w:val="none" w:sz="0" w:space="0" w:color="auto"/>
        <w:bottom w:val="none" w:sz="0" w:space="0" w:color="auto"/>
        <w:right w:val="none" w:sz="0" w:space="0" w:color="auto"/>
      </w:divBdr>
    </w:div>
    <w:div w:id="1057506740">
      <w:bodyDiv w:val="1"/>
      <w:marLeft w:val="0"/>
      <w:marRight w:val="0"/>
      <w:marTop w:val="0"/>
      <w:marBottom w:val="0"/>
      <w:divBdr>
        <w:top w:val="none" w:sz="0" w:space="0" w:color="auto"/>
        <w:left w:val="none" w:sz="0" w:space="0" w:color="auto"/>
        <w:bottom w:val="none" w:sz="0" w:space="0" w:color="auto"/>
        <w:right w:val="none" w:sz="0" w:space="0" w:color="auto"/>
      </w:divBdr>
    </w:div>
    <w:div w:id="1069498559">
      <w:bodyDiv w:val="1"/>
      <w:marLeft w:val="0"/>
      <w:marRight w:val="0"/>
      <w:marTop w:val="0"/>
      <w:marBottom w:val="0"/>
      <w:divBdr>
        <w:top w:val="none" w:sz="0" w:space="0" w:color="auto"/>
        <w:left w:val="none" w:sz="0" w:space="0" w:color="auto"/>
        <w:bottom w:val="none" w:sz="0" w:space="0" w:color="auto"/>
        <w:right w:val="none" w:sz="0" w:space="0" w:color="auto"/>
      </w:divBdr>
    </w:div>
    <w:div w:id="1074087034">
      <w:bodyDiv w:val="1"/>
      <w:marLeft w:val="0"/>
      <w:marRight w:val="0"/>
      <w:marTop w:val="0"/>
      <w:marBottom w:val="0"/>
      <w:divBdr>
        <w:top w:val="none" w:sz="0" w:space="0" w:color="auto"/>
        <w:left w:val="none" w:sz="0" w:space="0" w:color="auto"/>
        <w:bottom w:val="none" w:sz="0" w:space="0" w:color="auto"/>
        <w:right w:val="none" w:sz="0" w:space="0" w:color="auto"/>
      </w:divBdr>
    </w:div>
    <w:div w:id="1106189847">
      <w:bodyDiv w:val="1"/>
      <w:marLeft w:val="0"/>
      <w:marRight w:val="0"/>
      <w:marTop w:val="0"/>
      <w:marBottom w:val="0"/>
      <w:divBdr>
        <w:top w:val="none" w:sz="0" w:space="0" w:color="auto"/>
        <w:left w:val="none" w:sz="0" w:space="0" w:color="auto"/>
        <w:bottom w:val="none" w:sz="0" w:space="0" w:color="auto"/>
        <w:right w:val="none" w:sz="0" w:space="0" w:color="auto"/>
      </w:divBdr>
    </w:div>
    <w:div w:id="1126194419">
      <w:bodyDiv w:val="1"/>
      <w:marLeft w:val="0"/>
      <w:marRight w:val="0"/>
      <w:marTop w:val="0"/>
      <w:marBottom w:val="0"/>
      <w:divBdr>
        <w:top w:val="none" w:sz="0" w:space="0" w:color="auto"/>
        <w:left w:val="none" w:sz="0" w:space="0" w:color="auto"/>
        <w:bottom w:val="none" w:sz="0" w:space="0" w:color="auto"/>
        <w:right w:val="none" w:sz="0" w:space="0" w:color="auto"/>
      </w:divBdr>
    </w:div>
    <w:div w:id="1142965544">
      <w:bodyDiv w:val="1"/>
      <w:marLeft w:val="0"/>
      <w:marRight w:val="0"/>
      <w:marTop w:val="0"/>
      <w:marBottom w:val="0"/>
      <w:divBdr>
        <w:top w:val="none" w:sz="0" w:space="0" w:color="auto"/>
        <w:left w:val="none" w:sz="0" w:space="0" w:color="auto"/>
        <w:bottom w:val="none" w:sz="0" w:space="0" w:color="auto"/>
        <w:right w:val="none" w:sz="0" w:space="0" w:color="auto"/>
      </w:divBdr>
    </w:div>
    <w:div w:id="1148980306">
      <w:bodyDiv w:val="1"/>
      <w:marLeft w:val="0"/>
      <w:marRight w:val="0"/>
      <w:marTop w:val="0"/>
      <w:marBottom w:val="0"/>
      <w:divBdr>
        <w:top w:val="none" w:sz="0" w:space="0" w:color="auto"/>
        <w:left w:val="none" w:sz="0" w:space="0" w:color="auto"/>
        <w:bottom w:val="none" w:sz="0" w:space="0" w:color="auto"/>
        <w:right w:val="none" w:sz="0" w:space="0" w:color="auto"/>
      </w:divBdr>
    </w:div>
    <w:div w:id="1155679169">
      <w:bodyDiv w:val="1"/>
      <w:marLeft w:val="0"/>
      <w:marRight w:val="0"/>
      <w:marTop w:val="0"/>
      <w:marBottom w:val="0"/>
      <w:divBdr>
        <w:top w:val="none" w:sz="0" w:space="0" w:color="auto"/>
        <w:left w:val="none" w:sz="0" w:space="0" w:color="auto"/>
        <w:bottom w:val="none" w:sz="0" w:space="0" w:color="auto"/>
        <w:right w:val="none" w:sz="0" w:space="0" w:color="auto"/>
      </w:divBdr>
    </w:div>
    <w:div w:id="1165820377">
      <w:bodyDiv w:val="1"/>
      <w:marLeft w:val="0"/>
      <w:marRight w:val="0"/>
      <w:marTop w:val="0"/>
      <w:marBottom w:val="0"/>
      <w:divBdr>
        <w:top w:val="none" w:sz="0" w:space="0" w:color="auto"/>
        <w:left w:val="none" w:sz="0" w:space="0" w:color="auto"/>
        <w:bottom w:val="none" w:sz="0" w:space="0" w:color="auto"/>
        <w:right w:val="none" w:sz="0" w:space="0" w:color="auto"/>
      </w:divBdr>
    </w:div>
    <w:div w:id="1213151817">
      <w:bodyDiv w:val="1"/>
      <w:marLeft w:val="0"/>
      <w:marRight w:val="0"/>
      <w:marTop w:val="0"/>
      <w:marBottom w:val="0"/>
      <w:divBdr>
        <w:top w:val="none" w:sz="0" w:space="0" w:color="auto"/>
        <w:left w:val="none" w:sz="0" w:space="0" w:color="auto"/>
        <w:bottom w:val="none" w:sz="0" w:space="0" w:color="auto"/>
        <w:right w:val="none" w:sz="0" w:space="0" w:color="auto"/>
      </w:divBdr>
    </w:div>
    <w:div w:id="1286040395">
      <w:bodyDiv w:val="1"/>
      <w:marLeft w:val="0"/>
      <w:marRight w:val="0"/>
      <w:marTop w:val="0"/>
      <w:marBottom w:val="0"/>
      <w:divBdr>
        <w:top w:val="none" w:sz="0" w:space="0" w:color="auto"/>
        <w:left w:val="none" w:sz="0" w:space="0" w:color="auto"/>
        <w:bottom w:val="none" w:sz="0" w:space="0" w:color="auto"/>
        <w:right w:val="none" w:sz="0" w:space="0" w:color="auto"/>
      </w:divBdr>
    </w:div>
    <w:div w:id="1291781547">
      <w:bodyDiv w:val="1"/>
      <w:marLeft w:val="0"/>
      <w:marRight w:val="0"/>
      <w:marTop w:val="0"/>
      <w:marBottom w:val="0"/>
      <w:divBdr>
        <w:top w:val="none" w:sz="0" w:space="0" w:color="auto"/>
        <w:left w:val="none" w:sz="0" w:space="0" w:color="auto"/>
        <w:bottom w:val="none" w:sz="0" w:space="0" w:color="auto"/>
        <w:right w:val="none" w:sz="0" w:space="0" w:color="auto"/>
      </w:divBdr>
    </w:div>
    <w:div w:id="1320033868">
      <w:bodyDiv w:val="1"/>
      <w:marLeft w:val="0"/>
      <w:marRight w:val="0"/>
      <w:marTop w:val="0"/>
      <w:marBottom w:val="0"/>
      <w:divBdr>
        <w:top w:val="none" w:sz="0" w:space="0" w:color="auto"/>
        <w:left w:val="none" w:sz="0" w:space="0" w:color="auto"/>
        <w:bottom w:val="none" w:sz="0" w:space="0" w:color="auto"/>
        <w:right w:val="none" w:sz="0" w:space="0" w:color="auto"/>
      </w:divBdr>
    </w:div>
    <w:div w:id="1423799611">
      <w:bodyDiv w:val="1"/>
      <w:marLeft w:val="0"/>
      <w:marRight w:val="0"/>
      <w:marTop w:val="0"/>
      <w:marBottom w:val="0"/>
      <w:divBdr>
        <w:top w:val="none" w:sz="0" w:space="0" w:color="auto"/>
        <w:left w:val="none" w:sz="0" w:space="0" w:color="auto"/>
        <w:bottom w:val="none" w:sz="0" w:space="0" w:color="auto"/>
        <w:right w:val="none" w:sz="0" w:space="0" w:color="auto"/>
      </w:divBdr>
    </w:div>
    <w:div w:id="1503550462">
      <w:bodyDiv w:val="1"/>
      <w:marLeft w:val="0"/>
      <w:marRight w:val="0"/>
      <w:marTop w:val="0"/>
      <w:marBottom w:val="0"/>
      <w:divBdr>
        <w:top w:val="none" w:sz="0" w:space="0" w:color="auto"/>
        <w:left w:val="none" w:sz="0" w:space="0" w:color="auto"/>
        <w:bottom w:val="none" w:sz="0" w:space="0" w:color="auto"/>
        <w:right w:val="none" w:sz="0" w:space="0" w:color="auto"/>
      </w:divBdr>
    </w:div>
    <w:div w:id="1541472796">
      <w:bodyDiv w:val="1"/>
      <w:marLeft w:val="0"/>
      <w:marRight w:val="0"/>
      <w:marTop w:val="0"/>
      <w:marBottom w:val="0"/>
      <w:divBdr>
        <w:top w:val="none" w:sz="0" w:space="0" w:color="auto"/>
        <w:left w:val="none" w:sz="0" w:space="0" w:color="auto"/>
        <w:bottom w:val="none" w:sz="0" w:space="0" w:color="auto"/>
        <w:right w:val="none" w:sz="0" w:space="0" w:color="auto"/>
      </w:divBdr>
    </w:div>
    <w:div w:id="1639610056">
      <w:bodyDiv w:val="1"/>
      <w:marLeft w:val="0"/>
      <w:marRight w:val="0"/>
      <w:marTop w:val="0"/>
      <w:marBottom w:val="0"/>
      <w:divBdr>
        <w:top w:val="none" w:sz="0" w:space="0" w:color="auto"/>
        <w:left w:val="none" w:sz="0" w:space="0" w:color="auto"/>
        <w:bottom w:val="none" w:sz="0" w:space="0" w:color="auto"/>
        <w:right w:val="none" w:sz="0" w:space="0" w:color="auto"/>
      </w:divBdr>
    </w:div>
    <w:div w:id="1682396362">
      <w:bodyDiv w:val="1"/>
      <w:marLeft w:val="0"/>
      <w:marRight w:val="0"/>
      <w:marTop w:val="0"/>
      <w:marBottom w:val="0"/>
      <w:divBdr>
        <w:top w:val="none" w:sz="0" w:space="0" w:color="auto"/>
        <w:left w:val="none" w:sz="0" w:space="0" w:color="auto"/>
        <w:bottom w:val="none" w:sz="0" w:space="0" w:color="auto"/>
        <w:right w:val="none" w:sz="0" w:space="0" w:color="auto"/>
      </w:divBdr>
    </w:div>
    <w:div w:id="1686590675">
      <w:bodyDiv w:val="1"/>
      <w:marLeft w:val="0"/>
      <w:marRight w:val="0"/>
      <w:marTop w:val="0"/>
      <w:marBottom w:val="0"/>
      <w:divBdr>
        <w:top w:val="none" w:sz="0" w:space="0" w:color="auto"/>
        <w:left w:val="none" w:sz="0" w:space="0" w:color="auto"/>
        <w:bottom w:val="none" w:sz="0" w:space="0" w:color="auto"/>
        <w:right w:val="none" w:sz="0" w:space="0" w:color="auto"/>
      </w:divBdr>
    </w:div>
    <w:div w:id="1714231447">
      <w:bodyDiv w:val="1"/>
      <w:marLeft w:val="0"/>
      <w:marRight w:val="0"/>
      <w:marTop w:val="0"/>
      <w:marBottom w:val="0"/>
      <w:divBdr>
        <w:top w:val="none" w:sz="0" w:space="0" w:color="auto"/>
        <w:left w:val="none" w:sz="0" w:space="0" w:color="auto"/>
        <w:bottom w:val="none" w:sz="0" w:space="0" w:color="auto"/>
        <w:right w:val="none" w:sz="0" w:space="0" w:color="auto"/>
      </w:divBdr>
    </w:div>
    <w:div w:id="1714845138">
      <w:bodyDiv w:val="1"/>
      <w:marLeft w:val="0"/>
      <w:marRight w:val="0"/>
      <w:marTop w:val="0"/>
      <w:marBottom w:val="0"/>
      <w:divBdr>
        <w:top w:val="none" w:sz="0" w:space="0" w:color="auto"/>
        <w:left w:val="none" w:sz="0" w:space="0" w:color="auto"/>
        <w:bottom w:val="none" w:sz="0" w:space="0" w:color="auto"/>
        <w:right w:val="none" w:sz="0" w:space="0" w:color="auto"/>
      </w:divBdr>
    </w:div>
    <w:div w:id="1759672174">
      <w:bodyDiv w:val="1"/>
      <w:marLeft w:val="0"/>
      <w:marRight w:val="0"/>
      <w:marTop w:val="0"/>
      <w:marBottom w:val="0"/>
      <w:divBdr>
        <w:top w:val="none" w:sz="0" w:space="0" w:color="auto"/>
        <w:left w:val="none" w:sz="0" w:space="0" w:color="auto"/>
        <w:bottom w:val="none" w:sz="0" w:space="0" w:color="auto"/>
        <w:right w:val="none" w:sz="0" w:space="0" w:color="auto"/>
      </w:divBdr>
    </w:div>
    <w:div w:id="1776943784">
      <w:bodyDiv w:val="1"/>
      <w:marLeft w:val="0"/>
      <w:marRight w:val="0"/>
      <w:marTop w:val="0"/>
      <w:marBottom w:val="0"/>
      <w:divBdr>
        <w:top w:val="none" w:sz="0" w:space="0" w:color="auto"/>
        <w:left w:val="none" w:sz="0" w:space="0" w:color="auto"/>
        <w:bottom w:val="none" w:sz="0" w:space="0" w:color="auto"/>
        <w:right w:val="none" w:sz="0" w:space="0" w:color="auto"/>
      </w:divBdr>
    </w:div>
    <w:div w:id="1785227294">
      <w:bodyDiv w:val="1"/>
      <w:marLeft w:val="0"/>
      <w:marRight w:val="0"/>
      <w:marTop w:val="0"/>
      <w:marBottom w:val="0"/>
      <w:divBdr>
        <w:top w:val="none" w:sz="0" w:space="0" w:color="auto"/>
        <w:left w:val="none" w:sz="0" w:space="0" w:color="auto"/>
        <w:bottom w:val="none" w:sz="0" w:space="0" w:color="auto"/>
        <w:right w:val="none" w:sz="0" w:space="0" w:color="auto"/>
      </w:divBdr>
    </w:div>
    <w:div w:id="1792478561">
      <w:bodyDiv w:val="1"/>
      <w:marLeft w:val="0"/>
      <w:marRight w:val="0"/>
      <w:marTop w:val="0"/>
      <w:marBottom w:val="0"/>
      <w:divBdr>
        <w:top w:val="none" w:sz="0" w:space="0" w:color="auto"/>
        <w:left w:val="none" w:sz="0" w:space="0" w:color="auto"/>
        <w:bottom w:val="none" w:sz="0" w:space="0" w:color="auto"/>
        <w:right w:val="none" w:sz="0" w:space="0" w:color="auto"/>
      </w:divBdr>
    </w:div>
    <w:div w:id="1795950455">
      <w:bodyDiv w:val="1"/>
      <w:marLeft w:val="0"/>
      <w:marRight w:val="0"/>
      <w:marTop w:val="0"/>
      <w:marBottom w:val="0"/>
      <w:divBdr>
        <w:top w:val="none" w:sz="0" w:space="0" w:color="auto"/>
        <w:left w:val="none" w:sz="0" w:space="0" w:color="auto"/>
        <w:bottom w:val="none" w:sz="0" w:space="0" w:color="auto"/>
        <w:right w:val="none" w:sz="0" w:space="0" w:color="auto"/>
      </w:divBdr>
    </w:div>
    <w:div w:id="1952127294">
      <w:bodyDiv w:val="1"/>
      <w:marLeft w:val="0"/>
      <w:marRight w:val="0"/>
      <w:marTop w:val="0"/>
      <w:marBottom w:val="0"/>
      <w:divBdr>
        <w:top w:val="none" w:sz="0" w:space="0" w:color="auto"/>
        <w:left w:val="none" w:sz="0" w:space="0" w:color="auto"/>
        <w:bottom w:val="none" w:sz="0" w:space="0" w:color="auto"/>
        <w:right w:val="none" w:sz="0" w:space="0" w:color="auto"/>
      </w:divBdr>
    </w:div>
    <w:div w:id="2022703758">
      <w:bodyDiv w:val="1"/>
      <w:marLeft w:val="0"/>
      <w:marRight w:val="0"/>
      <w:marTop w:val="0"/>
      <w:marBottom w:val="0"/>
      <w:divBdr>
        <w:top w:val="none" w:sz="0" w:space="0" w:color="auto"/>
        <w:left w:val="none" w:sz="0" w:space="0" w:color="auto"/>
        <w:bottom w:val="none" w:sz="0" w:space="0" w:color="auto"/>
        <w:right w:val="none" w:sz="0" w:space="0" w:color="auto"/>
      </w:divBdr>
    </w:div>
    <w:div w:id="2107919304">
      <w:bodyDiv w:val="1"/>
      <w:marLeft w:val="0"/>
      <w:marRight w:val="0"/>
      <w:marTop w:val="0"/>
      <w:marBottom w:val="0"/>
      <w:divBdr>
        <w:top w:val="none" w:sz="0" w:space="0" w:color="auto"/>
        <w:left w:val="none" w:sz="0" w:space="0" w:color="auto"/>
        <w:bottom w:val="none" w:sz="0" w:space="0" w:color="auto"/>
        <w:right w:val="none" w:sz="0" w:space="0" w:color="auto"/>
      </w:divBdr>
    </w:div>
    <w:div w:id="2111583773">
      <w:bodyDiv w:val="1"/>
      <w:marLeft w:val="0"/>
      <w:marRight w:val="0"/>
      <w:marTop w:val="0"/>
      <w:marBottom w:val="0"/>
      <w:divBdr>
        <w:top w:val="none" w:sz="0" w:space="0" w:color="auto"/>
        <w:left w:val="none" w:sz="0" w:space="0" w:color="auto"/>
        <w:bottom w:val="none" w:sz="0" w:space="0" w:color="auto"/>
        <w:right w:val="none" w:sz="0" w:space="0" w:color="auto"/>
      </w:divBdr>
    </w:div>
    <w:div w:id="2117865916">
      <w:bodyDiv w:val="1"/>
      <w:marLeft w:val="0"/>
      <w:marRight w:val="0"/>
      <w:marTop w:val="0"/>
      <w:marBottom w:val="0"/>
      <w:divBdr>
        <w:top w:val="none" w:sz="0" w:space="0" w:color="auto"/>
        <w:left w:val="none" w:sz="0" w:space="0" w:color="auto"/>
        <w:bottom w:val="none" w:sz="0" w:space="0" w:color="auto"/>
        <w:right w:val="none" w:sz="0" w:space="0" w:color="auto"/>
      </w:divBdr>
    </w:div>
    <w:div w:id="212588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action-design.org/literature/book/the-encyclopedia-of-human-computer-interaction-2nd-ed/affordances"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idesign.vn/content/an-tuong/kien-thuc/13-xu-huong-thiet-ke-web-trong-nam-2013/" TargetMode="Externa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Affordance" TargetMode="External"/><Relationship Id="rId4" Type="http://schemas.openxmlformats.org/officeDocument/2006/relationships/settings" Target="settings.xml"/><Relationship Id="rId9" Type="http://schemas.openxmlformats.org/officeDocument/2006/relationships/hyperlink" Target="https://www.interaction-design.org/literature/book/the-glossary-of-human-computer-interaction/affordance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66AB3-89B0-4EF5-A7E1-2C355B44D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23</Pages>
  <Words>5212</Words>
  <Characters>29714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Nguyen</dc:creator>
  <cp:keywords/>
  <dc:description/>
  <cp:lastModifiedBy>Doan Xuan Thu</cp:lastModifiedBy>
  <cp:revision>103</cp:revision>
  <dcterms:created xsi:type="dcterms:W3CDTF">2015-10-03T05:07:00Z</dcterms:created>
  <dcterms:modified xsi:type="dcterms:W3CDTF">2015-10-06T12:52:00Z</dcterms:modified>
</cp:coreProperties>
</file>