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E9431" w14:textId="77777777" w:rsidR="00223560" w:rsidRDefault="00223560" w:rsidP="00223560">
      <w:pPr>
        <w:spacing w:line="360" w:lineRule="auto"/>
        <w:jc w:val="center"/>
        <w:rPr>
          <w:rFonts w:ascii="Times New Roman" w:hAnsi="Times New Roman" w:cs="Times New Roman"/>
          <w:sz w:val="28"/>
          <w:lang w:val="en-CA"/>
        </w:rPr>
      </w:pPr>
      <w:r w:rsidRPr="00901955">
        <w:rPr>
          <w:rFonts w:ascii="Times New Roman" w:hAnsi="Times New Roman" w:cs="Times New Roman"/>
          <w:sz w:val="28"/>
          <w:lang w:val="en-CA"/>
        </w:rPr>
        <w:t xml:space="preserve">Justin </w:t>
      </w:r>
      <w:proofErr w:type="spellStart"/>
      <w:r w:rsidRPr="00901955">
        <w:rPr>
          <w:rFonts w:ascii="Times New Roman" w:hAnsi="Times New Roman" w:cs="Times New Roman"/>
          <w:sz w:val="28"/>
          <w:lang w:val="en-CA"/>
        </w:rPr>
        <w:t>Domingue</w:t>
      </w:r>
      <w:proofErr w:type="spellEnd"/>
      <w:r>
        <w:rPr>
          <w:rFonts w:ascii="Times New Roman" w:hAnsi="Times New Roman" w:cs="Times New Roman"/>
          <w:sz w:val="28"/>
          <w:lang w:val="en-CA"/>
        </w:rPr>
        <w:t xml:space="preserve"> – </w:t>
      </w:r>
      <w:r w:rsidRPr="00901955">
        <w:rPr>
          <w:rFonts w:ascii="Times New Roman" w:hAnsi="Times New Roman" w:cs="Times New Roman"/>
          <w:sz w:val="28"/>
          <w:lang w:val="en-CA"/>
        </w:rPr>
        <w:t>260588454</w:t>
      </w:r>
    </w:p>
    <w:p w14:paraId="74B8193A" w14:textId="77777777" w:rsidR="00223560" w:rsidRPr="00901955" w:rsidRDefault="00223560" w:rsidP="00223560">
      <w:pPr>
        <w:spacing w:line="360" w:lineRule="auto"/>
        <w:jc w:val="center"/>
        <w:rPr>
          <w:rFonts w:ascii="Times New Roman" w:hAnsi="Times New Roman" w:cs="Times New Roman"/>
          <w:sz w:val="28"/>
          <w:lang w:val="en-CA"/>
        </w:rPr>
      </w:pPr>
      <w:r>
        <w:rPr>
          <w:rFonts w:ascii="Times New Roman" w:hAnsi="Times New Roman" w:cs="Times New Roman"/>
          <w:sz w:val="28"/>
          <w:lang w:val="en-CA"/>
        </w:rPr>
        <w:t>Daniel Pham – 260526252</w:t>
      </w:r>
    </w:p>
    <w:p w14:paraId="55ACC8F8" w14:textId="77777777" w:rsidR="00223560" w:rsidRDefault="00223560" w:rsidP="00223560">
      <w:pPr>
        <w:spacing w:line="360" w:lineRule="auto"/>
        <w:jc w:val="center"/>
        <w:rPr>
          <w:rFonts w:ascii="Times New Roman" w:hAnsi="Times New Roman" w:cs="Times New Roman"/>
          <w:sz w:val="28"/>
          <w:lang w:val="en-CA"/>
        </w:rPr>
      </w:pPr>
      <w:proofErr w:type="spellStart"/>
      <w:r>
        <w:rPr>
          <w:rFonts w:ascii="Times New Roman" w:hAnsi="Times New Roman" w:cs="Times New Roman"/>
          <w:sz w:val="28"/>
          <w:lang w:val="en-CA"/>
        </w:rPr>
        <w:t>Seguei</w:t>
      </w:r>
      <w:proofErr w:type="spellEnd"/>
      <w:r>
        <w:rPr>
          <w:rFonts w:ascii="Times New Roman" w:hAnsi="Times New Roman" w:cs="Times New Roman"/>
          <w:sz w:val="28"/>
          <w:lang w:val="en-CA"/>
        </w:rPr>
        <w:t xml:space="preserve"> </w:t>
      </w:r>
      <w:proofErr w:type="spellStart"/>
      <w:r>
        <w:rPr>
          <w:rFonts w:ascii="Times New Roman" w:hAnsi="Times New Roman" w:cs="Times New Roman"/>
          <w:sz w:val="28"/>
          <w:lang w:val="en-CA"/>
        </w:rPr>
        <w:t>Nevarko</w:t>
      </w:r>
      <w:proofErr w:type="spellEnd"/>
      <w:r>
        <w:rPr>
          <w:rFonts w:ascii="Times New Roman" w:hAnsi="Times New Roman" w:cs="Times New Roman"/>
          <w:sz w:val="28"/>
          <w:lang w:val="en-CA"/>
        </w:rPr>
        <w:t xml:space="preserve"> – 260583807</w:t>
      </w:r>
    </w:p>
    <w:p w14:paraId="60A6B885" w14:textId="77777777" w:rsidR="00223560" w:rsidRDefault="00223560" w:rsidP="00223560">
      <w:pPr>
        <w:spacing w:line="480" w:lineRule="auto"/>
        <w:jc w:val="center"/>
        <w:rPr>
          <w:rFonts w:ascii="Times New Roman" w:hAnsi="Times New Roman" w:cs="Times New Roman"/>
          <w:sz w:val="28"/>
          <w:lang w:val="en-CA"/>
        </w:rPr>
      </w:pPr>
    </w:p>
    <w:p w14:paraId="7701ABC4" w14:textId="77777777" w:rsidR="00223560" w:rsidRDefault="00223560" w:rsidP="00223560">
      <w:pPr>
        <w:spacing w:line="480" w:lineRule="auto"/>
        <w:jc w:val="center"/>
        <w:rPr>
          <w:rFonts w:ascii="Times New Roman" w:hAnsi="Times New Roman" w:cs="Times New Roman"/>
          <w:sz w:val="28"/>
          <w:lang w:val="en-CA"/>
        </w:rPr>
      </w:pPr>
    </w:p>
    <w:p w14:paraId="16277C29" w14:textId="77777777" w:rsidR="00223560" w:rsidRPr="00901955" w:rsidRDefault="00223560" w:rsidP="00223560">
      <w:pPr>
        <w:spacing w:line="480" w:lineRule="auto"/>
        <w:jc w:val="center"/>
        <w:rPr>
          <w:rFonts w:ascii="Times New Roman" w:hAnsi="Times New Roman" w:cs="Times New Roman"/>
          <w:sz w:val="28"/>
          <w:lang w:val="en-CA"/>
        </w:rPr>
      </w:pPr>
    </w:p>
    <w:p w14:paraId="03D2F169" w14:textId="4BD3EF1D" w:rsidR="00223560" w:rsidRPr="00901955" w:rsidRDefault="00223560" w:rsidP="00223560">
      <w:pPr>
        <w:spacing w:line="480" w:lineRule="auto"/>
        <w:jc w:val="center"/>
        <w:rPr>
          <w:rFonts w:ascii="Times New Roman" w:hAnsi="Times New Roman" w:cs="Times New Roman"/>
          <w:sz w:val="28"/>
          <w:lang w:val="en-CA"/>
        </w:rPr>
      </w:pPr>
      <w:r>
        <w:rPr>
          <w:rFonts w:ascii="Times New Roman" w:hAnsi="Times New Roman" w:cs="Times New Roman"/>
          <w:sz w:val="28"/>
          <w:lang w:val="en-CA"/>
        </w:rPr>
        <w:t>Milestone</w:t>
      </w:r>
      <w:r w:rsidR="00E807A2">
        <w:rPr>
          <w:rFonts w:ascii="Times New Roman" w:hAnsi="Times New Roman" w:cs="Times New Roman"/>
          <w:sz w:val="28"/>
          <w:lang w:val="en-CA"/>
        </w:rPr>
        <w:t xml:space="preserve"> 2</w:t>
      </w:r>
    </w:p>
    <w:p w14:paraId="4E840BAE" w14:textId="77777777" w:rsidR="00223560" w:rsidRPr="00901955" w:rsidRDefault="00223560" w:rsidP="00223560">
      <w:pPr>
        <w:spacing w:line="480" w:lineRule="auto"/>
        <w:jc w:val="center"/>
        <w:rPr>
          <w:rFonts w:ascii="Times New Roman" w:hAnsi="Times New Roman" w:cs="Times New Roman"/>
          <w:sz w:val="28"/>
          <w:lang w:val="en-CA"/>
        </w:rPr>
      </w:pPr>
      <w:r>
        <w:rPr>
          <w:rFonts w:ascii="Times New Roman" w:hAnsi="Times New Roman" w:cs="Times New Roman"/>
          <w:sz w:val="28"/>
          <w:lang w:val="en-CA"/>
        </w:rPr>
        <w:t>COMP 520</w:t>
      </w:r>
    </w:p>
    <w:p w14:paraId="3AC0F771" w14:textId="77777777" w:rsidR="00223560" w:rsidRDefault="00223560" w:rsidP="00223560">
      <w:pPr>
        <w:spacing w:line="480" w:lineRule="auto"/>
        <w:rPr>
          <w:rFonts w:ascii="Times New Roman" w:hAnsi="Times New Roman" w:cs="Times New Roman"/>
          <w:sz w:val="28"/>
          <w:lang w:val="en-CA"/>
        </w:rPr>
      </w:pPr>
    </w:p>
    <w:p w14:paraId="17E16CBD" w14:textId="77777777" w:rsidR="00223560" w:rsidRDefault="00223560" w:rsidP="00223560">
      <w:pPr>
        <w:spacing w:line="480" w:lineRule="auto"/>
        <w:jc w:val="center"/>
        <w:rPr>
          <w:rFonts w:ascii="Times New Roman" w:hAnsi="Times New Roman" w:cs="Times New Roman"/>
          <w:sz w:val="28"/>
          <w:lang w:val="en-CA"/>
        </w:rPr>
      </w:pPr>
    </w:p>
    <w:p w14:paraId="3E155B76" w14:textId="77777777" w:rsidR="00223560" w:rsidRPr="00901955" w:rsidRDefault="00223560" w:rsidP="00223560">
      <w:pPr>
        <w:spacing w:line="480" w:lineRule="auto"/>
        <w:jc w:val="center"/>
        <w:rPr>
          <w:rFonts w:ascii="Times New Roman" w:hAnsi="Times New Roman" w:cs="Times New Roman"/>
          <w:sz w:val="28"/>
          <w:lang w:val="en-CA"/>
        </w:rPr>
      </w:pPr>
    </w:p>
    <w:p w14:paraId="54629EAC" w14:textId="77777777" w:rsidR="00223560" w:rsidRDefault="00223560" w:rsidP="00223560">
      <w:pPr>
        <w:spacing w:line="480" w:lineRule="auto"/>
        <w:jc w:val="center"/>
        <w:rPr>
          <w:rFonts w:ascii="Times New Roman" w:hAnsi="Times New Roman" w:cs="Times New Roman"/>
          <w:sz w:val="28"/>
          <w:lang w:val="en-CA"/>
        </w:rPr>
      </w:pPr>
      <w:r>
        <w:rPr>
          <w:rFonts w:ascii="Times New Roman" w:hAnsi="Times New Roman" w:cs="Times New Roman"/>
          <w:sz w:val="28"/>
          <w:lang w:val="en-CA"/>
        </w:rPr>
        <w:t>Work presented</w:t>
      </w:r>
      <w:r w:rsidRPr="00901955">
        <w:rPr>
          <w:rFonts w:ascii="Times New Roman" w:hAnsi="Times New Roman" w:cs="Times New Roman"/>
          <w:sz w:val="28"/>
          <w:lang w:val="en-CA"/>
        </w:rPr>
        <w:t xml:space="preserve"> to Prof. </w:t>
      </w:r>
      <w:r>
        <w:rPr>
          <w:rFonts w:ascii="Times New Roman" w:hAnsi="Times New Roman" w:cs="Times New Roman"/>
          <w:sz w:val="28"/>
          <w:lang w:val="en-CA"/>
        </w:rPr>
        <w:t xml:space="preserve">Laurie </w:t>
      </w:r>
      <w:proofErr w:type="spellStart"/>
      <w:r>
        <w:rPr>
          <w:rFonts w:ascii="Times New Roman" w:hAnsi="Times New Roman" w:cs="Times New Roman"/>
          <w:sz w:val="28"/>
          <w:lang w:val="en-CA"/>
        </w:rPr>
        <w:t>Hendren</w:t>
      </w:r>
      <w:proofErr w:type="spellEnd"/>
    </w:p>
    <w:p w14:paraId="666E2065" w14:textId="77777777" w:rsidR="00223560" w:rsidRDefault="00223560" w:rsidP="00223560">
      <w:pPr>
        <w:spacing w:line="480" w:lineRule="auto"/>
        <w:jc w:val="center"/>
        <w:rPr>
          <w:rFonts w:ascii="Times New Roman" w:hAnsi="Times New Roman" w:cs="Times New Roman"/>
          <w:sz w:val="28"/>
          <w:lang w:val="en-CA"/>
        </w:rPr>
      </w:pPr>
      <w:proofErr w:type="spellStart"/>
      <w:r>
        <w:rPr>
          <w:rFonts w:ascii="Times New Roman" w:hAnsi="Times New Roman" w:cs="Times New Roman"/>
          <w:sz w:val="28"/>
          <w:lang w:val="en-CA"/>
        </w:rPr>
        <w:t>McGil</w:t>
      </w:r>
      <w:proofErr w:type="spellEnd"/>
      <w:r>
        <w:rPr>
          <w:rFonts w:ascii="Times New Roman" w:hAnsi="Times New Roman" w:cs="Times New Roman"/>
          <w:sz w:val="28"/>
          <w:lang w:val="en-CA"/>
        </w:rPr>
        <w:t xml:space="preserve"> University</w:t>
      </w:r>
    </w:p>
    <w:p w14:paraId="29DDC2D2" w14:textId="77777777" w:rsidR="00223560" w:rsidRDefault="00223560" w:rsidP="00223560">
      <w:pPr>
        <w:spacing w:line="480" w:lineRule="auto"/>
        <w:jc w:val="center"/>
        <w:rPr>
          <w:rFonts w:ascii="Times New Roman" w:hAnsi="Times New Roman" w:cs="Times New Roman"/>
          <w:sz w:val="28"/>
          <w:lang w:val="en-CA"/>
        </w:rPr>
      </w:pPr>
    </w:p>
    <w:p w14:paraId="3B87BCFE" w14:textId="77777777" w:rsidR="00223560" w:rsidRPr="00901955" w:rsidRDefault="00223560" w:rsidP="00223560">
      <w:pPr>
        <w:spacing w:line="480" w:lineRule="auto"/>
        <w:jc w:val="center"/>
        <w:rPr>
          <w:rFonts w:ascii="Times New Roman" w:hAnsi="Times New Roman" w:cs="Times New Roman"/>
          <w:sz w:val="28"/>
          <w:lang w:val="en-CA"/>
        </w:rPr>
      </w:pPr>
    </w:p>
    <w:p w14:paraId="0CB62845" w14:textId="4F4A2CA6" w:rsidR="00223560" w:rsidRDefault="00223560" w:rsidP="00223560">
      <w:pPr>
        <w:spacing w:line="480" w:lineRule="auto"/>
        <w:jc w:val="center"/>
        <w:rPr>
          <w:rFonts w:ascii="Times New Roman" w:hAnsi="Times New Roman" w:cs="Times New Roman"/>
          <w:sz w:val="28"/>
          <w:lang w:val="en-CA"/>
        </w:rPr>
      </w:pPr>
      <w:r>
        <w:rPr>
          <w:rFonts w:ascii="Times New Roman" w:hAnsi="Times New Roman" w:cs="Times New Roman"/>
          <w:sz w:val="28"/>
          <w:lang w:val="en-CA"/>
        </w:rPr>
        <w:t>Tuesday, March 22</w:t>
      </w:r>
      <w:r w:rsidRPr="00223560">
        <w:rPr>
          <w:rFonts w:ascii="Times New Roman" w:hAnsi="Times New Roman" w:cs="Times New Roman"/>
          <w:sz w:val="28"/>
          <w:vertAlign w:val="superscript"/>
          <w:lang w:val="en-CA"/>
        </w:rPr>
        <w:t>nd</w:t>
      </w:r>
      <w:r>
        <w:rPr>
          <w:rFonts w:ascii="Times New Roman" w:hAnsi="Times New Roman" w:cs="Times New Roman"/>
          <w:sz w:val="28"/>
          <w:lang w:val="en-CA"/>
        </w:rPr>
        <w:t xml:space="preserve"> 2016</w:t>
      </w:r>
    </w:p>
    <w:p w14:paraId="5FAA5910" w14:textId="4C20BE67" w:rsidR="00223560" w:rsidRDefault="00223560" w:rsidP="00223560">
      <w:pPr>
        <w:pStyle w:val="Heading1"/>
        <w:rPr>
          <w:lang w:val="en-CA"/>
        </w:rPr>
      </w:pPr>
      <w:r w:rsidRPr="00223560">
        <w:rPr>
          <w:lang w:val="en-CA"/>
        </w:rPr>
        <w:lastRenderedPageBreak/>
        <w:t>Symbol Table</w:t>
      </w:r>
    </w:p>
    <w:p w14:paraId="1F355CD2" w14:textId="46C42C85" w:rsidR="00223560" w:rsidRPr="00223560" w:rsidRDefault="008738BF" w:rsidP="008738BF">
      <w:r>
        <w:t>The symbol table is slightly different than what was shown in class. The concept of layers is exactly the same and it has the same functions, but instead of using hash tables we are using red-black trees. The idea was to try something new. Unlike hash tables that need a good hash function to be efficient, a red-black tree is always fast because the runtime of all searches and inserts are at most O(log(n)) where n is the number of elements in the tree.</w:t>
      </w:r>
    </w:p>
    <w:p w14:paraId="7E10B336" w14:textId="6E863B6A" w:rsidR="00223560" w:rsidRDefault="00223560" w:rsidP="00223560">
      <w:pPr>
        <w:pStyle w:val="Heading1"/>
        <w:rPr>
          <w:lang w:val="en-CA"/>
        </w:rPr>
      </w:pPr>
      <w:r>
        <w:rPr>
          <w:lang w:val="en-CA"/>
        </w:rPr>
        <w:t>Symbol Pass</w:t>
      </w:r>
    </w:p>
    <w:p w14:paraId="0ED12C48" w14:textId="344E0960" w:rsidR="00DA3246" w:rsidRDefault="006E0727" w:rsidP="00277473">
      <w:r>
        <w:t>Symbols are typed as: variables, type aliases, functions or inferred where inferred has its type determined at type</w:t>
      </w:r>
      <w:r w:rsidR="006F3DDE">
        <w:t xml:space="preserve"> </w:t>
      </w:r>
      <w:r>
        <w:t>checking.</w:t>
      </w:r>
      <w:r w:rsidR="00277473">
        <w:t xml:space="preserve"> Variable</w:t>
      </w:r>
      <w:r w:rsidR="006F3DDE">
        <w:t>s</w:t>
      </w:r>
      <w:r w:rsidR="00277473">
        <w:t xml:space="preserve"> and type alias pointers point directly to the type with with they are associated.</w:t>
      </w:r>
    </w:p>
    <w:p w14:paraId="3D58303B" w14:textId="3EDB3863" w:rsidR="00223560" w:rsidRDefault="00223560" w:rsidP="00223560">
      <w:pPr>
        <w:pStyle w:val="Heading1"/>
      </w:pPr>
      <w:r>
        <w:t>Scoping Rules</w:t>
      </w:r>
    </w:p>
    <w:p w14:paraId="799820D4" w14:textId="757818D8" w:rsidR="00223560" w:rsidRPr="00223560" w:rsidRDefault="00223560" w:rsidP="00223560">
      <w:r>
        <w:t xml:space="preserve">These follow the </w:t>
      </w:r>
      <w:proofErr w:type="spellStart"/>
      <w:r>
        <w:t>GoLite</w:t>
      </w:r>
      <w:proofErr w:type="spellEnd"/>
      <w:r>
        <w:t xml:space="preserve"> specifications.</w:t>
      </w:r>
    </w:p>
    <w:p w14:paraId="2EA24340" w14:textId="510F972C" w:rsidR="00223560" w:rsidRDefault="00223560" w:rsidP="00223560">
      <w:pPr>
        <w:pStyle w:val="Heading1"/>
      </w:pPr>
      <w:r>
        <w:t>Type Check</w:t>
      </w:r>
    </w:p>
    <w:p w14:paraId="04699682" w14:textId="77777777" w:rsidR="0099228E" w:rsidRDefault="00574771" w:rsidP="00223560">
      <w:r>
        <w:t xml:space="preserve">Again, these follow the </w:t>
      </w:r>
      <w:proofErr w:type="spellStart"/>
      <w:r>
        <w:t>GoLite</w:t>
      </w:r>
      <w:proofErr w:type="spellEnd"/>
      <w:r>
        <w:t xml:space="preserve"> specifications.</w:t>
      </w:r>
    </w:p>
    <w:p w14:paraId="6BCD6528" w14:textId="61BFB791" w:rsidR="00574771" w:rsidRDefault="0099228E" w:rsidP="00223560">
      <w:r>
        <w:t xml:space="preserve">Some </w:t>
      </w:r>
      <w:r w:rsidR="00574771">
        <w:t>Rules:</w:t>
      </w:r>
    </w:p>
    <w:p w14:paraId="1CD9DD8D" w14:textId="24A8011B" w:rsidR="00757CF6" w:rsidRPr="00757CF6" w:rsidRDefault="00757CF6" w:rsidP="00757CF6">
      <w:pPr>
        <w:pStyle w:val="NoSpacing"/>
        <w:numPr>
          <w:ilvl w:val="0"/>
          <w:numId w:val="6"/>
        </w:numPr>
        <w:rPr>
          <w:sz w:val="24"/>
          <w:szCs w:val="24"/>
        </w:rPr>
      </w:pPr>
      <w:r w:rsidRPr="00757CF6">
        <w:rPr>
          <w:b/>
          <w:sz w:val="24"/>
          <w:szCs w:val="24"/>
          <w:u w:val="single"/>
        </w:rPr>
        <w:t>Binary operations (particular to our implementation)</w:t>
      </w:r>
      <w:r w:rsidRPr="00757CF6">
        <w:rPr>
          <w:sz w:val="24"/>
          <w:szCs w:val="24"/>
        </w:rPr>
        <w:t>:</w:t>
      </w:r>
    </w:p>
    <w:p w14:paraId="6D152749" w14:textId="77777777" w:rsidR="00757CF6" w:rsidRDefault="00757CF6" w:rsidP="00757CF6">
      <w:pPr>
        <w:pStyle w:val="NoSpacing"/>
        <w:ind w:left="993"/>
      </w:pPr>
      <w:r>
        <w:t>Types must be the same on both sides of the operator. We do not allow any constant coercion, meaning the integer 1 is never automatically converted to a float64 in `1.2 + 1`. This has a side effect that increments and decrements are only supported on integers.</w:t>
      </w:r>
    </w:p>
    <w:p w14:paraId="3450DA77" w14:textId="5D17F792" w:rsidR="00757CF6" w:rsidRDefault="00757CF6" w:rsidP="00757CF6">
      <w:pPr>
        <w:pStyle w:val="NoSpacing"/>
        <w:ind w:left="993"/>
      </w:pPr>
      <w:proofErr w:type="spellStart"/>
      <w:r>
        <w:t>bin_op_</w:t>
      </w:r>
      <w:proofErr w:type="gramStart"/>
      <w:r>
        <w:t>nocoercion.go</w:t>
      </w:r>
      <w:proofErr w:type="spellEnd"/>
      <w:proofErr w:type="gramEnd"/>
    </w:p>
    <w:p w14:paraId="7B8181CA" w14:textId="77777777" w:rsidR="00757CF6" w:rsidRDefault="00757CF6" w:rsidP="00757CF6">
      <w:pPr>
        <w:pStyle w:val="NoSpacing"/>
        <w:ind w:left="993"/>
      </w:pPr>
    </w:p>
    <w:p w14:paraId="650BB774" w14:textId="15279DB4" w:rsidR="00574771" w:rsidRDefault="00574771" w:rsidP="00574771">
      <w:pPr>
        <w:pStyle w:val="NoSpacing"/>
        <w:numPr>
          <w:ilvl w:val="0"/>
          <w:numId w:val="6"/>
        </w:numPr>
      </w:pPr>
      <w:r>
        <w:t>Function types and returns:</w:t>
      </w:r>
    </w:p>
    <w:p w14:paraId="39987F39" w14:textId="2DD09C72" w:rsidR="0099228E" w:rsidRDefault="00574771" w:rsidP="0099228E">
      <w:pPr>
        <w:pStyle w:val="NoSpacing"/>
        <w:ind w:left="993"/>
      </w:pPr>
      <w:r>
        <w:t xml:space="preserve">The type of the return statement has to be assignable to the return type of the enclosing function. </w:t>
      </w:r>
    </w:p>
    <w:p w14:paraId="490F57DC" w14:textId="2B2EB312" w:rsidR="0099228E" w:rsidRDefault="0099228E" w:rsidP="00574771">
      <w:pPr>
        <w:pStyle w:val="NoSpacing"/>
        <w:ind w:left="993"/>
      </w:pPr>
      <w:proofErr w:type="spellStart"/>
      <w:r>
        <w:t>return_mismatch.go</w:t>
      </w:r>
      <w:proofErr w:type="spellEnd"/>
    </w:p>
    <w:p w14:paraId="2A5584B3" w14:textId="77777777" w:rsidR="0099228E" w:rsidRDefault="0099228E" w:rsidP="00574771">
      <w:pPr>
        <w:pStyle w:val="NoSpacing"/>
        <w:ind w:left="993"/>
      </w:pPr>
    </w:p>
    <w:p w14:paraId="067110D4" w14:textId="5E0E768B" w:rsidR="00574771" w:rsidRDefault="00574771" w:rsidP="00574771">
      <w:pPr>
        <w:pStyle w:val="NoSpacing"/>
        <w:numPr>
          <w:ilvl w:val="0"/>
          <w:numId w:val="6"/>
        </w:numPr>
      </w:pPr>
      <w:r>
        <w:t>Variable assignments:</w:t>
      </w:r>
    </w:p>
    <w:p w14:paraId="6BE68849" w14:textId="62C3E44D" w:rsidR="00574771" w:rsidRDefault="00574771" w:rsidP="00574771">
      <w:pPr>
        <w:pStyle w:val="NoSpacing"/>
        <w:ind w:left="993"/>
      </w:pPr>
      <w:r>
        <w:t xml:space="preserve">The expression has to be assignable to the </w:t>
      </w:r>
      <w:proofErr w:type="spellStart"/>
      <w:r w:rsidRPr="006F3DDE">
        <w:rPr>
          <w:i/>
        </w:rPr>
        <w:t>lvalue</w:t>
      </w:r>
      <w:proofErr w:type="spellEnd"/>
      <w:r>
        <w:t xml:space="preserve"> on the left hand side.</w:t>
      </w:r>
    </w:p>
    <w:p w14:paraId="370E9DF4" w14:textId="0EFFF75E" w:rsidR="0099228E" w:rsidRDefault="0099228E" w:rsidP="00574771">
      <w:pPr>
        <w:pStyle w:val="NoSpacing"/>
        <w:ind w:left="993"/>
      </w:pPr>
      <w:proofErr w:type="spellStart"/>
      <w:r>
        <w:t>assign_string.go</w:t>
      </w:r>
      <w:proofErr w:type="spellEnd"/>
    </w:p>
    <w:p w14:paraId="2D617631" w14:textId="77777777" w:rsidR="0099228E" w:rsidRDefault="0099228E" w:rsidP="00574771">
      <w:pPr>
        <w:pStyle w:val="NoSpacing"/>
        <w:ind w:left="993"/>
      </w:pPr>
      <w:bookmarkStart w:id="0" w:name="_GoBack"/>
      <w:bookmarkEnd w:id="0"/>
    </w:p>
    <w:p w14:paraId="1ED8D49D" w14:textId="7F6141BB" w:rsidR="00574771" w:rsidRDefault="00574771" w:rsidP="00574771">
      <w:pPr>
        <w:pStyle w:val="NoSpacing"/>
        <w:numPr>
          <w:ilvl w:val="0"/>
          <w:numId w:val="6"/>
        </w:numPr>
      </w:pPr>
      <w:r>
        <w:t>Type casts:</w:t>
      </w:r>
    </w:p>
    <w:p w14:paraId="145B20F7" w14:textId="070C5B68" w:rsidR="00574771" w:rsidRDefault="00574771" w:rsidP="00574771">
      <w:pPr>
        <w:pStyle w:val="NoSpacing"/>
        <w:ind w:left="993"/>
      </w:pPr>
      <w:r>
        <w:t>Expressions can only be converted to “</w:t>
      </w:r>
      <w:proofErr w:type="spellStart"/>
      <w:r w:rsidRPr="00574771">
        <w:t>int</w:t>
      </w:r>
      <w:proofErr w:type="spellEnd"/>
      <w:r w:rsidRPr="00574771">
        <w:t xml:space="preserve">, float64, </w:t>
      </w:r>
      <w:proofErr w:type="spellStart"/>
      <w:r w:rsidRPr="00574771">
        <w:t>bool</w:t>
      </w:r>
      <w:proofErr w:type="spellEnd"/>
      <w:r w:rsidRPr="00574771">
        <w:t>, rune, or a type alias</w:t>
      </w:r>
      <w:r>
        <w:t xml:space="preserve"> that maps to one of those four”</w:t>
      </w:r>
    </w:p>
    <w:p w14:paraId="0CC18228" w14:textId="4F65107C" w:rsidR="0099228E" w:rsidRDefault="0099228E" w:rsidP="00574771">
      <w:pPr>
        <w:pStyle w:val="NoSpacing"/>
        <w:ind w:left="993"/>
      </w:pPr>
      <w:proofErr w:type="spellStart"/>
      <w:r>
        <w:t>conversion_nonbasic.go</w:t>
      </w:r>
      <w:proofErr w:type="spellEnd"/>
    </w:p>
    <w:p w14:paraId="483C6114" w14:textId="77777777" w:rsidR="0099228E" w:rsidRDefault="0099228E" w:rsidP="0099228E">
      <w:pPr>
        <w:pStyle w:val="NoSpacing"/>
      </w:pPr>
    </w:p>
    <w:p w14:paraId="001B56B0" w14:textId="07602701" w:rsidR="00574771" w:rsidRDefault="00574771" w:rsidP="00574771">
      <w:pPr>
        <w:pStyle w:val="NoSpacing"/>
        <w:numPr>
          <w:ilvl w:val="0"/>
          <w:numId w:val="6"/>
        </w:numPr>
      </w:pPr>
      <w:r>
        <w:t>Append:</w:t>
      </w:r>
    </w:p>
    <w:p w14:paraId="44CCFF04" w14:textId="0BBA4A38" w:rsidR="00574771" w:rsidRDefault="00574771" w:rsidP="00574771">
      <w:pPr>
        <w:pStyle w:val="NoSpacing"/>
        <w:ind w:left="993"/>
      </w:pPr>
      <w:r>
        <w:t>First arguments must be a slice.</w:t>
      </w:r>
    </w:p>
    <w:p w14:paraId="7336452D" w14:textId="217C62FD" w:rsidR="0099228E" w:rsidRDefault="0099228E" w:rsidP="00574771">
      <w:pPr>
        <w:pStyle w:val="NoSpacing"/>
        <w:ind w:left="993"/>
      </w:pPr>
      <w:proofErr w:type="spellStart"/>
      <w:r>
        <w:lastRenderedPageBreak/>
        <w:t>append_array.go</w:t>
      </w:r>
      <w:proofErr w:type="spellEnd"/>
    </w:p>
    <w:p w14:paraId="68370309" w14:textId="77777777" w:rsidR="0099228E" w:rsidRDefault="0099228E" w:rsidP="00574771">
      <w:pPr>
        <w:pStyle w:val="NoSpacing"/>
        <w:ind w:left="993"/>
      </w:pPr>
    </w:p>
    <w:p w14:paraId="7235DD50" w14:textId="52E93BCC" w:rsidR="00DA3246" w:rsidRDefault="00DA3246" w:rsidP="00DA3246">
      <w:pPr>
        <w:pStyle w:val="NoSpacing"/>
        <w:numPr>
          <w:ilvl w:val="0"/>
          <w:numId w:val="6"/>
        </w:numPr>
      </w:pPr>
      <w:proofErr w:type="spellStart"/>
      <w:r>
        <w:t>Structs</w:t>
      </w:r>
      <w:proofErr w:type="spellEnd"/>
      <w:r>
        <w:t>:</w:t>
      </w:r>
    </w:p>
    <w:p w14:paraId="62543103" w14:textId="043EB076" w:rsidR="00DA3246" w:rsidRDefault="00DA3246" w:rsidP="00DA3246">
      <w:pPr>
        <w:pStyle w:val="NoSpacing"/>
        <w:ind w:left="993"/>
      </w:pPr>
      <w:r>
        <w:t>Are considered equivalent if they have the same fields of the same type in the same order.</w:t>
      </w:r>
    </w:p>
    <w:p w14:paraId="3BEE3AE8" w14:textId="0AF1E005" w:rsidR="0099228E" w:rsidRDefault="0099228E" w:rsidP="00DA3246">
      <w:pPr>
        <w:pStyle w:val="NoSpacing"/>
        <w:ind w:left="993"/>
      </w:pPr>
      <w:proofErr w:type="spellStart"/>
      <w:r>
        <w:t>struct_mismatch.go</w:t>
      </w:r>
      <w:proofErr w:type="spellEnd"/>
    </w:p>
    <w:p w14:paraId="68EDEEDF" w14:textId="77777777" w:rsidR="0099228E" w:rsidRDefault="0099228E" w:rsidP="00DA3246">
      <w:pPr>
        <w:pStyle w:val="NoSpacing"/>
        <w:ind w:left="993"/>
      </w:pPr>
    </w:p>
    <w:p w14:paraId="7404630D" w14:textId="005EF5B9" w:rsidR="00DA3246" w:rsidRDefault="00DA3246" w:rsidP="00DA3246">
      <w:pPr>
        <w:pStyle w:val="NoSpacing"/>
        <w:numPr>
          <w:ilvl w:val="0"/>
          <w:numId w:val="6"/>
        </w:numPr>
      </w:pPr>
      <w:r>
        <w:t>Printing:</w:t>
      </w:r>
    </w:p>
    <w:p w14:paraId="589C5468" w14:textId="2892CCA8" w:rsidR="00DA3246" w:rsidRDefault="00DA3246" w:rsidP="00DA3246">
      <w:pPr>
        <w:pStyle w:val="NoSpacing"/>
        <w:ind w:left="993"/>
      </w:pPr>
      <w:r>
        <w:t>We only allow printing of basic types (no arrays or slices)</w:t>
      </w:r>
    </w:p>
    <w:p w14:paraId="12F21450" w14:textId="4B3A26B6" w:rsidR="0099228E" w:rsidRDefault="0099228E" w:rsidP="00DA3246">
      <w:pPr>
        <w:pStyle w:val="NoSpacing"/>
        <w:ind w:left="993"/>
      </w:pPr>
      <w:proofErr w:type="spellStart"/>
      <w:r>
        <w:t>print_nonbasic.go</w:t>
      </w:r>
      <w:proofErr w:type="spellEnd"/>
    </w:p>
    <w:p w14:paraId="7C2BCEB8" w14:textId="77777777" w:rsidR="0099228E" w:rsidRDefault="0099228E" w:rsidP="00DA3246">
      <w:pPr>
        <w:pStyle w:val="NoSpacing"/>
        <w:ind w:left="993"/>
      </w:pPr>
    </w:p>
    <w:p w14:paraId="382D4B50" w14:textId="249768B4" w:rsidR="00223560" w:rsidRDefault="00223560" w:rsidP="00223560">
      <w:pPr>
        <w:pStyle w:val="Heading1"/>
      </w:pPr>
      <w:r>
        <w:t>Team Organization</w:t>
      </w:r>
    </w:p>
    <w:p w14:paraId="3CAF1A79" w14:textId="79493D7A" w:rsidR="00223560" w:rsidRDefault="00223560" w:rsidP="00223560">
      <w:r>
        <w:t>Dan:</w:t>
      </w:r>
    </w:p>
    <w:p w14:paraId="5F988593" w14:textId="3660939C" w:rsidR="00223560" w:rsidRPr="00223560" w:rsidRDefault="00223560" w:rsidP="00223560">
      <w:pPr>
        <w:pStyle w:val="ListParagraph"/>
        <w:numPr>
          <w:ilvl w:val="0"/>
          <w:numId w:val="1"/>
        </w:numPr>
        <w:rPr>
          <w:u w:val="single"/>
        </w:rPr>
      </w:pPr>
      <w:r>
        <w:t>Type checker.</w:t>
      </w:r>
    </w:p>
    <w:p w14:paraId="3542C70F" w14:textId="320B8B09" w:rsidR="00223560" w:rsidRPr="00223560" w:rsidRDefault="00223560" w:rsidP="00223560">
      <w:pPr>
        <w:pStyle w:val="ListParagraph"/>
        <w:numPr>
          <w:ilvl w:val="0"/>
          <w:numId w:val="1"/>
        </w:numPr>
        <w:rPr>
          <w:u w:val="single"/>
        </w:rPr>
      </w:pPr>
      <w:r>
        <w:t>Symbol table printing.</w:t>
      </w:r>
    </w:p>
    <w:p w14:paraId="6CD61B88" w14:textId="659527A7" w:rsidR="00223560" w:rsidRDefault="00223560" w:rsidP="00223560">
      <w:r>
        <w:t>Justin:</w:t>
      </w:r>
    </w:p>
    <w:p w14:paraId="32E3BB4C" w14:textId="7FE1970E" w:rsidR="00223560" w:rsidRDefault="00223560" w:rsidP="00223560">
      <w:pPr>
        <w:pStyle w:val="ListParagraph"/>
        <w:numPr>
          <w:ilvl w:val="0"/>
          <w:numId w:val="2"/>
        </w:numPr>
      </w:pPr>
      <w:r>
        <w:t>Symbol pass.</w:t>
      </w:r>
    </w:p>
    <w:p w14:paraId="79B71D59" w14:textId="0C6CFC89" w:rsidR="00223560" w:rsidRDefault="00223560" w:rsidP="00223560">
      <w:pPr>
        <w:pStyle w:val="ListParagraph"/>
        <w:numPr>
          <w:ilvl w:val="0"/>
          <w:numId w:val="2"/>
        </w:numPr>
      </w:pPr>
      <w:r>
        <w:t>Expression type printing.</w:t>
      </w:r>
    </w:p>
    <w:p w14:paraId="23260AEE" w14:textId="506496D8" w:rsidR="00223560" w:rsidRDefault="00223560" w:rsidP="00223560">
      <w:r>
        <w:t>Sergei:</w:t>
      </w:r>
    </w:p>
    <w:p w14:paraId="5D744414" w14:textId="3B195EE4" w:rsidR="00223560" w:rsidRPr="00223560" w:rsidRDefault="00223560" w:rsidP="00223560">
      <w:pPr>
        <w:pStyle w:val="ListParagraph"/>
        <w:numPr>
          <w:ilvl w:val="0"/>
          <w:numId w:val="3"/>
        </w:numPr>
      </w:pPr>
      <w:r>
        <w:t>Symbol table.</w:t>
      </w:r>
    </w:p>
    <w:p w14:paraId="7580804A" w14:textId="77777777" w:rsidR="00223560" w:rsidRPr="00223560" w:rsidRDefault="00223560" w:rsidP="00223560"/>
    <w:sectPr w:rsidR="00223560" w:rsidRPr="00223560" w:rsidSect="000B74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869E7"/>
    <w:multiLevelType w:val="hybridMultilevel"/>
    <w:tmpl w:val="4758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1E10F7"/>
    <w:multiLevelType w:val="hybridMultilevel"/>
    <w:tmpl w:val="210AF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D95D83"/>
    <w:multiLevelType w:val="hybridMultilevel"/>
    <w:tmpl w:val="E72AC0B2"/>
    <w:lvl w:ilvl="0" w:tplc="9634E530">
      <w:numFmt w:val="bullet"/>
      <w:lvlText w:val=""/>
      <w:lvlJc w:val="left"/>
      <w:pPr>
        <w:ind w:left="72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FB7EDA"/>
    <w:multiLevelType w:val="hybridMultilevel"/>
    <w:tmpl w:val="68C49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DD3E95"/>
    <w:multiLevelType w:val="hybridMultilevel"/>
    <w:tmpl w:val="3522C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C63FF5"/>
    <w:multiLevelType w:val="hybridMultilevel"/>
    <w:tmpl w:val="A9304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46D"/>
    <w:rsid w:val="000B74F3"/>
    <w:rsid w:val="00223560"/>
    <w:rsid w:val="00277473"/>
    <w:rsid w:val="003D2EA0"/>
    <w:rsid w:val="003E7CE0"/>
    <w:rsid w:val="00574771"/>
    <w:rsid w:val="006E0727"/>
    <w:rsid w:val="006F3DDE"/>
    <w:rsid w:val="00757CF6"/>
    <w:rsid w:val="008738BF"/>
    <w:rsid w:val="008A7712"/>
    <w:rsid w:val="0099228E"/>
    <w:rsid w:val="00A0146D"/>
    <w:rsid w:val="00CD2742"/>
    <w:rsid w:val="00DA3246"/>
    <w:rsid w:val="00E807A2"/>
    <w:rsid w:val="00E878EC"/>
    <w:rsid w:val="00ED4AC2"/>
    <w:rsid w:val="00ED53C5"/>
    <w:rsid w:val="00F33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C31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560"/>
    <w:pPr>
      <w:spacing w:after="200" w:line="276" w:lineRule="auto"/>
    </w:pPr>
    <w:rPr>
      <w:rFonts w:asciiTheme="majorHAnsi" w:eastAsiaTheme="majorEastAsia" w:hAnsiTheme="majorHAnsi" w:cstheme="majorBidi"/>
      <w:sz w:val="22"/>
      <w:szCs w:val="22"/>
    </w:rPr>
  </w:style>
  <w:style w:type="paragraph" w:styleId="Heading1">
    <w:name w:val="heading 1"/>
    <w:basedOn w:val="Normal"/>
    <w:next w:val="Normal"/>
    <w:link w:val="Heading1Char"/>
    <w:uiPriority w:val="9"/>
    <w:qFormat/>
    <w:rsid w:val="00223560"/>
    <w:pPr>
      <w:spacing w:before="480" w:after="0"/>
      <w:contextualSpacing/>
      <w:outlineLvl w:val="0"/>
    </w:pPr>
    <w:rPr>
      <w:smallCaps/>
      <w:spacing w:val="5"/>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560"/>
    <w:rPr>
      <w:rFonts w:asciiTheme="majorHAnsi" w:eastAsiaTheme="majorEastAsia" w:hAnsiTheme="majorHAnsi" w:cstheme="majorBidi"/>
      <w:smallCaps/>
      <w:spacing w:val="5"/>
      <w:sz w:val="36"/>
      <w:szCs w:val="36"/>
    </w:rPr>
  </w:style>
  <w:style w:type="paragraph" w:styleId="NoSpacing">
    <w:name w:val="No Spacing"/>
    <w:uiPriority w:val="1"/>
    <w:qFormat/>
    <w:rsid w:val="00223560"/>
    <w:rPr>
      <w:rFonts w:asciiTheme="majorHAnsi" w:eastAsiaTheme="majorEastAsia" w:hAnsiTheme="majorHAnsi" w:cstheme="majorBidi"/>
      <w:sz w:val="22"/>
      <w:szCs w:val="22"/>
    </w:rPr>
  </w:style>
  <w:style w:type="paragraph" w:styleId="ListParagraph">
    <w:name w:val="List Paragraph"/>
    <w:basedOn w:val="Normal"/>
    <w:uiPriority w:val="34"/>
    <w:qFormat/>
    <w:rsid w:val="00223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383689">
      <w:bodyDiv w:val="1"/>
      <w:marLeft w:val="0"/>
      <w:marRight w:val="0"/>
      <w:marTop w:val="0"/>
      <w:marBottom w:val="0"/>
      <w:divBdr>
        <w:top w:val="none" w:sz="0" w:space="0" w:color="auto"/>
        <w:left w:val="none" w:sz="0" w:space="0" w:color="auto"/>
        <w:bottom w:val="none" w:sz="0" w:space="0" w:color="auto"/>
        <w:right w:val="none" w:sz="0" w:space="0" w:color="auto"/>
      </w:divBdr>
    </w:div>
    <w:div w:id="6815879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321</Words>
  <Characters>1835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Pham</dc:creator>
  <cp:lastModifiedBy>Justin Domingue</cp:lastModifiedBy>
  <cp:revision>3</cp:revision>
  <dcterms:created xsi:type="dcterms:W3CDTF">2016-03-22T22:49:00Z</dcterms:created>
  <dcterms:modified xsi:type="dcterms:W3CDTF">2016-03-22T23:23:00Z</dcterms:modified>
</cp:coreProperties>
</file>