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rPr>
          <w:b/>
          <w:sz w:val="36"/>
        </w:rPr>
        <w:t>GenOffice Canonical Shapes, Borders &amp; 3D Test Suite</w:t>
      </w:r>
    </w:p>
    <!-- Shape 1: Solid 2pt Rectangle -->
    <w:p>
      <w:r>
        <w:drawing>
          <wp:inline distT="0" distB="0" distL="0" distR="0">
            <wp:extent cx="1778000" cy="889000"/>
            <wp:docPr id="1" name="SolidRect"/>
            <a:graphic>
              <a:graphicData uri="http://schemas.microsoft.com/office/word/2010/wordprocessingShape">
                <wps:wsp>
                  <wps:spPr>
                    <a:xfrm>
                      <a:off x="762000" y="1397000"/>
                      <a:ext cx="1778000" cy="8890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  <a:ln w="25400" cmpd="sng">
                      <a:solidFill>
                        <a:srgbClr val="000000"/>
                      </a:solidFill>
                      <a:prstDash val="solid"/>
                    </a:ln>
                  </wps:spPr>
                  <wps:txbx>
                    <w:txbxContent>
                      <w:p>
                        <w:r>
                          <w:t>Solid 2pt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!-- Shape 2: Double 4.5pt Rectangle -->
    <w:p>
      <w:r>
        <w:drawing>
          <wp:inline distT="0" distB="0" distL="0" distR="0">
            <wp:extent cx="1778000" cy="889000"/>
            <wp:docPr id="2" name="DoubleRect"/>
            <a:graphic>
              <a:graphicData uri="http://schemas.microsoft.com/office/word/2010/wordprocessingShape">
                <wps:wsp>
                  <wps:spPr>
                    <a:xfrm>
                      <a:off x="2794000" y="1397000"/>
                      <a:ext cx="1778000" cy="889000"/>
                    </a:xfrm>
                    <a:prstGeom prst="rect">
                      <a:avLst/>
                    </a:prstGeom>
                    <a:solidFill>
                      <a:srgbClr val="ED7D31"/>
                    </a:solidFill>
                    <a:ln w="57150" cmpd="dbl">
                      <a:solidFill>
                        <a:srgbClr val="000000"/>
                      </a:solidFill>
                      <a:prstDash val="solid"/>
                    </a:ln>
                  </wps:spPr>
                  <wps:txbx>
                    <w:txbxContent>
                      <w:p>
                        <w:r>
                          <w:t>Double 4.5pt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!-- Shape 3: Dashed 2.25pt Rounded Rectangle -->
    <w:p>
      <w:r>
        <w:drawing>
          <wp:inline distT="0" distB="0" distL="0" distR="0">
            <wp:extent cx="1778000" cy="889000"/>
            <wp:docPr id="3" name="DashRoundRect"/>
            <a:graphic>
              <a:graphicData uri="http://schemas.microsoft.com/office/word/2010/wordprocessingShape">
                <wps:wsp>
                  <wps:spPr>
                    <a:xfrm>
                      <a:off x="4826000" y="1397000"/>
                      <a:ext cx="1778000" cy="889000"/>
                    </a:xfrm>
                    <a:prstGeom prst="roundRect">
                      <a:avLst/>
                    </a:prstGeom>
                    <a:solidFill>
                      <a:srgbClr val="70AD47"/>
                    </a:solidFill>
                    <a:ln w="28575" cmpd="sng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r>
                          <w:t>Dash 2.25pt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!-- Shape 4: True 1:1 Circle (cx == cy == 1143000 EMU == 90pt) -->
    <w:p>
      <w:r>
        <w:drawing>
          <wp:inline distT="0" distB="0" distL="0" distR="0">
            <wp:extent cx="1143000" cy="1143000"/>
            <wp:docPr id="4" name="Circle1to1"/>
            <a:graphic>
              <a:graphicData uri="http://schemas.microsoft.com/office/word/2010/wordprocessingShape">
                <wps:wsp>
                  <wps:spPr>
                    <a:xfrm>
                      <a:off x="762000" y="2921000"/>
                      <a:ext cx="1143000" cy="1143000"/>
                    </a:xfrm>
                    <a:prstGeom prst="ellipse">
                      <a:avLst/>
                    </a:prstGeom>
                    <a:solidFill>
                      <a:srgbClr val="5B9BD5"/>
                    </a:solidFill>
                    <a:ln w="254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Circle 1:1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!-- Shape 8: Drop Shadow Rectangle -->
    <w:p>
      <w:r>
        <w:drawing>
          <wp:inline distT="0" distB="0" distL="0" distR="0">
            <wp:extent cx="1651000" cy="952500"/>
            <wp:docPr id="8" name="ShadowRect"/>
            <a:graphic>
              <a:graphicData uri="http://schemas.microsoft.com/office/word/2010/wordprocessingShape">
                <wps:wsp>
                  <wps:spPr>
                    <a:xfrm>
                      <a:off x="762000" y="4572000"/>
                      <a:ext cx="1651000" cy="9525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  <a:effectLst>
                      <a:outerShdw blurRad="50800" dist="38100" dir="5400000">
                        <a:srgbClr val="000000">
                          <a:alpha val="40000"/>
                        </a:srgbClr>
                      </a:outerShdw>
                    </a:effectLst>
                  </wps:spPr>
                  <wps:txbx>
                    <w:txbxContent>
                      <w:p>
                        <w:r>
                          <w:t>Drop Shadow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!-- Shape 10: 1:1 Circle with 3D Bevel -->
    <w:p>
      <w:r>
        <w:drawing>
          <wp:inline distT="0" distB="0" distL="0" distR="0">
            <wp:extent cx="1206500" cy="1206500"/>
            <wp:docPr id="10" name="BevelCircle"/>
            <a:graphic>
              <a:graphicData uri="http://schemas.microsoft.com/office/word/2010/wordprocessingShape">
                <wps:wsp>
                  <wps:spPr>
                    <a:xfrm>
                      <a:off x="4572000" y="4445000"/>
                      <a:ext cx="1206500" cy="1206500"/>
                    </a:xfrm>
                    <a:prstGeom prst="ellipse">
                      <a:avLst/>
                    </a:prstGeom>
                    <a:solidFill>
                      <a:srgbClr val="ED7D31"/>
                    </a:solidFill>
                    <a:sp3d>
                      <a:bevelT w="76200" h="76200" prst="circle"/>
                    </a:sp3d>
                  </wps:spPr>
                  <wps:txbx>
                    <w:txbxContent>
                      <w:p>
                        <w:r>
                          <w:t>Bevel 3D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A368CB-2BD0-4D53-9B01-FE21D0B9A5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EC0CAA-4767-4F66-B848-149CDA859F56}">
      <dgm:prSet phldrT="[Text]"/>
      <dgm:spPr/>
      <dgm:t>
        <a:bodyPr/>
        <a:lstStyle/>
        <a:p>
          <a:r>
            <a:rPr lang="en-US"/>
            <a:t>Step 1: Alternating Hexagons</a:t>
          </a:r>
        </a:p>
      </dgm:t>
    </dgm:pt>
    <dgm:pt modelId="{C5E91084-58C6-4DCC-B4FA-0BD493E1DAD9}" type="parTrans" cxnId="{E353C737-8D03-47D0-85A2-4E109666D9CF}">
      <dgm:prSet/>
      <dgm:spPr/>
      <dgm:t>
        <a:bodyPr/>
        <a:lstStyle/>
        <a:p>
          <a:endParaRPr lang="en-US"/>
        </a:p>
      </dgm:t>
    </dgm:pt>
    <dgm:pt modelId="{F153762E-E0B3-46DB-92D0-E5297BB66F50}" type="sibTrans" cxnId="{E353C737-8D03-47D0-85A2-4E109666D9CF}">
      <dgm:prSet/>
      <dgm:spPr/>
      <dgm:t>
        <a:bodyPr/>
        <a:lstStyle/>
        <a:p>
          <a:endParaRPr lang="en-US"/>
        </a:p>
      </dgm:t>
    </dgm:pt>
    <dgm:pt modelId="{93D6E284-B3AB-4F35-98F7-9C79B002754A}">
      <dgm:prSet phldrT="[Text]"/>
      <dgm:spPr/>
      <dgm:t>
        <a:bodyPr/>
        <a:lstStyle/>
        <a:p>
          <a:r>
            <a:rPr lang="en-US"/>
            <a:t>Step 2: Alternating Hexagons</a:t>
          </a:r>
        </a:p>
      </dgm:t>
    </dgm:pt>
    <dgm:pt modelId="{2EAF21FD-865D-4F4E-9D7B-8D7EC2316CF9}" type="parTrans" cxnId="{AD956052-2437-49BD-AB5C-B003C659B414}">
      <dgm:prSet/>
      <dgm:spPr/>
      <dgm:t>
        <a:bodyPr/>
        <a:lstStyle/>
        <a:p>
          <a:endParaRPr lang="en-US"/>
        </a:p>
      </dgm:t>
    </dgm:pt>
    <dgm:pt modelId="{2BE3B020-1013-4CB2-8492-FABA64C5625E}" type="sibTrans" cxnId="{AD956052-2437-49BD-AB5C-B003C659B414}">
      <dgm:prSet/>
      <dgm:spPr/>
      <dgm:t>
        <a:bodyPr/>
        <a:lstStyle/>
        <a:p>
          <a:endParaRPr lang="en-US"/>
        </a:p>
      </dgm:t>
    </dgm:pt>
    <dgm:pt modelId="{D23FCDC9-0752-4BB4-ACBD-0E2C229FB769}">
      <dgm:prSet phldrT="[Text]"/>
      <dgm:spPr/>
      <dgm:t>
        <a:bodyPr/>
        <a:lstStyle/>
        <a:p>
          <a:r>
            <a:rPr lang="en-US"/>
            <a:t>Step 3: Alternating Hexagons</a:t>
          </a:r>
        </a:p>
      </dgm:t>
    </dgm:pt>
    <dgm:pt modelId="{5D2E55BC-8898-459C-90D5-B6869659BBFF}" type="parTrans" cxnId="{D7A65DFF-827C-4844-818E-595AA9131750}">
      <dgm:prSet/>
      <dgm:spPr/>
      <dgm:t>
        <a:bodyPr/>
        <a:lstStyle/>
        <a:p>
          <a:endParaRPr lang="en-US"/>
        </a:p>
      </dgm:t>
    </dgm:pt>
    <dgm:pt modelId="{304A28FF-5371-4EC2-8C11-8FE3EE679130}" type="sibTrans" cxnId="{D7A65DFF-827C-4844-818E-595AA9131750}">
      <dgm:prSet/>
      <dgm:spPr/>
      <dgm:t>
        <a:bodyPr/>
        <a:lstStyle/>
        <a:p>
          <a:endParaRPr lang="en-US"/>
        </a:p>
      </dgm:t>
    </dgm:pt>
    <dgm:pt modelId="{012BB0C2-BDD0-45FC-B68A-BEA5B8808498}">
      <dgm:prSet phldrT="[Text]"/>
      <dgm:spPr/>
      <dgm:t>
        <a:bodyPr/>
        <a:lstStyle/>
        <a:p>
          <a:r>
            <a:rPr lang="en-US"/>
            <a:t>Step 4: Alternating Hexagons</a:t>
          </a:r>
        </a:p>
      </dgm:t>
    </dgm:pt>
    <dgm:pt modelId="{EEB39135-9C98-4797-9FAE-522195FB59CB}" type="parTrans" cxnId="{256A571E-FD1D-454E-92BC-5B9A530DD8FD}">
      <dgm:prSet/>
      <dgm:spPr/>
      <dgm:t>
        <a:bodyPr/>
        <a:lstStyle/>
        <a:p>
          <a:endParaRPr lang="en-US"/>
        </a:p>
      </dgm:t>
    </dgm:pt>
    <dgm:pt modelId="{F04FF38A-C5A7-417C-9C6F-A0AF8B6A9E28}" type="sibTrans" cxnId="{256A571E-FD1D-454E-92BC-5B9A530DD8FD}">
      <dgm:prSet/>
      <dgm:spPr/>
      <dgm:t>
        <a:bodyPr/>
        <a:lstStyle/>
        <a:p>
          <a:endParaRPr lang="en-US"/>
        </a:p>
      </dgm:t>
    </dgm:pt>
    <dgm:pt modelId="{FEB86CA7-625C-47B0-B26C-A0C2CF06580C}">
      <dgm:prSet phldrT="[Text]"/>
      <dgm:spPr/>
      <dgm:t>
        <a:bodyPr/>
        <a:lstStyle/>
        <a:p>
          <a:r>
            <a:rPr lang="en-US"/>
            <a:t>Step 5: Alternating Hexagons</a:t>
          </a:r>
        </a:p>
      </dgm:t>
    </dgm:pt>
    <dgm:pt modelId="{DF3B36AF-C972-46B5-9D3A-5F0BC23F192E}" type="parTrans" cxnId="{3C9243BD-2A23-487E-8A58-A7D13C38C3FF}">
      <dgm:prSet/>
      <dgm:spPr/>
      <dgm:t>
        <a:bodyPr/>
        <a:lstStyle/>
        <a:p>
          <a:endParaRPr lang="en-US"/>
        </a:p>
      </dgm:t>
    </dgm:pt>
    <dgm:pt modelId="{DFE87389-5D51-423E-8B2E-A4C6ACE7B30B}" type="sibTrans" cxnId="{3C9243BD-2A23-487E-8A58-A7D13C38C3FF}">
      <dgm:prSet/>
      <dgm:spPr/>
      <dgm:t>
        <a:bodyPr/>
        <a:lstStyle/>
        <a:p>
          <a:endParaRPr lang="en-US"/>
        </a:p>
      </dgm:t>
    </dgm:pt>
    <dgm:pt modelId="{69161CAB-EF5B-4DDD-81C1-BC558FBB57C4}">
      <dgm:prSet phldrT="[Text]"/>
      <dgm:spPr/>
      <dgm:t>
        <a:bodyPr/>
        <a:lstStyle/>
        <a:p>
          <a:r>
            <a:rPr lang="en-US"/>
            <a:t>Step 6: Alternating Hexagons</a:t>
          </a:r>
        </a:p>
      </dgm:t>
    </dgm:pt>
    <dgm:pt modelId="{1A9D2E49-AE64-43F0-9FAF-319F021806E8}" type="parTrans" cxnId="{3CCE51A2-4943-4E28-B8C3-70B3ECE41733}">
      <dgm:prSet/>
      <dgm:spPr/>
      <dgm:t>
        <a:bodyPr/>
        <a:lstStyle/>
        <a:p>
          <a:endParaRPr lang="en-US"/>
        </a:p>
      </dgm:t>
    </dgm:pt>
    <dgm:pt modelId="{761FDD47-4AC8-4AFA-9763-B23FD5B117D5}" type="sibTrans" cxnId="{3CCE51A2-4943-4E28-B8C3-70B3ECE41733}">
      <dgm:prSet/>
      <dgm:spPr/>
      <dgm:t>
        <a:bodyPr/>
        <a:lstStyle/>
        <a:p>
          <a:endParaRPr lang="en-US"/>
        </a:p>
      </dgm:t>
    </dgm:pt>
    <dgm:pt modelId="{854F88F6-03DB-450D-B08C-2A6F8DE70A3E}" type="pres">
      <dgm:prSet presAssocID="{2BA368CB-2BD0-4D53-9B01-FE21D0B9A52A}" presName="Name0" presStyleCnt="0">
        <dgm:presLayoutVars>
          <dgm:chMax/>
          <dgm:chPref/>
          <dgm:dir/>
          <dgm:animLvl val="lvl"/>
        </dgm:presLayoutVars>
      </dgm:prSet>
      <dgm:spPr/>
    </dgm:pt>
    <dgm:pt modelId="{8C57A3A5-A933-4A58-986A-263895592194}" type="pres">
      <dgm:prSet presAssocID="{C0EC0CAA-4767-4F66-B848-149CDA859F56}" presName="composite" presStyleCnt="0"/>
      <dgm:spPr/>
    </dgm:pt>
    <dgm:pt modelId="{2432A3AE-59A7-42DD-9825-C09F4BCBC395}" type="pres">
      <dgm:prSet presAssocID="{C0EC0CAA-4767-4F66-B848-149CDA859F56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8F93C52F-BDB4-4EFA-9285-21F7C5572A3F}" type="pres">
      <dgm:prSet presAssocID="{C0EC0CAA-4767-4F66-B848-149CDA859F56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71C6E5E-AEF7-4482-BB2A-BAEB30DBC6CE}" type="pres">
      <dgm:prSet presAssocID="{C0EC0CAA-4767-4F66-B848-149CDA859F56}" presName="BalanceSpacing" presStyleCnt="0"/>
      <dgm:spPr/>
    </dgm:pt>
    <dgm:pt modelId="{06C5FC3E-ECC3-4176-8F63-B16A7A229065}" type="pres">
      <dgm:prSet presAssocID="{C0EC0CAA-4767-4F66-B848-149CDA859F56}" presName="BalanceSpacing1" presStyleCnt="0"/>
      <dgm:spPr/>
    </dgm:pt>
    <dgm:pt modelId="{4AD7782B-C2C4-4BBE-9897-750D88FFDD2F}" type="pres">
      <dgm:prSet presAssocID="{F153762E-E0B3-46DB-92D0-E5297BB66F50}" presName="Accent1Text" presStyleLbl="node1" presStyleIdx="1" presStyleCnt="6"/>
      <dgm:spPr/>
    </dgm:pt>
    <dgm:pt modelId="{33CAC5E7-0474-474B-89D7-6E44A9D570EB}" type="pres">
      <dgm:prSet presAssocID="{F153762E-E0B3-46DB-92D0-E5297BB66F50}" presName="spaceBetweenRectangles" presStyleCnt="0"/>
      <dgm:spPr/>
    </dgm:pt>
    <dgm:pt modelId="{567B7070-8303-49F9-AF17-E60FC261B1DE}" type="pres">
      <dgm:prSet presAssocID="{D23FCDC9-0752-4BB4-ACBD-0E2C229FB769}" presName="composite" presStyleCnt="0"/>
      <dgm:spPr/>
    </dgm:pt>
    <dgm:pt modelId="{E1EB3FEC-23C9-4A79-B6F3-69A884FA3E9C}" type="pres">
      <dgm:prSet presAssocID="{D23FCDC9-0752-4BB4-ACBD-0E2C229FB76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956B7981-9C0F-4527-9CEF-DDE851108F18}" type="pres">
      <dgm:prSet presAssocID="{D23FCDC9-0752-4BB4-ACBD-0E2C229FB76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852D9AA-F9CD-481C-869C-4D7F7A66F5A1}" type="pres">
      <dgm:prSet presAssocID="{D23FCDC9-0752-4BB4-ACBD-0E2C229FB769}" presName="BalanceSpacing" presStyleCnt="0"/>
      <dgm:spPr/>
    </dgm:pt>
    <dgm:pt modelId="{FC32CDF7-E4C4-47A1-A742-3F6B0F23D086}" type="pres">
      <dgm:prSet presAssocID="{D23FCDC9-0752-4BB4-ACBD-0E2C229FB769}" presName="BalanceSpacing1" presStyleCnt="0"/>
      <dgm:spPr/>
    </dgm:pt>
    <dgm:pt modelId="{96A73AEE-9871-48F9-B851-57696AF4FD27}" type="pres">
      <dgm:prSet presAssocID="{304A28FF-5371-4EC2-8C11-8FE3EE679130}" presName="Accent1Text" presStyleLbl="node1" presStyleIdx="3" presStyleCnt="6"/>
      <dgm:spPr/>
    </dgm:pt>
    <dgm:pt modelId="{3ED68938-5820-4511-978F-2C3EF5E63BCD}" type="pres">
      <dgm:prSet presAssocID="{304A28FF-5371-4EC2-8C11-8FE3EE679130}" presName="spaceBetweenRectangles" presStyleCnt="0"/>
      <dgm:spPr/>
    </dgm:pt>
    <dgm:pt modelId="{B69ADB9E-9E0F-4B41-9687-AA327016332A}" type="pres">
      <dgm:prSet presAssocID="{FEB86CA7-625C-47B0-B26C-A0C2CF06580C}" presName="composite" presStyleCnt="0"/>
      <dgm:spPr/>
    </dgm:pt>
    <dgm:pt modelId="{DE383EA3-BA94-4F24-9CFF-4BCBACE155A0}" type="pres">
      <dgm:prSet presAssocID="{FEB86CA7-625C-47B0-B26C-A0C2CF06580C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D7B4965-C7E5-4E9C-B73D-2E705922BEFD}" type="pres">
      <dgm:prSet presAssocID="{FEB86CA7-625C-47B0-B26C-A0C2CF06580C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CC57A76B-3815-4098-9DB6-59DEA771A3FF}" type="pres">
      <dgm:prSet presAssocID="{FEB86CA7-625C-47B0-B26C-A0C2CF06580C}" presName="BalanceSpacing" presStyleCnt="0"/>
      <dgm:spPr/>
    </dgm:pt>
    <dgm:pt modelId="{119E94B5-8AE3-4769-88BC-7F9C1CCBD104}" type="pres">
      <dgm:prSet presAssocID="{FEB86CA7-625C-47B0-B26C-A0C2CF06580C}" presName="BalanceSpacing1" presStyleCnt="0"/>
      <dgm:spPr/>
    </dgm:pt>
    <dgm:pt modelId="{C9EDA349-2523-473B-ACB7-A30A80C317EC}" type="pres">
      <dgm:prSet presAssocID="{DFE87389-5D51-423E-8B2E-A4C6ACE7B30B}" presName="Accent1Text" presStyleLbl="node1" presStyleIdx="5" presStyleCnt="6"/>
      <dgm:spPr/>
    </dgm:pt>
  </dgm:ptLst>
  <dgm:cxnLst>
    <dgm:cxn modelId="{9D2E420B-E956-424C-9D57-B1F43D41F3A1}" type="presOf" srcId="{2BA368CB-2BD0-4D53-9B01-FE21D0B9A52A}" destId="{854F88F6-03DB-450D-B08C-2A6F8DE70A3E}" srcOrd="0" destOrd="0" presId="urn:microsoft.com/office/officeart/2008/layout/AlternatingHexagons"/>
    <dgm:cxn modelId="{256A571E-FD1D-454E-92BC-5B9A530DD8FD}" srcId="{D23FCDC9-0752-4BB4-ACBD-0E2C229FB769}" destId="{012BB0C2-BDD0-45FC-B68A-BEA5B8808498}" srcOrd="0" destOrd="0" parTransId="{EEB39135-9C98-4797-9FAE-522195FB59CB}" sibTransId="{F04FF38A-C5A7-417C-9C6F-A0AF8B6A9E28}"/>
    <dgm:cxn modelId="{BC46AE1E-3E4F-451F-B27B-FE0E442DC47F}" type="presOf" srcId="{304A28FF-5371-4EC2-8C11-8FE3EE679130}" destId="{96A73AEE-9871-48F9-B851-57696AF4FD27}" srcOrd="0" destOrd="0" presId="urn:microsoft.com/office/officeart/2008/layout/AlternatingHexagons"/>
    <dgm:cxn modelId="{CA1AFC26-D214-4F1B-ABE8-590652C27A01}" type="presOf" srcId="{FEB86CA7-625C-47B0-B26C-A0C2CF06580C}" destId="{DE383EA3-BA94-4F24-9CFF-4BCBACE155A0}" srcOrd="0" destOrd="0" presId="urn:microsoft.com/office/officeart/2008/layout/AlternatingHexagons"/>
    <dgm:cxn modelId="{4E3E362C-7364-4C9B-BC79-8F2736F3A1BD}" type="presOf" srcId="{93D6E284-B3AB-4F35-98F7-9C79B002754A}" destId="{8F93C52F-BDB4-4EFA-9285-21F7C5572A3F}" srcOrd="0" destOrd="0" presId="urn:microsoft.com/office/officeart/2008/layout/AlternatingHexagons"/>
    <dgm:cxn modelId="{E353C737-8D03-47D0-85A2-4E109666D9CF}" srcId="{2BA368CB-2BD0-4D53-9B01-FE21D0B9A52A}" destId="{C0EC0CAA-4767-4F66-B848-149CDA859F56}" srcOrd="0" destOrd="0" parTransId="{C5E91084-58C6-4DCC-B4FA-0BD493E1DAD9}" sibTransId="{F153762E-E0B3-46DB-92D0-E5297BB66F50}"/>
    <dgm:cxn modelId="{B93FA544-479F-4598-B965-139065F27D27}" type="presOf" srcId="{F153762E-E0B3-46DB-92D0-E5297BB66F50}" destId="{4AD7782B-C2C4-4BBE-9897-750D88FFDD2F}" srcOrd="0" destOrd="0" presId="urn:microsoft.com/office/officeart/2008/layout/AlternatingHexagons"/>
    <dgm:cxn modelId="{AD956052-2437-49BD-AB5C-B003C659B414}" srcId="{C0EC0CAA-4767-4F66-B848-149CDA859F56}" destId="{93D6E284-B3AB-4F35-98F7-9C79B002754A}" srcOrd="0" destOrd="0" parTransId="{2EAF21FD-865D-4F4E-9D7B-8D7EC2316CF9}" sibTransId="{2BE3B020-1013-4CB2-8492-FABA64C5625E}"/>
    <dgm:cxn modelId="{CEE4FE59-4776-4F35-87F5-50692C6E5381}" type="presOf" srcId="{69161CAB-EF5B-4DDD-81C1-BC558FBB57C4}" destId="{CD7B4965-C7E5-4E9C-B73D-2E705922BEFD}" srcOrd="0" destOrd="0" presId="urn:microsoft.com/office/officeart/2008/layout/AlternatingHexagons"/>
    <dgm:cxn modelId="{9683C77A-A185-4999-8731-BA4076AD8883}" type="presOf" srcId="{DFE87389-5D51-423E-8B2E-A4C6ACE7B30B}" destId="{C9EDA349-2523-473B-ACB7-A30A80C317EC}" srcOrd="0" destOrd="0" presId="urn:microsoft.com/office/officeart/2008/layout/AlternatingHexagons"/>
    <dgm:cxn modelId="{3CCE51A2-4943-4E28-B8C3-70B3ECE41733}" srcId="{FEB86CA7-625C-47B0-B26C-A0C2CF06580C}" destId="{69161CAB-EF5B-4DDD-81C1-BC558FBB57C4}" srcOrd="0" destOrd="0" parTransId="{1A9D2E49-AE64-43F0-9FAF-319F021806E8}" sibTransId="{761FDD47-4AC8-4AFA-9763-B23FD5B117D5}"/>
    <dgm:cxn modelId="{C60D43B1-FAF4-4486-A0F6-F2FC9A2DEE23}" type="presOf" srcId="{C0EC0CAA-4767-4F66-B848-149CDA859F56}" destId="{2432A3AE-59A7-42DD-9825-C09F4BCBC395}" srcOrd="0" destOrd="0" presId="urn:microsoft.com/office/officeart/2008/layout/AlternatingHexagons"/>
    <dgm:cxn modelId="{3C9243BD-2A23-487E-8A58-A7D13C38C3FF}" srcId="{2BA368CB-2BD0-4D53-9B01-FE21D0B9A52A}" destId="{FEB86CA7-625C-47B0-B26C-A0C2CF06580C}" srcOrd="2" destOrd="0" parTransId="{DF3B36AF-C972-46B5-9D3A-5F0BC23F192E}" sibTransId="{DFE87389-5D51-423E-8B2E-A4C6ACE7B30B}"/>
    <dgm:cxn modelId="{86007ECF-DF2B-4FE6-A459-16BB68FA6DC1}" type="presOf" srcId="{012BB0C2-BDD0-45FC-B68A-BEA5B8808498}" destId="{956B7981-9C0F-4527-9CEF-DDE851108F18}" srcOrd="0" destOrd="0" presId="urn:microsoft.com/office/officeart/2008/layout/AlternatingHexagons"/>
    <dgm:cxn modelId="{48E562DF-8695-40CB-B473-A5922C37921D}" type="presOf" srcId="{D23FCDC9-0752-4BB4-ACBD-0E2C229FB769}" destId="{E1EB3FEC-23C9-4A79-B6F3-69A884FA3E9C}" srcOrd="0" destOrd="0" presId="urn:microsoft.com/office/officeart/2008/layout/AlternatingHexagons"/>
    <dgm:cxn modelId="{D7A65DFF-827C-4844-818E-595AA9131750}" srcId="{2BA368CB-2BD0-4D53-9B01-FE21D0B9A52A}" destId="{D23FCDC9-0752-4BB4-ACBD-0E2C229FB769}" srcOrd="1" destOrd="0" parTransId="{5D2E55BC-8898-459C-90D5-B6869659BBFF}" sibTransId="{304A28FF-5371-4EC2-8C11-8FE3EE679130}"/>
    <dgm:cxn modelId="{155BAE0B-351D-43D7-85B0-4863E575CCF2}" type="presParOf" srcId="{854F88F6-03DB-450D-B08C-2A6F8DE70A3E}" destId="{8C57A3A5-A933-4A58-986A-263895592194}" srcOrd="0" destOrd="0" presId="urn:microsoft.com/office/officeart/2008/layout/AlternatingHexagons"/>
    <dgm:cxn modelId="{42F9D210-4FC7-4172-8CD8-32C261D1B8F2}" type="presParOf" srcId="{8C57A3A5-A933-4A58-986A-263895592194}" destId="{2432A3AE-59A7-42DD-9825-C09F4BCBC395}" srcOrd="0" destOrd="0" presId="urn:microsoft.com/office/officeart/2008/layout/AlternatingHexagons"/>
    <dgm:cxn modelId="{C4228A42-9C43-45F1-84C6-32AF3457D3E2}" type="presParOf" srcId="{8C57A3A5-A933-4A58-986A-263895592194}" destId="{8F93C52F-BDB4-4EFA-9285-21F7C5572A3F}" srcOrd="1" destOrd="0" presId="urn:microsoft.com/office/officeart/2008/layout/AlternatingHexagons"/>
    <dgm:cxn modelId="{5002DC3A-903A-4BC5-B8ED-ED584BEBB081}" type="presParOf" srcId="{8C57A3A5-A933-4A58-986A-263895592194}" destId="{671C6E5E-AEF7-4482-BB2A-BAEB30DBC6CE}" srcOrd="2" destOrd="0" presId="urn:microsoft.com/office/officeart/2008/layout/AlternatingHexagons"/>
    <dgm:cxn modelId="{6527BA96-ECEF-496A-B158-147288D6D4F3}" type="presParOf" srcId="{8C57A3A5-A933-4A58-986A-263895592194}" destId="{06C5FC3E-ECC3-4176-8F63-B16A7A229065}" srcOrd="3" destOrd="0" presId="urn:microsoft.com/office/officeart/2008/layout/AlternatingHexagons"/>
    <dgm:cxn modelId="{51AB8971-1C68-4BD7-A713-74804EFD4F4A}" type="presParOf" srcId="{8C57A3A5-A933-4A58-986A-263895592194}" destId="{4AD7782B-C2C4-4BBE-9897-750D88FFDD2F}" srcOrd="4" destOrd="0" presId="urn:microsoft.com/office/officeart/2008/layout/AlternatingHexagons"/>
    <dgm:cxn modelId="{BD076AF6-FF58-447F-BE11-22C185D39CF1}" type="presParOf" srcId="{854F88F6-03DB-450D-B08C-2A6F8DE70A3E}" destId="{33CAC5E7-0474-474B-89D7-6E44A9D570EB}" srcOrd="1" destOrd="0" presId="urn:microsoft.com/office/officeart/2008/layout/AlternatingHexagons"/>
    <dgm:cxn modelId="{8764C785-6822-4610-A6CF-CD4FE844D434}" type="presParOf" srcId="{854F88F6-03DB-450D-B08C-2A6F8DE70A3E}" destId="{567B7070-8303-49F9-AF17-E60FC261B1DE}" srcOrd="2" destOrd="0" presId="urn:microsoft.com/office/officeart/2008/layout/AlternatingHexagons"/>
    <dgm:cxn modelId="{CDB6968D-E902-4DD1-AC17-EFB35E5AEDB4}" type="presParOf" srcId="{567B7070-8303-49F9-AF17-E60FC261B1DE}" destId="{E1EB3FEC-23C9-4A79-B6F3-69A884FA3E9C}" srcOrd="0" destOrd="0" presId="urn:microsoft.com/office/officeart/2008/layout/AlternatingHexagons"/>
    <dgm:cxn modelId="{F600B26C-42F7-4095-9A87-872BD0BB9C58}" type="presParOf" srcId="{567B7070-8303-49F9-AF17-E60FC261B1DE}" destId="{956B7981-9C0F-4527-9CEF-DDE851108F18}" srcOrd="1" destOrd="0" presId="urn:microsoft.com/office/officeart/2008/layout/AlternatingHexagons"/>
    <dgm:cxn modelId="{4BF20AF0-EE6C-41D6-824C-13AC82B3473F}" type="presParOf" srcId="{567B7070-8303-49F9-AF17-E60FC261B1DE}" destId="{9852D9AA-F9CD-481C-869C-4D7F7A66F5A1}" srcOrd="2" destOrd="0" presId="urn:microsoft.com/office/officeart/2008/layout/AlternatingHexagons"/>
    <dgm:cxn modelId="{AF9EBDF8-B88F-4E84-B74F-BE767AF815B5}" type="presParOf" srcId="{567B7070-8303-49F9-AF17-E60FC261B1DE}" destId="{FC32CDF7-E4C4-47A1-A742-3F6B0F23D086}" srcOrd="3" destOrd="0" presId="urn:microsoft.com/office/officeart/2008/layout/AlternatingHexagons"/>
    <dgm:cxn modelId="{8BF566D0-FE69-4477-B0BB-EA088E5B6278}" type="presParOf" srcId="{567B7070-8303-49F9-AF17-E60FC261B1DE}" destId="{96A73AEE-9871-48F9-B851-57696AF4FD27}" srcOrd="4" destOrd="0" presId="urn:microsoft.com/office/officeart/2008/layout/AlternatingHexagons"/>
    <dgm:cxn modelId="{A6CD578D-8BEE-4D9F-967C-012723310E92}" type="presParOf" srcId="{854F88F6-03DB-450D-B08C-2A6F8DE70A3E}" destId="{3ED68938-5820-4511-978F-2C3EF5E63BCD}" srcOrd="3" destOrd="0" presId="urn:microsoft.com/office/officeart/2008/layout/AlternatingHexagons"/>
    <dgm:cxn modelId="{3DD4FF77-0814-4359-B576-8BCB0C66A0A6}" type="presParOf" srcId="{854F88F6-03DB-450D-B08C-2A6F8DE70A3E}" destId="{B69ADB9E-9E0F-4B41-9687-AA327016332A}" srcOrd="4" destOrd="0" presId="urn:microsoft.com/office/officeart/2008/layout/AlternatingHexagons"/>
    <dgm:cxn modelId="{92D53C29-889B-48D5-83CF-3B47817D2A48}" type="presParOf" srcId="{B69ADB9E-9E0F-4B41-9687-AA327016332A}" destId="{DE383EA3-BA94-4F24-9CFF-4BCBACE155A0}" srcOrd="0" destOrd="0" presId="urn:microsoft.com/office/officeart/2008/layout/AlternatingHexagons"/>
    <dgm:cxn modelId="{061D600F-90A0-4BB9-87DA-EE4937DCCBC5}" type="presParOf" srcId="{B69ADB9E-9E0F-4B41-9687-AA327016332A}" destId="{CD7B4965-C7E5-4E9C-B73D-2E705922BEFD}" srcOrd="1" destOrd="0" presId="urn:microsoft.com/office/officeart/2008/layout/AlternatingHexagons"/>
    <dgm:cxn modelId="{7BBD0039-AD35-4036-8E17-0747933E4893}" type="presParOf" srcId="{B69ADB9E-9E0F-4B41-9687-AA327016332A}" destId="{CC57A76B-3815-4098-9DB6-59DEA771A3FF}" srcOrd="2" destOrd="0" presId="urn:microsoft.com/office/officeart/2008/layout/AlternatingHexagons"/>
    <dgm:cxn modelId="{8F9FBDA8-AD9D-42E5-BF4A-D6C1A70242E4}" type="presParOf" srcId="{B69ADB9E-9E0F-4B41-9687-AA327016332A}" destId="{119E94B5-8AE3-4769-88BC-7F9C1CCBD104}" srcOrd="3" destOrd="0" presId="urn:microsoft.com/office/officeart/2008/layout/AlternatingHexagons"/>
    <dgm:cxn modelId="{AAD67B7F-65B0-45C3-993D-0742F9DBAB08}" type="presParOf" srcId="{B69ADB9E-9E0F-4B41-9687-AA327016332A}" destId="{C9EDA349-2523-473B-ACB7-A30A80C317E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A3AE-59A7-42DD-9825-C09F4BCBC395}">
      <dsp:nvSpPr>
        <dsp:cNvPr id="0" name=""/>
        <dsp:cNvSpPr/>
      </dsp:nvSpPr>
      <dsp:spPr>
        <a:xfrm rot="5400000">
          <a:off x="263010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1: Alternating Hexagons</a:t>
          </a:r>
        </a:p>
      </dsp:txBody>
      <dsp:txXfrm rot="-5400000">
        <a:off x="2932264" y="234830"/>
        <a:ext cx="902150" cy="1036955"/>
      </dsp:txXfrm>
    </dsp:sp>
    <dsp:sp modelId="{8F93C52F-BDB4-4EFA-9285-21F7C5572A3F}">
      <dsp:nvSpPr>
        <dsp:cNvPr id="0" name=""/>
        <dsp:cNvSpPr/>
      </dsp:nvSpPr>
      <dsp:spPr>
        <a:xfrm>
          <a:off x="4078426" y="301365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2: Alternating Hexagons</a:t>
          </a:r>
        </a:p>
      </dsp:txBody>
      <dsp:txXfrm>
        <a:off x="4078426" y="301365"/>
        <a:ext cx="1681222" cy="903882"/>
      </dsp:txXfrm>
    </dsp:sp>
    <dsp:sp modelId="{4AD7782B-C2C4-4BBE-9897-750D88FFDD2F}">
      <dsp:nvSpPr>
        <dsp:cNvPr id="0" name=""/>
        <dsp:cNvSpPr/>
      </dsp:nvSpPr>
      <dsp:spPr>
        <a:xfrm rot="5400000">
          <a:off x="121462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34830"/>
        <a:ext cx="902150" cy="1036955"/>
      </dsp:txXfrm>
    </dsp:sp>
    <dsp:sp modelId="{E1EB3FEC-23C9-4A79-B6F3-69A884FA3E9C}">
      <dsp:nvSpPr>
        <dsp:cNvPr id="0" name=""/>
        <dsp:cNvSpPr/>
      </dsp:nvSpPr>
      <dsp:spPr>
        <a:xfrm rot="5400000">
          <a:off x="1919652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3: Alternating Hexagons</a:t>
          </a:r>
        </a:p>
      </dsp:txBody>
      <dsp:txXfrm rot="-5400000">
        <a:off x="2221812" y="1513522"/>
        <a:ext cx="902150" cy="1036955"/>
      </dsp:txXfrm>
    </dsp:sp>
    <dsp:sp modelId="{956B7981-9C0F-4527-9CEF-DDE851108F18}">
      <dsp:nvSpPr>
        <dsp:cNvPr id="0" name=""/>
        <dsp:cNvSpPr/>
      </dsp:nvSpPr>
      <dsp:spPr>
        <a:xfrm>
          <a:off x="336351" y="1580058"/>
          <a:ext cx="1626989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4: Alternating Hexagons</a:t>
          </a:r>
        </a:p>
      </dsp:txBody>
      <dsp:txXfrm>
        <a:off x="336351" y="1580058"/>
        <a:ext cx="1626989" cy="903882"/>
      </dsp:txXfrm>
    </dsp:sp>
    <dsp:sp modelId="{96A73AEE-9871-48F9-B851-57696AF4FD27}">
      <dsp:nvSpPr>
        <dsp:cNvPr id="0" name=""/>
        <dsp:cNvSpPr/>
      </dsp:nvSpPr>
      <dsp:spPr>
        <a:xfrm rot="5400000">
          <a:off x="3335133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637293" y="1513522"/>
        <a:ext cx="902150" cy="1036955"/>
      </dsp:txXfrm>
    </dsp:sp>
    <dsp:sp modelId="{DE383EA3-BA94-4F24-9CFF-4BCBACE155A0}">
      <dsp:nvSpPr>
        <dsp:cNvPr id="0" name=""/>
        <dsp:cNvSpPr/>
      </dsp:nvSpPr>
      <dsp:spPr>
        <a:xfrm rot="5400000">
          <a:off x="263010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5: Alternating Hexagons</a:t>
          </a:r>
        </a:p>
      </dsp:txBody>
      <dsp:txXfrm rot="-5400000">
        <a:off x="2932264" y="2792215"/>
        <a:ext cx="902150" cy="1036955"/>
      </dsp:txXfrm>
    </dsp:sp>
    <dsp:sp modelId="{CD7B4965-C7E5-4E9C-B73D-2E705922BEFD}">
      <dsp:nvSpPr>
        <dsp:cNvPr id="0" name=""/>
        <dsp:cNvSpPr/>
      </dsp:nvSpPr>
      <dsp:spPr>
        <a:xfrm>
          <a:off x="4078426" y="2858751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6: Alternating Hexagons</a:t>
          </a:r>
        </a:p>
      </dsp:txBody>
      <dsp:txXfrm>
        <a:off x="4078426" y="2858751"/>
        <a:ext cx="1681222" cy="903882"/>
      </dsp:txXfrm>
    </dsp:sp>
    <dsp:sp modelId="{C9EDA349-2523-473B-ACB7-A30A80C317EC}">
      <dsp:nvSpPr>
        <dsp:cNvPr id="0" name=""/>
        <dsp:cNvSpPr/>
      </dsp:nvSpPr>
      <dsp:spPr>
        <a:xfrm rot="5400000">
          <a:off x="121462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792215"/>
        <a:ext cx="902150" cy="10369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