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A66E7" w14:textId="77777777" w:rsidR="00B32623" w:rsidRDefault="00B32623" w:rsidP="00B32623">
      <w:pPr>
        <w:pStyle w:val="Title"/>
      </w:pPr>
      <w:r>
        <w:t>Analysis steps, data sources and a worked example of SII calculation</w:t>
      </w:r>
    </w:p>
    <w:p w14:paraId="5F79E24F" w14:textId="112BF20E" w:rsidR="00B32623" w:rsidRDefault="00B32623" w:rsidP="00B32623">
      <w:r>
        <w:t>Authors: Aidan Flatt, Dan Hungerford, David Taylor-Robinson</w:t>
      </w:r>
    </w:p>
    <w:p w14:paraId="2084BAFE" w14:textId="256A2471" w:rsidR="00B32623" w:rsidRPr="00B32623" w:rsidRDefault="00B32623" w:rsidP="00B32623">
      <w:r>
        <w:t>Uploaded to online repository 13</w:t>
      </w:r>
      <w:r w:rsidRPr="00B32623">
        <w:rPr>
          <w:vertAlign w:val="superscript"/>
        </w:rPr>
        <w:t>th</w:t>
      </w:r>
      <w:r>
        <w:t xml:space="preserve"> August 2024</w:t>
      </w:r>
    </w:p>
    <w:p w14:paraId="47EA9918" w14:textId="77777777" w:rsidR="002A0B8C" w:rsidRDefault="002A0B8C" w:rsidP="002A0B8C"/>
    <w:p w14:paraId="22CC3BA4" w14:textId="77777777" w:rsidR="002A0B8C" w:rsidRDefault="002A0B8C" w:rsidP="002A0B8C"/>
    <w:p w14:paraId="2329196D" w14:textId="02B31F10" w:rsidR="002A0B8C" w:rsidRDefault="002A0B8C" w:rsidP="002A0B8C">
      <w:pPr>
        <w:pStyle w:val="Heading1"/>
        <w:numPr>
          <w:ilvl w:val="0"/>
          <w:numId w:val="1"/>
        </w:numPr>
      </w:pPr>
      <w:r>
        <w:t>A detailed explanation of the steps of analysis</w:t>
      </w:r>
    </w:p>
    <w:p w14:paraId="39D08EE5" w14:textId="77777777" w:rsidR="00A6675E" w:rsidRDefault="00A6675E" w:rsidP="00A6675E"/>
    <w:p w14:paraId="47E966F4" w14:textId="4E65C289" w:rsidR="00A6675E" w:rsidRDefault="00A6675E" w:rsidP="00A6675E">
      <w:r>
        <w:t xml:space="preserve">The following steps also correspond to the </w:t>
      </w:r>
      <w:r w:rsidRPr="00227B2B">
        <w:rPr>
          <w:b/>
          <w:bCs/>
        </w:rPr>
        <w:t>individual R code files uploaded in the repository</w:t>
      </w:r>
      <w:r>
        <w:t>:</w:t>
      </w:r>
    </w:p>
    <w:p w14:paraId="57EEF427" w14:textId="77777777" w:rsidR="00A6675E" w:rsidRDefault="00A6675E" w:rsidP="00A6675E"/>
    <w:p w14:paraId="38335A54" w14:textId="32E4455D" w:rsidR="00A6675E" w:rsidRDefault="00A6675E" w:rsidP="00A6675E">
      <w:pPr>
        <w:pStyle w:val="Heading2"/>
      </w:pPr>
      <w:r>
        <w:t>Step 1: Deprivation data curation and cleaning</w:t>
      </w:r>
    </w:p>
    <w:p w14:paraId="748753C6" w14:textId="6DF51B4D" w:rsidR="00A6675E" w:rsidRDefault="00A6675E" w:rsidP="00A6675E">
      <w:r>
        <w:t xml:space="preserve">The data for ascertaining the IMD deprivation scores was collection from the API dashboard within the PHE fingertips dashboard which can be found at this </w:t>
      </w:r>
      <w:hyperlink r:id="rId7" w:history="1">
        <w:r w:rsidRPr="00A6675E">
          <w:rPr>
            <w:rStyle w:val="Hyperlink"/>
          </w:rPr>
          <w:t>link</w:t>
        </w:r>
      </w:hyperlink>
      <w:r>
        <w:t>. For further transparency we have also uploaded this dataset into the repository under the file name ‘Full dataset API deprivation scores’.</w:t>
      </w:r>
    </w:p>
    <w:p w14:paraId="6FC1542C" w14:textId="6D4E4998" w:rsidR="00A6675E" w:rsidRDefault="00A6675E" w:rsidP="00A6675E">
      <w:r>
        <w:tab/>
        <w:t>The data was cleaned to include only the relevant information including GP practice information and the deprivation scores for each practice by the 2019 IMD score given. Deprivation deciles were then assigned to each GP practice 1 through 10, with 1 being the least deprived and 10 being the most deprived.</w:t>
      </w:r>
    </w:p>
    <w:p w14:paraId="57AD0EE6" w14:textId="77777777" w:rsidR="00A6675E" w:rsidRDefault="00A6675E" w:rsidP="00A6675E"/>
    <w:p w14:paraId="11317535" w14:textId="10023A78" w:rsidR="00A6675E" w:rsidRDefault="00A6675E" w:rsidP="00A6675E">
      <w:pPr>
        <w:pStyle w:val="Heading2"/>
      </w:pPr>
      <w:r>
        <w:t>Step 2: Merging of the COVER data for the whole time period</w:t>
      </w:r>
    </w:p>
    <w:p w14:paraId="727FE1E3" w14:textId="0D1F68D3" w:rsidR="00A6675E" w:rsidRDefault="00A6675E" w:rsidP="00A6675E">
      <w:r>
        <w:t xml:space="preserve">COVER data providing childhood vaccination uptake rates for the 5 vaccinations being analysed in this study are available at this </w:t>
      </w:r>
      <w:hyperlink r:id="rId8" w:anchor="cover-of-vaccination-evaluated-rapidly-programme" w:history="1">
        <w:r w:rsidRPr="00A6675E">
          <w:rPr>
            <w:rStyle w:val="Hyperlink"/>
          </w:rPr>
          <w:t>link</w:t>
        </w:r>
      </w:hyperlink>
      <w:r>
        <w:t>, and is produced at local authority and GP practice levels. Our analysis used GP practice level data which became available on COVER from April 2019. Data is provided on a quarterly (ie 3 monthly) basis for the preceding quarter.</w:t>
      </w:r>
    </w:p>
    <w:p w14:paraId="22B16235" w14:textId="78153EE2" w:rsidR="00A6675E" w:rsidRDefault="00A6675E" w:rsidP="00A6675E">
      <w:r>
        <w:tab/>
        <w:t xml:space="preserve">Data for each quarter were downloaded from COVER and renamed appropriately (see section 3 below for naming convention). Sixteen datasets were available at the time of data analysis and spanned sixteen quarter periods </w:t>
      </w:r>
      <w:r w:rsidR="00A25A9D">
        <w:t>from</w:t>
      </w:r>
      <w:r>
        <w:t xml:space="preserve"> April 2019 to March 2023.</w:t>
      </w:r>
    </w:p>
    <w:p w14:paraId="41AE9B40" w14:textId="74D71B25" w:rsidR="00A6675E" w:rsidRDefault="00A6675E" w:rsidP="00A6675E">
      <w:r>
        <w:tab/>
        <w:t xml:space="preserve">For each file, only the relevant information pertaining to the vaccination being analysed was retained. The number of GP practices for the quarter with a code labelled ‘unknown’ was outputted and these practices were removed. The number of the GP practices where the denominator of children was less than 5 (and therefore </w:t>
      </w:r>
      <w:r w:rsidR="00A25A9D">
        <w:t xml:space="preserve">rates are </w:t>
      </w:r>
      <w:r>
        <w:t xml:space="preserve">not explicitly </w:t>
      </w:r>
      <w:r w:rsidR="00A25A9D">
        <w:t>provided</w:t>
      </w:r>
      <w:r>
        <w:t xml:space="preserve"> to protect patient confidentiality) was outputted. The hypothetical maximum number of children (ie 5 children) lost if these practices were excluded was outputted.</w:t>
      </w:r>
    </w:p>
    <w:p w14:paraId="39F686AE" w14:textId="3E5AA23A" w:rsidR="00A6675E" w:rsidRDefault="00A6675E" w:rsidP="00A6675E">
      <w:r>
        <w:lastRenderedPageBreak/>
        <w:tab/>
        <w:t>For rotavirus and MMR vaccinations</w:t>
      </w:r>
      <w:r w:rsidR="00A25A9D">
        <w:t>,</w:t>
      </w:r>
      <w:r>
        <w:t xml:space="preserve"> a column for each GP practice was added to create the number of children susceptible to infection (ie the number of unvaccinated children registered at the practice.</w:t>
      </w:r>
    </w:p>
    <w:p w14:paraId="15C8C2C9" w14:textId="77777777" w:rsidR="00A6675E" w:rsidRDefault="00A6675E" w:rsidP="00A6675E">
      <w:r>
        <w:tab/>
        <w:t>Finally, all 16 files were merged together to be used in the regression and descriptive analyses. The final merged data contained the vaccination uptake rates for the vaccine being analysed for each of the 16 quarters in the study period.</w:t>
      </w:r>
    </w:p>
    <w:p w14:paraId="7A13DE3D" w14:textId="77777777" w:rsidR="00A6675E" w:rsidRDefault="00A6675E" w:rsidP="00A6675E">
      <w:r>
        <w:tab/>
        <w:t>This process was repeated for each of the 5 vaccinations being studied with a separate R file for each – the file for rotavirus vaccination is uploaded to the repository as an example.</w:t>
      </w:r>
    </w:p>
    <w:p w14:paraId="62F45868" w14:textId="77777777" w:rsidR="00A6675E" w:rsidRDefault="00A6675E" w:rsidP="00A6675E"/>
    <w:p w14:paraId="68D57973" w14:textId="77777777" w:rsidR="00A6675E" w:rsidRDefault="00A6675E" w:rsidP="00A6675E">
      <w:pPr>
        <w:pStyle w:val="Heading3"/>
      </w:pPr>
      <w:r>
        <w:t>Step 3: Undertake regression models and create the SII outputs</w:t>
      </w:r>
    </w:p>
    <w:p w14:paraId="3C1B495E" w14:textId="36D028CA" w:rsidR="00A6675E" w:rsidRDefault="00A6675E" w:rsidP="00A6675E">
      <w:r>
        <w:t>The quarterly COVER data file and the GP deprivation scores file were merged together by GP practice code. A new column was created with the numerators for vaccinated children to allow the calculation of a weighted uptake mean</w:t>
      </w:r>
      <w:r w:rsidR="00231ECA">
        <w:t>. Data was manipulated to remove GP practices with missing deprivation data, and local authorities highlighted for removal in the exclusion criteria.</w:t>
      </w:r>
    </w:p>
    <w:p w14:paraId="6CC1B054" w14:textId="360E6955" w:rsidR="00231ECA" w:rsidRDefault="00231ECA" w:rsidP="00A6675E">
      <w:r>
        <w:tab/>
        <w:t xml:space="preserve">Next, the SII was calculated for each quarter. Please see </w:t>
      </w:r>
      <w:r w:rsidR="00A25A9D">
        <w:t>S</w:t>
      </w:r>
      <w:r>
        <w:t xml:space="preserve">ection 4 below for a detailed breakdown of </w:t>
      </w:r>
      <w:r w:rsidR="00E1769D">
        <w:t>t</w:t>
      </w:r>
      <w:r>
        <w:t xml:space="preserve">he </w:t>
      </w:r>
      <w:r w:rsidR="008A36E0">
        <w:t>‘</w:t>
      </w:r>
      <w:r>
        <w:t>weighted deprivation rank</w:t>
      </w:r>
      <w:r w:rsidR="008A36E0">
        <w:t>’</w:t>
      </w:r>
      <w:r>
        <w:t xml:space="preserve"> </w:t>
      </w:r>
      <w:r w:rsidR="00227B2B">
        <w:t xml:space="preserve">value </w:t>
      </w:r>
      <w:r>
        <w:t>created from the process</w:t>
      </w:r>
      <w:r w:rsidR="00E1769D">
        <w:t>. This value was then</w:t>
      </w:r>
      <w:r w:rsidR="00227B2B">
        <w:t xml:space="preserve"> used as a continuous exposure variable in the regression model</w:t>
      </w:r>
      <w:r w:rsidR="00A25A9D">
        <w:t>s</w:t>
      </w:r>
      <w:r w:rsidR="00227B2B">
        <w:t>. Restricted and extended models with random effects for local authority code were tested using ANOVA analysis.</w:t>
      </w:r>
    </w:p>
    <w:p w14:paraId="44EDC8C0" w14:textId="52CAD1C3" w:rsidR="00227B2B" w:rsidRDefault="00227B2B" w:rsidP="00A6675E">
      <w:r>
        <w:tab/>
        <w:t>SIIs were created for various time points (including start and end points in the study period; pre-, during and post-pandemic; and at annual intervals). Annual intervals were defined as groups of 4 quarters, making up years 2019-2020, 2020-2021, 2021-2022, and 2022-2023. The SII values for each year were summarised in a table, and plotted on a bar chart in Step 4.</w:t>
      </w:r>
    </w:p>
    <w:p w14:paraId="680AA0D3" w14:textId="77777777" w:rsidR="00227B2B" w:rsidRDefault="00227B2B" w:rsidP="00A6675E"/>
    <w:p w14:paraId="7FB3C73B" w14:textId="31A47934" w:rsidR="00227B2B" w:rsidRDefault="00227B2B" w:rsidP="00227B2B">
      <w:pPr>
        <w:pStyle w:val="Heading3"/>
      </w:pPr>
      <w:r>
        <w:t>Step 4: Undertake descriptive analyses and SII plots</w:t>
      </w:r>
    </w:p>
    <w:p w14:paraId="2642A6EB" w14:textId="7D6012B0" w:rsidR="00227B2B" w:rsidRDefault="00227B2B" w:rsidP="00227B2B">
      <w:r>
        <w:t>For the descriptive analysis</w:t>
      </w:r>
      <w:r w:rsidR="00A25A9D">
        <w:t>,</w:t>
      </w:r>
      <w:r>
        <w:t xml:space="preserve"> the uptake data for all 5 vaccinations was read in a</w:t>
      </w:r>
      <w:r w:rsidR="00A25A9D">
        <w:t>nd</w:t>
      </w:r>
      <w:r>
        <w:t xml:space="preserve"> merged with the deprivation data. As above</w:t>
      </w:r>
      <w:r w:rsidR="00A25A9D">
        <w:t>,</w:t>
      </w:r>
      <w:r>
        <w:t xml:space="preserve"> data was cleaned to remove excluded local authorities and remove practices without a deprivation score.</w:t>
      </w:r>
    </w:p>
    <w:p w14:paraId="5FA88C87" w14:textId="148F74C9" w:rsidR="00227B2B" w:rsidRPr="00227B2B" w:rsidRDefault="00227B2B" w:rsidP="00227B2B">
      <w:r>
        <w:tab/>
        <w:t>Summaries of uptake by quarter and with IMD decile were created, followed by a plot of the mean vaccine uptake % by deprivation, over the study time period. The SII values for each year were plotted on a bar chart with error bars. Finally for MMR and rotavirus vaccinations, the cumulative number of children susceptible to infection through under-vaccination was plotted, using published vaccine efficacy values.</w:t>
      </w:r>
    </w:p>
    <w:p w14:paraId="3F158200" w14:textId="15917339" w:rsidR="00231ECA" w:rsidRPr="00A6675E" w:rsidRDefault="00231ECA" w:rsidP="00A6675E">
      <w:r>
        <w:tab/>
      </w:r>
    </w:p>
    <w:p w14:paraId="2ACA94D1" w14:textId="77777777" w:rsidR="002A0B8C" w:rsidRDefault="002A0B8C" w:rsidP="002A0B8C"/>
    <w:p w14:paraId="580EAD0F" w14:textId="77777777" w:rsidR="00650A23" w:rsidRDefault="00650A23" w:rsidP="002A0B8C"/>
    <w:p w14:paraId="38FC0747" w14:textId="77777777" w:rsidR="00650A23" w:rsidRDefault="00650A23" w:rsidP="002A0B8C"/>
    <w:p w14:paraId="7802D81D" w14:textId="77777777" w:rsidR="00650A23" w:rsidRDefault="00650A23" w:rsidP="002A0B8C"/>
    <w:p w14:paraId="7F4253F1" w14:textId="77777777" w:rsidR="00650A23" w:rsidRDefault="00650A23" w:rsidP="002A0B8C"/>
    <w:p w14:paraId="1BC7B0F0" w14:textId="564B25AA" w:rsidR="002A0B8C" w:rsidRDefault="002A0B8C" w:rsidP="002A0B8C">
      <w:pPr>
        <w:pStyle w:val="Heading1"/>
        <w:numPr>
          <w:ilvl w:val="0"/>
          <w:numId w:val="1"/>
        </w:numPr>
      </w:pPr>
      <w:r>
        <w:lastRenderedPageBreak/>
        <w:t>Data sources and accessibility</w:t>
      </w:r>
    </w:p>
    <w:p w14:paraId="2A742BAE" w14:textId="77777777" w:rsidR="00A25A9D" w:rsidRDefault="00A25A9D" w:rsidP="00A6675E"/>
    <w:p w14:paraId="0A078B2F" w14:textId="34653A23" w:rsidR="00A6675E" w:rsidRDefault="00A25A9D" w:rsidP="00A6675E">
      <w:r>
        <w:t>The following renaming of data files were undertaken by the authors and correspond to the R codes uploaded in the repository.</w:t>
      </w:r>
    </w:p>
    <w:p w14:paraId="2870CC27" w14:textId="77777777" w:rsidR="00A25A9D" w:rsidRDefault="00A25A9D" w:rsidP="00A6675E"/>
    <w:p w14:paraId="4ADA5F70" w14:textId="45BC7951" w:rsidR="00A6675E" w:rsidRDefault="00A6675E" w:rsidP="00A25A9D">
      <w:pPr>
        <w:pStyle w:val="Heading3"/>
      </w:pPr>
      <w:r>
        <w:t>Deprivation data:</w:t>
      </w:r>
    </w:p>
    <w:p w14:paraId="04F088B4" w14:textId="7BC8495D" w:rsidR="00A6675E" w:rsidRDefault="00A6675E" w:rsidP="00A6675E">
      <w:r>
        <w:t>‘Full dataset API deprivation scores’ – renamed as ‘GP codes with deprivation.csv’</w:t>
      </w:r>
    </w:p>
    <w:p w14:paraId="0AF252C7" w14:textId="77777777" w:rsidR="00A6675E" w:rsidRDefault="00A6675E" w:rsidP="00A6675E"/>
    <w:p w14:paraId="586E1303" w14:textId="6A8700B9" w:rsidR="00A6675E" w:rsidRDefault="00A6675E" w:rsidP="00A25A9D">
      <w:pPr>
        <w:pStyle w:val="Heading3"/>
      </w:pPr>
      <w:r>
        <w:t>Vaccination uptake data:</w:t>
      </w:r>
    </w:p>
    <w:p w14:paraId="0AF803D6" w14:textId="6EFC1993" w:rsidR="00A6675E" w:rsidRDefault="00A6675E" w:rsidP="00A6675E">
      <w:r>
        <w:t xml:space="preserve">Example for first quarter, downloads from </w:t>
      </w:r>
      <w:hyperlink r:id="rId9" w:anchor="cover-of-vaccination-evaluated-rapidly-programme" w:history="1">
        <w:r w:rsidRPr="00A6675E">
          <w:rPr>
            <w:rStyle w:val="Hyperlink"/>
          </w:rPr>
          <w:t>COVER</w:t>
        </w:r>
      </w:hyperlink>
      <w:r>
        <w:t xml:space="preserve"> as:</w:t>
      </w:r>
    </w:p>
    <w:p w14:paraId="00B2D2E8" w14:textId="44D8C61A" w:rsidR="00A6675E" w:rsidRDefault="00A6675E" w:rsidP="00A6675E">
      <w:pPr>
        <w:pStyle w:val="ListParagraph"/>
        <w:numPr>
          <w:ilvl w:val="1"/>
          <w:numId w:val="2"/>
        </w:numPr>
      </w:pPr>
      <w:r>
        <w:t xml:space="preserve">‘COVER_GP_Q1_2019to2020_experimental_data_tables.ods’ </w:t>
      </w:r>
    </w:p>
    <w:p w14:paraId="3EABE810" w14:textId="6E678BD9" w:rsidR="00A6675E" w:rsidRDefault="00A6675E" w:rsidP="00A6675E">
      <w:pPr>
        <w:pStyle w:val="ListParagraph"/>
        <w:numPr>
          <w:ilvl w:val="1"/>
          <w:numId w:val="2"/>
        </w:numPr>
      </w:pPr>
      <w:r>
        <w:t>Renamed as ‘</w:t>
      </w:r>
      <w:r w:rsidRPr="00A6675E">
        <w:t xml:space="preserve">1 </w:t>
      </w:r>
      <w:proofErr w:type="spellStart"/>
      <w:r w:rsidRPr="00A6675E">
        <w:t>coverGP</w:t>
      </w:r>
      <w:proofErr w:type="spellEnd"/>
      <w:r w:rsidRPr="00A6675E">
        <w:t xml:space="preserve"> Apr19Jun19</w:t>
      </w:r>
      <w:r>
        <w:t>.ods’</w:t>
      </w:r>
    </w:p>
    <w:p w14:paraId="20044ED7" w14:textId="00A8773B" w:rsidR="00A6675E" w:rsidRDefault="00A6675E" w:rsidP="00A6675E">
      <w:r>
        <w:t>Example for second quarter, downloads from COVER as:</w:t>
      </w:r>
    </w:p>
    <w:p w14:paraId="718CD3FA" w14:textId="4D323E38" w:rsidR="00A6675E" w:rsidRDefault="00A6675E" w:rsidP="00A6675E">
      <w:pPr>
        <w:pStyle w:val="ListParagraph"/>
        <w:numPr>
          <w:ilvl w:val="0"/>
          <w:numId w:val="3"/>
        </w:numPr>
      </w:pPr>
      <w:r>
        <w:t>‘COVER_GP_Q</w:t>
      </w:r>
      <w:r>
        <w:t>2</w:t>
      </w:r>
      <w:r>
        <w:t>_2019to2020_experimental_data_tables</w:t>
      </w:r>
      <w:r>
        <w:t>.ods</w:t>
      </w:r>
      <w:r>
        <w:t xml:space="preserve">’ </w:t>
      </w:r>
    </w:p>
    <w:p w14:paraId="3BB143FF" w14:textId="71528F6A" w:rsidR="00A6675E" w:rsidRDefault="00A6675E" w:rsidP="00A6675E">
      <w:pPr>
        <w:pStyle w:val="ListParagraph"/>
        <w:numPr>
          <w:ilvl w:val="0"/>
          <w:numId w:val="3"/>
        </w:numPr>
      </w:pPr>
      <w:r>
        <w:t>Renamed as ‘</w:t>
      </w:r>
      <w:r>
        <w:t>2</w:t>
      </w:r>
      <w:r w:rsidRPr="00A6675E">
        <w:t xml:space="preserve"> </w:t>
      </w:r>
      <w:proofErr w:type="spellStart"/>
      <w:r w:rsidRPr="00A6675E">
        <w:t>coverGP</w:t>
      </w:r>
      <w:proofErr w:type="spellEnd"/>
      <w:r w:rsidRPr="00A6675E">
        <w:t xml:space="preserve"> </w:t>
      </w:r>
      <w:r>
        <w:t>Jul</w:t>
      </w:r>
      <w:r w:rsidRPr="00A6675E">
        <w:t>1</w:t>
      </w:r>
      <w:r>
        <w:t>9Sep</w:t>
      </w:r>
      <w:r w:rsidRPr="00A6675E">
        <w:t>19</w:t>
      </w:r>
      <w:r>
        <w:t>.ods</w:t>
      </w:r>
      <w:r>
        <w:t>’</w:t>
      </w:r>
    </w:p>
    <w:p w14:paraId="379B2C98" w14:textId="77777777" w:rsidR="00A6675E" w:rsidRDefault="00A6675E" w:rsidP="00A6675E">
      <w:pPr>
        <w:ind w:left="360"/>
      </w:pPr>
    </w:p>
    <w:p w14:paraId="188C6D8A" w14:textId="77777777" w:rsidR="00A6675E" w:rsidRDefault="00A6675E" w:rsidP="00A6675E">
      <w:pPr>
        <w:ind w:left="360"/>
      </w:pPr>
    </w:p>
    <w:p w14:paraId="0B446CD5" w14:textId="77777777" w:rsidR="00A6675E" w:rsidRDefault="00A6675E" w:rsidP="00A6675E"/>
    <w:p w14:paraId="22C01568" w14:textId="77777777" w:rsidR="00A6675E" w:rsidRDefault="00A6675E" w:rsidP="00A6675E"/>
    <w:p w14:paraId="6B4B0EB9" w14:textId="77777777" w:rsidR="00A6675E" w:rsidRPr="00A6675E" w:rsidRDefault="00A6675E" w:rsidP="00A6675E"/>
    <w:p w14:paraId="7E319912" w14:textId="77777777" w:rsidR="002A0B8C" w:rsidRDefault="002A0B8C" w:rsidP="002A0B8C"/>
    <w:p w14:paraId="3233213A" w14:textId="77777777" w:rsidR="002A0B8C" w:rsidRPr="002A0B8C" w:rsidRDefault="002A0B8C" w:rsidP="002A0B8C"/>
    <w:p w14:paraId="5F50D05C" w14:textId="77777777" w:rsidR="008A36E0" w:rsidRDefault="008A36E0">
      <w:pPr>
        <w:rPr>
          <w:rFonts w:ascii="Calibri" w:hAnsi="Calibri" w:cs="Calibri"/>
          <w:color w:val="000000"/>
          <w:sz w:val="22"/>
          <w:szCs w:val="22"/>
        </w:rPr>
        <w:sectPr w:rsidR="008A36E0">
          <w:headerReference w:type="default" r:id="rId10"/>
          <w:footerReference w:type="default" r:id="rId11"/>
          <w:pgSz w:w="11906" w:h="16838"/>
          <w:pgMar w:top="1440" w:right="1440" w:bottom="1440" w:left="1440" w:header="708" w:footer="708" w:gutter="0"/>
          <w:cols w:space="708"/>
          <w:docGrid w:linePitch="360"/>
        </w:sectPr>
      </w:pPr>
    </w:p>
    <w:p w14:paraId="7E288779" w14:textId="20A5FD4F" w:rsidR="008A36E0" w:rsidRPr="002A0B8C" w:rsidRDefault="008A36E0" w:rsidP="00650A23">
      <w:pPr>
        <w:pStyle w:val="Heading1"/>
        <w:numPr>
          <w:ilvl w:val="0"/>
          <w:numId w:val="3"/>
        </w:numPr>
      </w:pPr>
      <w:r>
        <w:lastRenderedPageBreak/>
        <w:t>A worked example of producing the SII for rotavirus vaccination</w:t>
      </w:r>
    </w:p>
    <w:p w14:paraId="73E23B8B" w14:textId="77777777" w:rsidR="008A36E0" w:rsidRDefault="008A36E0" w:rsidP="008A36E0"/>
    <w:p w14:paraId="491336CF" w14:textId="0FD0CEB3" w:rsidR="008A36E0" w:rsidRDefault="008A36E0" w:rsidP="008A36E0">
      <w:r>
        <w:t xml:space="preserve">To undertake analysis using the Slope Index of </w:t>
      </w:r>
      <w:proofErr w:type="spellStart"/>
      <w:r>
        <w:t>Inquality</w:t>
      </w:r>
      <w:proofErr w:type="spellEnd"/>
      <w:r>
        <w:t xml:space="preserve"> (SII) measure, there was a requirement to create a ‘weighted deprivation rank’</w:t>
      </w:r>
      <w:r w:rsidR="00A25A9D">
        <w:t xml:space="preserve"> value</w:t>
      </w:r>
      <w:r>
        <w:t>, which when used as a continuous exposure variable in the regression model produces the SII.</w:t>
      </w:r>
    </w:p>
    <w:p w14:paraId="012A9206" w14:textId="0DB71201" w:rsidR="008A36E0" w:rsidRDefault="008A36E0" w:rsidP="008A36E0">
      <w:r>
        <w:tab/>
        <w:t xml:space="preserve">The process of getting the output of ‘weighted deprivation rank’ values is shown below with an example and the relevant R codes for each step. The example below shows </w:t>
      </w:r>
      <w:r w:rsidR="00A25A9D">
        <w:t>an excerpt from (the top of)</w:t>
      </w:r>
      <w:r>
        <w:t xml:space="preserve"> the data frame produced when the COVER vaccination uptake rates and GP deprivation scores are merged.</w:t>
      </w:r>
    </w:p>
    <w:p w14:paraId="59309618" w14:textId="77777777" w:rsidR="008A36E0" w:rsidRDefault="008A36E0" w:rsidP="008A36E0"/>
    <w:p w14:paraId="37FAED1D" w14:textId="77777777" w:rsidR="008A36E0" w:rsidRDefault="008A36E0" w:rsidP="008A36E0"/>
    <w:p w14:paraId="30674109" w14:textId="6C3EED08" w:rsidR="008A36E0" w:rsidRDefault="008A36E0" w:rsidP="008A36E0">
      <w:r>
        <w:t>GP practices, with their uptake of rotavirus vaccination in Quarter number 1 (April 2019 – June 2019), and their assigned deprivation score, are shown in Frame 1 below. The rank column indicates where in the total ranking amongst the 6500+ GP practices each practice is placed, where rank position 1 would be the least deprived practice for that quarter.</w:t>
      </w:r>
    </w:p>
    <w:p w14:paraId="0436C566" w14:textId="77777777" w:rsidR="008A36E0" w:rsidRDefault="008A36E0" w:rsidP="008A36E0"/>
    <w:p w14:paraId="443F8656" w14:textId="77777777" w:rsidR="008A36E0" w:rsidRPr="008D05FA" w:rsidRDefault="008A36E0" w:rsidP="008A36E0">
      <w:pPr>
        <w:rPr>
          <w:rFonts w:ascii="Times New Roman" w:hAnsi="Times New Roman" w:cs="Times New Roman"/>
        </w:rPr>
      </w:pPr>
      <w:proofErr w:type="spellStart"/>
      <w:r w:rsidRPr="008D05FA">
        <w:rPr>
          <w:rFonts w:ascii="Times New Roman" w:hAnsi="Times New Roman" w:cs="Times New Roman"/>
        </w:rPr>
        <w:t>dfQ</w:t>
      </w:r>
      <w:proofErr w:type="spellEnd"/>
      <w:r w:rsidRPr="008D05FA">
        <w:rPr>
          <w:rFonts w:ascii="Times New Roman" w:hAnsi="Times New Roman" w:cs="Times New Roman"/>
        </w:rPr>
        <w:t xml:space="preserve"> &lt;- </w:t>
      </w:r>
      <w:proofErr w:type="spellStart"/>
      <w:r w:rsidRPr="008D05FA">
        <w:rPr>
          <w:rFonts w:ascii="Times New Roman" w:hAnsi="Times New Roman" w:cs="Times New Roman"/>
        </w:rPr>
        <w:t>merged_data</w:t>
      </w:r>
      <w:proofErr w:type="spellEnd"/>
      <w:r w:rsidRPr="008D05FA">
        <w:rPr>
          <w:rFonts w:ascii="Times New Roman" w:hAnsi="Times New Roman" w:cs="Times New Roman"/>
        </w:rPr>
        <w:t>[</w:t>
      </w:r>
      <w:proofErr w:type="spellStart"/>
      <w:r w:rsidRPr="008D05FA">
        <w:rPr>
          <w:rFonts w:ascii="Times New Roman" w:hAnsi="Times New Roman" w:cs="Times New Roman"/>
        </w:rPr>
        <w:t>merged_data$Quarter_number</w:t>
      </w:r>
      <w:proofErr w:type="spellEnd"/>
      <w:r w:rsidRPr="008D05FA">
        <w:rPr>
          <w:rFonts w:ascii="Times New Roman" w:hAnsi="Times New Roman" w:cs="Times New Roman"/>
        </w:rPr>
        <w:t xml:space="preserve"> == 1, ]</w:t>
      </w:r>
    </w:p>
    <w:p w14:paraId="5411787E" w14:textId="77777777" w:rsidR="008A36E0" w:rsidRPr="008D05FA" w:rsidRDefault="008A36E0" w:rsidP="008A36E0">
      <w:pPr>
        <w:rPr>
          <w:rFonts w:ascii="Times New Roman" w:hAnsi="Times New Roman" w:cs="Times New Roman"/>
        </w:rPr>
      </w:pPr>
      <w:proofErr w:type="spellStart"/>
      <w:r w:rsidRPr="008D05FA">
        <w:rPr>
          <w:rFonts w:ascii="Times New Roman" w:hAnsi="Times New Roman" w:cs="Times New Roman"/>
        </w:rPr>
        <w:t>order.scores</w:t>
      </w:r>
      <w:proofErr w:type="spellEnd"/>
      <w:r w:rsidRPr="008D05FA">
        <w:rPr>
          <w:rFonts w:ascii="Times New Roman" w:hAnsi="Times New Roman" w:cs="Times New Roman"/>
        </w:rPr>
        <w:t xml:space="preserve"> &lt;- order(dfQ$IMD_2019_score)</w:t>
      </w:r>
    </w:p>
    <w:p w14:paraId="3D485F27" w14:textId="77777777" w:rsidR="008A36E0" w:rsidRPr="008D05FA" w:rsidRDefault="008A36E0" w:rsidP="008A36E0">
      <w:pPr>
        <w:rPr>
          <w:rFonts w:ascii="Times New Roman" w:hAnsi="Times New Roman" w:cs="Times New Roman"/>
        </w:rPr>
      </w:pPr>
      <w:proofErr w:type="spellStart"/>
      <w:r w:rsidRPr="008D05FA">
        <w:rPr>
          <w:rFonts w:ascii="Times New Roman" w:hAnsi="Times New Roman" w:cs="Times New Roman"/>
        </w:rPr>
        <w:t>dfQ$rank</w:t>
      </w:r>
      <w:proofErr w:type="spellEnd"/>
      <w:r w:rsidRPr="008D05FA">
        <w:rPr>
          <w:rFonts w:ascii="Times New Roman" w:hAnsi="Times New Roman" w:cs="Times New Roman"/>
        </w:rPr>
        <w:t xml:space="preserve"> &lt;- NA</w:t>
      </w:r>
    </w:p>
    <w:p w14:paraId="1C772BCB" w14:textId="77777777" w:rsidR="008A36E0" w:rsidRPr="008D05FA" w:rsidRDefault="008A36E0" w:rsidP="008A36E0">
      <w:pPr>
        <w:rPr>
          <w:rFonts w:ascii="Times New Roman" w:hAnsi="Times New Roman" w:cs="Times New Roman"/>
        </w:rPr>
      </w:pPr>
      <w:proofErr w:type="spellStart"/>
      <w:r w:rsidRPr="008D05FA">
        <w:rPr>
          <w:rFonts w:ascii="Times New Roman" w:hAnsi="Times New Roman" w:cs="Times New Roman"/>
        </w:rPr>
        <w:t>dfQ$rank</w:t>
      </w:r>
      <w:proofErr w:type="spellEnd"/>
      <w:r w:rsidRPr="008D05FA">
        <w:rPr>
          <w:rFonts w:ascii="Times New Roman" w:hAnsi="Times New Roman" w:cs="Times New Roman"/>
        </w:rPr>
        <w:t>[</w:t>
      </w:r>
      <w:proofErr w:type="spellStart"/>
      <w:r w:rsidRPr="008D05FA">
        <w:rPr>
          <w:rFonts w:ascii="Times New Roman" w:hAnsi="Times New Roman" w:cs="Times New Roman"/>
        </w:rPr>
        <w:t>order.scores</w:t>
      </w:r>
      <w:proofErr w:type="spellEnd"/>
      <w:r w:rsidRPr="008D05FA">
        <w:rPr>
          <w:rFonts w:ascii="Times New Roman" w:hAnsi="Times New Roman" w:cs="Times New Roman"/>
        </w:rPr>
        <w:t>] &lt;- 1:nrow(</w:t>
      </w:r>
      <w:proofErr w:type="spellStart"/>
      <w:r w:rsidRPr="008D05FA">
        <w:rPr>
          <w:rFonts w:ascii="Times New Roman" w:hAnsi="Times New Roman" w:cs="Times New Roman"/>
        </w:rPr>
        <w:t>dfQ</w:t>
      </w:r>
      <w:proofErr w:type="spellEnd"/>
      <w:r w:rsidRPr="008D05FA">
        <w:rPr>
          <w:rFonts w:ascii="Times New Roman" w:hAnsi="Times New Roman" w:cs="Times New Roman"/>
        </w:rPr>
        <w:t>)</w:t>
      </w:r>
    </w:p>
    <w:p w14:paraId="22D7CF4F" w14:textId="77777777" w:rsidR="008A36E0" w:rsidRDefault="008A36E0" w:rsidP="008A36E0"/>
    <w:p w14:paraId="4C38C4E4" w14:textId="77777777" w:rsidR="008A36E0" w:rsidRDefault="008A36E0" w:rsidP="008A36E0">
      <w:r>
        <w:tab/>
        <w:t>The ‘</w:t>
      </w:r>
      <w:proofErr w:type="spellStart"/>
      <w:r>
        <w:t>percpop</w:t>
      </w:r>
      <w:proofErr w:type="spellEnd"/>
      <w:r>
        <w:t xml:space="preserve">’ column is added with the below code, and provides a value to represent the individual GP practice populations expressed as proportion of the total population of children at all GP practices. The sum of these values in the </w:t>
      </w:r>
      <w:proofErr w:type="spellStart"/>
      <w:r>
        <w:t>percpop</w:t>
      </w:r>
      <w:proofErr w:type="spellEnd"/>
      <w:r>
        <w:t xml:space="preserve"> column would equal 1.</w:t>
      </w:r>
    </w:p>
    <w:p w14:paraId="38E64BB3" w14:textId="77777777" w:rsidR="008A36E0" w:rsidRDefault="008A36E0" w:rsidP="008A36E0"/>
    <w:p w14:paraId="75F2E8F1" w14:textId="77777777" w:rsidR="008A36E0" w:rsidRPr="008D05FA" w:rsidRDefault="008A36E0" w:rsidP="008A36E0">
      <w:pPr>
        <w:rPr>
          <w:rFonts w:ascii="Times New Roman" w:hAnsi="Times New Roman" w:cs="Times New Roman"/>
        </w:rPr>
      </w:pPr>
      <w:proofErr w:type="spellStart"/>
      <w:r w:rsidRPr="008D05FA">
        <w:rPr>
          <w:rFonts w:ascii="Times New Roman" w:hAnsi="Times New Roman" w:cs="Times New Roman"/>
        </w:rPr>
        <w:t>total_denominator</w:t>
      </w:r>
      <w:proofErr w:type="spellEnd"/>
      <w:r w:rsidRPr="008D05FA">
        <w:rPr>
          <w:rFonts w:ascii="Times New Roman" w:hAnsi="Times New Roman" w:cs="Times New Roman"/>
        </w:rPr>
        <w:t xml:space="preserve"> &lt;- sum(dfQ$`12m </w:t>
      </w:r>
      <w:proofErr w:type="spellStart"/>
      <w:r w:rsidRPr="008D05FA">
        <w:rPr>
          <w:rFonts w:ascii="Times New Roman" w:hAnsi="Times New Roman" w:cs="Times New Roman"/>
        </w:rPr>
        <w:t>Denom</w:t>
      </w:r>
      <w:proofErr w:type="spellEnd"/>
      <w:r w:rsidRPr="008D05FA">
        <w:rPr>
          <w:rFonts w:ascii="Times New Roman" w:hAnsi="Times New Roman" w:cs="Times New Roman"/>
        </w:rPr>
        <w:t>`, na.rm = TRUE)</w:t>
      </w:r>
    </w:p>
    <w:p w14:paraId="02DF5A5E" w14:textId="77777777" w:rsidR="008A36E0" w:rsidRPr="008D05FA" w:rsidRDefault="008A36E0" w:rsidP="008A36E0">
      <w:pPr>
        <w:rPr>
          <w:rFonts w:ascii="Times New Roman" w:hAnsi="Times New Roman" w:cs="Times New Roman"/>
        </w:rPr>
      </w:pPr>
      <w:proofErr w:type="spellStart"/>
      <w:r w:rsidRPr="008D05FA">
        <w:rPr>
          <w:rFonts w:ascii="Times New Roman" w:hAnsi="Times New Roman" w:cs="Times New Roman"/>
        </w:rPr>
        <w:t>dfQ</w:t>
      </w:r>
      <w:proofErr w:type="spellEnd"/>
      <w:r w:rsidRPr="008D05FA">
        <w:rPr>
          <w:rFonts w:ascii="Times New Roman" w:hAnsi="Times New Roman" w:cs="Times New Roman"/>
        </w:rPr>
        <w:t xml:space="preserve"> &lt;- </w:t>
      </w:r>
      <w:proofErr w:type="spellStart"/>
      <w:r w:rsidRPr="008D05FA">
        <w:rPr>
          <w:rFonts w:ascii="Times New Roman" w:hAnsi="Times New Roman" w:cs="Times New Roman"/>
        </w:rPr>
        <w:t>dfQ</w:t>
      </w:r>
      <w:proofErr w:type="spellEnd"/>
      <w:r w:rsidRPr="008D05FA">
        <w:rPr>
          <w:rFonts w:ascii="Times New Roman" w:hAnsi="Times New Roman" w:cs="Times New Roman"/>
        </w:rPr>
        <w:t xml:space="preserve"> %&gt;% mutate(</w:t>
      </w:r>
      <w:proofErr w:type="spellStart"/>
      <w:r w:rsidRPr="008D05FA">
        <w:rPr>
          <w:rFonts w:ascii="Times New Roman" w:hAnsi="Times New Roman" w:cs="Times New Roman"/>
        </w:rPr>
        <w:t>percpop</w:t>
      </w:r>
      <w:proofErr w:type="spellEnd"/>
      <w:r w:rsidRPr="008D05FA">
        <w:rPr>
          <w:rFonts w:ascii="Times New Roman" w:hAnsi="Times New Roman" w:cs="Times New Roman"/>
        </w:rPr>
        <w:t xml:space="preserve"> = `12m </w:t>
      </w:r>
      <w:proofErr w:type="spellStart"/>
      <w:r w:rsidRPr="008D05FA">
        <w:rPr>
          <w:rFonts w:ascii="Times New Roman" w:hAnsi="Times New Roman" w:cs="Times New Roman"/>
        </w:rPr>
        <w:t>Denom</w:t>
      </w:r>
      <w:proofErr w:type="spellEnd"/>
      <w:r w:rsidRPr="008D05FA">
        <w:rPr>
          <w:rFonts w:ascii="Times New Roman" w:hAnsi="Times New Roman" w:cs="Times New Roman"/>
        </w:rPr>
        <w:t xml:space="preserve">` / </w:t>
      </w:r>
      <w:proofErr w:type="spellStart"/>
      <w:r w:rsidRPr="008D05FA">
        <w:rPr>
          <w:rFonts w:ascii="Times New Roman" w:hAnsi="Times New Roman" w:cs="Times New Roman"/>
        </w:rPr>
        <w:t>total_denominator</w:t>
      </w:r>
      <w:proofErr w:type="spellEnd"/>
      <w:r w:rsidRPr="008D05FA">
        <w:rPr>
          <w:rFonts w:ascii="Times New Roman" w:hAnsi="Times New Roman" w:cs="Times New Roman"/>
        </w:rPr>
        <w:t>) %&gt;%</w:t>
      </w:r>
    </w:p>
    <w:p w14:paraId="4D9A8284" w14:textId="77777777" w:rsidR="008A36E0" w:rsidRPr="008D05FA" w:rsidRDefault="008A36E0" w:rsidP="008A36E0">
      <w:pPr>
        <w:rPr>
          <w:rFonts w:ascii="Times New Roman" w:hAnsi="Times New Roman" w:cs="Times New Roman"/>
        </w:rPr>
      </w:pPr>
      <w:r w:rsidRPr="008D05FA">
        <w:rPr>
          <w:rFonts w:ascii="Times New Roman" w:hAnsi="Times New Roman" w:cs="Times New Roman"/>
        </w:rPr>
        <w:t>filter(!is.na(</w:t>
      </w:r>
      <w:proofErr w:type="spellStart"/>
      <w:r w:rsidRPr="008D05FA">
        <w:rPr>
          <w:rFonts w:ascii="Times New Roman" w:hAnsi="Times New Roman" w:cs="Times New Roman"/>
        </w:rPr>
        <w:t>percpop</w:t>
      </w:r>
      <w:proofErr w:type="spellEnd"/>
      <w:r w:rsidRPr="008D05FA">
        <w:rPr>
          <w:rFonts w:ascii="Times New Roman" w:hAnsi="Times New Roman" w:cs="Times New Roman"/>
        </w:rPr>
        <w:t>))</w:t>
      </w:r>
    </w:p>
    <w:p w14:paraId="3B8DEEE7" w14:textId="77777777" w:rsidR="008A36E0" w:rsidRDefault="008A36E0" w:rsidP="008A36E0"/>
    <w:p w14:paraId="4F12E271" w14:textId="77777777" w:rsidR="008A36E0" w:rsidRDefault="008A36E0" w:rsidP="008A36E0"/>
    <w:p w14:paraId="2285F0AE" w14:textId="77777777" w:rsidR="008A36E0" w:rsidRDefault="008A36E0" w:rsidP="008A36E0"/>
    <w:p w14:paraId="076EFEB5" w14:textId="77777777" w:rsidR="008A36E0" w:rsidRDefault="008A36E0" w:rsidP="008A36E0"/>
    <w:p w14:paraId="482E21C5" w14:textId="77777777" w:rsidR="008A36E0" w:rsidRPr="008D05FA" w:rsidRDefault="008A36E0" w:rsidP="008A36E0">
      <w:pPr>
        <w:rPr>
          <w:b/>
          <w:bCs/>
          <w:u w:val="single"/>
        </w:rPr>
      </w:pPr>
      <w:r w:rsidRPr="008D05FA">
        <w:rPr>
          <w:b/>
          <w:bCs/>
          <w:u w:val="single"/>
        </w:rPr>
        <w:lastRenderedPageBreak/>
        <w:t>Frame 1:</w:t>
      </w:r>
    </w:p>
    <w:tbl>
      <w:tblPr>
        <w:tblStyle w:val="TableGrid"/>
        <w:tblpPr w:leftFromText="180" w:rightFromText="180" w:vertAnchor="page" w:horzAnchor="page" w:tblpX="2084" w:tblpY="1901"/>
        <w:tblW w:w="9776" w:type="dxa"/>
        <w:tblLook w:val="04A0" w:firstRow="1" w:lastRow="0" w:firstColumn="1" w:lastColumn="0" w:noHBand="0" w:noVBand="1"/>
      </w:tblPr>
      <w:tblGrid>
        <w:gridCol w:w="1006"/>
        <w:gridCol w:w="887"/>
        <w:gridCol w:w="1374"/>
        <w:gridCol w:w="1374"/>
        <w:gridCol w:w="800"/>
        <w:gridCol w:w="963"/>
        <w:gridCol w:w="821"/>
        <w:gridCol w:w="2551"/>
      </w:tblGrid>
      <w:tr w:rsidR="008A36E0" w:rsidRPr="00721A03" w14:paraId="566727AE" w14:textId="77777777" w:rsidTr="00DB1D88">
        <w:trPr>
          <w:trHeight w:val="320"/>
        </w:trPr>
        <w:tc>
          <w:tcPr>
            <w:tcW w:w="1006" w:type="dxa"/>
            <w:noWrap/>
            <w:hideMark/>
          </w:tcPr>
          <w:p w14:paraId="2CD26F5D"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Practice</w:t>
            </w:r>
            <w:r>
              <w:rPr>
                <w:rFonts w:ascii="Aptos Narrow" w:eastAsia="Times New Roman" w:hAnsi="Aptos Narrow" w:cs="Times New Roman"/>
                <w:color w:val="000000"/>
                <w:kern w:val="0"/>
                <w:lang w:eastAsia="en-GB"/>
                <w14:ligatures w14:val="none"/>
              </w:rPr>
              <w:t xml:space="preserve"> </w:t>
            </w:r>
            <w:r w:rsidRPr="00721A03">
              <w:rPr>
                <w:rFonts w:ascii="Aptos Narrow" w:eastAsia="Times New Roman" w:hAnsi="Aptos Narrow" w:cs="Times New Roman"/>
                <w:color w:val="000000"/>
                <w:kern w:val="0"/>
                <w:lang w:eastAsia="en-GB"/>
                <w14:ligatures w14:val="none"/>
              </w:rPr>
              <w:t>code</w:t>
            </w:r>
          </w:p>
        </w:tc>
        <w:tc>
          <w:tcPr>
            <w:tcW w:w="887" w:type="dxa"/>
            <w:noWrap/>
            <w:hideMark/>
          </w:tcPr>
          <w:p w14:paraId="200712BC"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 xml:space="preserve">12m </w:t>
            </w:r>
            <w:proofErr w:type="spellStart"/>
            <w:r>
              <w:rPr>
                <w:rFonts w:ascii="Aptos Narrow" w:eastAsia="Times New Roman" w:hAnsi="Aptos Narrow" w:cs="Times New Roman"/>
                <w:color w:val="000000"/>
                <w:kern w:val="0"/>
                <w:lang w:eastAsia="en-GB"/>
                <w14:ligatures w14:val="none"/>
              </w:rPr>
              <w:t>d</w:t>
            </w:r>
            <w:r w:rsidRPr="00721A03">
              <w:rPr>
                <w:rFonts w:ascii="Aptos Narrow" w:eastAsia="Times New Roman" w:hAnsi="Aptos Narrow" w:cs="Times New Roman"/>
                <w:color w:val="000000"/>
                <w:kern w:val="0"/>
                <w:lang w:eastAsia="en-GB"/>
                <w14:ligatures w14:val="none"/>
              </w:rPr>
              <w:t>enom</w:t>
            </w:r>
            <w:proofErr w:type="spellEnd"/>
          </w:p>
        </w:tc>
        <w:tc>
          <w:tcPr>
            <w:tcW w:w="1374" w:type="dxa"/>
            <w:noWrap/>
            <w:hideMark/>
          </w:tcPr>
          <w:p w14:paraId="4A6688DE" w14:textId="77777777" w:rsidR="008A36E0" w:rsidRPr="00721A03" w:rsidRDefault="008A36E0" w:rsidP="00DB1D88">
            <w:pPr>
              <w:rPr>
                <w:rFonts w:ascii="Aptos Narrow" w:eastAsia="Times New Roman" w:hAnsi="Aptos Narrow" w:cs="Times New Roman"/>
                <w:color w:val="000000"/>
                <w:kern w:val="0"/>
                <w:lang w:eastAsia="en-GB"/>
                <w14:ligatures w14:val="none"/>
              </w:rPr>
            </w:pPr>
            <w:proofErr w:type="spellStart"/>
            <w:r w:rsidRPr="00721A03">
              <w:rPr>
                <w:rFonts w:ascii="Aptos Narrow" w:eastAsia="Times New Roman" w:hAnsi="Aptos Narrow" w:cs="Times New Roman"/>
                <w:color w:val="000000"/>
                <w:kern w:val="0"/>
                <w:lang w:eastAsia="en-GB"/>
                <w14:ligatures w14:val="none"/>
              </w:rPr>
              <w:t>Rotavacc</w:t>
            </w:r>
            <w:proofErr w:type="spellEnd"/>
            <w:r>
              <w:rPr>
                <w:rFonts w:ascii="Aptos Narrow" w:eastAsia="Times New Roman" w:hAnsi="Aptos Narrow" w:cs="Times New Roman"/>
                <w:color w:val="000000"/>
                <w:kern w:val="0"/>
                <w:lang w:eastAsia="en-GB"/>
                <w14:ligatures w14:val="none"/>
              </w:rPr>
              <w:t xml:space="preserve"> % uptake</w:t>
            </w:r>
          </w:p>
        </w:tc>
        <w:tc>
          <w:tcPr>
            <w:tcW w:w="1374" w:type="dxa"/>
            <w:noWrap/>
            <w:hideMark/>
          </w:tcPr>
          <w:p w14:paraId="5A9D8CEE"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IMD</w:t>
            </w:r>
            <w:r>
              <w:rPr>
                <w:rFonts w:ascii="Aptos Narrow" w:eastAsia="Times New Roman" w:hAnsi="Aptos Narrow" w:cs="Times New Roman"/>
                <w:color w:val="000000"/>
                <w:kern w:val="0"/>
                <w:lang w:eastAsia="en-GB"/>
                <w14:ligatures w14:val="none"/>
              </w:rPr>
              <w:t xml:space="preserve"> 2</w:t>
            </w:r>
            <w:r w:rsidRPr="00721A03">
              <w:rPr>
                <w:rFonts w:ascii="Aptos Narrow" w:eastAsia="Times New Roman" w:hAnsi="Aptos Narrow" w:cs="Times New Roman"/>
                <w:color w:val="000000"/>
                <w:kern w:val="0"/>
                <w:lang w:eastAsia="en-GB"/>
                <w14:ligatures w14:val="none"/>
              </w:rPr>
              <w:t>019</w:t>
            </w:r>
            <w:r>
              <w:rPr>
                <w:rFonts w:ascii="Aptos Narrow" w:eastAsia="Times New Roman" w:hAnsi="Aptos Narrow" w:cs="Times New Roman"/>
                <w:color w:val="000000"/>
                <w:kern w:val="0"/>
                <w:lang w:eastAsia="en-GB"/>
                <w14:ligatures w14:val="none"/>
              </w:rPr>
              <w:t xml:space="preserve"> </w:t>
            </w:r>
            <w:r w:rsidRPr="00721A03">
              <w:rPr>
                <w:rFonts w:ascii="Aptos Narrow" w:eastAsia="Times New Roman" w:hAnsi="Aptos Narrow" w:cs="Times New Roman"/>
                <w:color w:val="000000"/>
                <w:kern w:val="0"/>
                <w:lang w:eastAsia="en-GB"/>
                <w14:ligatures w14:val="none"/>
              </w:rPr>
              <w:t>score</w:t>
            </w:r>
          </w:p>
        </w:tc>
        <w:tc>
          <w:tcPr>
            <w:tcW w:w="800" w:type="dxa"/>
            <w:noWrap/>
            <w:hideMark/>
          </w:tcPr>
          <w:p w14:paraId="69346FF5" w14:textId="77777777" w:rsidR="008A36E0"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IMD</w:t>
            </w:r>
          </w:p>
          <w:p w14:paraId="1BB8009E"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decile</w:t>
            </w:r>
          </w:p>
        </w:tc>
        <w:tc>
          <w:tcPr>
            <w:tcW w:w="963" w:type="dxa"/>
            <w:noWrap/>
            <w:hideMark/>
          </w:tcPr>
          <w:p w14:paraId="7CFC757A"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Quarter</w:t>
            </w:r>
            <w:r>
              <w:rPr>
                <w:rFonts w:ascii="Aptos Narrow" w:eastAsia="Times New Roman" w:hAnsi="Aptos Narrow" w:cs="Times New Roman"/>
                <w:color w:val="000000"/>
                <w:kern w:val="0"/>
                <w:lang w:eastAsia="en-GB"/>
                <w14:ligatures w14:val="none"/>
              </w:rPr>
              <w:t xml:space="preserve"> </w:t>
            </w:r>
            <w:r w:rsidRPr="00721A03">
              <w:rPr>
                <w:rFonts w:ascii="Aptos Narrow" w:eastAsia="Times New Roman" w:hAnsi="Aptos Narrow" w:cs="Times New Roman"/>
                <w:color w:val="000000"/>
                <w:kern w:val="0"/>
                <w:lang w:eastAsia="en-GB"/>
                <w14:ligatures w14:val="none"/>
              </w:rPr>
              <w:t>number</w:t>
            </w:r>
          </w:p>
        </w:tc>
        <w:tc>
          <w:tcPr>
            <w:tcW w:w="821" w:type="dxa"/>
            <w:noWrap/>
            <w:hideMark/>
          </w:tcPr>
          <w:p w14:paraId="7C33BF7B"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rank</w:t>
            </w:r>
          </w:p>
        </w:tc>
        <w:tc>
          <w:tcPr>
            <w:tcW w:w="2551" w:type="dxa"/>
            <w:noWrap/>
            <w:hideMark/>
          </w:tcPr>
          <w:p w14:paraId="6845BCC1" w14:textId="77777777" w:rsidR="008A36E0" w:rsidRPr="00721A03" w:rsidRDefault="008A36E0" w:rsidP="00DB1D88">
            <w:pPr>
              <w:rPr>
                <w:rFonts w:ascii="Aptos Narrow" w:eastAsia="Times New Roman" w:hAnsi="Aptos Narrow" w:cs="Times New Roman"/>
                <w:color w:val="000000"/>
                <w:kern w:val="0"/>
                <w:lang w:eastAsia="en-GB"/>
                <w14:ligatures w14:val="none"/>
              </w:rPr>
            </w:pPr>
            <w:proofErr w:type="spellStart"/>
            <w:r w:rsidRPr="00721A03">
              <w:rPr>
                <w:rFonts w:ascii="Aptos Narrow" w:eastAsia="Times New Roman" w:hAnsi="Aptos Narrow" w:cs="Times New Roman"/>
                <w:color w:val="000000"/>
                <w:kern w:val="0"/>
                <w:lang w:eastAsia="en-GB"/>
                <w14:ligatures w14:val="none"/>
              </w:rPr>
              <w:t>percpop</w:t>
            </w:r>
            <w:proofErr w:type="spellEnd"/>
          </w:p>
        </w:tc>
      </w:tr>
      <w:tr w:rsidR="008A36E0" w:rsidRPr="00721A03" w14:paraId="40949AB0" w14:textId="77777777" w:rsidTr="00DB1D88">
        <w:trPr>
          <w:trHeight w:val="320"/>
        </w:trPr>
        <w:tc>
          <w:tcPr>
            <w:tcW w:w="1006" w:type="dxa"/>
            <w:noWrap/>
            <w:hideMark/>
          </w:tcPr>
          <w:p w14:paraId="4E6A29CF"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A81001</w:t>
            </w:r>
          </w:p>
        </w:tc>
        <w:tc>
          <w:tcPr>
            <w:tcW w:w="887" w:type="dxa"/>
            <w:noWrap/>
            <w:hideMark/>
          </w:tcPr>
          <w:p w14:paraId="59D2BDBE"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10</w:t>
            </w:r>
          </w:p>
        </w:tc>
        <w:tc>
          <w:tcPr>
            <w:tcW w:w="1374" w:type="dxa"/>
            <w:noWrap/>
            <w:hideMark/>
          </w:tcPr>
          <w:p w14:paraId="04C6102C"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100</w:t>
            </w:r>
          </w:p>
        </w:tc>
        <w:tc>
          <w:tcPr>
            <w:tcW w:w="1374" w:type="dxa"/>
            <w:noWrap/>
            <w:hideMark/>
          </w:tcPr>
          <w:p w14:paraId="3D671BE9"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32.3609393</w:t>
            </w:r>
          </w:p>
        </w:tc>
        <w:tc>
          <w:tcPr>
            <w:tcW w:w="800" w:type="dxa"/>
            <w:noWrap/>
            <w:hideMark/>
          </w:tcPr>
          <w:p w14:paraId="37A68EC4"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8</w:t>
            </w:r>
          </w:p>
        </w:tc>
        <w:tc>
          <w:tcPr>
            <w:tcW w:w="963" w:type="dxa"/>
            <w:noWrap/>
            <w:hideMark/>
          </w:tcPr>
          <w:p w14:paraId="0BBFB5DF"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821" w:type="dxa"/>
            <w:noWrap/>
            <w:hideMark/>
          </w:tcPr>
          <w:p w14:paraId="54B0D61F"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5240</w:t>
            </w:r>
          </w:p>
        </w:tc>
        <w:tc>
          <w:tcPr>
            <w:tcW w:w="2551" w:type="dxa"/>
            <w:noWrap/>
            <w:hideMark/>
          </w:tcPr>
          <w:p w14:paraId="1F134040" w14:textId="77777777" w:rsidR="008A36E0" w:rsidRPr="00721A03" w:rsidRDefault="008A36E0" w:rsidP="00DB1D88">
            <w:pPr>
              <w:ind w:left="720"/>
              <w:jc w:val="right"/>
              <w:rPr>
                <w:rFonts w:ascii="Aptos Narrow" w:eastAsia="Times New Roman" w:hAnsi="Aptos Narrow" w:cs="Times New Roman"/>
                <w:color w:val="000000"/>
                <w:kern w:val="0"/>
                <w:lang w:eastAsia="en-GB"/>
                <w14:ligatures w14:val="none"/>
              </w:rPr>
            </w:pPr>
            <w:r>
              <w:t>0.00006600</w:t>
            </w:r>
          </w:p>
        </w:tc>
      </w:tr>
      <w:tr w:rsidR="008A36E0" w:rsidRPr="00721A03" w14:paraId="2A63A2C3" w14:textId="77777777" w:rsidTr="00DB1D88">
        <w:trPr>
          <w:trHeight w:val="320"/>
        </w:trPr>
        <w:tc>
          <w:tcPr>
            <w:tcW w:w="1006" w:type="dxa"/>
            <w:noWrap/>
            <w:hideMark/>
          </w:tcPr>
          <w:p w14:paraId="1FFF17B3"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A81002</w:t>
            </w:r>
          </w:p>
        </w:tc>
        <w:tc>
          <w:tcPr>
            <w:tcW w:w="887" w:type="dxa"/>
            <w:noWrap/>
            <w:hideMark/>
          </w:tcPr>
          <w:p w14:paraId="183CE5A0"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45</w:t>
            </w:r>
          </w:p>
        </w:tc>
        <w:tc>
          <w:tcPr>
            <w:tcW w:w="1374" w:type="dxa"/>
            <w:noWrap/>
            <w:hideMark/>
          </w:tcPr>
          <w:p w14:paraId="7341FC6B"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91.1111111</w:t>
            </w:r>
          </w:p>
        </w:tc>
        <w:tc>
          <w:tcPr>
            <w:tcW w:w="1374" w:type="dxa"/>
            <w:noWrap/>
            <w:hideMark/>
          </w:tcPr>
          <w:p w14:paraId="457D9825"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31.9219576</w:t>
            </w:r>
          </w:p>
        </w:tc>
        <w:tc>
          <w:tcPr>
            <w:tcW w:w="800" w:type="dxa"/>
            <w:noWrap/>
            <w:hideMark/>
          </w:tcPr>
          <w:p w14:paraId="7E42A645"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8</w:t>
            </w:r>
          </w:p>
        </w:tc>
        <w:tc>
          <w:tcPr>
            <w:tcW w:w="963" w:type="dxa"/>
            <w:noWrap/>
            <w:hideMark/>
          </w:tcPr>
          <w:p w14:paraId="5DF1954F"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821" w:type="dxa"/>
            <w:noWrap/>
            <w:hideMark/>
          </w:tcPr>
          <w:p w14:paraId="17F9D54A"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5174</w:t>
            </w:r>
          </w:p>
        </w:tc>
        <w:tc>
          <w:tcPr>
            <w:tcW w:w="2551" w:type="dxa"/>
            <w:noWrap/>
            <w:hideMark/>
          </w:tcPr>
          <w:p w14:paraId="66782656"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0.00029698</w:t>
            </w:r>
          </w:p>
        </w:tc>
      </w:tr>
      <w:tr w:rsidR="008A36E0" w:rsidRPr="00721A03" w14:paraId="238B860D" w14:textId="77777777" w:rsidTr="00DB1D88">
        <w:trPr>
          <w:trHeight w:val="320"/>
        </w:trPr>
        <w:tc>
          <w:tcPr>
            <w:tcW w:w="1006" w:type="dxa"/>
            <w:noWrap/>
            <w:hideMark/>
          </w:tcPr>
          <w:p w14:paraId="4B67CD6F"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A81004</w:t>
            </w:r>
          </w:p>
        </w:tc>
        <w:tc>
          <w:tcPr>
            <w:tcW w:w="887" w:type="dxa"/>
            <w:noWrap/>
            <w:hideMark/>
          </w:tcPr>
          <w:p w14:paraId="6840F6CF"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24</w:t>
            </w:r>
          </w:p>
        </w:tc>
        <w:tc>
          <w:tcPr>
            <w:tcW w:w="1374" w:type="dxa"/>
            <w:noWrap/>
            <w:hideMark/>
          </w:tcPr>
          <w:p w14:paraId="1F495B16"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91.6666667</w:t>
            </w:r>
          </w:p>
        </w:tc>
        <w:tc>
          <w:tcPr>
            <w:tcW w:w="1374" w:type="dxa"/>
            <w:noWrap/>
            <w:hideMark/>
          </w:tcPr>
          <w:p w14:paraId="5C382672"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28.0240261</w:t>
            </w:r>
          </w:p>
        </w:tc>
        <w:tc>
          <w:tcPr>
            <w:tcW w:w="800" w:type="dxa"/>
            <w:noWrap/>
            <w:hideMark/>
          </w:tcPr>
          <w:p w14:paraId="7127B9E1"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7</w:t>
            </w:r>
          </w:p>
        </w:tc>
        <w:tc>
          <w:tcPr>
            <w:tcW w:w="963" w:type="dxa"/>
            <w:noWrap/>
            <w:hideMark/>
          </w:tcPr>
          <w:p w14:paraId="1C12DE1B"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821" w:type="dxa"/>
            <w:noWrap/>
            <w:hideMark/>
          </w:tcPr>
          <w:p w14:paraId="1ADF84E8"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4541</w:t>
            </w:r>
          </w:p>
        </w:tc>
        <w:tc>
          <w:tcPr>
            <w:tcW w:w="2551" w:type="dxa"/>
            <w:noWrap/>
            <w:hideMark/>
          </w:tcPr>
          <w:p w14:paraId="0BFA7C9F"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0.00015839</w:t>
            </w:r>
          </w:p>
        </w:tc>
      </w:tr>
      <w:tr w:rsidR="008A36E0" w:rsidRPr="00721A03" w14:paraId="17F3DDCB" w14:textId="77777777" w:rsidTr="00DB1D88">
        <w:trPr>
          <w:trHeight w:val="320"/>
        </w:trPr>
        <w:tc>
          <w:tcPr>
            <w:tcW w:w="1006" w:type="dxa"/>
            <w:noWrap/>
            <w:hideMark/>
          </w:tcPr>
          <w:p w14:paraId="3AA27398"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A81005</w:t>
            </w:r>
          </w:p>
        </w:tc>
        <w:tc>
          <w:tcPr>
            <w:tcW w:w="887" w:type="dxa"/>
            <w:noWrap/>
            <w:hideMark/>
          </w:tcPr>
          <w:p w14:paraId="05396404"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17</w:t>
            </w:r>
          </w:p>
        </w:tc>
        <w:tc>
          <w:tcPr>
            <w:tcW w:w="1374" w:type="dxa"/>
            <w:noWrap/>
            <w:hideMark/>
          </w:tcPr>
          <w:p w14:paraId="05BEA01C"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94.1176471</w:t>
            </w:r>
          </w:p>
        </w:tc>
        <w:tc>
          <w:tcPr>
            <w:tcW w:w="1374" w:type="dxa"/>
            <w:noWrap/>
            <w:hideMark/>
          </w:tcPr>
          <w:p w14:paraId="7D10FD8D"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15.3982069</w:t>
            </w:r>
          </w:p>
        </w:tc>
        <w:tc>
          <w:tcPr>
            <w:tcW w:w="800" w:type="dxa"/>
            <w:noWrap/>
            <w:hideMark/>
          </w:tcPr>
          <w:p w14:paraId="0FDC10F2"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4</w:t>
            </w:r>
          </w:p>
        </w:tc>
        <w:tc>
          <w:tcPr>
            <w:tcW w:w="963" w:type="dxa"/>
            <w:noWrap/>
            <w:hideMark/>
          </w:tcPr>
          <w:p w14:paraId="0882DE06"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821" w:type="dxa"/>
            <w:noWrap/>
            <w:hideMark/>
          </w:tcPr>
          <w:p w14:paraId="1F8C31F2"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1953</w:t>
            </w:r>
          </w:p>
        </w:tc>
        <w:tc>
          <w:tcPr>
            <w:tcW w:w="2551" w:type="dxa"/>
            <w:noWrap/>
            <w:hideMark/>
          </w:tcPr>
          <w:p w14:paraId="6064D95E"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0.00011219</w:t>
            </w:r>
          </w:p>
        </w:tc>
      </w:tr>
      <w:tr w:rsidR="008A36E0" w:rsidRPr="00721A03" w14:paraId="708DA764" w14:textId="77777777" w:rsidTr="00DB1D88">
        <w:trPr>
          <w:trHeight w:val="320"/>
        </w:trPr>
        <w:tc>
          <w:tcPr>
            <w:tcW w:w="1006" w:type="dxa"/>
            <w:noWrap/>
            <w:hideMark/>
          </w:tcPr>
          <w:p w14:paraId="019064C7"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A81006</w:t>
            </w:r>
          </w:p>
        </w:tc>
        <w:tc>
          <w:tcPr>
            <w:tcW w:w="887" w:type="dxa"/>
            <w:noWrap/>
            <w:hideMark/>
          </w:tcPr>
          <w:p w14:paraId="1B76EA55"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40</w:t>
            </w:r>
          </w:p>
        </w:tc>
        <w:tc>
          <w:tcPr>
            <w:tcW w:w="1374" w:type="dxa"/>
            <w:noWrap/>
            <w:hideMark/>
          </w:tcPr>
          <w:p w14:paraId="3C086FA9"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87.5</w:t>
            </w:r>
          </w:p>
        </w:tc>
        <w:tc>
          <w:tcPr>
            <w:tcW w:w="1374" w:type="dxa"/>
            <w:noWrap/>
            <w:hideMark/>
          </w:tcPr>
          <w:p w14:paraId="2AB06EE4"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35.6123871</w:t>
            </w:r>
          </w:p>
        </w:tc>
        <w:tc>
          <w:tcPr>
            <w:tcW w:w="800" w:type="dxa"/>
            <w:noWrap/>
            <w:hideMark/>
          </w:tcPr>
          <w:p w14:paraId="4D9ADD72"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9</w:t>
            </w:r>
          </w:p>
        </w:tc>
        <w:tc>
          <w:tcPr>
            <w:tcW w:w="963" w:type="dxa"/>
            <w:noWrap/>
            <w:hideMark/>
          </w:tcPr>
          <w:p w14:paraId="492E363B"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821" w:type="dxa"/>
            <w:noWrap/>
            <w:hideMark/>
          </w:tcPr>
          <w:p w14:paraId="0CE34AC8"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5622</w:t>
            </w:r>
          </w:p>
        </w:tc>
        <w:tc>
          <w:tcPr>
            <w:tcW w:w="2551" w:type="dxa"/>
            <w:noWrap/>
            <w:hideMark/>
          </w:tcPr>
          <w:p w14:paraId="06B889DD"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0.00026398</w:t>
            </w:r>
          </w:p>
        </w:tc>
      </w:tr>
      <w:tr w:rsidR="008A36E0" w:rsidRPr="00721A03" w14:paraId="45010B82" w14:textId="77777777" w:rsidTr="00DB1D88">
        <w:trPr>
          <w:trHeight w:val="320"/>
        </w:trPr>
        <w:tc>
          <w:tcPr>
            <w:tcW w:w="1006" w:type="dxa"/>
            <w:noWrap/>
            <w:hideMark/>
          </w:tcPr>
          <w:p w14:paraId="055BABCE"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A81007</w:t>
            </w:r>
          </w:p>
        </w:tc>
        <w:tc>
          <w:tcPr>
            <w:tcW w:w="887" w:type="dxa"/>
            <w:noWrap/>
            <w:hideMark/>
          </w:tcPr>
          <w:p w14:paraId="28DAB6B5"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19</w:t>
            </w:r>
          </w:p>
        </w:tc>
        <w:tc>
          <w:tcPr>
            <w:tcW w:w="1374" w:type="dxa"/>
            <w:noWrap/>
            <w:hideMark/>
          </w:tcPr>
          <w:p w14:paraId="69A0126C"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100</w:t>
            </w:r>
          </w:p>
        </w:tc>
        <w:tc>
          <w:tcPr>
            <w:tcW w:w="1374" w:type="dxa"/>
            <w:noWrap/>
            <w:hideMark/>
          </w:tcPr>
          <w:p w14:paraId="3CEF9CD1"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34.4445324</w:t>
            </w:r>
          </w:p>
        </w:tc>
        <w:tc>
          <w:tcPr>
            <w:tcW w:w="800" w:type="dxa"/>
            <w:noWrap/>
            <w:hideMark/>
          </w:tcPr>
          <w:p w14:paraId="4F5FC0C3"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9</w:t>
            </w:r>
          </w:p>
        </w:tc>
        <w:tc>
          <w:tcPr>
            <w:tcW w:w="963" w:type="dxa"/>
            <w:noWrap/>
            <w:hideMark/>
          </w:tcPr>
          <w:p w14:paraId="2772D394"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821" w:type="dxa"/>
            <w:noWrap/>
            <w:hideMark/>
          </w:tcPr>
          <w:p w14:paraId="7B2BAD54"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5497</w:t>
            </w:r>
          </w:p>
        </w:tc>
        <w:tc>
          <w:tcPr>
            <w:tcW w:w="2551" w:type="dxa"/>
            <w:noWrap/>
            <w:hideMark/>
          </w:tcPr>
          <w:p w14:paraId="55A5642E"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0.00012539</w:t>
            </w:r>
          </w:p>
        </w:tc>
      </w:tr>
      <w:tr w:rsidR="008A36E0" w:rsidRPr="00721A03" w14:paraId="72C206D5" w14:textId="77777777" w:rsidTr="00DB1D88">
        <w:trPr>
          <w:trHeight w:val="320"/>
        </w:trPr>
        <w:tc>
          <w:tcPr>
            <w:tcW w:w="1006" w:type="dxa"/>
            <w:noWrap/>
            <w:hideMark/>
          </w:tcPr>
          <w:p w14:paraId="5423490D"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A81009</w:t>
            </w:r>
          </w:p>
        </w:tc>
        <w:tc>
          <w:tcPr>
            <w:tcW w:w="887" w:type="dxa"/>
            <w:noWrap/>
            <w:hideMark/>
          </w:tcPr>
          <w:p w14:paraId="68B654DB"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16</w:t>
            </w:r>
          </w:p>
        </w:tc>
        <w:tc>
          <w:tcPr>
            <w:tcW w:w="1374" w:type="dxa"/>
            <w:noWrap/>
            <w:hideMark/>
          </w:tcPr>
          <w:p w14:paraId="35E24D4C"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87.5</w:t>
            </w:r>
          </w:p>
        </w:tc>
        <w:tc>
          <w:tcPr>
            <w:tcW w:w="1374" w:type="dxa"/>
            <w:noWrap/>
            <w:hideMark/>
          </w:tcPr>
          <w:p w14:paraId="45BC1A20"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35.8658492</w:t>
            </w:r>
          </w:p>
        </w:tc>
        <w:tc>
          <w:tcPr>
            <w:tcW w:w="800" w:type="dxa"/>
            <w:noWrap/>
            <w:hideMark/>
          </w:tcPr>
          <w:p w14:paraId="5C431C55"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9</w:t>
            </w:r>
          </w:p>
        </w:tc>
        <w:tc>
          <w:tcPr>
            <w:tcW w:w="963" w:type="dxa"/>
            <w:noWrap/>
            <w:hideMark/>
          </w:tcPr>
          <w:p w14:paraId="15A2D980"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821" w:type="dxa"/>
            <w:noWrap/>
            <w:hideMark/>
          </w:tcPr>
          <w:p w14:paraId="237EB734"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5653</w:t>
            </w:r>
          </w:p>
        </w:tc>
        <w:tc>
          <w:tcPr>
            <w:tcW w:w="2551" w:type="dxa"/>
            <w:noWrap/>
            <w:hideMark/>
          </w:tcPr>
          <w:p w14:paraId="4F47061B"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0.00010559</w:t>
            </w:r>
          </w:p>
        </w:tc>
      </w:tr>
      <w:tr w:rsidR="008A36E0" w:rsidRPr="00721A03" w14:paraId="5B0D6BBA" w14:textId="77777777" w:rsidTr="00DB1D88">
        <w:trPr>
          <w:trHeight w:val="320"/>
        </w:trPr>
        <w:tc>
          <w:tcPr>
            <w:tcW w:w="1006" w:type="dxa"/>
            <w:noWrap/>
            <w:hideMark/>
          </w:tcPr>
          <w:p w14:paraId="188D0F18"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A81011</w:t>
            </w:r>
          </w:p>
        </w:tc>
        <w:tc>
          <w:tcPr>
            <w:tcW w:w="887" w:type="dxa"/>
            <w:noWrap/>
            <w:hideMark/>
          </w:tcPr>
          <w:p w14:paraId="7688CCFA"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32</w:t>
            </w:r>
          </w:p>
        </w:tc>
        <w:tc>
          <w:tcPr>
            <w:tcW w:w="1374" w:type="dxa"/>
            <w:noWrap/>
            <w:hideMark/>
          </w:tcPr>
          <w:p w14:paraId="792C9B09"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100</w:t>
            </w:r>
          </w:p>
        </w:tc>
        <w:tc>
          <w:tcPr>
            <w:tcW w:w="1374" w:type="dxa"/>
            <w:noWrap/>
            <w:hideMark/>
          </w:tcPr>
          <w:p w14:paraId="3F44B104"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36.308902</w:t>
            </w:r>
          </w:p>
        </w:tc>
        <w:tc>
          <w:tcPr>
            <w:tcW w:w="800" w:type="dxa"/>
            <w:noWrap/>
            <w:hideMark/>
          </w:tcPr>
          <w:p w14:paraId="4947ACF6"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9</w:t>
            </w:r>
          </w:p>
        </w:tc>
        <w:tc>
          <w:tcPr>
            <w:tcW w:w="963" w:type="dxa"/>
            <w:noWrap/>
            <w:hideMark/>
          </w:tcPr>
          <w:p w14:paraId="5DC33048"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821" w:type="dxa"/>
            <w:noWrap/>
            <w:hideMark/>
          </w:tcPr>
          <w:p w14:paraId="24202EF9"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5694</w:t>
            </w:r>
          </w:p>
        </w:tc>
        <w:tc>
          <w:tcPr>
            <w:tcW w:w="2551" w:type="dxa"/>
            <w:noWrap/>
            <w:hideMark/>
          </w:tcPr>
          <w:p w14:paraId="01B6C0C1"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0.00021118</w:t>
            </w:r>
          </w:p>
        </w:tc>
      </w:tr>
      <w:tr w:rsidR="008A36E0" w:rsidRPr="00721A03" w14:paraId="35086DD1" w14:textId="77777777" w:rsidTr="00DB1D88">
        <w:trPr>
          <w:trHeight w:val="320"/>
        </w:trPr>
        <w:tc>
          <w:tcPr>
            <w:tcW w:w="1006" w:type="dxa"/>
            <w:noWrap/>
            <w:hideMark/>
          </w:tcPr>
          <w:p w14:paraId="2CEAA095"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A81012</w:t>
            </w:r>
          </w:p>
        </w:tc>
        <w:tc>
          <w:tcPr>
            <w:tcW w:w="887" w:type="dxa"/>
            <w:noWrap/>
            <w:hideMark/>
          </w:tcPr>
          <w:p w14:paraId="401F2EB9"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11</w:t>
            </w:r>
          </w:p>
        </w:tc>
        <w:tc>
          <w:tcPr>
            <w:tcW w:w="1374" w:type="dxa"/>
            <w:noWrap/>
            <w:hideMark/>
          </w:tcPr>
          <w:p w14:paraId="07504AB3"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100</w:t>
            </w:r>
          </w:p>
        </w:tc>
        <w:tc>
          <w:tcPr>
            <w:tcW w:w="1374" w:type="dxa"/>
            <w:noWrap/>
            <w:hideMark/>
          </w:tcPr>
          <w:p w14:paraId="2E4E6030"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52.6470209</w:t>
            </w:r>
          </w:p>
        </w:tc>
        <w:tc>
          <w:tcPr>
            <w:tcW w:w="800" w:type="dxa"/>
            <w:noWrap/>
            <w:hideMark/>
          </w:tcPr>
          <w:p w14:paraId="0FCCDCE5"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10</w:t>
            </w:r>
          </w:p>
        </w:tc>
        <w:tc>
          <w:tcPr>
            <w:tcW w:w="963" w:type="dxa"/>
            <w:noWrap/>
            <w:hideMark/>
          </w:tcPr>
          <w:p w14:paraId="4142ED4C"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821" w:type="dxa"/>
            <w:noWrap/>
            <w:hideMark/>
          </w:tcPr>
          <w:p w14:paraId="3F96479D"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6578</w:t>
            </w:r>
          </w:p>
        </w:tc>
        <w:tc>
          <w:tcPr>
            <w:tcW w:w="2551" w:type="dxa"/>
            <w:noWrap/>
            <w:hideMark/>
          </w:tcPr>
          <w:p w14:paraId="0346250F"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t>0.00007259</w:t>
            </w:r>
          </w:p>
        </w:tc>
      </w:tr>
      <w:tr w:rsidR="008A36E0" w:rsidRPr="00721A03" w14:paraId="135471C3" w14:textId="77777777" w:rsidTr="00DB1D88">
        <w:trPr>
          <w:trHeight w:val="320"/>
        </w:trPr>
        <w:tc>
          <w:tcPr>
            <w:tcW w:w="1006" w:type="dxa"/>
            <w:noWrap/>
            <w:hideMark/>
          </w:tcPr>
          <w:p w14:paraId="1F69BBB4"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A81013</w:t>
            </w:r>
          </w:p>
        </w:tc>
        <w:tc>
          <w:tcPr>
            <w:tcW w:w="887" w:type="dxa"/>
            <w:noWrap/>
            <w:hideMark/>
          </w:tcPr>
          <w:p w14:paraId="3652AB87"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19</w:t>
            </w:r>
          </w:p>
        </w:tc>
        <w:tc>
          <w:tcPr>
            <w:tcW w:w="1374" w:type="dxa"/>
            <w:noWrap/>
            <w:hideMark/>
          </w:tcPr>
          <w:p w14:paraId="1C8B2A4B"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94.7368421</w:t>
            </w:r>
          </w:p>
        </w:tc>
        <w:tc>
          <w:tcPr>
            <w:tcW w:w="1374" w:type="dxa"/>
            <w:noWrap/>
            <w:hideMark/>
          </w:tcPr>
          <w:p w14:paraId="21E24754"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29.7227528</w:t>
            </w:r>
          </w:p>
        </w:tc>
        <w:tc>
          <w:tcPr>
            <w:tcW w:w="800" w:type="dxa"/>
            <w:noWrap/>
            <w:hideMark/>
          </w:tcPr>
          <w:p w14:paraId="00D73152"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8</w:t>
            </w:r>
          </w:p>
        </w:tc>
        <w:tc>
          <w:tcPr>
            <w:tcW w:w="963" w:type="dxa"/>
            <w:noWrap/>
            <w:hideMark/>
          </w:tcPr>
          <w:p w14:paraId="5A8BB50F"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821" w:type="dxa"/>
            <w:noWrap/>
            <w:hideMark/>
          </w:tcPr>
          <w:p w14:paraId="3CADE8FA"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4838</w:t>
            </w:r>
          </w:p>
        </w:tc>
        <w:tc>
          <w:tcPr>
            <w:tcW w:w="2551" w:type="dxa"/>
            <w:noWrap/>
            <w:hideMark/>
          </w:tcPr>
          <w:p w14:paraId="76CF8CAB"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0.00012539</w:t>
            </w:r>
          </w:p>
        </w:tc>
      </w:tr>
      <w:tr w:rsidR="008A36E0" w:rsidRPr="00721A03" w14:paraId="1AAAEE52" w14:textId="77777777" w:rsidTr="00DB1D88">
        <w:trPr>
          <w:trHeight w:val="320"/>
        </w:trPr>
        <w:tc>
          <w:tcPr>
            <w:tcW w:w="1006" w:type="dxa"/>
            <w:noWrap/>
            <w:hideMark/>
          </w:tcPr>
          <w:p w14:paraId="299D0010"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A81014</w:t>
            </w:r>
          </w:p>
        </w:tc>
        <w:tc>
          <w:tcPr>
            <w:tcW w:w="887" w:type="dxa"/>
            <w:noWrap/>
            <w:hideMark/>
          </w:tcPr>
          <w:p w14:paraId="07181E76"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12</w:t>
            </w:r>
          </w:p>
        </w:tc>
        <w:tc>
          <w:tcPr>
            <w:tcW w:w="1374" w:type="dxa"/>
            <w:noWrap/>
            <w:hideMark/>
          </w:tcPr>
          <w:p w14:paraId="435554A2"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91.6666667</w:t>
            </w:r>
          </w:p>
        </w:tc>
        <w:tc>
          <w:tcPr>
            <w:tcW w:w="1374" w:type="dxa"/>
            <w:noWrap/>
            <w:hideMark/>
          </w:tcPr>
          <w:p w14:paraId="3B9C946F"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23.2413016</w:t>
            </w:r>
          </w:p>
        </w:tc>
        <w:tc>
          <w:tcPr>
            <w:tcW w:w="800" w:type="dxa"/>
            <w:noWrap/>
            <w:hideMark/>
          </w:tcPr>
          <w:p w14:paraId="00F7280A"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6</w:t>
            </w:r>
          </w:p>
        </w:tc>
        <w:tc>
          <w:tcPr>
            <w:tcW w:w="963" w:type="dxa"/>
            <w:noWrap/>
            <w:hideMark/>
          </w:tcPr>
          <w:p w14:paraId="24C7C693"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821" w:type="dxa"/>
            <w:noWrap/>
            <w:hideMark/>
          </w:tcPr>
          <w:p w14:paraId="1F19BF0F"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3662</w:t>
            </w:r>
          </w:p>
        </w:tc>
        <w:tc>
          <w:tcPr>
            <w:tcW w:w="2551" w:type="dxa"/>
            <w:noWrap/>
            <w:hideMark/>
          </w:tcPr>
          <w:p w14:paraId="39C376A2"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t>0.00007259</w:t>
            </w:r>
          </w:p>
        </w:tc>
      </w:tr>
      <w:tr w:rsidR="008A36E0" w:rsidRPr="00721A03" w14:paraId="4B453633" w14:textId="77777777" w:rsidTr="00DB1D88">
        <w:trPr>
          <w:trHeight w:val="320"/>
        </w:trPr>
        <w:tc>
          <w:tcPr>
            <w:tcW w:w="1006" w:type="dxa"/>
            <w:noWrap/>
            <w:hideMark/>
          </w:tcPr>
          <w:p w14:paraId="2A858A45"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A81016</w:t>
            </w:r>
          </w:p>
        </w:tc>
        <w:tc>
          <w:tcPr>
            <w:tcW w:w="887" w:type="dxa"/>
            <w:noWrap/>
            <w:hideMark/>
          </w:tcPr>
          <w:p w14:paraId="601641AC"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38</w:t>
            </w:r>
          </w:p>
        </w:tc>
        <w:tc>
          <w:tcPr>
            <w:tcW w:w="1374" w:type="dxa"/>
            <w:noWrap/>
            <w:hideMark/>
          </w:tcPr>
          <w:p w14:paraId="50E23DB3"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89.4736842</w:t>
            </w:r>
          </w:p>
        </w:tc>
        <w:tc>
          <w:tcPr>
            <w:tcW w:w="1374" w:type="dxa"/>
            <w:noWrap/>
            <w:hideMark/>
          </w:tcPr>
          <w:p w14:paraId="1265CA2E"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44.489167</w:t>
            </w:r>
          </w:p>
        </w:tc>
        <w:tc>
          <w:tcPr>
            <w:tcW w:w="800" w:type="dxa"/>
            <w:noWrap/>
            <w:hideMark/>
          </w:tcPr>
          <w:p w14:paraId="660A0B7E"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10</w:t>
            </w:r>
          </w:p>
        </w:tc>
        <w:tc>
          <w:tcPr>
            <w:tcW w:w="963" w:type="dxa"/>
            <w:noWrap/>
            <w:hideMark/>
          </w:tcPr>
          <w:p w14:paraId="2A67D73D"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821" w:type="dxa"/>
            <w:noWrap/>
            <w:hideMark/>
          </w:tcPr>
          <w:p w14:paraId="6CB8F94D"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6280</w:t>
            </w:r>
          </w:p>
        </w:tc>
        <w:tc>
          <w:tcPr>
            <w:tcW w:w="2551" w:type="dxa"/>
            <w:noWrap/>
            <w:hideMark/>
          </w:tcPr>
          <w:p w14:paraId="0F40FD61"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0.00025078</w:t>
            </w:r>
          </w:p>
        </w:tc>
      </w:tr>
      <w:tr w:rsidR="008A36E0" w:rsidRPr="00721A03" w14:paraId="75471F9E" w14:textId="77777777" w:rsidTr="00DB1D88">
        <w:trPr>
          <w:trHeight w:val="320"/>
        </w:trPr>
        <w:tc>
          <w:tcPr>
            <w:tcW w:w="1006" w:type="dxa"/>
            <w:noWrap/>
            <w:hideMark/>
          </w:tcPr>
          <w:p w14:paraId="393D12B4"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A81017</w:t>
            </w:r>
          </w:p>
        </w:tc>
        <w:tc>
          <w:tcPr>
            <w:tcW w:w="887" w:type="dxa"/>
            <w:noWrap/>
            <w:hideMark/>
          </w:tcPr>
          <w:p w14:paraId="77034480"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38</w:t>
            </w:r>
          </w:p>
        </w:tc>
        <w:tc>
          <w:tcPr>
            <w:tcW w:w="1374" w:type="dxa"/>
            <w:noWrap/>
            <w:hideMark/>
          </w:tcPr>
          <w:p w14:paraId="5367DCC8"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94.7368421</w:t>
            </w:r>
          </w:p>
        </w:tc>
        <w:tc>
          <w:tcPr>
            <w:tcW w:w="1374" w:type="dxa"/>
            <w:noWrap/>
            <w:hideMark/>
          </w:tcPr>
          <w:p w14:paraId="528DCF47"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18.9506285</w:t>
            </w:r>
          </w:p>
        </w:tc>
        <w:tc>
          <w:tcPr>
            <w:tcW w:w="800" w:type="dxa"/>
            <w:noWrap/>
            <w:hideMark/>
          </w:tcPr>
          <w:p w14:paraId="2555C2D7"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5</w:t>
            </w:r>
          </w:p>
        </w:tc>
        <w:tc>
          <w:tcPr>
            <w:tcW w:w="963" w:type="dxa"/>
            <w:noWrap/>
            <w:hideMark/>
          </w:tcPr>
          <w:p w14:paraId="66208918"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821" w:type="dxa"/>
            <w:noWrap/>
            <w:hideMark/>
          </w:tcPr>
          <w:p w14:paraId="09385981"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2726</w:t>
            </w:r>
          </w:p>
        </w:tc>
        <w:tc>
          <w:tcPr>
            <w:tcW w:w="2551" w:type="dxa"/>
            <w:noWrap/>
            <w:hideMark/>
          </w:tcPr>
          <w:p w14:paraId="51CE6009"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0.00025078</w:t>
            </w:r>
          </w:p>
        </w:tc>
      </w:tr>
      <w:tr w:rsidR="008A36E0" w:rsidRPr="00721A03" w14:paraId="261AA36D" w14:textId="77777777" w:rsidTr="00DB1D88">
        <w:trPr>
          <w:trHeight w:val="320"/>
        </w:trPr>
        <w:tc>
          <w:tcPr>
            <w:tcW w:w="1006" w:type="dxa"/>
            <w:noWrap/>
            <w:hideMark/>
          </w:tcPr>
          <w:p w14:paraId="4494F53F"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A81018</w:t>
            </w:r>
          </w:p>
        </w:tc>
        <w:tc>
          <w:tcPr>
            <w:tcW w:w="887" w:type="dxa"/>
            <w:noWrap/>
            <w:hideMark/>
          </w:tcPr>
          <w:p w14:paraId="21914DAD"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23</w:t>
            </w:r>
          </w:p>
        </w:tc>
        <w:tc>
          <w:tcPr>
            <w:tcW w:w="1374" w:type="dxa"/>
            <w:noWrap/>
            <w:hideMark/>
          </w:tcPr>
          <w:p w14:paraId="5E5DACE1"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95.6521739</w:t>
            </w:r>
          </w:p>
        </w:tc>
        <w:tc>
          <w:tcPr>
            <w:tcW w:w="1374" w:type="dxa"/>
            <w:noWrap/>
            <w:hideMark/>
          </w:tcPr>
          <w:p w14:paraId="4ABE1512"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31.6521769</w:t>
            </w:r>
          </w:p>
        </w:tc>
        <w:tc>
          <w:tcPr>
            <w:tcW w:w="800" w:type="dxa"/>
            <w:noWrap/>
            <w:hideMark/>
          </w:tcPr>
          <w:p w14:paraId="793B2B80"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8</w:t>
            </w:r>
          </w:p>
        </w:tc>
        <w:tc>
          <w:tcPr>
            <w:tcW w:w="963" w:type="dxa"/>
            <w:noWrap/>
            <w:hideMark/>
          </w:tcPr>
          <w:p w14:paraId="6E00D724"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821" w:type="dxa"/>
            <w:noWrap/>
            <w:hideMark/>
          </w:tcPr>
          <w:p w14:paraId="314A73D8"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5134</w:t>
            </w:r>
          </w:p>
        </w:tc>
        <w:tc>
          <w:tcPr>
            <w:tcW w:w="2551" w:type="dxa"/>
            <w:noWrap/>
            <w:hideMark/>
          </w:tcPr>
          <w:p w14:paraId="104AF160"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0.00015179</w:t>
            </w:r>
          </w:p>
        </w:tc>
      </w:tr>
      <w:tr w:rsidR="008A36E0" w:rsidRPr="00721A03" w14:paraId="572E936F" w14:textId="77777777" w:rsidTr="00DB1D88">
        <w:trPr>
          <w:trHeight w:val="320"/>
        </w:trPr>
        <w:tc>
          <w:tcPr>
            <w:tcW w:w="1006" w:type="dxa"/>
            <w:noWrap/>
            <w:hideMark/>
          </w:tcPr>
          <w:p w14:paraId="66FC653C"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A81019</w:t>
            </w:r>
          </w:p>
        </w:tc>
        <w:tc>
          <w:tcPr>
            <w:tcW w:w="887" w:type="dxa"/>
            <w:noWrap/>
            <w:hideMark/>
          </w:tcPr>
          <w:p w14:paraId="7BC4AA6D"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28</w:t>
            </w:r>
          </w:p>
        </w:tc>
        <w:tc>
          <w:tcPr>
            <w:tcW w:w="1374" w:type="dxa"/>
            <w:noWrap/>
            <w:hideMark/>
          </w:tcPr>
          <w:p w14:paraId="42CB0C90"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96.4285714</w:t>
            </w:r>
          </w:p>
        </w:tc>
        <w:tc>
          <w:tcPr>
            <w:tcW w:w="1374" w:type="dxa"/>
            <w:noWrap/>
            <w:hideMark/>
          </w:tcPr>
          <w:p w14:paraId="02ADB89F"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51.0359637</w:t>
            </w:r>
          </w:p>
        </w:tc>
        <w:tc>
          <w:tcPr>
            <w:tcW w:w="800" w:type="dxa"/>
            <w:noWrap/>
            <w:hideMark/>
          </w:tcPr>
          <w:p w14:paraId="5D906A1A"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10</w:t>
            </w:r>
          </w:p>
        </w:tc>
        <w:tc>
          <w:tcPr>
            <w:tcW w:w="963" w:type="dxa"/>
            <w:noWrap/>
            <w:hideMark/>
          </w:tcPr>
          <w:p w14:paraId="08434616"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821" w:type="dxa"/>
            <w:noWrap/>
            <w:hideMark/>
          </w:tcPr>
          <w:p w14:paraId="17E46DEC"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6538</w:t>
            </w:r>
          </w:p>
        </w:tc>
        <w:tc>
          <w:tcPr>
            <w:tcW w:w="2551" w:type="dxa"/>
            <w:noWrap/>
            <w:hideMark/>
          </w:tcPr>
          <w:p w14:paraId="3159A57E"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0.00018479</w:t>
            </w:r>
          </w:p>
        </w:tc>
      </w:tr>
      <w:tr w:rsidR="008A36E0" w:rsidRPr="00721A03" w14:paraId="3B687599" w14:textId="77777777" w:rsidTr="00DB1D88">
        <w:trPr>
          <w:trHeight w:val="320"/>
        </w:trPr>
        <w:tc>
          <w:tcPr>
            <w:tcW w:w="1006" w:type="dxa"/>
            <w:noWrap/>
            <w:hideMark/>
          </w:tcPr>
          <w:p w14:paraId="30DB0029"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A81020</w:t>
            </w:r>
          </w:p>
        </w:tc>
        <w:tc>
          <w:tcPr>
            <w:tcW w:w="887" w:type="dxa"/>
            <w:noWrap/>
            <w:hideMark/>
          </w:tcPr>
          <w:p w14:paraId="5CA201E1"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23</w:t>
            </w:r>
          </w:p>
        </w:tc>
        <w:tc>
          <w:tcPr>
            <w:tcW w:w="1374" w:type="dxa"/>
            <w:noWrap/>
            <w:hideMark/>
          </w:tcPr>
          <w:p w14:paraId="4E2EFE89"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86.9565217</w:t>
            </w:r>
          </w:p>
        </w:tc>
        <w:tc>
          <w:tcPr>
            <w:tcW w:w="1374" w:type="dxa"/>
            <w:noWrap/>
            <w:hideMark/>
          </w:tcPr>
          <w:p w14:paraId="7BE7B9E3"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32.5907881</w:t>
            </w:r>
          </w:p>
        </w:tc>
        <w:tc>
          <w:tcPr>
            <w:tcW w:w="800" w:type="dxa"/>
            <w:noWrap/>
            <w:hideMark/>
          </w:tcPr>
          <w:p w14:paraId="03D33DCB"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8</w:t>
            </w:r>
          </w:p>
        </w:tc>
        <w:tc>
          <w:tcPr>
            <w:tcW w:w="963" w:type="dxa"/>
            <w:noWrap/>
            <w:hideMark/>
          </w:tcPr>
          <w:p w14:paraId="59F63FAE"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821" w:type="dxa"/>
            <w:noWrap/>
            <w:hideMark/>
          </w:tcPr>
          <w:p w14:paraId="56F5D31F"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5273</w:t>
            </w:r>
          </w:p>
        </w:tc>
        <w:tc>
          <w:tcPr>
            <w:tcW w:w="2551" w:type="dxa"/>
            <w:noWrap/>
            <w:hideMark/>
          </w:tcPr>
          <w:p w14:paraId="2FB12F18"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0.00015179</w:t>
            </w:r>
          </w:p>
        </w:tc>
      </w:tr>
      <w:tr w:rsidR="008A36E0" w:rsidRPr="00721A03" w14:paraId="28F8523D" w14:textId="77777777" w:rsidTr="00DB1D88">
        <w:trPr>
          <w:trHeight w:val="320"/>
        </w:trPr>
        <w:tc>
          <w:tcPr>
            <w:tcW w:w="1006" w:type="dxa"/>
            <w:noWrap/>
            <w:hideMark/>
          </w:tcPr>
          <w:p w14:paraId="31744C2B"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A81021</w:t>
            </w:r>
          </w:p>
        </w:tc>
        <w:tc>
          <w:tcPr>
            <w:tcW w:w="887" w:type="dxa"/>
            <w:noWrap/>
            <w:hideMark/>
          </w:tcPr>
          <w:p w14:paraId="559AE270"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24</w:t>
            </w:r>
          </w:p>
        </w:tc>
        <w:tc>
          <w:tcPr>
            <w:tcW w:w="1374" w:type="dxa"/>
            <w:noWrap/>
            <w:hideMark/>
          </w:tcPr>
          <w:p w14:paraId="31EDD434"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87.5</w:t>
            </w:r>
          </w:p>
        </w:tc>
        <w:tc>
          <w:tcPr>
            <w:tcW w:w="1374" w:type="dxa"/>
            <w:noWrap/>
            <w:hideMark/>
          </w:tcPr>
          <w:p w14:paraId="0BF2AFDA"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36.7470315</w:t>
            </w:r>
          </w:p>
        </w:tc>
        <w:tc>
          <w:tcPr>
            <w:tcW w:w="800" w:type="dxa"/>
            <w:noWrap/>
            <w:hideMark/>
          </w:tcPr>
          <w:p w14:paraId="7850F351"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9</w:t>
            </w:r>
          </w:p>
        </w:tc>
        <w:tc>
          <w:tcPr>
            <w:tcW w:w="963" w:type="dxa"/>
            <w:noWrap/>
            <w:hideMark/>
          </w:tcPr>
          <w:p w14:paraId="5493624F"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821" w:type="dxa"/>
            <w:noWrap/>
            <w:hideMark/>
          </w:tcPr>
          <w:p w14:paraId="352F6284"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5737</w:t>
            </w:r>
          </w:p>
        </w:tc>
        <w:tc>
          <w:tcPr>
            <w:tcW w:w="2551" w:type="dxa"/>
            <w:noWrap/>
            <w:hideMark/>
          </w:tcPr>
          <w:p w14:paraId="75E3386B"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0.00015839</w:t>
            </w:r>
          </w:p>
        </w:tc>
      </w:tr>
      <w:tr w:rsidR="008A36E0" w:rsidRPr="00721A03" w14:paraId="3A76C29F" w14:textId="77777777" w:rsidTr="00DB1D88">
        <w:trPr>
          <w:trHeight w:val="320"/>
        </w:trPr>
        <w:tc>
          <w:tcPr>
            <w:tcW w:w="1006" w:type="dxa"/>
            <w:noWrap/>
            <w:hideMark/>
          </w:tcPr>
          <w:p w14:paraId="5977C141"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A81022</w:t>
            </w:r>
          </w:p>
        </w:tc>
        <w:tc>
          <w:tcPr>
            <w:tcW w:w="887" w:type="dxa"/>
            <w:noWrap/>
            <w:hideMark/>
          </w:tcPr>
          <w:p w14:paraId="623DC54F"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20</w:t>
            </w:r>
          </w:p>
        </w:tc>
        <w:tc>
          <w:tcPr>
            <w:tcW w:w="1374" w:type="dxa"/>
            <w:noWrap/>
            <w:hideMark/>
          </w:tcPr>
          <w:p w14:paraId="76C75AB6"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85</w:t>
            </w:r>
          </w:p>
        </w:tc>
        <w:tc>
          <w:tcPr>
            <w:tcW w:w="1374" w:type="dxa"/>
            <w:noWrap/>
            <w:hideMark/>
          </w:tcPr>
          <w:p w14:paraId="58EFF15A"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28.1046551</w:t>
            </w:r>
          </w:p>
        </w:tc>
        <w:tc>
          <w:tcPr>
            <w:tcW w:w="800" w:type="dxa"/>
            <w:noWrap/>
            <w:hideMark/>
          </w:tcPr>
          <w:p w14:paraId="080ADF7E"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7</w:t>
            </w:r>
          </w:p>
        </w:tc>
        <w:tc>
          <w:tcPr>
            <w:tcW w:w="963" w:type="dxa"/>
            <w:noWrap/>
            <w:hideMark/>
          </w:tcPr>
          <w:p w14:paraId="242C976D"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821" w:type="dxa"/>
            <w:noWrap/>
            <w:hideMark/>
          </w:tcPr>
          <w:p w14:paraId="5DBA0258"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4554</w:t>
            </w:r>
          </w:p>
        </w:tc>
        <w:tc>
          <w:tcPr>
            <w:tcW w:w="2551" w:type="dxa"/>
            <w:noWrap/>
            <w:hideMark/>
          </w:tcPr>
          <w:p w14:paraId="43F8CA54"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0.00013199</w:t>
            </w:r>
          </w:p>
        </w:tc>
      </w:tr>
      <w:tr w:rsidR="008A36E0" w:rsidRPr="00721A03" w14:paraId="68F9176D" w14:textId="77777777" w:rsidTr="00DB1D88">
        <w:trPr>
          <w:trHeight w:val="320"/>
        </w:trPr>
        <w:tc>
          <w:tcPr>
            <w:tcW w:w="1006" w:type="dxa"/>
            <w:noWrap/>
            <w:hideMark/>
          </w:tcPr>
          <w:p w14:paraId="791519E3"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A81023</w:t>
            </w:r>
          </w:p>
        </w:tc>
        <w:tc>
          <w:tcPr>
            <w:tcW w:w="887" w:type="dxa"/>
            <w:noWrap/>
            <w:hideMark/>
          </w:tcPr>
          <w:p w14:paraId="398F0849"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31</w:t>
            </w:r>
          </w:p>
        </w:tc>
        <w:tc>
          <w:tcPr>
            <w:tcW w:w="1374" w:type="dxa"/>
            <w:noWrap/>
            <w:hideMark/>
          </w:tcPr>
          <w:p w14:paraId="3F3DA4DF"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96.7741935</w:t>
            </w:r>
          </w:p>
        </w:tc>
        <w:tc>
          <w:tcPr>
            <w:tcW w:w="1374" w:type="dxa"/>
            <w:noWrap/>
            <w:hideMark/>
          </w:tcPr>
          <w:p w14:paraId="3AEADC5F"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46.7262572</w:t>
            </w:r>
          </w:p>
        </w:tc>
        <w:tc>
          <w:tcPr>
            <w:tcW w:w="800" w:type="dxa"/>
            <w:noWrap/>
            <w:hideMark/>
          </w:tcPr>
          <w:p w14:paraId="5F150ECA"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10</w:t>
            </w:r>
          </w:p>
        </w:tc>
        <w:tc>
          <w:tcPr>
            <w:tcW w:w="963" w:type="dxa"/>
            <w:noWrap/>
            <w:hideMark/>
          </w:tcPr>
          <w:p w14:paraId="45E532E6"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821" w:type="dxa"/>
            <w:noWrap/>
            <w:hideMark/>
          </w:tcPr>
          <w:p w14:paraId="04DE8164"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6378</w:t>
            </w:r>
          </w:p>
        </w:tc>
        <w:tc>
          <w:tcPr>
            <w:tcW w:w="2551" w:type="dxa"/>
            <w:noWrap/>
            <w:hideMark/>
          </w:tcPr>
          <w:p w14:paraId="67169904"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0.00020459</w:t>
            </w:r>
          </w:p>
        </w:tc>
      </w:tr>
    </w:tbl>
    <w:p w14:paraId="37049CCC" w14:textId="77777777" w:rsidR="008A36E0" w:rsidRDefault="008A36E0" w:rsidP="008A36E0"/>
    <w:p w14:paraId="46FFFCAD" w14:textId="77777777" w:rsidR="008A36E0" w:rsidRDefault="008A36E0" w:rsidP="008A36E0"/>
    <w:p w14:paraId="658D4606" w14:textId="77777777" w:rsidR="008A36E0" w:rsidRDefault="008A36E0" w:rsidP="008A36E0"/>
    <w:p w14:paraId="77C43176" w14:textId="77777777" w:rsidR="008A36E0" w:rsidRDefault="008A36E0" w:rsidP="008A36E0"/>
    <w:p w14:paraId="3CAA818A" w14:textId="77777777" w:rsidR="008A36E0" w:rsidRDefault="008A36E0" w:rsidP="008A36E0"/>
    <w:p w14:paraId="743866C4" w14:textId="77777777" w:rsidR="008A36E0" w:rsidRDefault="008A36E0" w:rsidP="008A36E0"/>
    <w:p w14:paraId="32CB7307" w14:textId="77777777" w:rsidR="008A36E0" w:rsidRDefault="008A36E0" w:rsidP="008A36E0"/>
    <w:p w14:paraId="420896C1" w14:textId="77777777" w:rsidR="008A36E0" w:rsidRDefault="008A36E0" w:rsidP="008A36E0"/>
    <w:p w14:paraId="5E8C4154" w14:textId="77777777" w:rsidR="008A36E0" w:rsidRDefault="008A36E0" w:rsidP="008A36E0"/>
    <w:p w14:paraId="45B31DD7" w14:textId="77777777" w:rsidR="008A36E0" w:rsidRDefault="008A36E0" w:rsidP="008A36E0"/>
    <w:p w14:paraId="038C9148" w14:textId="77777777" w:rsidR="008A36E0" w:rsidRDefault="008A36E0" w:rsidP="008A36E0"/>
    <w:p w14:paraId="42AE3845" w14:textId="77777777" w:rsidR="008A36E0" w:rsidRDefault="008A36E0" w:rsidP="008A36E0"/>
    <w:p w14:paraId="30B182FD" w14:textId="77777777" w:rsidR="008A36E0" w:rsidRDefault="008A36E0" w:rsidP="008A36E0"/>
    <w:p w14:paraId="24FAE82C" w14:textId="77777777" w:rsidR="008A36E0" w:rsidRDefault="008A36E0" w:rsidP="008A36E0"/>
    <w:p w14:paraId="48A9A5AB" w14:textId="77777777" w:rsidR="008A36E0" w:rsidRDefault="008A36E0" w:rsidP="008A36E0"/>
    <w:p w14:paraId="2F45681D" w14:textId="77777777" w:rsidR="008A36E0" w:rsidRDefault="008A36E0" w:rsidP="008A36E0"/>
    <w:p w14:paraId="14B7F5F5" w14:textId="77777777" w:rsidR="008A36E0" w:rsidRDefault="008A36E0" w:rsidP="008A36E0"/>
    <w:p w14:paraId="70636E2D" w14:textId="77777777" w:rsidR="008A36E0" w:rsidRDefault="008A36E0" w:rsidP="008A36E0"/>
    <w:p w14:paraId="31869AB3" w14:textId="77777777" w:rsidR="008A36E0" w:rsidRDefault="008A36E0" w:rsidP="008A36E0"/>
    <w:p w14:paraId="13E9A384" w14:textId="77777777" w:rsidR="008A36E0" w:rsidRDefault="008A36E0" w:rsidP="008A36E0"/>
    <w:p w14:paraId="0532B44E" w14:textId="77777777" w:rsidR="008A36E0" w:rsidRDefault="008A36E0" w:rsidP="008A36E0"/>
    <w:p w14:paraId="053BD467" w14:textId="77777777" w:rsidR="008A36E0" w:rsidRDefault="008A36E0" w:rsidP="008A36E0"/>
    <w:p w14:paraId="63503281" w14:textId="77777777" w:rsidR="008A36E0" w:rsidRDefault="008A36E0" w:rsidP="008A36E0"/>
    <w:p w14:paraId="16AE7CD2" w14:textId="77777777" w:rsidR="008A36E0" w:rsidRDefault="008A36E0" w:rsidP="008A36E0"/>
    <w:p w14:paraId="3EF744BA" w14:textId="77777777" w:rsidR="008A36E0" w:rsidRDefault="008A36E0" w:rsidP="008A36E0"/>
    <w:p w14:paraId="2F147581" w14:textId="77777777" w:rsidR="008A36E0" w:rsidRDefault="008A36E0" w:rsidP="008A36E0"/>
    <w:p w14:paraId="3EEC98D9" w14:textId="77777777" w:rsidR="008A36E0" w:rsidRDefault="008A36E0" w:rsidP="008A36E0"/>
    <w:p w14:paraId="15B0A582" w14:textId="77777777" w:rsidR="008A36E0" w:rsidRDefault="008A36E0" w:rsidP="008A36E0"/>
    <w:p w14:paraId="34CA3C8D" w14:textId="77777777" w:rsidR="008A36E0" w:rsidRDefault="008A36E0" w:rsidP="008A36E0"/>
    <w:p w14:paraId="4D81BC46" w14:textId="77777777" w:rsidR="008A36E0" w:rsidRDefault="008A36E0" w:rsidP="008A36E0">
      <w:r>
        <w:lastRenderedPageBreak/>
        <w:t>Next, the GP practices are sorted into rank order, with Rank 1 at the top of the frame (the least deprived GP practice), seen below in Frame 2.</w:t>
      </w:r>
    </w:p>
    <w:p w14:paraId="0520951C" w14:textId="77777777" w:rsidR="008A36E0" w:rsidRDefault="008A36E0" w:rsidP="008A36E0"/>
    <w:p w14:paraId="4E05182E" w14:textId="77777777" w:rsidR="008A36E0" w:rsidRDefault="008A36E0" w:rsidP="008A36E0">
      <w:pPr>
        <w:rPr>
          <w:rFonts w:ascii="Times New Roman" w:hAnsi="Times New Roman" w:cs="Times New Roman"/>
        </w:rPr>
      </w:pPr>
      <w:proofErr w:type="spellStart"/>
      <w:r w:rsidRPr="008D05FA">
        <w:rPr>
          <w:rFonts w:ascii="Times New Roman" w:hAnsi="Times New Roman" w:cs="Times New Roman"/>
        </w:rPr>
        <w:t>dfQ</w:t>
      </w:r>
      <w:proofErr w:type="spellEnd"/>
      <w:r w:rsidRPr="008D05FA">
        <w:rPr>
          <w:rFonts w:ascii="Times New Roman" w:hAnsi="Times New Roman" w:cs="Times New Roman"/>
        </w:rPr>
        <w:t xml:space="preserve"> &lt;- </w:t>
      </w:r>
      <w:proofErr w:type="spellStart"/>
      <w:r w:rsidRPr="008D05FA">
        <w:rPr>
          <w:rFonts w:ascii="Times New Roman" w:hAnsi="Times New Roman" w:cs="Times New Roman"/>
        </w:rPr>
        <w:t>dfQ</w:t>
      </w:r>
      <w:proofErr w:type="spellEnd"/>
      <w:r w:rsidRPr="008D05FA">
        <w:rPr>
          <w:rFonts w:ascii="Times New Roman" w:hAnsi="Times New Roman" w:cs="Times New Roman"/>
        </w:rPr>
        <w:t>[order(</w:t>
      </w:r>
      <w:proofErr w:type="spellStart"/>
      <w:r w:rsidRPr="008D05FA">
        <w:rPr>
          <w:rFonts w:ascii="Times New Roman" w:hAnsi="Times New Roman" w:cs="Times New Roman"/>
        </w:rPr>
        <w:t>dfQ$rank</w:t>
      </w:r>
      <w:proofErr w:type="spellEnd"/>
      <w:r w:rsidRPr="008D05FA">
        <w:rPr>
          <w:rFonts w:ascii="Times New Roman" w:hAnsi="Times New Roman" w:cs="Times New Roman"/>
        </w:rPr>
        <w:t>),]</w:t>
      </w:r>
    </w:p>
    <w:p w14:paraId="347D81B7" w14:textId="77777777" w:rsidR="008A36E0" w:rsidRDefault="008A36E0" w:rsidP="008A36E0">
      <w:pPr>
        <w:rPr>
          <w:rFonts w:ascii="Times New Roman" w:hAnsi="Times New Roman" w:cs="Times New Roman"/>
        </w:rPr>
      </w:pPr>
    </w:p>
    <w:p w14:paraId="4DE61DA0" w14:textId="77777777" w:rsidR="008A36E0" w:rsidRPr="008D05FA" w:rsidRDefault="008A36E0" w:rsidP="008A36E0">
      <w:pPr>
        <w:rPr>
          <w:rFonts w:cs="Times New Roman"/>
          <w:b/>
          <w:bCs/>
          <w:u w:val="single"/>
        </w:rPr>
      </w:pPr>
      <w:r w:rsidRPr="008D05FA">
        <w:rPr>
          <w:rFonts w:cs="Times New Roman"/>
          <w:b/>
          <w:bCs/>
          <w:u w:val="single"/>
        </w:rPr>
        <w:t>Frame 2:</w:t>
      </w:r>
    </w:p>
    <w:p w14:paraId="100B5C4B" w14:textId="77777777" w:rsidR="008A36E0" w:rsidRDefault="008A36E0" w:rsidP="008A36E0"/>
    <w:tbl>
      <w:tblPr>
        <w:tblStyle w:val="TableGrid"/>
        <w:tblpPr w:leftFromText="180" w:rightFromText="180" w:vertAnchor="text" w:horzAnchor="page" w:tblpX="1862" w:tblpY="-2"/>
        <w:tblW w:w="8359" w:type="dxa"/>
        <w:tblLook w:val="04A0" w:firstRow="1" w:lastRow="0" w:firstColumn="1" w:lastColumn="0" w:noHBand="0" w:noVBand="1"/>
      </w:tblPr>
      <w:tblGrid>
        <w:gridCol w:w="1006"/>
        <w:gridCol w:w="914"/>
        <w:gridCol w:w="1374"/>
        <w:gridCol w:w="1374"/>
        <w:gridCol w:w="857"/>
        <w:gridCol w:w="963"/>
        <w:gridCol w:w="756"/>
        <w:gridCol w:w="1439"/>
      </w:tblGrid>
      <w:tr w:rsidR="008A36E0" w:rsidRPr="00721A03" w14:paraId="37003101" w14:textId="77777777" w:rsidTr="00DB1D88">
        <w:trPr>
          <w:trHeight w:val="320"/>
        </w:trPr>
        <w:tc>
          <w:tcPr>
            <w:tcW w:w="1006" w:type="dxa"/>
            <w:noWrap/>
            <w:hideMark/>
          </w:tcPr>
          <w:p w14:paraId="1EE06292"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Practice</w:t>
            </w:r>
            <w:r>
              <w:rPr>
                <w:rFonts w:ascii="Aptos Narrow" w:eastAsia="Times New Roman" w:hAnsi="Aptos Narrow" w:cs="Times New Roman"/>
                <w:color w:val="000000"/>
                <w:kern w:val="0"/>
                <w:lang w:eastAsia="en-GB"/>
                <w14:ligatures w14:val="none"/>
              </w:rPr>
              <w:t xml:space="preserve"> </w:t>
            </w:r>
            <w:r w:rsidRPr="00721A03">
              <w:rPr>
                <w:rFonts w:ascii="Aptos Narrow" w:eastAsia="Times New Roman" w:hAnsi="Aptos Narrow" w:cs="Times New Roman"/>
                <w:color w:val="000000"/>
                <w:kern w:val="0"/>
                <w:lang w:eastAsia="en-GB"/>
                <w14:ligatures w14:val="none"/>
              </w:rPr>
              <w:t>code</w:t>
            </w:r>
          </w:p>
        </w:tc>
        <w:tc>
          <w:tcPr>
            <w:tcW w:w="914" w:type="dxa"/>
            <w:noWrap/>
            <w:hideMark/>
          </w:tcPr>
          <w:p w14:paraId="21322CCB"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 xml:space="preserve">12m </w:t>
            </w:r>
            <w:proofErr w:type="spellStart"/>
            <w:r w:rsidRPr="00721A03">
              <w:rPr>
                <w:rFonts w:ascii="Aptos Narrow" w:eastAsia="Times New Roman" w:hAnsi="Aptos Narrow" w:cs="Times New Roman"/>
                <w:color w:val="000000"/>
                <w:kern w:val="0"/>
                <w:lang w:eastAsia="en-GB"/>
                <w14:ligatures w14:val="none"/>
              </w:rPr>
              <w:t>Denom</w:t>
            </w:r>
            <w:proofErr w:type="spellEnd"/>
          </w:p>
        </w:tc>
        <w:tc>
          <w:tcPr>
            <w:tcW w:w="1374" w:type="dxa"/>
            <w:noWrap/>
            <w:hideMark/>
          </w:tcPr>
          <w:p w14:paraId="1CED329A" w14:textId="77777777" w:rsidR="008A36E0" w:rsidRPr="00721A03" w:rsidRDefault="008A36E0" w:rsidP="00DB1D88">
            <w:pPr>
              <w:rPr>
                <w:rFonts w:ascii="Aptos Narrow" w:eastAsia="Times New Roman" w:hAnsi="Aptos Narrow" w:cs="Times New Roman"/>
                <w:color w:val="000000"/>
                <w:kern w:val="0"/>
                <w:lang w:eastAsia="en-GB"/>
                <w14:ligatures w14:val="none"/>
              </w:rPr>
            </w:pPr>
            <w:proofErr w:type="spellStart"/>
            <w:r w:rsidRPr="00721A03">
              <w:rPr>
                <w:rFonts w:ascii="Aptos Narrow" w:eastAsia="Times New Roman" w:hAnsi="Aptos Narrow" w:cs="Times New Roman"/>
                <w:color w:val="000000"/>
                <w:kern w:val="0"/>
                <w:lang w:eastAsia="en-GB"/>
                <w14:ligatures w14:val="none"/>
              </w:rPr>
              <w:t>Rotavacc</w:t>
            </w:r>
            <w:proofErr w:type="spellEnd"/>
            <w:r>
              <w:rPr>
                <w:rFonts w:ascii="Aptos Narrow" w:eastAsia="Times New Roman" w:hAnsi="Aptos Narrow" w:cs="Times New Roman"/>
                <w:color w:val="000000"/>
                <w:kern w:val="0"/>
                <w:lang w:eastAsia="en-GB"/>
                <w14:ligatures w14:val="none"/>
              </w:rPr>
              <w:t xml:space="preserve"> </w:t>
            </w:r>
            <w:r w:rsidRPr="00721A03">
              <w:rPr>
                <w:rFonts w:ascii="Aptos Narrow" w:eastAsia="Times New Roman" w:hAnsi="Aptos Narrow" w:cs="Times New Roman"/>
                <w:color w:val="000000"/>
                <w:kern w:val="0"/>
                <w:lang w:eastAsia="en-GB"/>
                <w14:ligatures w14:val="none"/>
              </w:rPr>
              <w:t xml:space="preserve">% </w:t>
            </w:r>
            <w:r>
              <w:rPr>
                <w:rFonts w:ascii="Aptos Narrow" w:eastAsia="Times New Roman" w:hAnsi="Aptos Narrow" w:cs="Times New Roman"/>
                <w:color w:val="000000"/>
                <w:kern w:val="0"/>
                <w:lang w:eastAsia="en-GB"/>
                <w14:ligatures w14:val="none"/>
              </w:rPr>
              <w:t>uptake</w:t>
            </w:r>
          </w:p>
        </w:tc>
        <w:tc>
          <w:tcPr>
            <w:tcW w:w="1374" w:type="dxa"/>
            <w:noWrap/>
            <w:hideMark/>
          </w:tcPr>
          <w:p w14:paraId="52BB0307"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IMD</w:t>
            </w:r>
            <w:r>
              <w:rPr>
                <w:rFonts w:ascii="Aptos Narrow" w:eastAsia="Times New Roman" w:hAnsi="Aptos Narrow" w:cs="Times New Roman"/>
                <w:color w:val="000000"/>
                <w:kern w:val="0"/>
                <w:lang w:eastAsia="en-GB"/>
                <w14:ligatures w14:val="none"/>
              </w:rPr>
              <w:t xml:space="preserve"> </w:t>
            </w:r>
            <w:r w:rsidRPr="00721A03">
              <w:rPr>
                <w:rFonts w:ascii="Aptos Narrow" w:eastAsia="Times New Roman" w:hAnsi="Aptos Narrow" w:cs="Times New Roman"/>
                <w:color w:val="000000"/>
                <w:kern w:val="0"/>
                <w:lang w:eastAsia="en-GB"/>
                <w14:ligatures w14:val="none"/>
              </w:rPr>
              <w:t>2019</w:t>
            </w:r>
            <w:r>
              <w:rPr>
                <w:rFonts w:ascii="Aptos Narrow" w:eastAsia="Times New Roman" w:hAnsi="Aptos Narrow" w:cs="Times New Roman"/>
                <w:color w:val="000000"/>
                <w:kern w:val="0"/>
                <w:lang w:eastAsia="en-GB"/>
                <w14:ligatures w14:val="none"/>
              </w:rPr>
              <w:t xml:space="preserve"> s</w:t>
            </w:r>
            <w:r w:rsidRPr="00721A03">
              <w:rPr>
                <w:rFonts w:ascii="Aptos Narrow" w:eastAsia="Times New Roman" w:hAnsi="Aptos Narrow" w:cs="Times New Roman"/>
                <w:color w:val="000000"/>
                <w:kern w:val="0"/>
                <w:lang w:eastAsia="en-GB"/>
                <w14:ligatures w14:val="none"/>
              </w:rPr>
              <w:t>core</w:t>
            </w:r>
          </w:p>
        </w:tc>
        <w:tc>
          <w:tcPr>
            <w:tcW w:w="857" w:type="dxa"/>
            <w:noWrap/>
            <w:hideMark/>
          </w:tcPr>
          <w:p w14:paraId="6B700F83"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IMD</w:t>
            </w:r>
            <w:r>
              <w:rPr>
                <w:rFonts w:ascii="Aptos Narrow" w:eastAsia="Times New Roman" w:hAnsi="Aptos Narrow" w:cs="Times New Roman"/>
                <w:color w:val="000000"/>
                <w:kern w:val="0"/>
                <w:lang w:eastAsia="en-GB"/>
                <w14:ligatures w14:val="none"/>
              </w:rPr>
              <w:t xml:space="preserve"> </w:t>
            </w:r>
            <w:r w:rsidRPr="00721A03">
              <w:rPr>
                <w:rFonts w:ascii="Aptos Narrow" w:eastAsia="Times New Roman" w:hAnsi="Aptos Narrow" w:cs="Times New Roman"/>
                <w:color w:val="000000"/>
                <w:kern w:val="0"/>
                <w:lang w:eastAsia="en-GB"/>
                <w14:ligatures w14:val="none"/>
              </w:rPr>
              <w:t>decile</w:t>
            </w:r>
          </w:p>
        </w:tc>
        <w:tc>
          <w:tcPr>
            <w:tcW w:w="963" w:type="dxa"/>
            <w:noWrap/>
            <w:hideMark/>
          </w:tcPr>
          <w:p w14:paraId="45100AFA"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Quarter</w:t>
            </w:r>
            <w:r>
              <w:rPr>
                <w:rFonts w:ascii="Aptos Narrow" w:eastAsia="Times New Roman" w:hAnsi="Aptos Narrow" w:cs="Times New Roman"/>
                <w:color w:val="000000"/>
                <w:kern w:val="0"/>
                <w:lang w:eastAsia="en-GB"/>
                <w14:ligatures w14:val="none"/>
              </w:rPr>
              <w:t xml:space="preserve"> </w:t>
            </w:r>
            <w:r w:rsidRPr="00721A03">
              <w:rPr>
                <w:rFonts w:ascii="Aptos Narrow" w:eastAsia="Times New Roman" w:hAnsi="Aptos Narrow" w:cs="Times New Roman"/>
                <w:color w:val="000000"/>
                <w:kern w:val="0"/>
                <w:lang w:eastAsia="en-GB"/>
                <w14:ligatures w14:val="none"/>
              </w:rPr>
              <w:t>number</w:t>
            </w:r>
          </w:p>
        </w:tc>
        <w:tc>
          <w:tcPr>
            <w:tcW w:w="756" w:type="dxa"/>
            <w:noWrap/>
            <w:hideMark/>
          </w:tcPr>
          <w:p w14:paraId="1381F25D"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rank</w:t>
            </w:r>
          </w:p>
        </w:tc>
        <w:tc>
          <w:tcPr>
            <w:tcW w:w="1115" w:type="dxa"/>
            <w:noWrap/>
            <w:hideMark/>
          </w:tcPr>
          <w:p w14:paraId="7B3B8F95" w14:textId="77777777" w:rsidR="008A36E0" w:rsidRPr="00721A03" w:rsidRDefault="008A36E0" w:rsidP="00DB1D88">
            <w:pPr>
              <w:rPr>
                <w:rFonts w:ascii="Aptos Narrow" w:eastAsia="Times New Roman" w:hAnsi="Aptos Narrow" w:cs="Times New Roman"/>
                <w:color w:val="000000"/>
                <w:kern w:val="0"/>
                <w:lang w:eastAsia="en-GB"/>
                <w14:ligatures w14:val="none"/>
              </w:rPr>
            </w:pPr>
            <w:proofErr w:type="spellStart"/>
            <w:r w:rsidRPr="00721A03">
              <w:rPr>
                <w:rFonts w:ascii="Aptos Narrow" w:eastAsia="Times New Roman" w:hAnsi="Aptos Narrow" w:cs="Times New Roman"/>
                <w:color w:val="000000"/>
                <w:kern w:val="0"/>
                <w:lang w:eastAsia="en-GB"/>
                <w14:ligatures w14:val="none"/>
              </w:rPr>
              <w:t>percpop</w:t>
            </w:r>
            <w:proofErr w:type="spellEnd"/>
          </w:p>
        </w:tc>
      </w:tr>
      <w:tr w:rsidR="008A36E0" w:rsidRPr="00721A03" w14:paraId="0ECFD183" w14:textId="77777777" w:rsidTr="00DB1D88">
        <w:trPr>
          <w:trHeight w:val="320"/>
        </w:trPr>
        <w:tc>
          <w:tcPr>
            <w:tcW w:w="1006" w:type="dxa"/>
            <w:noWrap/>
            <w:hideMark/>
          </w:tcPr>
          <w:p w14:paraId="1D64C02B"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K82012</w:t>
            </w:r>
          </w:p>
        </w:tc>
        <w:tc>
          <w:tcPr>
            <w:tcW w:w="914" w:type="dxa"/>
            <w:noWrap/>
            <w:hideMark/>
          </w:tcPr>
          <w:p w14:paraId="3D2CEC11"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12</w:t>
            </w:r>
          </w:p>
        </w:tc>
        <w:tc>
          <w:tcPr>
            <w:tcW w:w="1374" w:type="dxa"/>
            <w:noWrap/>
            <w:hideMark/>
          </w:tcPr>
          <w:p w14:paraId="7F6915B9"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100</w:t>
            </w:r>
          </w:p>
        </w:tc>
        <w:tc>
          <w:tcPr>
            <w:tcW w:w="1374" w:type="dxa"/>
            <w:noWrap/>
            <w:hideMark/>
          </w:tcPr>
          <w:p w14:paraId="7D735A55"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3.40497321</w:t>
            </w:r>
          </w:p>
        </w:tc>
        <w:tc>
          <w:tcPr>
            <w:tcW w:w="857" w:type="dxa"/>
            <w:noWrap/>
            <w:hideMark/>
          </w:tcPr>
          <w:p w14:paraId="4D5D5FF2"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963" w:type="dxa"/>
            <w:noWrap/>
            <w:hideMark/>
          </w:tcPr>
          <w:p w14:paraId="1236A481"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756" w:type="dxa"/>
            <w:noWrap/>
            <w:hideMark/>
          </w:tcPr>
          <w:p w14:paraId="55519751"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1115" w:type="dxa"/>
            <w:noWrap/>
            <w:hideMark/>
          </w:tcPr>
          <w:p w14:paraId="3626EFF1"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t>0.00007919</w:t>
            </w:r>
          </w:p>
        </w:tc>
      </w:tr>
      <w:tr w:rsidR="008A36E0" w:rsidRPr="00721A03" w14:paraId="599F488A" w14:textId="77777777" w:rsidTr="00DB1D88">
        <w:trPr>
          <w:trHeight w:val="320"/>
        </w:trPr>
        <w:tc>
          <w:tcPr>
            <w:tcW w:w="1006" w:type="dxa"/>
            <w:noWrap/>
            <w:hideMark/>
          </w:tcPr>
          <w:p w14:paraId="55A543B7"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K81092</w:t>
            </w:r>
          </w:p>
        </w:tc>
        <w:tc>
          <w:tcPr>
            <w:tcW w:w="914" w:type="dxa"/>
            <w:noWrap/>
            <w:hideMark/>
          </w:tcPr>
          <w:p w14:paraId="40239501"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38</w:t>
            </w:r>
          </w:p>
        </w:tc>
        <w:tc>
          <w:tcPr>
            <w:tcW w:w="1374" w:type="dxa"/>
            <w:noWrap/>
            <w:hideMark/>
          </w:tcPr>
          <w:p w14:paraId="301812D1"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92.1052632</w:t>
            </w:r>
          </w:p>
        </w:tc>
        <w:tc>
          <w:tcPr>
            <w:tcW w:w="1374" w:type="dxa"/>
            <w:noWrap/>
            <w:hideMark/>
          </w:tcPr>
          <w:p w14:paraId="2696B265"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3.93329118</w:t>
            </w:r>
          </w:p>
        </w:tc>
        <w:tc>
          <w:tcPr>
            <w:tcW w:w="857" w:type="dxa"/>
            <w:noWrap/>
            <w:hideMark/>
          </w:tcPr>
          <w:p w14:paraId="7E4697B1"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963" w:type="dxa"/>
            <w:noWrap/>
            <w:hideMark/>
          </w:tcPr>
          <w:p w14:paraId="75365AAF"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756" w:type="dxa"/>
            <w:noWrap/>
            <w:hideMark/>
          </w:tcPr>
          <w:p w14:paraId="4141CF4E"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2</w:t>
            </w:r>
          </w:p>
        </w:tc>
        <w:tc>
          <w:tcPr>
            <w:tcW w:w="1115" w:type="dxa"/>
            <w:noWrap/>
            <w:hideMark/>
          </w:tcPr>
          <w:p w14:paraId="14BAB430"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0.00025078</w:t>
            </w:r>
          </w:p>
        </w:tc>
      </w:tr>
      <w:tr w:rsidR="008A36E0" w:rsidRPr="00721A03" w14:paraId="3C72E08F" w14:textId="77777777" w:rsidTr="00DB1D88">
        <w:trPr>
          <w:trHeight w:val="320"/>
        </w:trPr>
        <w:tc>
          <w:tcPr>
            <w:tcW w:w="1006" w:type="dxa"/>
            <w:noWrap/>
            <w:hideMark/>
          </w:tcPr>
          <w:p w14:paraId="4EAEAB53"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J82099</w:t>
            </w:r>
          </w:p>
        </w:tc>
        <w:tc>
          <w:tcPr>
            <w:tcW w:w="914" w:type="dxa"/>
            <w:noWrap/>
            <w:hideMark/>
          </w:tcPr>
          <w:p w14:paraId="1DEF7D26"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37</w:t>
            </w:r>
          </w:p>
        </w:tc>
        <w:tc>
          <w:tcPr>
            <w:tcW w:w="1374" w:type="dxa"/>
            <w:noWrap/>
            <w:hideMark/>
          </w:tcPr>
          <w:p w14:paraId="07A0E729"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83.7837838</w:t>
            </w:r>
          </w:p>
        </w:tc>
        <w:tc>
          <w:tcPr>
            <w:tcW w:w="1374" w:type="dxa"/>
            <w:noWrap/>
            <w:hideMark/>
          </w:tcPr>
          <w:p w14:paraId="42D0C6E4"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4.15103119</w:t>
            </w:r>
          </w:p>
        </w:tc>
        <w:tc>
          <w:tcPr>
            <w:tcW w:w="857" w:type="dxa"/>
            <w:noWrap/>
            <w:hideMark/>
          </w:tcPr>
          <w:p w14:paraId="5E6AFF1B"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963" w:type="dxa"/>
            <w:noWrap/>
            <w:hideMark/>
          </w:tcPr>
          <w:p w14:paraId="49C98653"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756" w:type="dxa"/>
            <w:noWrap/>
            <w:hideMark/>
          </w:tcPr>
          <w:p w14:paraId="5332FDFC"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3</w:t>
            </w:r>
          </w:p>
        </w:tc>
        <w:tc>
          <w:tcPr>
            <w:tcW w:w="1115" w:type="dxa"/>
            <w:noWrap/>
            <w:hideMark/>
          </w:tcPr>
          <w:p w14:paraId="66469299"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0.00024418</w:t>
            </w:r>
          </w:p>
        </w:tc>
      </w:tr>
      <w:tr w:rsidR="008A36E0" w:rsidRPr="00721A03" w14:paraId="4D3AE5D0" w14:textId="77777777" w:rsidTr="00DB1D88">
        <w:trPr>
          <w:trHeight w:val="320"/>
        </w:trPr>
        <w:tc>
          <w:tcPr>
            <w:tcW w:w="1006" w:type="dxa"/>
            <w:noWrap/>
            <w:hideMark/>
          </w:tcPr>
          <w:p w14:paraId="1E1D93C9"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K81028</w:t>
            </w:r>
          </w:p>
        </w:tc>
        <w:tc>
          <w:tcPr>
            <w:tcW w:w="914" w:type="dxa"/>
            <w:noWrap/>
            <w:hideMark/>
          </w:tcPr>
          <w:p w14:paraId="6FBB4495"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15</w:t>
            </w:r>
          </w:p>
        </w:tc>
        <w:tc>
          <w:tcPr>
            <w:tcW w:w="1374" w:type="dxa"/>
            <w:noWrap/>
            <w:hideMark/>
          </w:tcPr>
          <w:p w14:paraId="7E42FBAA"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93.3333333</w:t>
            </w:r>
          </w:p>
        </w:tc>
        <w:tc>
          <w:tcPr>
            <w:tcW w:w="1374" w:type="dxa"/>
            <w:noWrap/>
            <w:hideMark/>
          </w:tcPr>
          <w:p w14:paraId="6ABDAC68"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4.15826098</w:t>
            </w:r>
          </w:p>
        </w:tc>
        <w:tc>
          <w:tcPr>
            <w:tcW w:w="857" w:type="dxa"/>
            <w:noWrap/>
            <w:hideMark/>
          </w:tcPr>
          <w:p w14:paraId="098BF12B"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963" w:type="dxa"/>
            <w:noWrap/>
            <w:hideMark/>
          </w:tcPr>
          <w:p w14:paraId="58AFBADD"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756" w:type="dxa"/>
            <w:noWrap/>
            <w:hideMark/>
          </w:tcPr>
          <w:p w14:paraId="68A08B9F"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4</w:t>
            </w:r>
          </w:p>
        </w:tc>
        <w:tc>
          <w:tcPr>
            <w:tcW w:w="1115" w:type="dxa"/>
            <w:noWrap/>
            <w:hideMark/>
          </w:tcPr>
          <w:p w14:paraId="72193CB5"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t>0.00009899</w:t>
            </w:r>
          </w:p>
        </w:tc>
      </w:tr>
      <w:tr w:rsidR="008A36E0" w:rsidRPr="00721A03" w14:paraId="6C9FAD06" w14:textId="77777777" w:rsidTr="00DB1D88">
        <w:trPr>
          <w:trHeight w:val="320"/>
        </w:trPr>
        <w:tc>
          <w:tcPr>
            <w:tcW w:w="1006" w:type="dxa"/>
            <w:noWrap/>
            <w:hideMark/>
          </w:tcPr>
          <w:p w14:paraId="678F325A"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K82049</w:t>
            </w:r>
          </w:p>
        </w:tc>
        <w:tc>
          <w:tcPr>
            <w:tcW w:w="914" w:type="dxa"/>
            <w:noWrap/>
            <w:hideMark/>
          </w:tcPr>
          <w:p w14:paraId="7B8BA612"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24</w:t>
            </w:r>
          </w:p>
        </w:tc>
        <w:tc>
          <w:tcPr>
            <w:tcW w:w="1374" w:type="dxa"/>
            <w:noWrap/>
            <w:hideMark/>
          </w:tcPr>
          <w:p w14:paraId="376EF8A6"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100</w:t>
            </w:r>
          </w:p>
        </w:tc>
        <w:tc>
          <w:tcPr>
            <w:tcW w:w="1374" w:type="dxa"/>
            <w:noWrap/>
            <w:hideMark/>
          </w:tcPr>
          <w:p w14:paraId="3745D8BD"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4.17457488</w:t>
            </w:r>
          </w:p>
        </w:tc>
        <w:tc>
          <w:tcPr>
            <w:tcW w:w="857" w:type="dxa"/>
            <w:noWrap/>
            <w:hideMark/>
          </w:tcPr>
          <w:p w14:paraId="0D989BBC"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963" w:type="dxa"/>
            <w:noWrap/>
            <w:hideMark/>
          </w:tcPr>
          <w:p w14:paraId="329B434E"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756" w:type="dxa"/>
            <w:noWrap/>
            <w:hideMark/>
          </w:tcPr>
          <w:p w14:paraId="0971D02B"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5</w:t>
            </w:r>
          </w:p>
        </w:tc>
        <w:tc>
          <w:tcPr>
            <w:tcW w:w="1115" w:type="dxa"/>
            <w:noWrap/>
            <w:hideMark/>
          </w:tcPr>
          <w:p w14:paraId="6E4BCA60"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0.00015839</w:t>
            </w:r>
          </w:p>
        </w:tc>
      </w:tr>
      <w:tr w:rsidR="008A36E0" w:rsidRPr="00721A03" w14:paraId="2475B7D6" w14:textId="77777777" w:rsidTr="00DB1D88">
        <w:trPr>
          <w:trHeight w:val="320"/>
        </w:trPr>
        <w:tc>
          <w:tcPr>
            <w:tcW w:w="1006" w:type="dxa"/>
            <w:noWrap/>
            <w:hideMark/>
          </w:tcPr>
          <w:p w14:paraId="44BDAB73"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K82051</w:t>
            </w:r>
          </w:p>
        </w:tc>
        <w:tc>
          <w:tcPr>
            <w:tcW w:w="914" w:type="dxa"/>
            <w:noWrap/>
            <w:hideMark/>
          </w:tcPr>
          <w:p w14:paraId="3B6746C0"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25</w:t>
            </w:r>
          </w:p>
        </w:tc>
        <w:tc>
          <w:tcPr>
            <w:tcW w:w="1374" w:type="dxa"/>
            <w:noWrap/>
            <w:hideMark/>
          </w:tcPr>
          <w:p w14:paraId="041203C7"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92</w:t>
            </w:r>
          </w:p>
        </w:tc>
        <w:tc>
          <w:tcPr>
            <w:tcW w:w="1374" w:type="dxa"/>
            <w:noWrap/>
            <w:hideMark/>
          </w:tcPr>
          <w:p w14:paraId="42279C78"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4.34925023</w:t>
            </w:r>
          </w:p>
        </w:tc>
        <w:tc>
          <w:tcPr>
            <w:tcW w:w="857" w:type="dxa"/>
            <w:noWrap/>
            <w:hideMark/>
          </w:tcPr>
          <w:p w14:paraId="04AA83C2"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963" w:type="dxa"/>
            <w:noWrap/>
            <w:hideMark/>
          </w:tcPr>
          <w:p w14:paraId="1C8D6CFD"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756" w:type="dxa"/>
            <w:noWrap/>
            <w:hideMark/>
          </w:tcPr>
          <w:p w14:paraId="789AF2A2"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6</w:t>
            </w:r>
          </w:p>
        </w:tc>
        <w:tc>
          <w:tcPr>
            <w:tcW w:w="1115" w:type="dxa"/>
            <w:noWrap/>
            <w:hideMark/>
          </w:tcPr>
          <w:p w14:paraId="6B5B310D"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0.00016499</w:t>
            </w:r>
          </w:p>
        </w:tc>
      </w:tr>
      <w:tr w:rsidR="008A36E0" w:rsidRPr="00721A03" w14:paraId="532365DA" w14:textId="77777777" w:rsidTr="00DB1D88">
        <w:trPr>
          <w:trHeight w:val="320"/>
        </w:trPr>
        <w:tc>
          <w:tcPr>
            <w:tcW w:w="1006" w:type="dxa"/>
            <w:noWrap/>
            <w:hideMark/>
          </w:tcPr>
          <w:p w14:paraId="531A46D0"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K81010</w:t>
            </w:r>
          </w:p>
        </w:tc>
        <w:tc>
          <w:tcPr>
            <w:tcW w:w="914" w:type="dxa"/>
            <w:noWrap/>
            <w:hideMark/>
          </w:tcPr>
          <w:p w14:paraId="321B6AA3"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10</w:t>
            </w:r>
          </w:p>
        </w:tc>
        <w:tc>
          <w:tcPr>
            <w:tcW w:w="1374" w:type="dxa"/>
            <w:noWrap/>
            <w:hideMark/>
          </w:tcPr>
          <w:p w14:paraId="60D6B738"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100</w:t>
            </w:r>
          </w:p>
        </w:tc>
        <w:tc>
          <w:tcPr>
            <w:tcW w:w="1374" w:type="dxa"/>
            <w:noWrap/>
            <w:hideMark/>
          </w:tcPr>
          <w:p w14:paraId="283FCE8A"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4.36694919</w:t>
            </w:r>
          </w:p>
        </w:tc>
        <w:tc>
          <w:tcPr>
            <w:tcW w:w="857" w:type="dxa"/>
            <w:noWrap/>
            <w:hideMark/>
          </w:tcPr>
          <w:p w14:paraId="32E34CE4"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963" w:type="dxa"/>
            <w:noWrap/>
            <w:hideMark/>
          </w:tcPr>
          <w:p w14:paraId="5509889D"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756" w:type="dxa"/>
            <w:noWrap/>
            <w:hideMark/>
          </w:tcPr>
          <w:p w14:paraId="69CADB4E"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7</w:t>
            </w:r>
          </w:p>
        </w:tc>
        <w:tc>
          <w:tcPr>
            <w:tcW w:w="1115" w:type="dxa"/>
            <w:noWrap/>
            <w:hideMark/>
          </w:tcPr>
          <w:p w14:paraId="264C2B3C"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t>0.00006600</w:t>
            </w:r>
          </w:p>
        </w:tc>
      </w:tr>
      <w:tr w:rsidR="008A36E0" w:rsidRPr="00721A03" w14:paraId="4B6FA69F" w14:textId="77777777" w:rsidTr="00DB1D88">
        <w:trPr>
          <w:trHeight w:val="320"/>
        </w:trPr>
        <w:tc>
          <w:tcPr>
            <w:tcW w:w="1006" w:type="dxa"/>
            <w:noWrap/>
            <w:hideMark/>
          </w:tcPr>
          <w:p w14:paraId="100739DC"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E82064</w:t>
            </w:r>
          </w:p>
        </w:tc>
        <w:tc>
          <w:tcPr>
            <w:tcW w:w="914" w:type="dxa"/>
            <w:noWrap/>
            <w:hideMark/>
          </w:tcPr>
          <w:p w14:paraId="0043625A"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11</w:t>
            </w:r>
          </w:p>
        </w:tc>
        <w:tc>
          <w:tcPr>
            <w:tcW w:w="1374" w:type="dxa"/>
            <w:noWrap/>
            <w:hideMark/>
          </w:tcPr>
          <w:p w14:paraId="3420B75D"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90.9090909</w:t>
            </w:r>
          </w:p>
        </w:tc>
        <w:tc>
          <w:tcPr>
            <w:tcW w:w="1374" w:type="dxa"/>
            <w:noWrap/>
            <w:hideMark/>
          </w:tcPr>
          <w:p w14:paraId="66274C1E"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4.44444254</w:t>
            </w:r>
          </w:p>
        </w:tc>
        <w:tc>
          <w:tcPr>
            <w:tcW w:w="857" w:type="dxa"/>
            <w:noWrap/>
            <w:hideMark/>
          </w:tcPr>
          <w:p w14:paraId="0CA00141"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963" w:type="dxa"/>
            <w:noWrap/>
            <w:hideMark/>
          </w:tcPr>
          <w:p w14:paraId="715CD2BB"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756" w:type="dxa"/>
            <w:noWrap/>
            <w:hideMark/>
          </w:tcPr>
          <w:p w14:paraId="110D5203"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8</w:t>
            </w:r>
          </w:p>
        </w:tc>
        <w:tc>
          <w:tcPr>
            <w:tcW w:w="1115" w:type="dxa"/>
            <w:noWrap/>
            <w:hideMark/>
          </w:tcPr>
          <w:p w14:paraId="470FFD27"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t>0.00007259</w:t>
            </w:r>
          </w:p>
        </w:tc>
      </w:tr>
      <w:tr w:rsidR="008A36E0" w:rsidRPr="00721A03" w14:paraId="22B74540" w14:textId="77777777" w:rsidTr="00DB1D88">
        <w:trPr>
          <w:trHeight w:val="320"/>
        </w:trPr>
        <w:tc>
          <w:tcPr>
            <w:tcW w:w="1006" w:type="dxa"/>
            <w:noWrap/>
            <w:hideMark/>
          </w:tcPr>
          <w:p w14:paraId="1557F95B"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C88053</w:t>
            </w:r>
          </w:p>
        </w:tc>
        <w:tc>
          <w:tcPr>
            <w:tcW w:w="914" w:type="dxa"/>
            <w:noWrap/>
            <w:hideMark/>
          </w:tcPr>
          <w:p w14:paraId="6B05D87F"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9</w:t>
            </w:r>
          </w:p>
        </w:tc>
        <w:tc>
          <w:tcPr>
            <w:tcW w:w="1374" w:type="dxa"/>
            <w:noWrap/>
            <w:hideMark/>
          </w:tcPr>
          <w:p w14:paraId="5A4F6211"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100</w:t>
            </w:r>
          </w:p>
        </w:tc>
        <w:tc>
          <w:tcPr>
            <w:tcW w:w="1374" w:type="dxa"/>
            <w:noWrap/>
            <w:hideMark/>
          </w:tcPr>
          <w:p w14:paraId="32720F9A"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4.51735021</w:t>
            </w:r>
          </w:p>
        </w:tc>
        <w:tc>
          <w:tcPr>
            <w:tcW w:w="857" w:type="dxa"/>
            <w:noWrap/>
            <w:hideMark/>
          </w:tcPr>
          <w:p w14:paraId="5CCD5039"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963" w:type="dxa"/>
            <w:noWrap/>
            <w:hideMark/>
          </w:tcPr>
          <w:p w14:paraId="4B8B8D46"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756" w:type="dxa"/>
            <w:noWrap/>
            <w:hideMark/>
          </w:tcPr>
          <w:p w14:paraId="43B785DB"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9</w:t>
            </w:r>
          </w:p>
        </w:tc>
        <w:tc>
          <w:tcPr>
            <w:tcW w:w="1115" w:type="dxa"/>
            <w:noWrap/>
            <w:hideMark/>
          </w:tcPr>
          <w:p w14:paraId="7296EAB6"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t>0.00005940</w:t>
            </w:r>
          </w:p>
        </w:tc>
      </w:tr>
      <w:tr w:rsidR="008A36E0" w:rsidRPr="00721A03" w14:paraId="515F9539" w14:textId="77777777" w:rsidTr="00DB1D88">
        <w:trPr>
          <w:trHeight w:val="320"/>
        </w:trPr>
        <w:tc>
          <w:tcPr>
            <w:tcW w:w="1006" w:type="dxa"/>
            <w:noWrap/>
            <w:hideMark/>
          </w:tcPr>
          <w:p w14:paraId="6BE868C3"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K82046</w:t>
            </w:r>
          </w:p>
        </w:tc>
        <w:tc>
          <w:tcPr>
            <w:tcW w:w="914" w:type="dxa"/>
            <w:noWrap/>
            <w:hideMark/>
          </w:tcPr>
          <w:p w14:paraId="4E07E9BD"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45</w:t>
            </w:r>
          </w:p>
        </w:tc>
        <w:tc>
          <w:tcPr>
            <w:tcW w:w="1374" w:type="dxa"/>
            <w:noWrap/>
            <w:hideMark/>
          </w:tcPr>
          <w:p w14:paraId="209EDCE4"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91.1111111</w:t>
            </w:r>
          </w:p>
        </w:tc>
        <w:tc>
          <w:tcPr>
            <w:tcW w:w="1374" w:type="dxa"/>
            <w:noWrap/>
            <w:hideMark/>
          </w:tcPr>
          <w:p w14:paraId="098CD985"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4.5662698</w:t>
            </w:r>
          </w:p>
        </w:tc>
        <w:tc>
          <w:tcPr>
            <w:tcW w:w="857" w:type="dxa"/>
            <w:noWrap/>
            <w:hideMark/>
          </w:tcPr>
          <w:p w14:paraId="7B8169C0"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963" w:type="dxa"/>
            <w:noWrap/>
            <w:hideMark/>
          </w:tcPr>
          <w:p w14:paraId="2EC2F1EC"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756" w:type="dxa"/>
            <w:noWrap/>
            <w:hideMark/>
          </w:tcPr>
          <w:p w14:paraId="07C7B84A"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10</w:t>
            </w:r>
          </w:p>
        </w:tc>
        <w:tc>
          <w:tcPr>
            <w:tcW w:w="1115" w:type="dxa"/>
            <w:noWrap/>
            <w:hideMark/>
          </w:tcPr>
          <w:p w14:paraId="13F5A249"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0.00029698</w:t>
            </w:r>
          </w:p>
        </w:tc>
      </w:tr>
      <w:tr w:rsidR="008A36E0" w:rsidRPr="00721A03" w14:paraId="38ECDD91" w14:textId="77777777" w:rsidTr="00DB1D88">
        <w:trPr>
          <w:trHeight w:val="320"/>
        </w:trPr>
        <w:tc>
          <w:tcPr>
            <w:tcW w:w="1006" w:type="dxa"/>
            <w:noWrap/>
            <w:hideMark/>
          </w:tcPr>
          <w:p w14:paraId="5AEC8937"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J82110</w:t>
            </w:r>
          </w:p>
        </w:tc>
        <w:tc>
          <w:tcPr>
            <w:tcW w:w="914" w:type="dxa"/>
            <w:noWrap/>
            <w:hideMark/>
          </w:tcPr>
          <w:p w14:paraId="3F58F732"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40</w:t>
            </w:r>
          </w:p>
        </w:tc>
        <w:tc>
          <w:tcPr>
            <w:tcW w:w="1374" w:type="dxa"/>
            <w:noWrap/>
            <w:hideMark/>
          </w:tcPr>
          <w:p w14:paraId="53100870"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95</w:t>
            </w:r>
          </w:p>
        </w:tc>
        <w:tc>
          <w:tcPr>
            <w:tcW w:w="1374" w:type="dxa"/>
            <w:noWrap/>
            <w:hideMark/>
          </w:tcPr>
          <w:p w14:paraId="29209146"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4.60000414</w:t>
            </w:r>
          </w:p>
        </w:tc>
        <w:tc>
          <w:tcPr>
            <w:tcW w:w="857" w:type="dxa"/>
            <w:noWrap/>
            <w:hideMark/>
          </w:tcPr>
          <w:p w14:paraId="6171E313"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963" w:type="dxa"/>
            <w:noWrap/>
            <w:hideMark/>
          </w:tcPr>
          <w:p w14:paraId="69213607"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756" w:type="dxa"/>
            <w:noWrap/>
            <w:hideMark/>
          </w:tcPr>
          <w:p w14:paraId="3A229A7D"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11</w:t>
            </w:r>
          </w:p>
        </w:tc>
        <w:tc>
          <w:tcPr>
            <w:tcW w:w="1115" w:type="dxa"/>
            <w:noWrap/>
            <w:hideMark/>
          </w:tcPr>
          <w:p w14:paraId="5C8D6F1F"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0.00026398</w:t>
            </w:r>
          </w:p>
        </w:tc>
      </w:tr>
      <w:tr w:rsidR="008A36E0" w:rsidRPr="00721A03" w14:paraId="697B901B" w14:textId="77777777" w:rsidTr="00DB1D88">
        <w:trPr>
          <w:trHeight w:val="320"/>
        </w:trPr>
        <w:tc>
          <w:tcPr>
            <w:tcW w:w="1006" w:type="dxa"/>
            <w:noWrap/>
            <w:hideMark/>
          </w:tcPr>
          <w:p w14:paraId="71FCCD54"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N81033</w:t>
            </w:r>
          </w:p>
        </w:tc>
        <w:tc>
          <w:tcPr>
            <w:tcW w:w="914" w:type="dxa"/>
            <w:noWrap/>
            <w:hideMark/>
          </w:tcPr>
          <w:p w14:paraId="0A5DFE90"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19</w:t>
            </w:r>
          </w:p>
        </w:tc>
        <w:tc>
          <w:tcPr>
            <w:tcW w:w="1374" w:type="dxa"/>
            <w:noWrap/>
            <w:hideMark/>
          </w:tcPr>
          <w:p w14:paraId="52FB9521"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89.4736842</w:t>
            </w:r>
          </w:p>
        </w:tc>
        <w:tc>
          <w:tcPr>
            <w:tcW w:w="1374" w:type="dxa"/>
            <w:noWrap/>
            <w:hideMark/>
          </w:tcPr>
          <w:p w14:paraId="18950362"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4.60072344</w:t>
            </w:r>
          </w:p>
        </w:tc>
        <w:tc>
          <w:tcPr>
            <w:tcW w:w="857" w:type="dxa"/>
            <w:noWrap/>
            <w:hideMark/>
          </w:tcPr>
          <w:p w14:paraId="27AF8BC3"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963" w:type="dxa"/>
            <w:noWrap/>
            <w:hideMark/>
          </w:tcPr>
          <w:p w14:paraId="1491846B"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756" w:type="dxa"/>
            <w:noWrap/>
            <w:hideMark/>
          </w:tcPr>
          <w:p w14:paraId="2D91C8C6"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12</w:t>
            </w:r>
          </w:p>
        </w:tc>
        <w:tc>
          <w:tcPr>
            <w:tcW w:w="1115" w:type="dxa"/>
            <w:noWrap/>
            <w:hideMark/>
          </w:tcPr>
          <w:p w14:paraId="4CD02DD8"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0.00012539</w:t>
            </w:r>
          </w:p>
        </w:tc>
      </w:tr>
      <w:tr w:rsidR="008A36E0" w:rsidRPr="00721A03" w14:paraId="20A368A5" w14:textId="77777777" w:rsidTr="00DB1D88">
        <w:trPr>
          <w:trHeight w:val="320"/>
        </w:trPr>
        <w:tc>
          <w:tcPr>
            <w:tcW w:w="1006" w:type="dxa"/>
            <w:noWrap/>
            <w:hideMark/>
          </w:tcPr>
          <w:p w14:paraId="44545771"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J82135</w:t>
            </w:r>
          </w:p>
        </w:tc>
        <w:tc>
          <w:tcPr>
            <w:tcW w:w="914" w:type="dxa"/>
            <w:noWrap/>
            <w:hideMark/>
          </w:tcPr>
          <w:p w14:paraId="72AB58A6"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39</w:t>
            </w:r>
          </w:p>
        </w:tc>
        <w:tc>
          <w:tcPr>
            <w:tcW w:w="1374" w:type="dxa"/>
            <w:noWrap/>
            <w:hideMark/>
          </w:tcPr>
          <w:p w14:paraId="3274C6E6"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84.6153846</w:t>
            </w:r>
          </w:p>
        </w:tc>
        <w:tc>
          <w:tcPr>
            <w:tcW w:w="1374" w:type="dxa"/>
            <w:noWrap/>
            <w:hideMark/>
          </w:tcPr>
          <w:p w14:paraId="44FF434A"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4.70752641</w:t>
            </w:r>
          </w:p>
        </w:tc>
        <w:tc>
          <w:tcPr>
            <w:tcW w:w="857" w:type="dxa"/>
            <w:noWrap/>
            <w:hideMark/>
          </w:tcPr>
          <w:p w14:paraId="0FC550A4"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963" w:type="dxa"/>
            <w:noWrap/>
            <w:hideMark/>
          </w:tcPr>
          <w:p w14:paraId="1FB3667E"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756" w:type="dxa"/>
            <w:noWrap/>
            <w:hideMark/>
          </w:tcPr>
          <w:p w14:paraId="406FAB1E"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13</w:t>
            </w:r>
          </w:p>
        </w:tc>
        <w:tc>
          <w:tcPr>
            <w:tcW w:w="1115" w:type="dxa"/>
            <w:noWrap/>
            <w:hideMark/>
          </w:tcPr>
          <w:p w14:paraId="17047258"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0.00025738</w:t>
            </w:r>
          </w:p>
        </w:tc>
      </w:tr>
      <w:tr w:rsidR="008A36E0" w:rsidRPr="00721A03" w14:paraId="3B34161E" w14:textId="77777777" w:rsidTr="00DB1D88">
        <w:trPr>
          <w:trHeight w:val="320"/>
        </w:trPr>
        <w:tc>
          <w:tcPr>
            <w:tcW w:w="1006" w:type="dxa"/>
            <w:noWrap/>
            <w:hideMark/>
          </w:tcPr>
          <w:p w14:paraId="37F25124"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K81070</w:t>
            </w:r>
          </w:p>
        </w:tc>
        <w:tc>
          <w:tcPr>
            <w:tcW w:w="914" w:type="dxa"/>
            <w:noWrap/>
            <w:hideMark/>
          </w:tcPr>
          <w:p w14:paraId="661FABB1"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32</w:t>
            </w:r>
          </w:p>
        </w:tc>
        <w:tc>
          <w:tcPr>
            <w:tcW w:w="1374" w:type="dxa"/>
            <w:noWrap/>
            <w:hideMark/>
          </w:tcPr>
          <w:p w14:paraId="680A886E"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90.625</w:t>
            </w:r>
          </w:p>
        </w:tc>
        <w:tc>
          <w:tcPr>
            <w:tcW w:w="1374" w:type="dxa"/>
            <w:noWrap/>
            <w:hideMark/>
          </w:tcPr>
          <w:p w14:paraId="7720C9B6"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4.76548024</w:t>
            </w:r>
          </w:p>
        </w:tc>
        <w:tc>
          <w:tcPr>
            <w:tcW w:w="857" w:type="dxa"/>
            <w:noWrap/>
            <w:hideMark/>
          </w:tcPr>
          <w:p w14:paraId="3FE73E95"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963" w:type="dxa"/>
            <w:noWrap/>
            <w:hideMark/>
          </w:tcPr>
          <w:p w14:paraId="2558B086"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756" w:type="dxa"/>
            <w:noWrap/>
            <w:hideMark/>
          </w:tcPr>
          <w:p w14:paraId="5678C8B7"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14</w:t>
            </w:r>
          </w:p>
        </w:tc>
        <w:tc>
          <w:tcPr>
            <w:tcW w:w="1115" w:type="dxa"/>
            <w:noWrap/>
            <w:hideMark/>
          </w:tcPr>
          <w:p w14:paraId="72B8EB9F"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0.00021118</w:t>
            </w:r>
          </w:p>
        </w:tc>
      </w:tr>
      <w:tr w:rsidR="008A36E0" w:rsidRPr="00721A03" w14:paraId="66880F69" w14:textId="77777777" w:rsidTr="00DB1D88">
        <w:trPr>
          <w:trHeight w:val="320"/>
        </w:trPr>
        <w:tc>
          <w:tcPr>
            <w:tcW w:w="1006" w:type="dxa"/>
            <w:noWrap/>
            <w:hideMark/>
          </w:tcPr>
          <w:p w14:paraId="58415131"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E82077</w:t>
            </w:r>
          </w:p>
        </w:tc>
        <w:tc>
          <w:tcPr>
            <w:tcW w:w="914" w:type="dxa"/>
            <w:noWrap/>
            <w:hideMark/>
          </w:tcPr>
          <w:p w14:paraId="5CD4ABE7"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20</w:t>
            </w:r>
          </w:p>
        </w:tc>
        <w:tc>
          <w:tcPr>
            <w:tcW w:w="1374" w:type="dxa"/>
            <w:noWrap/>
            <w:hideMark/>
          </w:tcPr>
          <w:p w14:paraId="65D3945B"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85</w:t>
            </w:r>
          </w:p>
        </w:tc>
        <w:tc>
          <w:tcPr>
            <w:tcW w:w="1374" w:type="dxa"/>
            <w:noWrap/>
            <w:hideMark/>
          </w:tcPr>
          <w:p w14:paraId="00EF664A"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4.80682545</w:t>
            </w:r>
          </w:p>
        </w:tc>
        <w:tc>
          <w:tcPr>
            <w:tcW w:w="857" w:type="dxa"/>
            <w:noWrap/>
            <w:hideMark/>
          </w:tcPr>
          <w:p w14:paraId="7B33E8B1"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963" w:type="dxa"/>
            <w:noWrap/>
            <w:hideMark/>
          </w:tcPr>
          <w:p w14:paraId="1172B6E8"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756" w:type="dxa"/>
            <w:noWrap/>
            <w:hideMark/>
          </w:tcPr>
          <w:p w14:paraId="78DF90CF"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15</w:t>
            </w:r>
          </w:p>
        </w:tc>
        <w:tc>
          <w:tcPr>
            <w:tcW w:w="1115" w:type="dxa"/>
            <w:noWrap/>
            <w:hideMark/>
          </w:tcPr>
          <w:p w14:paraId="33C34DAF"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0.00013199</w:t>
            </w:r>
          </w:p>
        </w:tc>
      </w:tr>
      <w:tr w:rsidR="008A36E0" w:rsidRPr="00721A03" w14:paraId="12514774" w14:textId="77777777" w:rsidTr="00DB1D88">
        <w:trPr>
          <w:trHeight w:val="320"/>
        </w:trPr>
        <w:tc>
          <w:tcPr>
            <w:tcW w:w="1006" w:type="dxa"/>
            <w:noWrap/>
            <w:hideMark/>
          </w:tcPr>
          <w:p w14:paraId="0CC40B03"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K81047</w:t>
            </w:r>
          </w:p>
        </w:tc>
        <w:tc>
          <w:tcPr>
            <w:tcW w:w="914" w:type="dxa"/>
            <w:noWrap/>
            <w:hideMark/>
          </w:tcPr>
          <w:p w14:paraId="57E719BA"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56</w:t>
            </w:r>
          </w:p>
        </w:tc>
        <w:tc>
          <w:tcPr>
            <w:tcW w:w="1374" w:type="dxa"/>
            <w:noWrap/>
            <w:hideMark/>
          </w:tcPr>
          <w:p w14:paraId="57D2D1C8"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94.6428571</w:t>
            </w:r>
          </w:p>
        </w:tc>
        <w:tc>
          <w:tcPr>
            <w:tcW w:w="1374" w:type="dxa"/>
            <w:noWrap/>
            <w:hideMark/>
          </w:tcPr>
          <w:p w14:paraId="4DC6BDFF"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4.8369766</w:t>
            </w:r>
          </w:p>
        </w:tc>
        <w:tc>
          <w:tcPr>
            <w:tcW w:w="857" w:type="dxa"/>
            <w:noWrap/>
            <w:hideMark/>
          </w:tcPr>
          <w:p w14:paraId="5C73BF65"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963" w:type="dxa"/>
            <w:noWrap/>
            <w:hideMark/>
          </w:tcPr>
          <w:p w14:paraId="5F8264C6"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756" w:type="dxa"/>
            <w:noWrap/>
            <w:hideMark/>
          </w:tcPr>
          <w:p w14:paraId="2860ED07"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16</w:t>
            </w:r>
          </w:p>
        </w:tc>
        <w:tc>
          <w:tcPr>
            <w:tcW w:w="1115" w:type="dxa"/>
            <w:noWrap/>
            <w:hideMark/>
          </w:tcPr>
          <w:p w14:paraId="2971EB01"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0.00036957</w:t>
            </w:r>
          </w:p>
        </w:tc>
      </w:tr>
      <w:tr w:rsidR="008A36E0" w:rsidRPr="00721A03" w14:paraId="1EBCCEA4" w14:textId="77777777" w:rsidTr="00DB1D88">
        <w:trPr>
          <w:trHeight w:val="320"/>
        </w:trPr>
        <w:tc>
          <w:tcPr>
            <w:tcW w:w="1006" w:type="dxa"/>
            <w:noWrap/>
            <w:hideMark/>
          </w:tcPr>
          <w:p w14:paraId="532EE88F"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E82106</w:t>
            </w:r>
          </w:p>
        </w:tc>
        <w:tc>
          <w:tcPr>
            <w:tcW w:w="914" w:type="dxa"/>
            <w:noWrap/>
            <w:hideMark/>
          </w:tcPr>
          <w:p w14:paraId="499C915D"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25</w:t>
            </w:r>
          </w:p>
        </w:tc>
        <w:tc>
          <w:tcPr>
            <w:tcW w:w="1374" w:type="dxa"/>
            <w:noWrap/>
            <w:hideMark/>
          </w:tcPr>
          <w:p w14:paraId="16816757"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92</w:t>
            </w:r>
          </w:p>
        </w:tc>
        <w:tc>
          <w:tcPr>
            <w:tcW w:w="1374" w:type="dxa"/>
            <w:noWrap/>
            <w:hideMark/>
          </w:tcPr>
          <w:p w14:paraId="7D66442D"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4.87409834</w:t>
            </w:r>
          </w:p>
        </w:tc>
        <w:tc>
          <w:tcPr>
            <w:tcW w:w="857" w:type="dxa"/>
            <w:noWrap/>
            <w:hideMark/>
          </w:tcPr>
          <w:p w14:paraId="57526ECD"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963" w:type="dxa"/>
            <w:noWrap/>
            <w:hideMark/>
          </w:tcPr>
          <w:p w14:paraId="1071A370"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756" w:type="dxa"/>
            <w:noWrap/>
            <w:hideMark/>
          </w:tcPr>
          <w:p w14:paraId="7297C7EA"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18</w:t>
            </w:r>
          </w:p>
        </w:tc>
        <w:tc>
          <w:tcPr>
            <w:tcW w:w="1115" w:type="dxa"/>
            <w:noWrap/>
            <w:hideMark/>
          </w:tcPr>
          <w:p w14:paraId="43DD601B"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0.00016499</w:t>
            </w:r>
          </w:p>
        </w:tc>
      </w:tr>
      <w:tr w:rsidR="008A36E0" w:rsidRPr="00721A03" w14:paraId="454F3FC8" w14:textId="77777777" w:rsidTr="00DB1D88">
        <w:trPr>
          <w:trHeight w:val="320"/>
        </w:trPr>
        <w:tc>
          <w:tcPr>
            <w:tcW w:w="1006" w:type="dxa"/>
            <w:noWrap/>
            <w:hideMark/>
          </w:tcPr>
          <w:p w14:paraId="4C503375"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K82035</w:t>
            </w:r>
          </w:p>
        </w:tc>
        <w:tc>
          <w:tcPr>
            <w:tcW w:w="914" w:type="dxa"/>
            <w:noWrap/>
            <w:hideMark/>
          </w:tcPr>
          <w:p w14:paraId="3BD2ED17"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6</w:t>
            </w:r>
          </w:p>
        </w:tc>
        <w:tc>
          <w:tcPr>
            <w:tcW w:w="1374" w:type="dxa"/>
            <w:noWrap/>
            <w:hideMark/>
          </w:tcPr>
          <w:p w14:paraId="25DE602D"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100</w:t>
            </w:r>
          </w:p>
        </w:tc>
        <w:tc>
          <w:tcPr>
            <w:tcW w:w="1374" w:type="dxa"/>
            <w:noWrap/>
            <w:hideMark/>
          </w:tcPr>
          <w:p w14:paraId="5F1C6980"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4.91447572</w:t>
            </w:r>
          </w:p>
        </w:tc>
        <w:tc>
          <w:tcPr>
            <w:tcW w:w="857" w:type="dxa"/>
            <w:noWrap/>
            <w:hideMark/>
          </w:tcPr>
          <w:p w14:paraId="60083475"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963" w:type="dxa"/>
            <w:noWrap/>
            <w:hideMark/>
          </w:tcPr>
          <w:p w14:paraId="35D147FE"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756" w:type="dxa"/>
            <w:noWrap/>
            <w:hideMark/>
          </w:tcPr>
          <w:p w14:paraId="38C3ACCC"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19</w:t>
            </w:r>
          </w:p>
        </w:tc>
        <w:tc>
          <w:tcPr>
            <w:tcW w:w="1115" w:type="dxa"/>
            <w:noWrap/>
            <w:hideMark/>
          </w:tcPr>
          <w:p w14:paraId="45C8D990"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t>0.00003960</w:t>
            </w:r>
          </w:p>
        </w:tc>
      </w:tr>
      <w:tr w:rsidR="008A36E0" w:rsidRPr="00721A03" w14:paraId="36FB5554" w14:textId="77777777" w:rsidTr="00DB1D88">
        <w:trPr>
          <w:trHeight w:val="320"/>
        </w:trPr>
        <w:tc>
          <w:tcPr>
            <w:tcW w:w="1006" w:type="dxa"/>
            <w:noWrap/>
            <w:hideMark/>
          </w:tcPr>
          <w:p w14:paraId="0C4EA6AA"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J82143</w:t>
            </w:r>
          </w:p>
        </w:tc>
        <w:tc>
          <w:tcPr>
            <w:tcW w:w="914" w:type="dxa"/>
            <w:noWrap/>
            <w:hideMark/>
          </w:tcPr>
          <w:p w14:paraId="405C746A"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40</w:t>
            </w:r>
          </w:p>
        </w:tc>
        <w:tc>
          <w:tcPr>
            <w:tcW w:w="1374" w:type="dxa"/>
            <w:noWrap/>
            <w:hideMark/>
          </w:tcPr>
          <w:p w14:paraId="35EAEA3D"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92.5</w:t>
            </w:r>
          </w:p>
        </w:tc>
        <w:tc>
          <w:tcPr>
            <w:tcW w:w="1374" w:type="dxa"/>
            <w:noWrap/>
            <w:hideMark/>
          </w:tcPr>
          <w:p w14:paraId="1028F6F0"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4.95385572</w:t>
            </w:r>
          </w:p>
        </w:tc>
        <w:tc>
          <w:tcPr>
            <w:tcW w:w="857" w:type="dxa"/>
            <w:noWrap/>
            <w:hideMark/>
          </w:tcPr>
          <w:p w14:paraId="0E960153"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963" w:type="dxa"/>
            <w:noWrap/>
            <w:hideMark/>
          </w:tcPr>
          <w:p w14:paraId="2BBD801B"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756" w:type="dxa"/>
            <w:noWrap/>
            <w:hideMark/>
          </w:tcPr>
          <w:p w14:paraId="1FE85311"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20</w:t>
            </w:r>
          </w:p>
        </w:tc>
        <w:tc>
          <w:tcPr>
            <w:tcW w:w="1115" w:type="dxa"/>
            <w:noWrap/>
            <w:hideMark/>
          </w:tcPr>
          <w:p w14:paraId="2EC7830D"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0.00026398</w:t>
            </w:r>
          </w:p>
        </w:tc>
      </w:tr>
    </w:tbl>
    <w:p w14:paraId="6305358E" w14:textId="77777777" w:rsidR="008A36E0" w:rsidRDefault="008A36E0" w:rsidP="008A36E0"/>
    <w:p w14:paraId="59E471B6" w14:textId="77777777" w:rsidR="008A36E0" w:rsidRDefault="008A36E0" w:rsidP="008A36E0"/>
    <w:p w14:paraId="2BEB26E3" w14:textId="77777777" w:rsidR="008A36E0" w:rsidRDefault="008A36E0" w:rsidP="008A36E0"/>
    <w:p w14:paraId="773FAF26" w14:textId="77777777" w:rsidR="008A36E0" w:rsidRDefault="008A36E0" w:rsidP="008A36E0"/>
    <w:p w14:paraId="612F3917" w14:textId="77777777" w:rsidR="008A36E0" w:rsidRDefault="008A36E0" w:rsidP="008A36E0"/>
    <w:p w14:paraId="6BAE23F5" w14:textId="77777777" w:rsidR="008A36E0" w:rsidRDefault="008A36E0" w:rsidP="008A36E0"/>
    <w:p w14:paraId="12A670D5" w14:textId="77777777" w:rsidR="008A36E0" w:rsidRDefault="008A36E0" w:rsidP="008A36E0"/>
    <w:p w14:paraId="16435467" w14:textId="77777777" w:rsidR="008A36E0" w:rsidRDefault="008A36E0" w:rsidP="008A36E0"/>
    <w:p w14:paraId="3009AFA9" w14:textId="77777777" w:rsidR="008A36E0" w:rsidRDefault="008A36E0" w:rsidP="008A36E0"/>
    <w:p w14:paraId="7EA4C1BB" w14:textId="77777777" w:rsidR="008A36E0" w:rsidRDefault="008A36E0" w:rsidP="008A36E0"/>
    <w:p w14:paraId="11A90CE3" w14:textId="77777777" w:rsidR="008A36E0" w:rsidRDefault="008A36E0" w:rsidP="008A36E0"/>
    <w:p w14:paraId="1D600DCD" w14:textId="77777777" w:rsidR="008A36E0" w:rsidRDefault="008A36E0" w:rsidP="008A36E0"/>
    <w:p w14:paraId="08FE20D5" w14:textId="77777777" w:rsidR="008A36E0" w:rsidRDefault="008A36E0" w:rsidP="008A36E0"/>
    <w:p w14:paraId="183E3711" w14:textId="77777777" w:rsidR="008A36E0" w:rsidRDefault="008A36E0" w:rsidP="008A36E0"/>
    <w:p w14:paraId="25D336AF" w14:textId="77777777" w:rsidR="008A36E0" w:rsidRDefault="008A36E0" w:rsidP="008A36E0"/>
    <w:p w14:paraId="32E59132" w14:textId="77777777" w:rsidR="008A36E0" w:rsidRDefault="008A36E0" w:rsidP="008A36E0"/>
    <w:p w14:paraId="2BFFF8CB" w14:textId="77777777" w:rsidR="008A36E0" w:rsidRDefault="008A36E0" w:rsidP="008A36E0"/>
    <w:p w14:paraId="15F83E1E" w14:textId="77777777" w:rsidR="008A36E0" w:rsidRDefault="008A36E0" w:rsidP="008A36E0"/>
    <w:p w14:paraId="6F73CB7A" w14:textId="77777777" w:rsidR="008A36E0" w:rsidRDefault="008A36E0" w:rsidP="008A36E0"/>
    <w:p w14:paraId="48520B92" w14:textId="77777777" w:rsidR="008A36E0" w:rsidRDefault="008A36E0" w:rsidP="008A36E0"/>
    <w:p w14:paraId="0E92AA72" w14:textId="77777777" w:rsidR="008A36E0" w:rsidRDefault="008A36E0" w:rsidP="008A36E0"/>
    <w:p w14:paraId="2BA1990E" w14:textId="77777777" w:rsidR="008A36E0" w:rsidRDefault="008A36E0" w:rsidP="008A36E0"/>
    <w:p w14:paraId="7179660E" w14:textId="77777777" w:rsidR="008A36E0" w:rsidRDefault="008A36E0" w:rsidP="008A36E0"/>
    <w:p w14:paraId="594D1B39" w14:textId="77777777" w:rsidR="008A36E0" w:rsidRDefault="008A36E0" w:rsidP="008A36E0">
      <w:r>
        <w:lastRenderedPageBreak/>
        <w:t xml:space="preserve">The cumulative population is then calculated which sums the </w:t>
      </w:r>
      <w:proofErr w:type="spellStart"/>
      <w:r>
        <w:t>percpop</w:t>
      </w:r>
      <w:proofErr w:type="spellEnd"/>
      <w:r>
        <w:t xml:space="preserve"> values moving down the rankings, adding each value consecutively, seen in Frame 3.</w:t>
      </w:r>
    </w:p>
    <w:p w14:paraId="7E1A485F" w14:textId="77777777" w:rsidR="008A36E0" w:rsidRDefault="008A36E0" w:rsidP="008A36E0"/>
    <w:p w14:paraId="51576F94" w14:textId="77777777" w:rsidR="008A36E0" w:rsidRPr="008D05FA" w:rsidRDefault="008A36E0" w:rsidP="008A36E0">
      <w:pPr>
        <w:rPr>
          <w:rFonts w:ascii="Times New Roman" w:hAnsi="Times New Roman" w:cs="Times New Roman"/>
        </w:rPr>
      </w:pPr>
      <w:proofErr w:type="spellStart"/>
      <w:r w:rsidRPr="008D05FA">
        <w:rPr>
          <w:rFonts w:ascii="Times New Roman" w:hAnsi="Times New Roman" w:cs="Times New Roman"/>
        </w:rPr>
        <w:t>dfQ</w:t>
      </w:r>
      <w:proofErr w:type="spellEnd"/>
      <w:r w:rsidRPr="008D05FA">
        <w:rPr>
          <w:rFonts w:ascii="Times New Roman" w:hAnsi="Times New Roman" w:cs="Times New Roman"/>
        </w:rPr>
        <w:t xml:space="preserve"> &lt;- </w:t>
      </w:r>
      <w:proofErr w:type="spellStart"/>
      <w:r w:rsidRPr="008D05FA">
        <w:rPr>
          <w:rFonts w:ascii="Times New Roman" w:hAnsi="Times New Roman" w:cs="Times New Roman"/>
        </w:rPr>
        <w:t>dfQ</w:t>
      </w:r>
      <w:proofErr w:type="spellEnd"/>
      <w:r w:rsidRPr="008D05FA">
        <w:rPr>
          <w:rFonts w:ascii="Times New Roman" w:hAnsi="Times New Roman" w:cs="Times New Roman"/>
        </w:rPr>
        <w:t xml:space="preserve"> %&gt;%  mutate(</w:t>
      </w:r>
      <w:proofErr w:type="spellStart"/>
      <w:r w:rsidRPr="008D05FA">
        <w:rPr>
          <w:rFonts w:ascii="Times New Roman" w:hAnsi="Times New Roman" w:cs="Times New Roman"/>
        </w:rPr>
        <w:t>cumul_pop</w:t>
      </w:r>
      <w:proofErr w:type="spellEnd"/>
      <w:r w:rsidRPr="008D05FA">
        <w:rPr>
          <w:rFonts w:ascii="Times New Roman" w:hAnsi="Times New Roman" w:cs="Times New Roman"/>
        </w:rPr>
        <w:t xml:space="preserve"> = </w:t>
      </w:r>
      <w:proofErr w:type="spellStart"/>
      <w:r w:rsidRPr="008D05FA">
        <w:rPr>
          <w:rFonts w:ascii="Times New Roman" w:hAnsi="Times New Roman" w:cs="Times New Roman"/>
        </w:rPr>
        <w:t>cumsum</w:t>
      </w:r>
      <w:proofErr w:type="spellEnd"/>
      <w:r w:rsidRPr="008D05FA">
        <w:rPr>
          <w:rFonts w:ascii="Times New Roman" w:hAnsi="Times New Roman" w:cs="Times New Roman"/>
        </w:rPr>
        <w:t>(</w:t>
      </w:r>
      <w:proofErr w:type="spellStart"/>
      <w:r w:rsidRPr="008D05FA">
        <w:rPr>
          <w:rFonts w:ascii="Times New Roman" w:hAnsi="Times New Roman" w:cs="Times New Roman"/>
        </w:rPr>
        <w:t>percpop</w:t>
      </w:r>
      <w:proofErr w:type="spellEnd"/>
      <w:r w:rsidRPr="008D05FA">
        <w:rPr>
          <w:rFonts w:ascii="Times New Roman" w:hAnsi="Times New Roman" w:cs="Times New Roman"/>
        </w:rPr>
        <w:t>))</w:t>
      </w:r>
    </w:p>
    <w:p w14:paraId="22605F67" w14:textId="77777777" w:rsidR="008A36E0" w:rsidRDefault="008A36E0" w:rsidP="008A36E0"/>
    <w:p w14:paraId="6638B5B4" w14:textId="77777777" w:rsidR="008A36E0" w:rsidRPr="008D05FA" w:rsidRDefault="008A36E0" w:rsidP="008A36E0">
      <w:pPr>
        <w:rPr>
          <w:b/>
          <w:bCs/>
          <w:u w:val="single"/>
        </w:rPr>
      </w:pPr>
      <w:r w:rsidRPr="008D05FA">
        <w:rPr>
          <w:b/>
          <w:bCs/>
          <w:u w:val="single"/>
        </w:rPr>
        <w:t>Frame 3:</w:t>
      </w:r>
    </w:p>
    <w:p w14:paraId="289F9894" w14:textId="77777777" w:rsidR="008A36E0" w:rsidRDefault="008A36E0" w:rsidP="008A36E0"/>
    <w:tbl>
      <w:tblPr>
        <w:tblStyle w:val="TableGrid"/>
        <w:tblW w:w="10575" w:type="dxa"/>
        <w:tblInd w:w="760" w:type="dxa"/>
        <w:tblLook w:val="04A0" w:firstRow="1" w:lastRow="0" w:firstColumn="1" w:lastColumn="0" w:noHBand="0" w:noVBand="1"/>
      </w:tblPr>
      <w:tblGrid>
        <w:gridCol w:w="1006"/>
        <w:gridCol w:w="914"/>
        <w:gridCol w:w="1374"/>
        <w:gridCol w:w="1374"/>
        <w:gridCol w:w="800"/>
        <w:gridCol w:w="1048"/>
        <w:gridCol w:w="637"/>
        <w:gridCol w:w="1580"/>
        <w:gridCol w:w="1842"/>
      </w:tblGrid>
      <w:tr w:rsidR="008A36E0" w:rsidRPr="00721A03" w14:paraId="59DB854C" w14:textId="77777777" w:rsidTr="00DB1D88">
        <w:trPr>
          <w:trHeight w:val="320"/>
        </w:trPr>
        <w:tc>
          <w:tcPr>
            <w:tcW w:w="1006" w:type="dxa"/>
            <w:noWrap/>
            <w:hideMark/>
          </w:tcPr>
          <w:p w14:paraId="0DAD259C"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Practice</w:t>
            </w:r>
            <w:r>
              <w:rPr>
                <w:rFonts w:ascii="Aptos Narrow" w:eastAsia="Times New Roman" w:hAnsi="Aptos Narrow" w:cs="Times New Roman"/>
                <w:color w:val="000000"/>
                <w:kern w:val="0"/>
                <w:lang w:eastAsia="en-GB"/>
                <w14:ligatures w14:val="none"/>
              </w:rPr>
              <w:t xml:space="preserve"> </w:t>
            </w:r>
            <w:r w:rsidRPr="00721A03">
              <w:rPr>
                <w:rFonts w:ascii="Aptos Narrow" w:eastAsia="Times New Roman" w:hAnsi="Aptos Narrow" w:cs="Times New Roman"/>
                <w:color w:val="000000"/>
                <w:kern w:val="0"/>
                <w:lang w:eastAsia="en-GB"/>
                <w14:ligatures w14:val="none"/>
              </w:rPr>
              <w:t>code</w:t>
            </w:r>
          </w:p>
        </w:tc>
        <w:tc>
          <w:tcPr>
            <w:tcW w:w="914" w:type="dxa"/>
            <w:noWrap/>
            <w:hideMark/>
          </w:tcPr>
          <w:p w14:paraId="46887BDB"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 xml:space="preserve">12m </w:t>
            </w:r>
            <w:proofErr w:type="spellStart"/>
            <w:r w:rsidRPr="00721A03">
              <w:rPr>
                <w:rFonts w:ascii="Aptos Narrow" w:eastAsia="Times New Roman" w:hAnsi="Aptos Narrow" w:cs="Times New Roman"/>
                <w:color w:val="000000"/>
                <w:kern w:val="0"/>
                <w:lang w:eastAsia="en-GB"/>
                <w14:ligatures w14:val="none"/>
              </w:rPr>
              <w:t>Denom</w:t>
            </w:r>
            <w:proofErr w:type="spellEnd"/>
          </w:p>
        </w:tc>
        <w:tc>
          <w:tcPr>
            <w:tcW w:w="1374" w:type="dxa"/>
            <w:noWrap/>
            <w:hideMark/>
          </w:tcPr>
          <w:p w14:paraId="7D046482" w14:textId="77777777" w:rsidR="008A36E0" w:rsidRPr="00721A03" w:rsidRDefault="008A36E0" w:rsidP="00DB1D88">
            <w:pPr>
              <w:rPr>
                <w:rFonts w:ascii="Aptos Narrow" w:eastAsia="Times New Roman" w:hAnsi="Aptos Narrow" w:cs="Times New Roman"/>
                <w:color w:val="000000"/>
                <w:kern w:val="0"/>
                <w:lang w:eastAsia="en-GB"/>
                <w14:ligatures w14:val="none"/>
              </w:rPr>
            </w:pPr>
            <w:proofErr w:type="spellStart"/>
            <w:r w:rsidRPr="00721A03">
              <w:rPr>
                <w:rFonts w:ascii="Aptos Narrow" w:eastAsia="Times New Roman" w:hAnsi="Aptos Narrow" w:cs="Times New Roman"/>
                <w:color w:val="000000"/>
                <w:kern w:val="0"/>
                <w:lang w:eastAsia="en-GB"/>
                <w14:ligatures w14:val="none"/>
              </w:rPr>
              <w:t>Rotavacc</w:t>
            </w:r>
            <w:proofErr w:type="spellEnd"/>
            <w:r>
              <w:rPr>
                <w:rFonts w:ascii="Aptos Narrow" w:eastAsia="Times New Roman" w:hAnsi="Aptos Narrow" w:cs="Times New Roman"/>
                <w:color w:val="000000"/>
                <w:kern w:val="0"/>
                <w:lang w:eastAsia="en-GB"/>
                <w14:ligatures w14:val="none"/>
              </w:rPr>
              <w:t xml:space="preserve"> </w:t>
            </w:r>
            <w:r w:rsidRPr="00721A03">
              <w:rPr>
                <w:rFonts w:ascii="Aptos Narrow" w:eastAsia="Times New Roman" w:hAnsi="Aptos Narrow" w:cs="Times New Roman"/>
                <w:color w:val="000000"/>
                <w:kern w:val="0"/>
                <w:lang w:eastAsia="en-GB"/>
                <w14:ligatures w14:val="none"/>
              </w:rPr>
              <w:t xml:space="preserve">% </w:t>
            </w:r>
            <w:r>
              <w:rPr>
                <w:rFonts w:ascii="Aptos Narrow" w:eastAsia="Times New Roman" w:hAnsi="Aptos Narrow" w:cs="Times New Roman"/>
                <w:color w:val="000000"/>
                <w:kern w:val="0"/>
                <w:lang w:eastAsia="en-GB"/>
                <w14:ligatures w14:val="none"/>
              </w:rPr>
              <w:t>uptake</w:t>
            </w:r>
          </w:p>
        </w:tc>
        <w:tc>
          <w:tcPr>
            <w:tcW w:w="1374" w:type="dxa"/>
            <w:noWrap/>
            <w:hideMark/>
          </w:tcPr>
          <w:p w14:paraId="2C90DB45"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IMD</w:t>
            </w:r>
            <w:r>
              <w:rPr>
                <w:rFonts w:ascii="Aptos Narrow" w:eastAsia="Times New Roman" w:hAnsi="Aptos Narrow" w:cs="Times New Roman"/>
                <w:color w:val="000000"/>
                <w:kern w:val="0"/>
                <w:lang w:eastAsia="en-GB"/>
                <w14:ligatures w14:val="none"/>
              </w:rPr>
              <w:t xml:space="preserve"> </w:t>
            </w:r>
            <w:r w:rsidRPr="00721A03">
              <w:rPr>
                <w:rFonts w:ascii="Aptos Narrow" w:eastAsia="Times New Roman" w:hAnsi="Aptos Narrow" w:cs="Times New Roman"/>
                <w:color w:val="000000"/>
                <w:kern w:val="0"/>
                <w:lang w:eastAsia="en-GB"/>
                <w14:ligatures w14:val="none"/>
              </w:rPr>
              <w:t>2019</w:t>
            </w:r>
            <w:r>
              <w:rPr>
                <w:rFonts w:ascii="Aptos Narrow" w:eastAsia="Times New Roman" w:hAnsi="Aptos Narrow" w:cs="Times New Roman"/>
                <w:color w:val="000000"/>
                <w:kern w:val="0"/>
                <w:lang w:eastAsia="en-GB"/>
                <w14:ligatures w14:val="none"/>
              </w:rPr>
              <w:t xml:space="preserve"> </w:t>
            </w:r>
            <w:r w:rsidRPr="00721A03">
              <w:rPr>
                <w:rFonts w:ascii="Aptos Narrow" w:eastAsia="Times New Roman" w:hAnsi="Aptos Narrow" w:cs="Times New Roman"/>
                <w:color w:val="000000"/>
                <w:kern w:val="0"/>
                <w:lang w:eastAsia="en-GB"/>
                <w14:ligatures w14:val="none"/>
              </w:rPr>
              <w:t>score</w:t>
            </w:r>
          </w:p>
        </w:tc>
        <w:tc>
          <w:tcPr>
            <w:tcW w:w="800" w:type="dxa"/>
            <w:noWrap/>
            <w:hideMark/>
          </w:tcPr>
          <w:p w14:paraId="4C38AC46"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IMD</w:t>
            </w:r>
            <w:r>
              <w:rPr>
                <w:rFonts w:ascii="Aptos Narrow" w:eastAsia="Times New Roman" w:hAnsi="Aptos Narrow" w:cs="Times New Roman"/>
                <w:color w:val="000000"/>
                <w:kern w:val="0"/>
                <w:lang w:eastAsia="en-GB"/>
                <w14:ligatures w14:val="none"/>
              </w:rPr>
              <w:t xml:space="preserve"> d</w:t>
            </w:r>
            <w:r w:rsidRPr="00721A03">
              <w:rPr>
                <w:rFonts w:ascii="Aptos Narrow" w:eastAsia="Times New Roman" w:hAnsi="Aptos Narrow" w:cs="Times New Roman"/>
                <w:color w:val="000000"/>
                <w:kern w:val="0"/>
                <w:lang w:eastAsia="en-GB"/>
                <w14:ligatures w14:val="none"/>
              </w:rPr>
              <w:t>ecile</w:t>
            </w:r>
          </w:p>
        </w:tc>
        <w:tc>
          <w:tcPr>
            <w:tcW w:w="1048" w:type="dxa"/>
            <w:noWrap/>
            <w:hideMark/>
          </w:tcPr>
          <w:p w14:paraId="3535DAD6"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Quarter</w:t>
            </w:r>
            <w:r>
              <w:rPr>
                <w:rFonts w:ascii="Aptos Narrow" w:eastAsia="Times New Roman" w:hAnsi="Aptos Narrow" w:cs="Times New Roman"/>
                <w:color w:val="000000"/>
                <w:kern w:val="0"/>
                <w:lang w:eastAsia="en-GB"/>
                <w14:ligatures w14:val="none"/>
              </w:rPr>
              <w:t xml:space="preserve"> </w:t>
            </w:r>
            <w:r w:rsidRPr="00721A03">
              <w:rPr>
                <w:rFonts w:ascii="Aptos Narrow" w:eastAsia="Times New Roman" w:hAnsi="Aptos Narrow" w:cs="Times New Roman"/>
                <w:color w:val="000000"/>
                <w:kern w:val="0"/>
                <w:lang w:eastAsia="en-GB"/>
                <w14:ligatures w14:val="none"/>
              </w:rPr>
              <w:t>number</w:t>
            </w:r>
          </w:p>
        </w:tc>
        <w:tc>
          <w:tcPr>
            <w:tcW w:w="637" w:type="dxa"/>
            <w:noWrap/>
            <w:hideMark/>
          </w:tcPr>
          <w:p w14:paraId="6E1922AD"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rank</w:t>
            </w:r>
          </w:p>
        </w:tc>
        <w:tc>
          <w:tcPr>
            <w:tcW w:w="1580" w:type="dxa"/>
          </w:tcPr>
          <w:p w14:paraId="55542601"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proofErr w:type="spellStart"/>
            <w:r w:rsidRPr="00721A03">
              <w:rPr>
                <w:rFonts w:ascii="Aptos Narrow" w:eastAsia="Times New Roman" w:hAnsi="Aptos Narrow" w:cs="Times New Roman"/>
                <w:color w:val="000000"/>
                <w:kern w:val="0"/>
                <w:lang w:eastAsia="en-GB"/>
                <w14:ligatures w14:val="none"/>
              </w:rPr>
              <w:t>percpop</w:t>
            </w:r>
            <w:proofErr w:type="spellEnd"/>
          </w:p>
        </w:tc>
        <w:tc>
          <w:tcPr>
            <w:tcW w:w="1842" w:type="dxa"/>
            <w:noWrap/>
            <w:hideMark/>
          </w:tcPr>
          <w:p w14:paraId="1842E86E" w14:textId="77777777" w:rsidR="008A36E0" w:rsidRPr="00721A03" w:rsidRDefault="008A36E0" w:rsidP="00DB1D88">
            <w:pPr>
              <w:rPr>
                <w:rFonts w:ascii="Aptos Narrow" w:eastAsia="Times New Roman" w:hAnsi="Aptos Narrow" w:cs="Times New Roman"/>
                <w:color w:val="000000"/>
                <w:kern w:val="0"/>
                <w:lang w:eastAsia="en-GB"/>
                <w14:ligatures w14:val="none"/>
              </w:rPr>
            </w:pPr>
            <w:proofErr w:type="spellStart"/>
            <w:r w:rsidRPr="00721A03">
              <w:rPr>
                <w:rFonts w:ascii="Aptos Narrow" w:eastAsia="Times New Roman" w:hAnsi="Aptos Narrow" w:cs="Times New Roman"/>
                <w:color w:val="000000"/>
                <w:kern w:val="0"/>
                <w:lang w:eastAsia="en-GB"/>
                <w14:ligatures w14:val="none"/>
              </w:rPr>
              <w:t>cumul_pop</w:t>
            </w:r>
            <w:proofErr w:type="spellEnd"/>
          </w:p>
        </w:tc>
      </w:tr>
      <w:tr w:rsidR="008A36E0" w:rsidRPr="00721A03" w14:paraId="5C146235" w14:textId="77777777" w:rsidTr="00DB1D88">
        <w:trPr>
          <w:trHeight w:val="320"/>
        </w:trPr>
        <w:tc>
          <w:tcPr>
            <w:tcW w:w="1006" w:type="dxa"/>
            <w:noWrap/>
            <w:hideMark/>
          </w:tcPr>
          <w:p w14:paraId="55959D6F"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K82012</w:t>
            </w:r>
          </w:p>
        </w:tc>
        <w:tc>
          <w:tcPr>
            <w:tcW w:w="914" w:type="dxa"/>
            <w:noWrap/>
            <w:hideMark/>
          </w:tcPr>
          <w:p w14:paraId="67C58995"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12</w:t>
            </w:r>
          </w:p>
        </w:tc>
        <w:tc>
          <w:tcPr>
            <w:tcW w:w="1374" w:type="dxa"/>
            <w:noWrap/>
            <w:hideMark/>
          </w:tcPr>
          <w:p w14:paraId="203C064D"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100</w:t>
            </w:r>
          </w:p>
        </w:tc>
        <w:tc>
          <w:tcPr>
            <w:tcW w:w="1374" w:type="dxa"/>
            <w:noWrap/>
            <w:hideMark/>
          </w:tcPr>
          <w:p w14:paraId="39CA8466"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3.40497321</w:t>
            </w:r>
          </w:p>
        </w:tc>
        <w:tc>
          <w:tcPr>
            <w:tcW w:w="800" w:type="dxa"/>
            <w:noWrap/>
            <w:hideMark/>
          </w:tcPr>
          <w:p w14:paraId="29462163"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1048" w:type="dxa"/>
            <w:noWrap/>
            <w:hideMark/>
          </w:tcPr>
          <w:p w14:paraId="027B8EC3"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637" w:type="dxa"/>
            <w:noWrap/>
            <w:hideMark/>
          </w:tcPr>
          <w:p w14:paraId="5920805E"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1580" w:type="dxa"/>
          </w:tcPr>
          <w:p w14:paraId="4EE97276"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t>0.00007919</w:t>
            </w:r>
          </w:p>
        </w:tc>
        <w:tc>
          <w:tcPr>
            <w:tcW w:w="1842" w:type="dxa"/>
            <w:noWrap/>
            <w:hideMark/>
          </w:tcPr>
          <w:p w14:paraId="6CD90151"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t>0.00007919</w:t>
            </w:r>
          </w:p>
        </w:tc>
      </w:tr>
      <w:tr w:rsidR="008A36E0" w:rsidRPr="00721A03" w14:paraId="37EAF0CE" w14:textId="77777777" w:rsidTr="00DB1D88">
        <w:trPr>
          <w:trHeight w:val="320"/>
        </w:trPr>
        <w:tc>
          <w:tcPr>
            <w:tcW w:w="1006" w:type="dxa"/>
            <w:noWrap/>
            <w:hideMark/>
          </w:tcPr>
          <w:p w14:paraId="150866BF"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K81092</w:t>
            </w:r>
          </w:p>
        </w:tc>
        <w:tc>
          <w:tcPr>
            <w:tcW w:w="914" w:type="dxa"/>
            <w:noWrap/>
            <w:hideMark/>
          </w:tcPr>
          <w:p w14:paraId="7E5A588B"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38</w:t>
            </w:r>
          </w:p>
        </w:tc>
        <w:tc>
          <w:tcPr>
            <w:tcW w:w="1374" w:type="dxa"/>
            <w:noWrap/>
            <w:hideMark/>
          </w:tcPr>
          <w:p w14:paraId="6B03BE4F"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92.1052632</w:t>
            </w:r>
          </w:p>
        </w:tc>
        <w:tc>
          <w:tcPr>
            <w:tcW w:w="1374" w:type="dxa"/>
            <w:noWrap/>
            <w:hideMark/>
          </w:tcPr>
          <w:p w14:paraId="09A8D99C"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3.93329118</w:t>
            </w:r>
          </w:p>
        </w:tc>
        <w:tc>
          <w:tcPr>
            <w:tcW w:w="800" w:type="dxa"/>
            <w:noWrap/>
            <w:hideMark/>
          </w:tcPr>
          <w:p w14:paraId="2DB0E15B"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1048" w:type="dxa"/>
            <w:noWrap/>
            <w:hideMark/>
          </w:tcPr>
          <w:p w14:paraId="75C235EC"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637" w:type="dxa"/>
            <w:noWrap/>
            <w:hideMark/>
          </w:tcPr>
          <w:p w14:paraId="369BA515"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2</w:t>
            </w:r>
          </w:p>
        </w:tc>
        <w:tc>
          <w:tcPr>
            <w:tcW w:w="1580" w:type="dxa"/>
          </w:tcPr>
          <w:p w14:paraId="0C18E455"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0.00025078</w:t>
            </w:r>
          </w:p>
        </w:tc>
        <w:tc>
          <w:tcPr>
            <w:tcW w:w="1842" w:type="dxa"/>
            <w:noWrap/>
            <w:hideMark/>
          </w:tcPr>
          <w:p w14:paraId="31FC5238"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0.00032998</w:t>
            </w:r>
          </w:p>
        </w:tc>
      </w:tr>
      <w:tr w:rsidR="008A36E0" w:rsidRPr="00721A03" w14:paraId="5B880C1A" w14:textId="77777777" w:rsidTr="00DB1D88">
        <w:trPr>
          <w:trHeight w:val="320"/>
        </w:trPr>
        <w:tc>
          <w:tcPr>
            <w:tcW w:w="1006" w:type="dxa"/>
            <w:noWrap/>
            <w:hideMark/>
          </w:tcPr>
          <w:p w14:paraId="4B24ED18"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J82099</w:t>
            </w:r>
          </w:p>
        </w:tc>
        <w:tc>
          <w:tcPr>
            <w:tcW w:w="914" w:type="dxa"/>
            <w:noWrap/>
            <w:hideMark/>
          </w:tcPr>
          <w:p w14:paraId="62A89EE3"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37</w:t>
            </w:r>
          </w:p>
        </w:tc>
        <w:tc>
          <w:tcPr>
            <w:tcW w:w="1374" w:type="dxa"/>
            <w:noWrap/>
            <w:hideMark/>
          </w:tcPr>
          <w:p w14:paraId="79E45D40"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83.7837838</w:t>
            </w:r>
          </w:p>
        </w:tc>
        <w:tc>
          <w:tcPr>
            <w:tcW w:w="1374" w:type="dxa"/>
            <w:noWrap/>
            <w:hideMark/>
          </w:tcPr>
          <w:p w14:paraId="48DA6AF1"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4.15103119</w:t>
            </w:r>
          </w:p>
        </w:tc>
        <w:tc>
          <w:tcPr>
            <w:tcW w:w="800" w:type="dxa"/>
            <w:noWrap/>
            <w:hideMark/>
          </w:tcPr>
          <w:p w14:paraId="7E4581C7"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1048" w:type="dxa"/>
            <w:noWrap/>
            <w:hideMark/>
          </w:tcPr>
          <w:p w14:paraId="4B90B484"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637" w:type="dxa"/>
            <w:noWrap/>
            <w:hideMark/>
          </w:tcPr>
          <w:p w14:paraId="096A0426"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3</w:t>
            </w:r>
          </w:p>
        </w:tc>
        <w:tc>
          <w:tcPr>
            <w:tcW w:w="1580" w:type="dxa"/>
          </w:tcPr>
          <w:p w14:paraId="432DD143"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0.00024418</w:t>
            </w:r>
          </w:p>
        </w:tc>
        <w:tc>
          <w:tcPr>
            <w:tcW w:w="1842" w:type="dxa"/>
            <w:noWrap/>
            <w:hideMark/>
          </w:tcPr>
          <w:p w14:paraId="4FC1DEAA"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0.00057416</w:t>
            </w:r>
          </w:p>
        </w:tc>
      </w:tr>
      <w:tr w:rsidR="008A36E0" w:rsidRPr="00721A03" w14:paraId="4BFE2FFF" w14:textId="77777777" w:rsidTr="00DB1D88">
        <w:trPr>
          <w:trHeight w:val="320"/>
        </w:trPr>
        <w:tc>
          <w:tcPr>
            <w:tcW w:w="1006" w:type="dxa"/>
            <w:noWrap/>
            <w:hideMark/>
          </w:tcPr>
          <w:p w14:paraId="0D453450"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K81028</w:t>
            </w:r>
          </w:p>
        </w:tc>
        <w:tc>
          <w:tcPr>
            <w:tcW w:w="914" w:type="dxa"/>
            <w:noWrap/>
            <w:hideMark/>
          </w:tcPr>
          <w:p w14:paraId="32F4A5FF"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15</w:t>
            </w:r>
          </w:p>
        </w:tc>
        <w:tc>
          <w:tcPr>
            <w:tcW w:w="1374" w:type="dxa"/>
            <w:noWrap/>
            <w:hideMark/>
          </w:tcPr>
          <w:p w14:paraId="6E9105AB"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93.3333333</w:t>
            </w:r>
          </w:p>
        </w:tc>
        <w:tc>
          <w:tcPr>
            <w:tcW w:w="1374" w:type="dxa"/>
            <w:noWrap/>
            <w:hideMark/>
          </w:tcPr>
          <w:p w14:paraId="4C936FC0"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4.15826098</w:t>
            </w:r>
          </w:p>
        </w:tc>
        <w:tc>
          <w:tcPr>
            <w:tcW w:w="800" w:type="dxa"/>
            <w:noWrap/>
            <w:hideMark/>
          </w:tcPr>
          <w:p w14:paraId="4F32F18A"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1048" w:type="dxa"/>
            <w:noWrap/>
            <w:hideMark/>
          </w:tcPr>
          <w:p w14:paraId="70691E56"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637" w:type="dxa"/>
            <w:noWrap/>
            <w:hideMark/>
          </w:tcPr>
          <w:p w14:paraId="0BBDB5F7"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4</w:t>
            </w:r>
          </w:p>
        </w:tc>
        <w:tc>
          <w:tcPr>
            <w:tcW w:w="1580" w:type="dxa"/>
          </w:tcPr>
          <w:p w14:paraId="07FA8DCA"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t>0.00009899</w:t>
            </w:r>
          </w:p>
        </w:tc>
        <w:tc>
          <w:tcPr>
            <w:tcW w:w="1842" w:type="dxa"/>
            <w:noWrap/>
            <w:hideMark/>
          </w:tcPr>
          <w:p w14:paraId="321E35AE"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0.00067315</w:t>
            </w:r>
          </w:p>
        </w:tc>
      </w:tr>
      <w:tr w:rsidR="008A36E0" w:rsidRPr="00721A03" w14:paraId="31ADFC68" w14:textId="77777777" w:rsidTr="00DB1D88">
        <w:trPr>
          <w:trHeight w:val="320"/>
        </w:trPr>
        <w:tc>
          <w:tcPr>
            <w:tcW w:w="1006" w:type="dxa"/>
            <w:noWrap/>
            <w:hideMark/>
          </w:tcPr>
          <w:p w14:paraId="71843708"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K82049</w:t>
            </w:r>
          </w:p>
        </w:tc>
        <w:tc>
          <w:tcPr>
            <w:tcW w:w="914" w:type="dxa"/>
            <w:noWrap/>
            <w:hideMark/>
          </w:tcPr>
          <w:p w14:paraId="78400F3C"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24</w:t>
            </w:r>
          </w:p>
        </w:tc>
        <w:tc>
          <w:tcPr>
            <w:tcW w:w="1374" w:type="dxa"/>
            <w:noWrap/>
            <w:hideMark/>
          </w:tcPr>
          <w:p w14:paraId="4C956F33"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100</w:t>
            </w:r>
          </w:p>
        </w:tc>
        <w:tc>
          <w:tcPr>
            <w:tcW w:w="1374" w:type="dxa"/>
            <w:noWrap/>
            <w:hideMark/>
          </w:tcPr>
          <w:p w14:paraId="1BD7E1DA"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4.17457488</w:t>
            </w:r>
          </w:p>
        </w:tc>
        <w:tc>
          <w:tcPr>
            <w:tcW w:w="800" w:type="dxa"/>
            <w:noWrap/>
            <w:hideMark/>
          </w:tcPr>
          <w:p w14:paraId="4400385E"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1048" w:type="dxa"/>
            <w:noWrap/>
            <w:hideMark/>
          </w:tcPr>
          <w:p w14:paraId="577F55A0"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637" w:type="dxa"/>
            <w:noWrap/>
            <w:hideMark/>
          </w:tcPr>
          <w:p w14:paraId="4B04AF0B"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5</w:t>
            </w:r>
          </w:p>
        </w:tc>
        <w:tc>
          <w:tcPr>
            <w:tcW w:w="1580" w:type="dxa"/>
          </w:tcPr>
          <w:p w14:paraId="0DBC239F"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0.00015839</w:t>
            </w:r>
          </w:p>
        </w:tc>
        <w:tc>
          <w:tcPr>
            <w:tcW w:w="1842" w:type="dxa"/>
            <w:noWrap/>
            <w:hideMark/>
          </w:tcPr>
          <w:p w14:paraId="05AF5073"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0.00083154</w:t>
            </w:r>
          </w:p>
        </w:tc>
      </w:tr>
      <w:tr w:rsidR="008A36E0" w:rsidRPr="00721A03" w14:paraId="6554262F" w14:textId="77777777" w:rsidTr="00DB1D88">
        <w:trPr>
          <w:trHeight w:val="320"/>
        </w:trPr>
        <w:tc>
          <w:tcPr>
            <w:tcW w:w="1006" w:type="dxa"/>
            <w:noWrap/>
            <w:hideMark/>
          </w:tcPr>
          <w:p w14:paraId="7AB8F732"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K82051</w:t>
            </w:r>
          </w:p>
        </w:tc>
        <w:tc>
          <w:tcPr>
            <w:tcW w:w="914" w:type="dxa"/>
            <w:noWrap/>
            <w:hideMark/>
          </w:tcPr>
          <w:p w14:paraId="24F03C11"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25</w:t>
            </w:r>
          </w:p>
        </w:tc>
        <w:tc>
          <w:tcPr>
            <w:tcW w:w="1374" w:type="dxa"/>
            <w:noWrap/>
            <w:hideMark/>
          </w:tcPr>
          <w:p w14:paraId="2F3D183E"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92</w:t>
            </w:r>
          </w:p>
        </w:tc>
        <w:tc>
          <w:tcPr>
            <w:tcW w:w="1374" w:type="dxa"/>
            <w:noWrap/>
            <w:hideMark/>
          </w:tcPr>
          <w:p w14:paraId="55D7C19D"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4.34925023</w:t>
            </w:r>
          </w:p>
        </w:tc>
        <w:tc>
          <w:tcPr>
            <w:tcW w:w="800" w:type="dxa"/>
            <w:noWrap/>
            <w:hideMark/>
          </w:tcPr>
          <w:p w14:paraId="512B7BA0"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1048" w:type="dxa"/>
            <w:noWrap/>
            <w:hideMark/>
          </w:tcPr>
          <w:p w14:paraId="0C328FEE"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637" w:type="dxa"/>
            <w:noWrap/>
            <w:hideMark/>
          </w:tcPr>
          <w:p w14:paraId="0AC85908"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6</w:t>
            </w:r>
          </w:p>
        </w:tc>
        <w:tc>
          <w:tcPr>
            <w:tcW w:w="1580" w:type="dxa"/>
          </w:tcPr>
          <w:p w14:paraId="430C4AE4"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0.00016499</w:t>
            </w:r>
          </w:p>
        </w:tc>
        <w:tc>
          <w:tcPr>
            <w:tcW w:w="1842" w:type="dxa"/>
            <w:noWrap/>
            <w:hideMark/>
          </w:tcPr>
          <w:p w14:paraId="49A1F581"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0.00099653</w:t>
            </w:r>
          </w:p>
        </w:tc>
      </w:tr>
      <w:tr w:rsidR="008A36E0" w:rsidRPr="00721A03" w14:paraId="5CEE500A" w14:textId="77777777" w:rsidTr="00DB1D88">
        <w:trPr>
          <w:trHeight w:val="320"/>
        </w:trPr>
        <w:tc>
          <w:tcPr>
            <w:tcW w:w="1006" w:type="dxa"/>
            <w:noWrap/>
            <w:hideMark/>
          </w:tcPr>
          <w:p w14:paraId="6849CE7C"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K81010</w:t>
            </w:r>
          </w:p>
        </w:tc>
        <w:tc>
          <w:tcPr>
            <w:tcW w:w="914" w:type="dxa"/>
            <w:noWrap/>
            <w:hideMark/>
          </w:tcPr>
          <w:p w14:paraId="72835D16"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10</w:t>
            </w:r>
          </w:p>
        </w:tc>
        <w:tc>
          <w:tcPr>
            <w:tcW w:w="1374" w:type="dxa"/>
            <w:noWrap/>
            <w:hideMark/>
          </w:tcPr>
          <w:p w14:paraId="3497005E"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100</w:t>
            </w:r>
          </w:p>
        </w:tc>
        <w:tc>
          <w:tcPr>
            <w:tcW w:w="1374" w:type="dxa"/>
            <w:noWrap/>
            <w:hideMark/>
          </w:tcPr>
          <w:p w14:paraId="1FF5D4DE"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4.36694919</w:t>
            </w:r>
          </w:p>
        </w:tc>
        <w:tc>
          <w:tcPr>
            <w:tcW w:w="800" w:type="dxa"/>
            <w:noWrap/>
            <w:hideMark/>
          </w:tcPr>
          <w:p w14:paraId="34F3FD66"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1048" w:type="dxa"/>
            <w:noWrap/>
            <w:hideMark/>
          </w:tcPr>
          <w:p w14:paraId="0F4D071A"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637" w:type="dxa"/>
            <w:noWrap/>
            <w:hideMark/>
          </w:tcPr>
          <w:p w14:paraId="19162A25"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7</w:t>
            </w:r>
          </w:p>
        </w:tc>
        <w:tc>
          <w:tcPr>
            <w:tcW w:w="1580" w:type="dxa"/>
          </w:tcPr>
          <w:p w14:paraId="025B7BAD"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t>0.00006600</w:t>
            </w:r>
          </w:p>
        </w:tc>
        <w:tc>
          <w:tcPr>
            <w:tcW w:w="1842" w:type="dxa"/>
            <w:noWrap/>
            <w:hideMark/>
          </w:tcPr>
          <w:p w14:paraId="0AA45219"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0.00106252</w:t>
            </w:r>
          </w:p>
        </w:tc>
      </w:tr>
      <w:tr w:rsidR="008A36E0" w:rsidRPr="00721A03" w14:paraId="3EDC2A4E" w14:textId="77777777" w:rsidTr="00DB1D88">
        <w:trPr>
          <w:trHeight w:val="320"/>
        </w:trPr>
        <w:tc>
          <w:tcPr>
            <w:tcW w:w="1006" w:type="dxa"/>
            <w:noWrap/>
            <w:hideMark/>
          </w:tcPr>
          <w:p w14:paraId="3D8180FE"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E82064</w:t>
            </w:r>
          </w:p>
        </w:tc>
        <w:tc>
          <w:tcPr>
            <w:tcW w:w="914" w:type="dxa"/>
            <w:noWrap/>
            <w:hideMark/>
          </w:tcPr>
          <w:p w14:paraId="2C3E5403"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11</w:t>
            </w:r>
          </w:p>
        </w:tc>
        <w:tc>
          <w:tcPr>
            <w:tcW w:w="1374" w:type="dxa"/>
            <w:noWrap/>
            <w:hideMark/>
          </w:tcPr>
          <w:p w14:paraId="6E29B25B"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90.9090909</w:t>
            </w:r>
          </w:p>
        </w:tc>
        <w:tc>
          <w:tcPr>
            <w:tcW w:w="1374" w:type="dxa"/>
            <w:noWrap/>
            <w:hideMark/>
          </w:tcPr>
          <w:p w14:paraId="50AC40E6"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4.44444254</w:t>
            </w:r>
          </w:p>
        </w:tc>
        <w:tc>
          <w:tcPr>
            <w:tcW w:w="800" w:type="dxa"/>
            <w:noWrap/>
            <w:hideMark/>
          </w:tcPr>
          <w:p w14:paraId="7B428A59"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1048" w:type="dxa"/>
            <w:noWrap/>
            <w:hideMark/>
          </w:tcPr>
          <w:p w14:paraId="42C26D85"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637" w:type="dxa"/>
            <w:noWrap/>
            <w:hideMark/>
          </w:tcPr>
          <w:p w14:paraId="37F06474"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8</w:t>
            </w:r>
          </w:p>
        </w:tc>
        <w:tc>
          <w:tcPr>
            <w:tcW w:w="1580" w:type="dxa"/>
          </w:tcPr>
          <w:p w14:paraId="1C4A8784"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t>0.00007259</w:t>
            </w:r>
          </w:p>
        </w:tc>
        <w:tc>
          <w:tcPr>
            <w:tcW w:w="1842" w:type="dxa"/>
            <w:noWrap/>
            <w:hideMark/>
          </w:tcPr>
          <w:p w14:paraId="723D9077"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0.00113512</w:t>
            </w:r>
          </w:p>
        </w:tc>
      </w:tr>
      <w:tr w:rsidR="008A36E0" w:rsidRPr="00721A03" w14:paraId="1C076AA9" w14:textId="77777777" w:rsidTr="00DB1D88">
        <w:trPr>
          <w:trHeight w:val="320"/>
        </w:trPr>
        <w:tc>
          <w:tcPr>
            <w:tcW w:w="1006" w:type="dxa"/>
            <w:noWrap/>
            <w:hideMark/>
          </w:tcPr>
          <w:p w14:paraId="1F4FBC98"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C88053</w:t>
            </w:r>
          </w:p>
        </w:tc>
        <w:tc>
          <w:tcPr>
            <w:tcW w:w="914" w:type="dxa"/>
            <w:noWrap/>
            <w:hideMark/>
          </w:tcPr>
          <w:p w14:paraId="5102C6EB"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9</w:t>
            </w:r>
          </w:p>
        </w:tc>
        <w:tc>
          <w:tcPr>
            <w:tcW w:w="1374" w:type="dxa"/>
            <w:noWrap/>
            <w:hideMark/>
          </w:tcPr>
          <w:p w14:paraId="72960BF2"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100</w:t>
            </w:r>
          </w:p>
        </w:tc>
        <w:tc>
          <w:tcPr>
            <w:tcW w:w="1374" w:type="dxa"/>
            <w:noWrap/>
            <w:hideMark/>
          </w:tcPr>
          <w:p w14:paraId="0155364F"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4.51735021</w:t>
            </w:r>
          </w:p>
        </w:tc>
        <w:tc>
          <w:tcPr>
            <w:tcW w:w="800" w:type="dxa"/>
            <w:noWrap/>
            <w:hideMark/>
          </w:tcPr>
          <w:p w14:paraId="3D111DAF"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1048" w:type="dxa"/>
            <w:noWrap/>
            <w:hideMark/>
          </w:tcPr>
          <w:p w14:paraId="54ACAA20"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637" w:type="dxa"/>
            <w:noWrap/>
            <w:hideMark/>
          </w:tcPr>
          <w:p w14:paraId="7F0773F9"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9</w:t>
            </w:r>
          </w:p>
        </w:tc>
        <w:tc>
          <w:tcPr>
            <w:tcW w:w="1580" w:type="dxa"/>
          </w:tcPr>
          <w:p w14:paraId="5BF91C4E"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t>0.00005940</w:t>
            </w:r>
          </w:p>
        </w:tc>
        <w:tc>
          <w:tcPr>
            <w:tcW w:w="1842" w:type="dxa"/>
            <w:noWrap/>
            <w:hideMark/>
          </w:tcPr>
          <w:p w14:paraId="7EBFB81F"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0.00119451</w:t>
            </w:r>
          </w:p>
        </w:tc>
      </w:tr>
      <w:tr w:rsidR="008A36E0" w:rsidRPr="00721A03" w14:paraId="181D711B" w14:textId="77777777" w:rsidTr="00DB1D88">
        <w:trPr>
          <w:trHeight w:val="320"/>
        </w:trPr>
        <w:tc>
          <w:tcPr>
            <w:tcW w:w="1006" w:type="dxa"/>
            <w:noWrap/>
            <w:hideMark/>
          </w:tcPr>
          <w:p w14:paraId="6393905C"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K82046</w:t>
            </w:r>
          </w:p>
        </w:tc>
        <w:tc>
          <w:tcPr>
            <w:tcW w:w="914" w:type="dxa"/>
            <w:noWrap/>
            <w:hideMark/>
          </w:tcPr>
          <w:p w14:paraId="2F1617C1"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45</w:t>
            </w:r>
          </w:p>
        </w:tc>
        <w:tc>
          <w:tcPr>
            <w:tcW w:w="1374" w:type="dxa"/>
            <w:noWrap/>
            <w:hideMark/>
          </w:tcPr>
          <w:p w14:paraId="7D9A0407"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91.1111111</w:t>
            </w:r>
          </w:p>
        </w:tc>
        <w:tc>
          <w:tcPr>
            <w:tcW w:w="1374" w:type="dxa"/>
            <w:noWrap/>
            <w:hideMark/>
          </w:tcPr>
          <w:p w14:paraId="1899743C"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4.5662698</w:t>
            </w:r>
          </w:p>
        </w:tc>
        <w:tc>
          <w:tcPr>
            <w:tcW w:w="800" w:type="dxa"/>
            <w:noWrap/>
            <w:hideMark/>
          </w:tcPr>
          <w:p w14:paraId="520CE6A8"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1048" w:type="dxa"/>
            <w:noWrap/>
            <w:hideMark/>
          </w:tcPr>
          <w:p w14:paraId="53F99219"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637" w:type="dxa"/>
            <w:noWrap/>
            <w:hideMark/>
          </w:tcPr>
          <w:p w14:paraId="2866A578"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10</w:t>
            </w:r>
          </w:p>
        </w:tc>
        <w:tc>
          <w:tcPr>
            <w:tcW w:w="1580" w:type="dxa"/>
          </w:tcPr>
          <w:p w14:paraId="04E6C503"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0.00029698</w:t>
            </w:r>
          </w:p>
        </w:tc>
        <w:tc>
          <w:tcPr>
            <w:tcW w:w="1842" w:type="dxa"/>
            <w:noWrap/>
            <w:hideMark/>
          </w:tcPr>
          <w:p w14:paraId="2420C475"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0.00149149</w:t>
            </w:r>
          </w:p>
        </w:tc>
      </w:tr>
      <w:tr w:rsidR="008A36E0" w:rsidRPr="00721A03" w14:paraId="680BBF43" w14:textId="77777777" w:rsidTr="00DB1D88">
        <w:trPr>
          <w:trHeight w:val="320"/>
        </w:trPr>
        <w:tc>
          <w:tcPr>
            <w:tcW w:w="1006" w:type="dxa"/>
            <w:noWrap/>
            <w:hideMark/>
          </w:tcPr>
          <w:p w14:paraId="3C88DFEB"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J82110</w:t>
            </w:r>
          </w:p>
        </w:tc>
        <w:tc>
          <w:tcPr>
            <w:tcW w:w="914" w:type="dxa"/>
            <w:noWrap/>
            <w:hideMark/>
          </w:tcPr>
          <w:p w14:paraId="6A02FC4E"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40</w:t>
            </w:r>
          </w:p>
        </w:tc>
        <w:tc>
          <w:tcPr>
            <w:tcW w:w="1374" w:type="dxa"/>
            <w:noWrap/>
            <w:hideMark/>
          </w:tcPr>
          <w:p w14:paraId="0F96368C"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95</w:t>
            </w:r>
          </w:p>
        </w:tc>
        <w:tc>
          <w:tcPr>
            <w:tcW w:w="1374" w:type="dxa"/>
            <w:noWrap/>
            <w:hideMark/>
          </w:tcPr>
          <w:p w14:paraId="10B75627"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4.60000414</w:t>
            </w:r>
          </w:p>
        </w:tc>
        <w:tc>
          <w:tcPr>
            <w:tcW w:w="800" w:type="dxa"/>
            <w:noWrap/>
            <w:hideMark/>
          </w:tcPr>
          <w:p w14:paraId="6470DFF8"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1048" w:type="dxa"/>
            <w:noWrap/>
            <w:hideMark/>
          </w:tcPr>
          <w:p w14:paraId="594D2A13"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637" w:type="dxa"/>
            <w:noWrap/>
            <w:hideMark/>
          </w:tcPr>
          <w:p w14:paraId="0053F3D9"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11</w:t>
            </w:r>
          </w:p>
        </w:tc>
        <w:tc>
          <w:tcPr>
            <w:tcW w:w="1580" w:type="dxa"/>
          </w:tcPr>
          <w:p w14:paraId="2FBE7040"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0.00026398</w:t>
            </w:r>
          </w:p>
        </w:tc>
        <w:tc>
          <w:tcPr>
            <w:tcW w:w="1842" w:type="dxa"/>
            <w:noWrap/>
            <w:hideMark/>
          </w:tcPr>
          <w:p w14:paraId="37E5055E"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0.00175547</w:t>
            </w:r>
          </w:p>
        </w:tc>
      </w:tr>
      <w:tr w:rsidR="008A36E0" w:rsidRPr="00721A03" w14:paraId="1D409A78" w14:textId="77777777" w:rsidTr="00DB1D88">
        <w:trPr>
          <w:trHeight w:val="320"/>
        </w:trPr>
        <w:tc>
          <w:tcPr>
            <w:tcW w:w="1006" w:type="dxa"/>
            <w:noWrap/>
            <w:hideMark/>
          </w:tcPr>
          <w:p w14:paraId="25B55E8F"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N81033</w:t>
            </w:r>
          </w:p>
        </w:tc>
        <w:tc>
          <w:tcPr>
            <w:tcW w:w="914" w:type="dxa"/>
            <w:noWrap/>
            <w:hideMark/>
          </w:tcPr>
          <w:p w14:paraId="39F95909"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19</w:t>
            </w:r>
          </w:p>
        </w:tc>
        <w:tc>
          <w:tcPr>
            <w:tcW w:w="1374" w:type="dxa"/>
            <w:noWrap/>
            <w:hideMark/>
          </w:tcPr>
          <w:p w14:paraId="2DD973E1"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89.4736842</w:t>
            </w:r>
          </w:p>
        </w:tc>
        <w:tc>
          <w:tcPr>
            <w:tcW w:w="1374" w:type="dxa"/>
            <w:noWrap/>
            <w:hideMark/>
          </w:tcPr>
          <w:p w14:paraId="0A3F4EC4"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4.60072344</w:t>
            </w:r>
          </w:p>
        </w:tc>
        <w:tc>
          <w:tcPr>
            <w:tcW w:w="800" w:type="dxa"/>
            <w:noWrap/>
            <w:hideMark/>
          </w:tcPr>
          <w:p w14:paraId="39BD6861"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1048" w:type="dxa"/>
            <w:noWrap/>
            <w:hideMark/>
          </w:tcPr>
          <w:p w14:paraId="325A2D67"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637" w:type="dxa"/>
            <w:noWrap/>
            <w:hideMark/>
          </w:tcPr>
          <w:p w14:paraId="488C8BEE"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12</w:t>
            </w:r>
          </w:p>
        </w:tc>
        <w:tc>
          <w:tcPr>
            <w:tcW w:w="1580" w:type="dxa"/>
          </w:tcPr>
          <w:p w14:paraId="52E0F630"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0.00012539</w:t>
            </w:r>
          </w:p>
        </w:tc>
        <w:tc>
          <w:tcPr>
            <w:tcW w:w="1842" w:type="dxa"/>
            <w:noWrap/>
            <w:hideMark/>
          </w:tcPr>
          <w:p w14:paraId="1B516947"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0.00188087</w:t>
            </w:r>
          </w:p>
        </w:tc>
      </w:tr>
      <w:tr w:rsidR="008A36E0" w:rsidRPr="00721A03" w14:paraId="63D8DF9C" w14:textId="77777777" w:rsidTr="00DB1D88">
        <w:trPr>
          <w:trHeight w:val="320"/>
        </w:trPr>
        <w:tc>
          <w:tcPr>
            <w:tcW w:w="1006" w:type="dxa"/>
            <w:noWrap/>
            <w:hideMark/>
          </w:tcPr>
          <w:p w14:paraId="5272A09E"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J82135</w:t>
            </w:r>
          </w:p>
        </w:tc>
        <w:tc>
          <w:tcPr>
            <w:tcW w:w="914" w:type="dxa"/>
            <w:noWrap/>
            <w:hideMark/>
          </w:tcPr>
          <w:p w14:paraId="1288C1FD"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39</w:t>
            </w:r>
          </w:p>
        </w:tc>
        <w:tc>
          <w:tcPr>
            <w:tcW w:w="1374" w:type="dxa"/>
            <w:noWrap/>
            <w:hideMark/>
          </w:tcPr>
          <w:p w14:paraId="2386D2AA"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84.6153846</w:t>
            </w:r>
          </w:p>
        </w:tc>
        <w:tc>
          <w:tcPr>
            <w:tcW w:w="1374" w:type="dxa"/>
            <w:noWrap/>
            <w:hideMark/>
          </w:tcPr>
          <w:p w14:paraId="064C8FBD"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4.70752641</w:t>
            </w:r>
          </w:p>
        </w:tc>
        <w:tc>
          <w:tcPr>
            <w:tcW w:w="800" w:type="dxa"/>
            <w:noWrap/>
            <w:hideMark/>
          </w:tcPr>
          <w:p w14:paraId="4233002E"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1048" w:type="dxa"/>
            <w:noWrap/>
            <w:hideMark/>
          </w:tcPr>
          <w:p w14:paraId="399AB93B"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637" w:type="dxa"/>
            <w:noWrap/>
            <w:hideMark/>
          </w:tcPr>
          <w:p w14:paraId="7FC0E213"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13</w:t>
            </w:r>
          </w:p>
        </w:tc>
        <w:tc>
          <w:tcPr>
            <w:tcW w:w="1580" w:type="dxa"/>
          </w:tcPr>
          <w:p w14:paraId="25ADE459"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0.00025738</w:t>
            </w:r>
          </w:p>
        </w:tc>
        <w:tc>
          <w:tcPr>
            <w:tcW w:w="1842" w:type="dxa"/>
            <w:noWrap/>
            <w:hideMark/>
          </w:tcPr>
          <w:p w14:paraId="1B1DDDF6"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0.00213825</w:t>
            </w:r>
          </w:p>
        </w:tc>
      </w:tr>
      <w:tr w:rsidR="008A36E0" w:rsidRPr="00721A03" w14:paraId="2054DBCC" w14:textId="77777777" w:rsidTr="00DB1D88">
        <w:trPr>
          <w:trHeight w:val="320"/>
        </w:trPr>
        <w:tc>
          <w:tcPr>
            <w:tcW w:w="1006" w:type="dxa"/>
            <w:noWrap/>
            <w:hideMark/>
          </w:tcPr>
          <w:p w14:paraId="12075B30"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K81070</w:t>
            </w:r>
          </w:p>
        </w:tc>
        <w:tc>
          <w:tcPr>
            <w:tcW w:w="914" w:type="dxa"/>
            <w:noWrap/>
            <w:hideMark/>
          </w:tcPr>
          <w:p w14:paraId="3F41E90D"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32</w:t>
            </w:r>
          </w:p>
        </w:tc>
        <w:tc>
          <w:tcPr>
            <w:tcW w:w="1374" w:type="dxa"/>
            <w:noWrap/>
            <w:hideMark/>
          </w:tcPr>
          <w:p w14:paraId="5E965C6E"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90.625</w:t>
            </w:r>
          </w:p>
        </w:tc>
        <w:tc>
          <w:tcPr>
            <w:tcW w:w="1374" w:type="dxa"/>
            <w:noWrap/>
            <w:hideMark/>
          </w:tcPr>
          <w:p w14:paraId="4964D774"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4.76548024</w:t>
            </w:r>
          </w:p>
        </w:tc>
        <w:tc>
          <w:tcPr>
            <w:tcW w:w="800" w:type="dxa"/>
            <w:noWrap/>
            <w:hideMark/>
          </w:tcPr>
          <w:p w14:paraId="3CAA61C5"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1048" w:type="dxa"/>
            <w:noWrap/>
            <w:hideMark/>
          </w:tcPr>
          <w:p w14:paraId="6F759A3B"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637" w:type="dxa"/>
            <w:noWrap/>
            <w:hideMark/>
          </w:tcPr>
          <w:p w14:paraId="0DAAB735"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14</w:t>
            </w:r>
          </w:p>
        </w:tc>
        <w:tc>
          <w:tcPr>
            <w:tcW w:w="1580" w:type="dxa"/>
          </w:tcPr>
          <w:p w14:paraId="694323C6"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0.00021118</w:t>
            </w:r>
          </w:p>
        </w:tc>
        <w:tc>
          <w:tcPr>
            <w:tcW w:w="1842" w:type="dxa"/>
            <w:noWrap/>
            <w:hideMark/>
          </w:tcPr>
          <w:p w14:paraId="4FC0539F"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0.00234943</w:t>
            </w:r>
          </w:p>
        </w:tc>
      </w:tr>
      <w:tr w:rsidR="008A36E0" w:rsidRPr="00721A03" w14:paraId="7B9E90E1" w14:textId="77777777" w:rsidTr="00DB1D88">
        <w:trPr>
          <w:trHeight w:val="320"/>
        </w:trPr>
        <w:tc>
          <w:tcPr>
            <w:tcW w:w="1006" w:type="dxa"/>
            <w:noWrap/>
            <w:hideMark/>
          </w:tcPr>
          <w:p w14:paraId="7280DD33"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E82077</w:t>
            </w:r>
          </w:p>
        </w:tc>
        <w:tc>
          <w:tcPr>
            <w:tcW w:w="914" w:type="dxa"/>
            <w:noWrap/>
            <w:hideMark/>
          </w:tcPr>
          <w:p w14:paraId="54B2E14A"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20</w:t>
            </w:r>
          </w:p>
        </w:tc>
        <w:tc>
          <w:tcPr>
            <w:tcW w:w="1374" w:type="dxa"/>
            <w:noWrap/>
            <w:hideMark/>
          </w:tcPr>
          <w:p w14:paraId="6D79C625"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85</w:t>
            </w:r>
          </w:p>
        </w:tc>
        <w:tc>
          <w:tcPr>
            <w:tcW w:w="1374" w:type="dxa"/>
            <w:noWrap/>
            <w:hideMark/>
          </w:tcPr>
          <w:p w14:paraId="73B379B7"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4.80682545</w:t>
            </w:r>
          </w:p>
        </w:tc>
        <w:tc>
          <w:tcPr>
            <w:tcW w:w="800" w:type="dxa"/>
            <w:noWrap/>
            <w:hideMark/>
          </w:tcPr>
          <w:p w14:paraId="4751607C"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1048" w:type="dxa"/>
            <w:noWrap/>
            <w:hideMark/>
          </w:tcPr>
          <w:p w14:paraId="17EF4A65"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637" w:type="dxa"/>
            <w:noWrap/>
            <w:hideMark/>
          </w:tcPr>
          <w:p w14:paraId="5205B3E5"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15</w:t>
            </w:r>
          </w:p>
        </w:tc>
        <w:tc>
          <w:tcPr>
            <w:tcW w:w="1580" w:type="dxa"/>
          </w:tcPr>
          <w:p w14:paraId="3FD342AA"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0.00013199</w:t>
            </w:r>
          </w:p>
        </w:tc>
        <w:tc>
          <w:tcPr>
            <w:tcW w:w="1842" w:type="dxa"/>
            <w:noWrap/>
            <w:hideMark/>
          </w:tcPr>
          <w:p w14:paraId="26B151DF"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0.00248142</w:t>
            </w:r>
          </w:p>
        </w:tc>
      </w:tr>
      <w:tr w:rsidR="008A36E0" w:rsidRPr="00721A03" w14:paraId="42BB308C" w14:textId="77777777" w:rsidTr="00DB1D88">
        <w:trPr>
          <w:trHeight w:val="320"/>
        </w:trPr>
        <w:tc>
          <w:tcPr>
            <w:tcW w:w="1006" w:type="dxa"/>
            <w:noWrap/>
            <w:hideMark/>
          </w:tcPr>
          <w:p w14:paraId="0D2902C6"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K81047</w:t>
            </w:r>
          </w:p>
        </w:tc>
        <w:tc>
          <w:tcPr>
            <w:tcW w:w="914" w:type="dxa"/>
            <w:noWrap/>
            <w:hideMark/>
          </w:tcPr>
          <w:p w14:paraId="795C2325"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56</w:t>
            </w:r>
          </w:p>
        </w:tc>
        <w:tc>
          <w:tcPr>
            <w:tcW w:w="1374" w:type="dxa"/>
            <w:noWrap/>
            <w:hideMark/>
          </w:tcPr>
          <w:p w14:paraId="5EBD2BA4"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94.6428571</w:t>
            </w:r>
          </w:p>
        </w:tc>
        <w:tc>
          <w:tcPr>
            <w:tcW w:w="1374" w:type="dxa"/>
            <w:noWrap/>
            <w:hideMark/>
          </w:tcPr>
          <w:p w14:paraId="1A400D52"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4.8369766</w:t>
            </w:r>
          </w:p>
        </w:tc>
        <w:tc>
          <w:tcPr>
            <w:tcW w:w="800" w:type="dxa"/>
            <w:noWrap/>
            <w:hideMark/>
          </w:tcPr>
          <w:p w14:paraId="264BB4FE"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1048" w:type="dxa"/>
            <w:noWrap/>
            <w:hideMark/>
          </w:tcPr>
          <w:p w14:paraId="416B4293"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637" w:type="dxa"/>
            <w:noWrap/>
            <w:hideMark/>
          </w:tcPr>
          <w:p w14:paraId="4AE5D41F"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16</w:t>
            </w:r>
          </w:p>
        </w:tc>
        <w:tc>
          <w:tcPr>
            <w:tcW w:w="1580" w:type="dxa"/>
          </w:tcPr>
          <w:p w14:paraId="6E07977B"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0.00036957</w:t>
            </w:r>
          </w:p>
        </w:tc>
        <w:tc>
          <w:tcPr>
            <w:tcW w:w="1842" w:type="dxa"/>
            <w:noWrap/>
            <w:hideMark/>
          </w:tcPr>
          <w:p w14:paraId="344B2AF1"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0.002851</w:t>
            </w:r>
          </w:p>
        </w:tc>
      </w:tr>
      <w:tr w:rsidR="008A36E0" w:rsidRPr="00721A03" w14:paraId="709CBA20" w14:textId="77777777" w:rsidTr="00DB1D88">
        <w:trPr>
          <w:trHeight w:val="320"/>
        </w:trPr>
        <w:tc>
          <w:tcPr>
            <w:tcW w:w="1006" w:type="dxa"/>
            <w:noWrap/>
            <w:hideMark/>
          </w:tcPr>
          <w:p w14:paraId="22425243"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E82106</w:t>
            </w:r>
          </w:p>
        </w:tc>
        <w:tc>
          <w:tcPr>
            <w:tcW w:w="914" w:type="dxa"/>
            <w:noWrap/>
            <w:hideMark/>
          </w:tcPr>
          <w:p w14:paraId="655AA14A"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25</w:t>
            </w:r>
          </w:p>
        </w:tc>
        <w:tc>
          <w:tcPr>
            <w:tcW w:w="1374" w:type="dxa"/>
            <w:noWrap/>
            <w:hideMark/>
          </w:tcPr>
          <w:p w14:paraId="60EA82A0"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92</w:t>
            </w:r>
          </w:p>
        </w:tc>
        <w:tc>
          <w:tcPr>
            <w:tcW w:w="1374" w:type="dxa"/>
            <w:noWrap/>
            <w:hideMark/>
          </w:tcPr>
          <w:p w14:paraId="1FA21FCD"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4.87409834</w:t>
            </w:r>
          </w:p>
        </w:tc>
        <w:tc>
          <w:tcPr>
            <w:tcW w:w="800" w:type="dxa"/>
            <w:noWrap/>
            <w:hideMark/>
          </w:tcPr>
          <w:p w14:paraId="29AAAFA0"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1048" w:type="dxa"/>
            <w:noWrap/>
            <w:hideMark/>
          </w:tcPr>
          <w:p w14:paraId="142050CA"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637" w:type="dxa"/>
            <w:noWrap/>
            <w:hideMark/>
          </w:tcPr>
          <w:p w14:paraId="36C809AF"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18</w:t>
            </w:r>
          </w:p>
        </w:tc>
        <w:tc>
          <w:tcPr>
            <w:tcW w:w="1580" w:type="dxa"/>
          </w:tcPr>
          <w:p w14:paraId="3328502C"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0.00016499</w:t>
            </w:r>
          </w:p>
        </w:tc>
        <w:tc>
          <w:tcPr>
            <w:tcW w:w="1842" w:type="dxa"/>
            <w:noWrap/>
            <w:hideMark/>
          </w:tcPr>
          <w:p w14:paraId="2C987A68"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0.00301598</w:t>
            </w:r>
          </w:p>
        </w:tc>
      </w:tr>
      <w:tr w:rsidR="008A36E0" w:rsidRPr="00721A03" w14:paraId="2B5E2DA4" w14:textId="77777777" w:rsidTr="00DB1D88">
        <w:trPr>
          <w:trHeight w:val="320"/>
        </w:trPr>
        <w:tc>
          <w:tcPr>
            <w:tcW w:w="1006" w:type="dxa"/>
            <w:noWrap/>
            <w:hideMark/>
          </w:tcPr>
          <w:p w14:paraId="479D4F5E"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K82035</w:t>
            </w:r>
          </w:p>
        </w:tc>
        <w:tc>
          <w:tcPr>
            <w:tcW w:w="914" w:type="dxa"/>
            <w:noWrap/>
            <w:hideMark/>
          </w:tcPr>
          <w:p w14:paraId="78FA98A5"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6</w:t>
            </w:r>
          </w:p>
        </w:tc>
        <w:tc>
          <w:tcPr>
            <w:tcW w:w="1374" w:type="dxa"/>
            <w:noWrap/>
            <w:hideMark/>
          </w:tcPr>
          <w:p w14:paraId="40BEE76E"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100</w:t>
            </w:r>
          </w:p>
        </w:tc>
        <w:tc>
          <w:tcPr>
            <w:tcW w:w="1374" w:type="dxa"/>
            <w:noWrap/>
            <w:hideMark/>
          </w:tcPr>
          <w:p w14:paraId="76C1399B"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4.91447572</w:t>
            </w:r>
          </w:p>
        </w:tc>
        <w:tc>
          <w:tcPr>
            <w:tcW w:w="800" w:type="dxa"/>
            <w:noWrap/>
            <w:hideMark/>
          </w:tcPr>
          <w:p w14:paraId="6DCBD68F"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1048" w:type="dxa"/>
            <w:noWrap/>
            <w:hideMark/>
          </w:tcPr>
          <w:p w14:paraId="3FF31154"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637" w:type="dxa"/>
            <w:noWrap/>
            <w:hideMark/>
          </w:tcPr>
          <w:p w14:paraId="6AEC9436"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19</w:t>
            </w:r>
          </w:p>
        </w:tc>
        <w:tc>
          <w:tcPr>
            <w:tcW w:w="1580" w:type="dxa"/>
          </w:tcPr>
          <w:p w14:paraId="10FECD83"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t>0.00003960</w:t>
            </w:r>
          </w:p>
        </w:tc>
        <w:tc>
          <w:tcPr>
            <w:tcW w:w="1842" w:type="dxa"/>
            <w:noWrap/>
            <w:hideMark/>
          </w:tcPr>
          <w:p w14:paraId="1A1ED1AA"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0.00305558</w:t>
            </w:r>
          </w:p>
        </w:tc>
      </w:tr>
      <w:tr w:rsidR="008A36E0" w:rsidRPr="00721A03" w14:paraId="19B60E0A" w14:textId="77777777" w:rsidTr="00DB1D88">
        <w:trPr>
          <w:trHeight w:val="320"/>
        </w:trPr>
        <w:tc>
          <w:tcPr>
            <w:tcW w:w="1006" w:type="dxa"/>
            <w:noWrap/>
            <w:hideMark/>
          </w:tcPr>
          <w:p w14:paraId="5709BFF9"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J82143</w:t>
            </w:r>
          </w:p>
        </w:tc>
        <w:tc>
          <w:tcPr>
            <w:tcW w:w="914" w:type="dxa"/>
            <w:noWrap/>
            <w:hideMark/>
          </w:tcPr>
          <w:p w14:paraId="2C1693AB"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40</w:t>
            </w:r>
          </w:p>
        </w:tc>
        <w:tc>
          <w:tcPr>
            <w:tcW w:w="1374" w:type="dxa"/>
            <w:noWrap/>
            <w:hideMark/>
          </w:tcPr>
          <w:p w14:paraId="792BC349"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92.5</w:t>
            </w:r>
          </w:p>
        </w:tc>
        <w:tc>
          <w:tcPr>
            <w:tcW w:w="1374" w:type="dxa"/>
            <w:noWrap/>
            <w:hideMark/>
          </w:tcPr>
          <w:p w14:paraId="1EEFC241"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4.95385572</w:t>
            </w:r>
          </w:p>
        </w:tc>
        <w:tc>
          <w:tcPr>
            <w:tcW w:w="800" w:type="dxa"/>
            <w:noWrap/>
            <w:hideMark/>
          </w:tcPr>
          <w:p w14:paraId="6EFBFF51"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1048" w:type="dxa"/>
            <w:noWrap/>
            <w:hideMark/>
          </w:tcPr>
          <w:p w14:paraId="547EC01C"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637" w:type="dxa"/>
            <w:noWrap/>
            <w:hideMark/>
          </w:tcPr>
          <w:p w14:paraId="1D9CCB6A"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20</w:t>
            </w:r>
          </w:p>
        </w:tc>
        <w:tc>
          <w:tcPr>
            <w:tcW w:w="1580" w:type="dxa"/>
          </w:tcPr>
          <w:p w14:paraId="233461CC"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0.00026398</w:t>
            </w:r>
          </w:p>
        </w:tc>
        <w:tc>
          <w:tcPr>
            <w:tcW w:w="1842" w:type="dxa"/>
            <w:noWrap/>
            <w:hideMark/>
          </w:tcPr>
          <w:p w14:paraId="2B98A31B"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0.00331956</w:t>
            </w:r>
          </w:p>
        </w:tc>
      </w:tr>
    </w:tbl>
    <w:p w14:paraId="78455731" w14:textId="77777777" w:rsidR="008A36E0" w:rsidRDefault="008A36E0" w:rsidP="008A36E0">
      <w:r>
        <w:lastRenderedPageBreak/>
        <w:t>The mid-point rank value is then calculated and named the ‘weighted deprivation rank’ (WDR). Using the following code, the column ‘weighted deprivation rank’ is added, shown in Frame 4.</w:t>
      </w:r>
    </w:p>
    <w:p w14:paraId="172EF089" w14:textId="77777777" w:rsidR="008A36E0" w:rsidRDefault="008A36E0" w:rsidP="008A36E0"/>
    <w:p w14:paraId="7ECE634D" w14:textId="77777777" w:rsidR="008A36E0" w:rsidRPr="008D05FA" w:rsidRDefault="008A36E0" w:rsidP="008A36E0">
      <w:pPr>
        <w:rPr>
          <w:rFonts w:ascii="Times New Roman" w:hAnsi="Times New Roman" w:cs="Times New Roman"/>
        </w:rPr>
      </w:pPr>
      <w:proofErr w:type="spellStart"/>
      <w:r w:rsidRPr="008D05FA">
        <w:rPr>
          <w:rFonts w:ascii="Times New Roman" w:hAnsi="Times New Roman" w:cs="Times New Roman"/>
        </w:rPr>
        <w:t>dfQ</w:t>
      </w:r>
      <w:proofErr w:type="spellEnd"/>
      <w:r w:rsidRPr="008D05FA">
        <w:rPr>
          <w:rFonts w:ascii="Times New Roman" w:hAnsi="Times New Roman" w:cs="Times New Roman"/>
        </w:rPr>
        <w:t xml:space="preserve"> &lt;- </w:t>
      </w:r>
      <w:proofErr w:type="spellStart"/>
      <w:r w:rsidRPr="008D05FA">
        <w:rPr>
          <w:rFonts w:ascii="Times New Roman" w:hAnsi="Times New Roman" w:cs="Times New Roman"/>
        </w:rPr>
        <w:t>dfQ</w:t>
      </w:r>
      <w:proofErr w:type="spellEnd"/>
      <w:r w:rsidRPr="008D05FA">
        <w:rPr>
          <w:rFonts w:ascii="Times New Roman" w:hAnsi="Times New Roman" w:cs="Times New Roman"/>
        </w:rPr>
        <w:t xml:space="preserve"> %&gt;% mutate(</w:t>
      </w:r>
      <w:proofErr w:type="spellStart"/>
      <w:r w:rsidRPr="008D05FA">
        <w:rPr>
          <w:rFonts w:ascii="Times New Roman" w:hAnsi="Times New Roman" w:cs="Times New Roman"/>
        </w:rPr>
        <w:t>weighted_deprivation_rank</w:t>
      </w:r>
      <w:proofErr w:type="spellEnd"/>
      <w:r w:rsidRPr="008D05FA">
        <w:rPr>
          <w:rFonts w:ascii="Times New Roman" w:hAnsi="Times New Roman" w:cs="Times New Roman"/>
        </w:rPr>
        <w:t xml:space="preserve"> = (</w:t>
      </w:r>
      <w:proofErr w:type="spellStart"/>
      <w:r w:rsidRPr="008D05FA">
        <w:rPr>
          <w:rFonts w:ascii="Times New Roman" w:hAnsi="Times New Roman" w:cs="Times New Roman"/>
        </w:rPr>
        <w:t>dplyr</w:t>
      </w:r>
      <w:proofErr w:type="spellEnd"/>
      <w:r w:rsidRPr="008D05FA">
        <w:rPr>
          <w:rFonts w:ascii="Times New Roman" w:hAnsi="Times New Roman" w:cs="Times New Roman"/>
        </w:rPr>
        <w:t>::lag(</w:t>
      </w:r>
      <w:proofErr w:type="spellStart"/>
      <w:r w:rsidRPr="008D05FA">
        <w:rPr>
          <w:rFonts w:ascii="Times New Roman" w:hAnsi="Times New Roman" w:cs="Times New Roman"/>
        </w:rPr>
        <w:t>cumul_pop</w:t>
      </w:r>
      <w:proofErr w:type="spellEnd"/>
      <w:r w:rsidRPr="008D05FA">
        <w:rPr>
          <w:rFonts w:ascii="Times New Roman" w:hAnsi="Times New Roman" w:cs="Times New Roman"/>
        </w:rPr>
        <w:t>) + (</w:t>
      </w:r>
      <w:proofErr w:type="spellStart"/>
      <w:r w:rsidRPr="008D05FA">
        <w:rPr>
          <w:rFonts w:ascii="Times New Roman" w:hAnsi="Times New Roman" w:cs="Times New Roman"/>
        </w:rPr>
        <w:t>percpop</w:t>
      </w:r>
      <w:proofErr w:type="spellEnd"/>
      <w:r w:rsidRPr="008D05FA">
        <w:rPr>
          <w:rFonts w:ascii="Times New Roman" w:hAnsi="Times New Roman" w:cs="Times New Roman"/>
        </w:rPr>
        <w:t xml:space="preserve"> / 2))) </w:t>
      </w:r>
    </w:p>
    <w:p w14:paraId="4EC46F44" w14:textId="77777777" w:rsidR="008A36E0" w:rsidRDefault="008A36E0" w:rsidP="008A36E0"/>
    <w:p w14:paraId="60ED6BED" w14:textId="77777777" w:rsidR="008A36E0" w:rsidRPr="008D05FA" w:rsidRDefault="008A36E0" w:rsidP="008A36E0">
      <w:pPr>
        <w:rPr>
          <w:b/>
          <w:bCs/>
          <w:u w:val="single"/>
        </w:rPr>
      </w:pPr>
      <w:r w:rsidRPr="008D05FA">
        <w:rPr>
          <w:b/>
          <w:bCs/>
          <w:u w:val="single"/>
        </w:rPr>
        <w:t>Frame 4:</w:t>
      </w:r>
    </w:p>
    <w:p w14:paraId="0F525657" w14:textId="77777777" w:rsidR="008A36E0" w:rsidRDefault="008A36E0" w:rsidP="008A36E0"/>
    <w:tbl>
      <w:tblPr>
        <w:tblStyle w:val="TableGrid"/>
        <w:tblW w:w="8359" w:type="dxa"/>
        <w:tblLook w:val="04A0" w:firstRow="1" w:lastRow="0" w:firstColumn="1" w:lastColumn="0" w:noHBand="0" w:noVBand="1"/>
      </w:tblPr>
      <w:tblGrid>
        <w:gridCol w:w="1006"/>
        <w:gridCol w:w="963"/>
        <w:gridCol w:w="637"/>
        <w:gridCol w:w="1534"/>
        <w:gridCol w:w="1439"/>
        <w:gridCol w:w="2780"/>
      </w:tblGrid>
      <w:tr w:rsidR="008A36E0" w:rsidRPr="00721A03" w14:paraId="4A3F3A06" w14:textId="77777777" w:rsidTr="00DB1D88">
        <w:trPr>
          <w:trHeight w:val="320"/>
        </w:trPr>
        <w:tc>
          <w:tcPr>
            <w:tcW w:w="1006" w:type="dxa"/>
            <w:tcBorders>
              <w:right w:val="dotted" w:sz="4" w:space="0" w:color="000000"/>
            </w:tcBorders>
            <w:noWrap/>
            <w:hideMark/>
          </w:tcPr>
          <w:p w14:paraId="64C70904"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Practice</w:t>
            </w:r>
            <w:r>
              <w:rPr>
                <w:rFonts w:ascii="Aptos Narrow" w:eastAsia="Times New Roman" w:hAnsi="Aptos Narrow" w:cs="Times New Roman"/>
                <w:color w:val="000000"/>
                <w:kern w:val="0"/>
                <w:lang w:eastAsia="en-GB"/>
                <w14:ligatures w14:val="none"/>
              </w:rPr>
              <w:t xml:space="preserve"> </w:t>
            </w:r>
            <w:r w:rsidRPr="00721A03">
              <w:rPr>
                <w:rFonts w:ascii="Aptos Narrow" w:eastAsia="Times New Roman" w:hAnsi="Aptos Narrow" w:cs="Times New Roman"/>
                <w:color w:val="000000"/>
                <w:kern w:val="0"/>
                <w:lang w:eastAsia="en-GB"/>
                <w14:ligatures w14:val="none"/>
              </w:rPr>
              <w:t>code</w:t>
            </w:r>
          </w:p>
        </w:tc>
        <w:tc>
          <w:tcPr>
            <w:tcW w:w="963" w:type="dxa"/>
            <w:tcBorders>
              <w:top w:val="dotted" w:sz="4" w:space="0" w:color="000000"/>
              <w:left w:val="dotted" w:sz="4" w:space="0" w:color="000000"/>
              <w:bottom w:val="dotted" w:sz="4" w:space="0" w:color="000000"/>
              <w:right w:val="dotted" w:sz="4" w:space="0" w:color="000000"/>
            </w:tcBorders>
            <w:shd w:val="clear" w:color="auto" w:fill="D1D1D1" w:themeFill="background2" w:themeFillShade="E6"/>
            <w:noWrap/>
            <w:hideMark/>
          </w:tcPr>
          <w:p w14:paraId="42B1CE3F" w14:textId="77777777" w:rsidR="008A36E0" w:rsidRPr="00721A03" w:rsidRDefault="008A36E0" w:rsidP="00DB1D88">
            <w:pPr>
              <w:rPr>
                <w:rFonts w:ascii="Aptos Narrow" w:eastAsia="Times New Roman" w:hAnsi="Aptos Narrow" w:cs="Times New Roman"/>
                <w:color w:val="000000"/>
                <w:kern w:val="0"/>
                <w:lang w:eastAsia="en-GB"/>
                <w14:ligatures w14:val="none"/>
              </w:rPr>
            </w:pPr>
          </w:p>
        </w:tc>
        <w:tc>
          <w:tcPr>
            <w:tcW w:w="637" w:type="dxa"/>
            <w:tcBorders>
              <w:left w:val="dotted" w:sz="4" w:space="0" w:color="000000"/>
            </w:tcBorders>
            <w:noWrap/>
            <w:hideMark/>
          </w:tcPr>
          <w:p w14:paraId="3A422107"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rank</w:t>
            </w:r>
          </w:p>
        </w:tc>
        <w:tc>
          <w:tcPr>
            <w:tcW w:w="1620" w:type="dxa"/>
          </w:tcPr>
          <w:p w14:paraId="15F9D0BA" w14:textId="77777777" w:rsidR="008A36E0" w:rsidRPr="00721A03" w:rsidRDefault="008A36E0" w:rsidP="00DB1D88">
            <w:pPr>
              <w:rPr>
                <w:rFonts w:ascii="Aptos Narrow" w:eastAsia="Times New Roman" w:hAnsi="Aptos Narrow" w:cs="Times New Roman"/>
                <w:color w:val="000000"/>
                <w:kern w:val="0"/>
                <w:lang w:eastAsia="en-GB"/>
                <w14:ligatures w14:val="none"/>
              </w:rPr>
            </w:pPr>
            <w:proofErr w:type="spellStart"/>
            <w:r w:rsidRPr="00721A03">
              <w:rPr>
                <w:rFonts w:ascii="Aptos Narrow" w:eastAsia="Times New Roman" w:hAnsi="Aptos Narrow" w:cs="Times New Roman"/>
                <w:color w:val="000000"/>
                <w:kern w:val="0"/>
                <w:lang w:eastAsia="en-GB"/>
                <w14:ligatures w14:val="none"/>
              </w:rPr>
              <w:t>percpop</w:t>
            </w:r>
            <w:proofErr w:type="spellEnd"/>
          </w:p>
        </w:tc>
        <w:tc>
          <w:tcPr>
            <w:tcW w:w="1439" w:type="dxa"/>
            <w:noWrap/>
            <w:hideMark/>
          </w:tcPr>
          <w:p w14:paraId="2BC9387A" w14:textId="77777777" w:rsidR="008A36E0" w:rsidRPr="00721A03" w:rsidRDefault="008A36E0" w:rsidP="00DB1D88">
            <w:pPr>
              <w:rPr>
                <w:rFonts w:ascii="Aptos Narrow" w:eastAsia="Times New Roman" w:hAnsi="Aptos Narrow" w:cs="Times New Roman"/>
                <w:color w:val="000000"/>
                <w:kern w:val="0"/>
                <w:lang w:eastAsia="en-GB"/>
                <w14:ligatures w14:val="none"/>
              </w:rPr>
            </w:pPr>
            <w:proofErr w:type="spellStart"/>
            <w:r w:rsidRPr="00721A03">
              <w:rPr>
                <w:rFonts w:ascii="Aptos Narrow" w:eastAsia="Times New Roman" w:hAnsi="Aptos Narrow" w:cs="Times New Roman"/>
                <w:color w:val="000000"/>
                <w:kern w:val="0"/>
                <w:lang w:eastAsia="en-GB"/>
                <w14:ligatures w14:val="none"/>
              </w:rPr>
              <w:t>cumul_pop</w:t>
            </w:r>
            <w:proofErr w:type="spellEnd"/>
          </w:p>
        </w:tc>
        <w:tc>
          <w:tcPr>
            <w:tcW w:w="2694" w:type="dxa"/>
            <w:noWrap/>
            <w:hideMark/>
          </w:tcPr>
          <w:p w14:paraId="6188700B" w14:textId="77777777" w:rsidR="008A36E0" w:rsidRPr="00721A03" w:rsidRDefault="008A36E0" w:rsidP="00DB1D88">
            <w:pPr>
              <w:rPr>
                <w:rFonts w:ascii="Aptos Narrow" w:eastAsia="Times New Roman" w:hAnsi="Aptos Narrow" w:cs="Times New Roman"/>
                <w:color w:val="000000"/>
                <w:kern w:val="0"/>
                <w:lang w:eastAsia="en-GB"/>
                <w14:ligatures w14:val="none"/>
              </w:rPr>
            </w:pPr>
            <w:proofErr w:type="spellStart"/>
            <w:r w:rsidRPr="00721A03">
              <w:rPr>
                <w:rFonts w:ascii="Aptos Narrow" w:eastAsia="Times New Roman" w:hAnsi="Aptos Narrow" w:cs="Times New Roman"/>
                <w:color w:val="000000"/>
                <w:kern w:val="0"/>
                <w:lang w:eastAsia="en-GB"/>
                <w14:ligatures w14:val="none"/>
              </w:rPr>
              <w:t>weighted_deprivation_rank</w:t>
            </w:r>
            <w:proofErr w:type="spellEnd"/>
          </w:p>
        </w:tc>
      </w:tr>
      <w:tr w:rsidR="008A36E0" w:rsidRPr="00721A03" w14:paraId="08D6D8E0" w14:textId="77777777" w:rsidTr="00DB1D88">
        <w:trPr>
          <w:trHeight w:val="320"/>
        </w:trPr>
        <w:tc>
          <w:tcPr>
            <w:tcW w:w="1006" w:type="dxa"/>
            <w:tcBorders>
              <w:right w:val="dotted" w:sz="4" w:space="0" w:color="000000"/>
            </w:tcBorders>
            <w:noWrap/>
            <w:hideMark/>
          </w:tcPr>
          <w:p w14:paraId="76A1E4D3"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K82012</w:t>
            </w:r>
          </w:p>
        </w:tc>
        <w:tc>
          <w:tcPr>
            <w:tcW w:w="963" w:type="dxa"/>
            <w:tcBorders>
              <w:top w:val="dotted" w:sz="4" w:space="0" w:color="000000"/>
              <w:left w:val="dotted" w:sz="4" w:space="0" w:color="000000"/>
              <w:bottom w:val="dotted" w:sz="4" w:space="0" w:color="000000"/>
              <w:right w:val="dotted" w:sz="4" w:space="0" w:color="000000"/>
            </w:tcBorders>
            <w:shd w:val="clear" w:color="auto" w:fill="D1D1D1" w:themeFill="background2" w:themeFillShade="E6"/>
            <w:noWrap/>
            <w:hideMark/>
          </w:tcPr>
          <w:p w14:paraId="3BD45B07"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p>
        </w:tc>
        <w:tc>
          <w:tcPr>
            <w:tcW w:w="637" w:type="dxa"/>
            <w:tcBorders>
              <w:left w:val="dotted" w:sz="4" w:space="0" w:color="000000"/>
            </w:tcBorders>
            <w:noWrap/>
            <w:hideMark/>
          </w:tcPr>
          <w:p w14:paraId="5CB4F66E"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1620" w:type="dxa"/>
          </w:tcPr>
          <w:p w14:paraId="255EC077"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t>0.00007919</w:t>
            </w:r>
          </w:p>
        </w:tc>
        <w:tc>
          <w:tcPr>
            <w:tcW w:w="1439" w:type="dxa"/>
            <w:noWrap/>
            <w:hideMark/>
          </w:tcPr>
          <w:p w14:paraId="3F0A5B4A"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t>0.00007919</w:t>
            </w:r>
          </w:p>
        </w:tc>
        <w:tc>
          <w:tcPr>
            <w:tcW w:w="2694" w:type="dxa"/>
            <w:noWrap/>
            <w:hideMark/>
          </w:tcPr>
          <w:p w14:paraId="0B5CF95B"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NA</w:t>
            </w:r>
          </w:p>
        </w:tc>
      </w:tr>
      <w:tr w:rsidR="008A36E0" w:rsidRPr="00721A03" w14:paraId="42C462F5" w14:textId="77777777" w:rsidTr="00DB1D88">
        <w:trPr>
          <w:trHeight w:val="320"/>
        </w:trPr>
        <w:tc>
          <w:tcPr>
            <w:tcW w:w="1006" w:type="dxa"/>
            <w:tcBorders>
              <w:right w:val="dotted" w:sz="4" w:space="0" w:color="000000"/>
            </w:tcBorders>
            <w:noWrap/>
            <w:hideMark/>
          </w:tcPr>
          <w:p w14:paraId="354AC16C"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K81092</w:t>
            </w:r>
          </w:p>
        </w:tc>
        <w:tc>
          <w:tcPr>
            <w:tcW w:w="963" w:type="dxa"/>
            <w:tcBorders>
              <w:top w:val="dotted" w:sz="4" w:space="0" w:color="000000"/>
              <w:left w:val="dotted" w:sz="4" w:space="0" w:color="000000"/>
              <w:bottom w:val="dotted" w:sz="4" w:space="0" w:color="000000"/>
              <w:right w:val="dotted" w:sz="4" w:space="0" w:color="000000"/>
            </w:tcBorders>
            <w:shd w:val="clear" w:color="auto" w:fill="D1D1D1" w:themeFill="background2" w:themeFillShade="E6"/>
            <w:noWrap/>
            <w:hideMark/>
          </w:tcPr>
          <w:p w14:paraId="0FEB20FB"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p>
        </w:tc>
        <w:tc>
          <w:tcPr>
            <w:tcW w:w="637" w:type="dxa"/>
            <w:tcBorders>
              <w:left w:val="dotted" w:sz="4" w:space="0" w:color="000000"/>
            </w:tcBorders>
            <w:noWrap/>
            <w:hideMark/>
          </w:tcPr>
          <w:p w14:paraId="4A5D015E"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2</w:t>
            </w:r>
          </w:p>
        </w:tc>
        <w:tc>
          <w:tcPr>
            <w:tcW w:w="1620" w:type="dxa"/>
          </w:tcPr>
          <w:p w14:paraId="6D0A5839"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0.00025078</w:t>
            </w:r>
          </w:p>
        </w:tc>
        <w:tc>
          <w:tcPr>
            <w:tcW w:w="1439" w:type="dxa"/>
            <w:noWrap/>
            <w:hideMark/>
          </w:tcPr>
          <w:p w14:paraId="40E7842F"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0.00032998</w:t>
            </w:r>
          </w:p>
        </w:tc>
        <w:tc>
          <w:tcPr>
            <w:tcW w:w="2694" w:type="dxa"/>
            <w:noWrap/>
            <w:hideMark/>
          </w:tcPr>
          <w:p w14:paraId="0CC6D41F"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0.00020459</w:t>
            </w:r>
          </w:p>
        </w:tc>
      </w:tr>
      <w:tr w:rsidR="008A36E0" w:rsidRPr="00721A03" w14:paraId="5AC35AC6" w14:textId="77777777" w:rsidTr="00DB1D88">
        <w:trPr>
          <w:trHeight w:val="320"/>
        </w:trPr>
        <w:tc>
          <w:tcPr>
            <w:tcW w:w="1006" w:type="dxa"/>
            <w:tcBorders>
              <w:right w:val="dotted" w:sz="4" w:space="0" w:color="000000"/>
            </w:tcBorders>
            <w:noWrap/>
            <w:hideMark/>
          </w:tcPr>
          <w:p w14:paraId="0315259A"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J82099</w:t>
            </w:r>
          </w:p>
        </w:tc>
        <w:tc>
          <w:tcPr>
            <w:tcW w:w="963" w:type="dxa"/>
            <w:tcBorders>
              <w:top w:val="dotted" w:sz="4" w:space="0" w:color="000000"/>
              <w:left w:val="dotted" w:sz="4" w:space="0" w:color="000000"/>
              <w:bottom w:val="dotted" w:sz="4" w:space="0" w:color="000000"/>
              <w:right w:val="dotted" w:sz="4" w:space="0" w:color="000000"/>
            </w:tcBorders>
            <w:shd w:val="clear" w:color="auto" w:fill="D1D1D1" w:themeFill="background2" w:themeFillShade="E6"/>
            <w:noWrap/>
            <w:hideMark/>
          </w:tcPr>
          <w:p w14:paraId="5D503B31"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p>
        </w:tc>
        <w:tc>
          <w:tcPr>
            <w:tcW w:w="637" w:type="dxa"/>
            <w:tcBorders>
              <w:left w:val="dotted" w:sz="4" w:space="0" w:color="000000"/>
            </w:tcBorders>
            <w:noWrap/>
            <w:hideMark/>
          </w:tcPr>
          <w:p w14:paraId="69FBB41F"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3</w:t>
            </w:r>
          </w:p>
        </w:tc>
        <w:tc>
          <w:tcPr>
            <w:tcW w:w="1620" w:type="dxa"/>
          </w:tcPr>
          <w:p w14:paraId="7839FAA0"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0.00024418</w:t>
            </w:r>
          </w:p>
        </w:tc>
        <w:tc>
          <w:tcPr>
            <w:tcW w:w="1439" w:type="dxa"/>
            <w:noWrap/>
            <w:hideMark/>
          </w:tcPr>
          <w:p w14:paraId="6350C582"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0.00057416</w:t>
            </w:r>
          </w:p>
        </w:tc>
        <w:tc>
          <w:tcPr>
            <w:tcW w:w="2694" w:type="dxa"/>
            <w:noWrap/>
            <w:hideMark/>
          </w:tcPr>
          <w:p w14:paraId="2CB5EFF5"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0.00045207</w:t>
            </w:r>
          </w:p>
        </w:tc>
      </w:tr>
      <w:tr w:rsidR="008A36E0" w:rsidRPr="00721A03" w14:paraId="24AA9AA2" w14:textId="77777777" w:rsidTr="00DB1D88">
        <w:trPr>
          <w:trHeight w:val="320"/>
        </w:trPr>
        <w:tc>
          <w:tcPr>
            <w:tcW w:w="1006" w:type="dxa"/>
            <w:tcBorders>
              <w:right w:val="dotted" w:sz="4" w:space="0" w:color="000000"/>
            </w:tcBorders>
            <w:noWrap/>
            <w:hideMark/>
          </w:tcPr>
          <w:p w14:paraId="137E56CB"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K81028</w:t>
            </w:r>
          </w:p>
        </w:tc>
        <w:tc>
          <w:tcPr>
            <w:tcW w:w="963" w:type="dxa"/>
            <w:tcBorders>
              <w:top w:val="dotted" w:sz="4" w:space="0" w:color="000000"/>
              <w:left w:val="dotted" w:sz="4" w:space="0" w:color="000000"/>
              <w:bottom w:val="dotted" w:sz="4" w:space="0" w:color="000000"/>
              <w:right w:val="dotted" w:sz="4" w:space="0" w:color="000000"/>
            </w:tcBorders>
            <w:shd w:val="clear" w:color="auto" w:fill="D1D1D1" w:themeFill="background2" w:themeFillShade="E6"/>
            <w:noWrap/>
            <w:hideMark/>
          </w:tcPr>
          <w:p w14:paraId="70D45CB2"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p>
        </w:tc>
        <w:tc>
          <w:tcPr>
            <w:tcW w:w="637" w:type="dxa"/>
            <w:tcBorders>
              <w:left w:val="dotted" w:sz="4" w:space="0" w:color="000000"/>
            </w:tcBorders>
            <w:noWrap/>
            <w:hideMark/>
          </w:tcPr>
          <w:p w14:paraId="1DF50649"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4</w:t>
            </w:r>
          </w:p>
        </w:tc>
        <w:tc>
          <w:tcPr>
            <w:tcW w:w="1620" w:type="dxa"/>
          </w:tcPr>
          <w:p w14:paraId="5BFEEE77"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t>0.00009899</w:t>
            </w:r>
          </w:p>
        </w:tc>
        <w:tc>
          <w:tcPr>
            <w:tcW w:w="1439" w:type="dxa"/>
            <w:noWrap/>
            <w:hideMark/>
          </w:tcPr>
          <w:p w14:paraId="5E0F442A"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0.00067315</w:t>
            </w:r>
          </w:p>
        </w:tc>
        <w:tc>
          <w:tcPr>
            <w:tcW w:w="2694" w:type="dxa"/>
            <w:noWrap/>
            <w:hideMark/>
          </w:tcPr>
          <w:p w14:paraId="0AB6DF8B"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0.00062366</w:t>
            </w:r>
          </w:p>
        </w:tc>
      </w:tr>
      <w:tr w:rsidR="008A36E0" w:rsidRPr="00721A03" w14:paraId="221C97C3" w14:textId="77777777" w:rsidTr="00DB1D88">
        <w:trPr>
          <w:trHeight w:val="320"/>
        </w:trPr>
        <w:tc>
          <w:tcPr>
            <w:tcW w:w="1006" w:type="dxa"/>
            <w:tcBorders>
              <w:right w:val="dotted" w:sz="4" w:space="0" w:color="000000"/>
            </w:tcBorders>
            <w:noWrap/>
            <w:hideMark/>
          </w:tcPr>
          <w:p w14:paraId="3FFB091A"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K82049</w:t>
            </w:r>
          </w:p>
        </w:tc>
        <w:tc>
          <w:tcPr>
            <w:tcW w:w="963" w:type="dxa"/>
            <w:tcBorders>
              <w:top w:val="dotted" w:sz="4" w:space="0" w:color="000000"/>
              <w:left w:val="dotted" w:sz="4" w:space="0" w:color="000000"/>
              <w:bottom w:val="dotted" w:sz="4" w:space="0" w:color="000000"/>
              <w:right w:val="dotted" w:sz="4" w:space="0" w:color="000000"/>
            </w:tcBorders>
            <w:shd w:val="clear" w:color="auto" w:fill="D1D1D1" w:themeFill="background2" w:themeFillShade="E6"/>
            <w:noWrap/>
            <w:hideMark/>
          </w:tcPr>
          <w:p w14:paraId="1C98F287"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p>
        </w:tc>
        <w:tc>
          <w:tcPr>
            <w:tcW w:w="637" w:type="dxa"/>
            <w:tcBorders>
              <w:left w:val="dotted" w:sz="4" w:space="0" w:color="000000"/>
            </w:tcBorders>
            <w:noWrap/>
            <w:hideMark/>
          </w:tcPr>
          <w:p w14:paraId="329CF4D8"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5</w:t>
            </w:r>
          </w:p>
        </w:tc>
        <w:tc>
          <w:tcPr>
            <w:tcW w:w="1620" w:type="dxa"/>
          </w:tcPr>
          <w:p w14:paraId="4A69C71A"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0.00015839</w:t>
            </w:r>
          </w:p>
        </w:tc>
        <w:tc>
          <w:tcPr>
            <w:tcW w:w="1439" w:type="dxa"/>
            <w:noWrap/>
            <w:hideMark/>
          </w:tcPr>
          <w:p w14:paraId="570818F8"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0.00083154</w:t>
            </w:r>
          </w:p>
        </w:tc>
        <w:tc>
          <w:tcPr>
            <w:tcW w:w="2694" w:type="dxa"/>
            <w:noWrap/>
            <w:hideMark/>
          </w:tcPr>
          <w:p w14:paraId="6CB2CAD7"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0.00075235</w:t>
            </w:r>
          </w:p>
        </w:tc>
      </w:tr>
      <w:tr w:rsidR="008A36E0" w:rsidRPr="00721A03" w14:paraId="4B69DF87" w14:textId="77777777" w:rsidTr="00DB1D88">
        <w:trPr>
          <w:trHeight w:val="320"/>
        </w:trPr>
        <w:tc>
          <w:tcPr>
            <w:tcW w:w="1006" w:type="dxa"/>
            <w:tcBorders>
              <w:right w:val="dotted" w:sz="4" w:space="0" w:color="000000"/>
            </w:tcBorders>
            <w:noWrap/>
            <w:hideMark/>
          </w:tcPr>
          <w:p w14:paraId="3DF6DED8"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K82051</w:t>
            </w:r>
          </w:p>
        </w:tc>
        <w:tc>
          <w:tcPr>
            <w:tcW w:w="963" w:type="dxa"/>
            <w:tcBorders>
              <w:top w:val="dotted" w:sz="4" w:space="0" w:color="000000"/>
              <w:left w:val="dotted" w:sz="4" w:space="0" w:color="000000"/>
              <w:bottom w:val="dotted" w:sz="4" w:space="0" w:color="000000"/>
              <w:right w:val="dotted" w:sz="4" w:space="0" w:color="000000"/>
            </w:tcBorders>
            <w:shd w:val="clear" w:color="auto" w:fill="D1D1D1" w:themeFill="background2" w:themeFillShade="E6"/>
            <w:noWrap/>
            <w:hideMark/>
          </w:tcPr>
          <w:p w14:paraId="42CFD77D"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p>
        </w:tc>
        <w:tc>
          <w:tcPr>
            <w:tcW w:w="637" w:type="dxa"/>
            <w:tcBorders>
              <w:left w:val="dotted" w:sz="4" w:space="0" w:color="000000"/>
            </w:tcBorders>
            <w:noWrap/>
            <w:hideMark/>
          </w:tcPr>
          <w:p w14:paraId="3A8ABA24"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6</w:t>
            </w:r>
          </w:p>
        </w:tc>
        <w:tc>
          <w:tcPr>
            <w:tcW w:w="1620" w:type="dxa"/>
          </w:tcPr>
          <w:p w14:paraId="7713C7D9"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0.00016499</w:t>
            </w:r>
          </w:p>
        </w:tc>
        <w:tc>
          <w:tcPr>
            <w:tcW w:w="1439" w:type="dxa"/>
            <w:noWrap/>
            <w:hideMark/>
          </w:tcPr>
          <w:p w14:paraId="4CE6C8B1"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0.00099653</w:t>
            </w:r>
          </w:p>
        </w:tc>
        <w:tc>
          <w:tcPr>
            <w:tcW w:w="2694" w:type="dxa"/>
            <w:noWrap/>
            <w:hideMark/>
          </w:tcPr>
          <w:p w14:paraId="4CAE07B1"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0.00091403</w:t>
            </w:r>
          </w:p>
        </w:tc>
      </w:tr>
      <w:tr w:rsidR="008A36E0" w:rsidRPr="00721A03" w14:paraId="1CB2E048" w14:textId="77777777" w:rsidTr="00DB1D88">
        <w:trPr>
          <w:trHeight w:val="320"/>
        </w:trPr>
        <w:tc>
          <w:tcPr>
            <w:tcW w:w="1006" w:type="dxa"/>
            <w:tcBorders>
              <w:right w:val="dotted" w:sz="4" w:space="0" w:color="000000"/>
            </w:tcBorders>
            <w:noWrap/>
            <w:hideMark/>
          </w:tcPr>
          <w:p w14:paraId="37B109CC"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K81010</w:t>
            </w:r>
          </w:p>
        </w:tc>
        <w:tc>
          <w:tcPr>
            <w:tcW w:w="963" w:type="dxa"/>
            <w:tcBorders>
              <w:top w:val="dotted" w:sz="4" w:space="0" w:color="000000"/>
              <w:left w:val="dotted" w:sz="4" w:space="0" w:color="000000"/>
              <w:bottom w:val="dotted" w:sz="4" w:space="0" w:color="000000"/>
              <w:right w:val="dotted" w:sz="4" w:space="0" w:color="000000"/>
            </w:tcBorders>
            <w:shd w:val="clear" w:color="auto" w:fill="D1D1D1" w:themeFill="background2" w:themeFillShade="E6"/>
            <w:noWrap/>
            <w:hideMark/>
          </w:tcPr>
          <w:p w14:paraId="1DD1A317"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p>
        </w:tc>
        <w:tc>
          <w:tcPr>
            <w:tcW w:w="637" w:type="dxa"/>
            <w:tcBorders>
              <w:left w:val="dotted" w:sz="4" w:space="0" w:color="000000"/>
            </w:tcBorders>
            <w:noWrap/>
            <w:hideMark/>
          </w:tcPr>
          <w:p w14:paraId="0E6A63E1"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7</w:t>
            </w:r>
          </w:p>
        </w:tc>
        <w:tc>
          <w:tcPr>
            <w:tcW w:w="1620" w:type="dxa"/>
          </w:tcPr>
          <w:p w14:paraId="22865CE5"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t>0.00006600</w:t>
            </w:r>
          </w:p>
        </w:tc>
        <w:tc>
          <w:tcPr>
            <w:tcW w:w="1439" w:type="dxa"/>
            <w:noWrap/>
            <w:hideMark/>
          </w:tcPr>
          <w:p w14:paraId="17A692D6"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0.00106252</w:t>
            </w:r>
          </w:p>
        </w:tc>
        <w:tc>
          <w:tcPr>
            <w:tcW w:w="2694" w:type="dxa"/>
            <w:noWrap/>
            <w:hideMark/>
          </w:tcPr>
          <w:p w14:paraId="6C5BE6D1"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0.00102953</w:t>
            </w:r>
          </w:p>
        </w:tc>
      </w:tr>
      <w:tr w:rsidR="008A36E0" w:rsidRPr="00721A03" w14:paraId="527AD91D" w14:textId="77777777" w:rsidTr="00DB1D88">
        <w:trPr>
          <w:trHeight w:val="320"/>
        </w:trPr>
        <w:tc>
          <w:tcPr>
            <w:tcW w:w="1006" w:type="dxa"/>
            <w:tcBorders>
              <w:right w:val="dotted" w:sz="4" w:space="0" w:color="000000"/>
            </w:tcBorders>
            <w:noWrap/>
            <w:hideMark/>
          </w:tcPr>
          <w:p w14:paraId="1552E37B"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E82064</w:t>
            </w:r>
          </w:p>
        </w:tc>
        <w:tc>
          <w:tcPr>
            <w:tcW w:w="963" w:type="dxa"/>
            <w:tcBorders>
              <w:top w:val="dotted" w:sz="4" w:space="0" w:color="000000"/>
              <w:left w:val="dotted" w:sz="4" w:space="0" w:color="000000"/>
              <w:bottom w:val="dotted" w:sz="4" w:space="0" w:color="000000"/>
              <w:right w:val="dotted" w:sz="4" w:space="0" w:color="000000"/>
            </w:tcBorders>
            <w:shd w:val="clear" w:color="auto" w:fill="D1D1D1" w:themeFill="background2" w:themeFillShade="E6"/>
            <w:noWrap/>
            <w:hideMark/>
          </w:tcPr>
          <w:p w14:paraId="27ED9770"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p>
        </w:tc>
        <w:tc>
          <w:tcPr>
            <w:tcW w:w="637" w:type="dxa"/>
            <w:tcBorders>
              <w:left w:val="dotted" w:sz="4" w:space="0" w:color="000000"/>
            </w:tcBorders>
            <w:noWrap/>
            <w:hideMark/>
          </w:tcPr>
          <w:p w14:paraId="60D76E8A"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8</w:t>
            </w:r>
          </w:p>
        </w:tc>
        <w:tc>
          <w:tcPr>
            <w:tcW w:w="1620" w:type="dxa"/>
          </w:tcPr>
          <w:p w14:paraId="43B88F95"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t>0.00007259</w:t>
            </w:r>
          </w:p>
        </w:tc>
        <w:tc>
          <w:tcPr>
            <w:tcW w:w="1439" w:type="dxa"/>
            <w:noWrap/>
            <w:hideMark/>
          </w:tcPr>
          <w:p w14:paraId="1A690CBD"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0.00113512</w:t>
            </w:r>
          </w:p>
        </w:tc>
        <w:tc>
          <w:tcPr>
            <w:tcW w:w="2694" w:type="dxa"/>
            <w:noWrap/>
            <w:hideMark/>
          </w:tcPr>
          <w:p w14:paraId="4B1A7EAF"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0.00109882</w:t>
            </w:r>
          </w:p>
        </w:tc>
      </w:tr>
      <w:tr w:rsidR="008A36E0" w:rsidRPr="00721A03" w14:paraId="09DD057D" w14:textId="77777777" w:rsidTr="00DB1D88">
        <w:trPr>
          <w:trHeight w:val="320"/>
        </w:trPr>
        <w:tc>
          <w:tcPr>
            <w:tcW w:w="1006" w:type="dxa"/>
            <w:tcBorders>
              <w:right w:val="dotted" w:sz="4" w:space="0" w:color="000000"/>
            </w:tcBorders>
            <w:noWrap/>
            <w:hideMark/>
          </w:tcPr>
          <w:p w14:paraId="4DE809B2"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C88053</w:t>
            </w:r>
          </w:p>
        </w:tc>
        <w:tc>
          <w:tcPr>
            <w:tcW w:w="963" w:type="dxa"/>
            <w:tcBorders>
              <w:top w:val="dotted" w:sz="4" w:space="0" w:color="000000"/>
              <w:left w:val="dotted" w:sz="4" w:space="0" w:color="000000"/>
              <w:bottom w:val="dotted" w:sz="4" w:space="0" w:color="000000"/>
              <w:right w:val="dotted" w:sz="4" w:space="0" w:color="000000"/>
            </w:tcBorders>
            <w:shd w:val="clear" w:color="auto" w:fill="D1D1D1" w:themeFill="background2" w:themeFillShade="E6"/>
            <w:noWrap/>
            <w:hideMark/>
          </w:tcPr>
          <w:p w14:paraId="59C8DB89"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p>
        </w:tc>
        <w:tc>
          <w:tcPr>
            <w:tcW w:w="637" w:type="dxa"/>
            <w:tcBorders>
              <w:left w:val="dotted" w:sz="4" w:space="0" w:color="000000"/>
            </w:tcBorders>
            <w:noWrap/>
            <w:hideMark/>
          </w:tcPr>
          <w:p w14:paraId="099B09DD"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9</w:t>
            </w:r>
          </w:p>
        </w:tc>
        <w:tc>
          <w:tcPr>
            <w:tcW w:w="1620" w:type="dxa"/>
          </w:tcPr>
          <w:p w14:paraId="1BD616C3"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t>0.00005940</w:t>
            </w:r>
          </w:p>
        </w:tc>
        <w:tc>
          <w:tcPr>
            <w:tcW w:w="1439" w:type="dxa"/>
            <w:noWrap/>
            <w:hideMark/>
          </w:tcPr>
          <w:p w14:paraId="7F340882"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0.00119451</w:t>
            </w:r>
          </w:p>
        </w:tc>
        <w:tc>
          <w:tcPr>
            <w:tcW w:w="2694" w:type="dxa"/>
            <w:noWrap/>
            <w:hideMark/>
          </w:tcPr>
          <w:p w14:paraId="0A3762FC"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0.00116482</w:t>
            </w:r>
          </w:p>
        </w:tc>
      </w:tr>
      <w:tr w:rsidR="008A36E0" w:rsidRPr="00721A03" w14:paraId="39863E1C" w14:textId="77777777" w:rsidTr="00DB1D88">
        <w:trPr>
          <w:trHeight w:val="320"/>
        </w:trPr>
        <w:tc>
          <w:tcPr>
            <w:tcW w:w="1006" w:type="dxa"/>
            <w:tcBorders>
              <w:right w:val="dotted" w:sz="4" w:space="0" w:color="000000"/>
            </w:tcBorders>
            <w:noWrap/>
            <w:hideMark/>
          </w:tcPr>
          <w:p w14:paraId="7F2838C4"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K82046</w:t>
            </w:r>
          </w:p>
        </w:tc>
        <w:tc>
          <w:tcPr>
            <w:tcW w:w="963" w:type="dxa"/>
            <w:tcBorders>
              <w:top w:val="dotted" w:sz="4" w:space="0" w:color="000000"/>
              <w:left w:val="dotted" w:sz="4" w:space="0" w:color="000000"/>
              <w:bottom w:val="dotted" w:sz="4" w:space="0" w:color="000000"/>
              <w:right w:val="dotted" w:sz="4" w:space="0" w:color="000000"/>
            </w:tcBorders>
            <w:shd w:val="clear" w:color="auto" w:fill="D1D1D1" w:themeFill="background2" w:themeFillShade="E6"/>
            <w:noWrap/>
            <w:hideMark/>
          </w:tcPr>
          <w:p w14:paraId="4516A56C"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p>
        </w:tc>
        <w:tc>
          <w:tcPr>
            <w:tcW w:w="637" w:type="dxa"/>
            <w:tcBorders>
              <w:left w:val="dotted" w:sz="4" w:space="0" w:color="000000"/>
            </w:tcBorders>
            <w:noWrap/>
            <w:hideMark/>
          </w:tcPr>
          <w:p w14:paraId="10D50192"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10</w:t>
            </w:r>
          </w:p>
        </w:tc>
        <w:tc>
          <w:tcPr>
            <w:tcW w:w="1620" w:type="dxa"/>
          </w:tcPr>
          <w:p w14:paraId="56A9EFA4"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0.00029698</w:t>
            </w:r>
          </w:p>
        </w:tc>
        <w:tc>
          <w:tcPr>
            <w:tcW w:w="1439" w:type="dxa"/>
            <w:noWrap/>
            <w:hideMark/>
          </w:tcPr>
          <w:p w14:paraId="505B49DC"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0.00149149</w:t>
            </w:r>
          </w:p>
        </w:tc>
        <w:tc>
          <w:tcPr>
            <w:tcW w:w="2694" w:type="dxa"/>
            <w:noWrap/>
            <w:hideMark/>
          </w:tcPr>
          <w:p w14:paraId="592D4A3F"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0.001343</w:t>
            </w:r>
          </w:p>
        </w:tc>
      </w:tr>
      <w:tr w:rsidR="008A36E0" w:rsidRPr="00721A03" w14:paraId="30E11C66" w14:textId="77777777" w:rsidTr="00DB1D88">
        <w:trPr>
          <w:trHeight w:val="320"/>
        </w:trPr>
        <w:tc>
          <w:tcPr>
            <w:tcW w:w="1006" w:type="dxa"/>
            <w:tcBorders>
              <w:right w:val="dotted" w:sz="4" w:space="0" w:color="000000"/>
            </w:tcBorders>
            <w:noWrap/>
            <w:hideMark/>
          </w:tcPr>
          <w:p w14:paraId="6E098F3C"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J82110</w:t>
            </w:r>
          </w:p>
        </w:tc>
        <w:tc>
          <w:tcPr>
            <w:tcW w:w="963" w:type="dxa"/>
            <w:tcBorders>
              <w:top w:val="dotted" w:sz="4" w:space="0" w:color="000000"/>
              <w:left w:val="dotted" w:sz="4" w:space="0" w:color="000000"/>
              <w:bottom w:val="dotted" w:sz="4" w:space="0" w:color="000000"/>
              <w:right w:val="dotted" w:sz="4" w:space="0" w:color="000000"/>
            </w:tcBorders>
            <w:shd w:val="clear" w:color="auto" w:fill="D1D1D1" w:themeFill="background2" w:themeFillShade="E6"/>
            <w:noWrap/>
            <w:hideMark/>
          </w:tcPr>
          <w:p w14:paraId="7FC8F38B"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p>
        </w:tc>
        <w:tc>
          <w:tcPr>
            <w:tcW w:w="637" w:type="dxa"/>
            <w:tcBorders>
              <w:left w:val="dotted" w:sz="4" w:space="0" w:color="000000"/>
            </w:tcBorders>
            <w:noWrap/>
            <w:hideMark/>
          </w:tcPr>
          <w:p w14:paraId="5B341A59"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11</w:t>
            </w:r>
          </w:p>
        </w:tc>
        <w:tc>
          <w:tcPr>
            <w:tcW w:w="1620" w:type="dxa"/>
          </w:tcPr>
          <w:p w14:paraId="78E3B619"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0.00026398</w:t>
            </w:r>
          </w:p>
        </w:tc>
        <w:tc>
          <w:tcPr>
            <w:tcW w:w="1439" w:type="dxa"/>
            <w:noWrap/>
            <w:hideMark/>
          </w:tcPr>
          <w:p w14:paraId="52CDE141"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0.00175547</w:t>
            </w:r>
          </w:p>
        </w:tc>
        <w:tc>
          <w:tcPr>
            <w:tcW w:w="2694" w:type="dxa"/>
            <w:noWrap/>
            <w:hideMark/>
          </w:tcPr>
          <w:p w14:paraId="3F476456"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0.00162348</w:t>
            </w:r>
          </w:p>
        </w:tc>
      </w:tr>
      <w:tr w:rsidR="008A36E0" w:rsidRPr="00721A03" w14:paraId="7E6B0E83" w14:textId="77777777" w:rsidTr="00DB1D88">
        <w:trPr>
          <w:trHeight w:val="320"/>
        </w:trPr>
        <w:tc>
          <w:tcPr>
            <w:tcW w:w="1006" w:type="dxa"/>
            <w:tcBorders>
              <w:right w:val="dotted" w:sz="4" w:space="0" w:color="000000"/>
            </w:tcBorders>
            <w:noWrap/>
            <w:hideMark/>
          </w:tcPr>
          <w:p w14:paraId="470B30C6"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N81033</w:t>
            </w:r>
          </w:p>
        </w:tc>
        <w:tc>
          <w:tcPr>
            <w:tcW w:w="963" w:type="dxa"/>
            <w:tcBorders>
              <w:top w:val="dotted" w:sz="4" w:space="0" w:color="000000"/>
              <w:left w:val="dotted" w:sz="4" w:space="0" w:color="000000"/>
              <w:bottom w:val="dotted" w:sz="4" w:space="0" w:color="000000"/>
              <w:right w:val="dotted" w:sz="4" w:space="0" w:color="000000"/>
            </w:tcBorders>
            <w:shd w:val="clear" w:color="auto" w:fill="D1D1D1" w:themeFill="background2" w:themeFillShade="E6"/>
            <w:noWrap/>
            <w:hideMark/>
          </w:tcPr>
          <w:p w14:paraId="135AECDB"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p>
        </w:tc>
        <w:tc>
          <w:tcPr>
            <w:tcW w:w="637" w:type="dxa"/>
            <w:tcBorders>
              <w:left w:val="dotted" w:sz="4" w:space="0" w:color="000000"/>
            </w:tcBorders>
            <w:noWrap/>
            <w:hideMark/>
          </w:tcPr>
          <w:p w14:paraId="223D47A1"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12</w:t>
            </w:r>
          </w:p>
        </w:tc>
        <w:tc>
          <w:tcPr>
            <w:tcW w:w="1620" w:type="dxa"/>
          </w:tcPr>
          <w:p w14:paraId="23F1BC90"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0.00012539</w:t>
            </w:r>
          </w:p>
        </w:tc>
        <w:tc>
          <w:tcPr>
            <w:tcW w:w="1439" w:type="dxa"/>
            <w:noWrap/>
            <w:hideMark/>
          </w:tcPr>
          <w:p w14:paraId="0BDBA852"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0.00188087</w:t>
            </w:r>
          </w:p>
        </w:tc>
        <w:tc>
          <w:tcPr>
            <w:tcW w:w="2694" w:type="dxa"/>
            <w:noWrap/>
            <w:hideMark/>
          </w:tcPr>
          <w:p w14:paraId="04D51AA0"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0.00181817</w:t>
            </w:r>
          </w:p>
        </w:tc>
      </w:tr>
      <w:tr w:rsidR="008A36E0" w:rsidRPr="00721A03" w14:paraId="6B251FF0" w14:textId="77777777" w:rsidTr="00DB1D88">
        <w:trPr>
          <w:trHeight w:val="320"/>
        </w:trPr>
        <w:tc>
          <w:tcPr>
            <w:tcW w:w="1006" w:type="dxa"/>
            <w:tcBorders>
              <w:right w:val="dotted" w:sz="4" w:space="0" w:color="000000"/>
            </w:tcBorders>
            <w:noWrap/>
            <w:hideMark/>
          </w:tcPr>
          <w:p w14:paraId="6C18C61A"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J82135</w:t>
            </w:r>
          </w:p>
        </w:tc>
        <w:tc>
          <w:tcPr>
            <w:tcW w:w="963" w:type="dxa"/>
            <w:tcBorders>
              <w:top w:val="dotted" w:sz="4" w:space="0" w:color="000000"/>
              <w:left w:val="dotted" w:sz="4" w:space="0" w:color="000000"/>
              <w:bottom w:val="dotted" w:sz="4" w:space="0" w:color="000000"/>
              <w:right w:val="dotted" w:sz="4" w:space="0" w:color="000000"/>
            </w:tcBorders>
            <w:shd w:val="clear" w:color="auto" w:fill="D1D1D1" w:themeFill="background2" w:themeFillShade="E6"/>
            <w:noWrap/>
            <w:hideMark/>
          </w:tcPr>
          <w:p w14:paraId="0D74BFB8"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p>
        </w:tc>
        <w:tc>
          <w:tcPr>
            <w:tcW w:w="637" w:type="dxa"/>
            <w:tcBorders>
              <w:left w:val="dotted" w:sz="4" w:space="0" w:color="000000"/>
            </w:tcBorders>
            <w:noWrap/>
            <w:hideMark/>
          </w:tcPr>
          <w:p w14:paraId="52EBBB74"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13</w:t>
            </w:r>
          </w:p>
        </w:tc>
        <w:tc>
          <w:tcPr>
            <w:tcW w:w="1620" w:type="dxa"/>
          </w:tcPr>
          <w:p w14:paraId="3883212A"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0.00025738</w:t>
            </w:r>
          </w:p>
        </w:tc>
        <w:tc>
          <w:tcPr>
            <w:tcW w:w="1439" w:type="dxa"/>
            <w:noWrap/>
            <w:hideMark/>
          </w:tcPr>
          <w:p w14:paraId="199C21CD"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0.00213825</w:t>
            </w:r>
          </w:p>
        </w:tc>
        <w:tc>
          <w:tcPr>
            <w:tcW w:w="2694" w:type="dxa"/>
            <w:noWrap/>
            <w:hideMark/>
          </w:tcPr>
          <w:p w14:paraId="15C96B46"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0.00200956</w:t>
            </w:r>
          </w:p>
        </w:tc>
      </w:tr>
      <w:tr w:rsidR="008A36E0" w:rsidRPr="00721A03" w14:paraId="6EFDA0FB" w14:textId="77777777" w:rsidTr="00DB1D88">
        <w:trPr>
          <w:trHeight w:val="320"/>
        </w:trPr>
        <w:tc>
          <w:tcPr>
            <w:tcW w:w="1006" w:type="dxa"/>
            <w:tcBorders>
              <w:right w:val="dotted" w:sz="4" w:space="0" w:color="000000"/>
            </w:tcBorders>
            <w:noWrap/>
            <w:hideMark/>
          </w:tcPr>
          <w:p w14:paraId="0A472D48"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K81070</w:t>
            </w:r>
          </w:p>
        </w:tc>
        <w:tc>
          <w:tcPr>
            <w:tcW w:w="963" w:type="dxa"/>
            <w:tcBorders>
              <w:top w:val="dotted" w:sz="4" w:space="0" w:color="000000"/>
              <w:left w:val="dotted" w:sz="4" w:space="0" w:color="000000"/>
              <w:bottom w:val="dotted" w:sz="4" w:space="0" w:color="000000"/>
              <w:right w:val="dotted" w:sz="4" w:space="0" w:color="000000"/>
            </w:tcBorders>
            <w:shd w:val="clear" w:color="auto" w:fill="D1D1D1" w:themeFill="background2" w:themeFillShade="E6"/>
            <w:noWrap/>
            <w:hideMark/>
          </w:tcPr>
          <w:p w14:paraId="67A0D6A1"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p>
        </w:tc>
        <w:tc>
          <w:tcPr>
            <w:tcW w:w="637" w:type="dxa"/>
            <w:tcBorders>
              <w:left w:val="dotted" w:sz="4" w:space="0" w:color="000000"/>
            </w:tcBorders>
            <w:noWrap/>
            <w:hideMark/>
          </w:tcPr>
          <w:p w14:paraId="2056D687"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14</w:t>
            </w:r>
          </w:p>
        </w:tc>
        <w:tc>
          <w:tcPr>
            <w:tcW w:w="1620" w:type="dxa"/>
          </w:tcPr>
          <w:p w14:paraId="3E70AC12"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0.00021118</w:t>
            </w:r>
          </w:p>
        </w:tc>
        <w:tc>
          <w:tcPr>
            <w:tcW w:w="1439" w:type="dxa"/>
            <w:noWrap/>
            <w:hideMark/>
          </w:tcPr>
          <w:p w14:paraId="0385FCC5"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0.00234943</w:t>
            </w:r>
          </w:p>
        </w:tc>
        <w:tc>
          <w:tcPr>
            <w:tcW w:w="2694" w:type="dxa"/>
            <w:noWrap/>
            <w:hideMark/>
          </w:tcPr>
          <w:p w14:paraId="463EB6F5"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0.00224384</w:t>
            </w:r>
          </w:p>
        </w:tc>
      </w:tr>
      <w:tr w:rsidR="008A36E0" w:rsidRPr="00721A03" w14:paraId="4BC67942" w14:textId="77777777" w:rsidTr="00DB1D88">
        <w:trPr>
          <w:trHeight w:val="320"/>
        </w:trPr>
        <w:tc>
          <w:tcPr>
            <w:tcW w:w="1006" w:type="dxa"/>
            <w:tcBorders>
              <w:right w:val="dotted" w:sz="4" w:space="0" w:color="000000"/>
            </w:tcBorders>
            <w:noWrap/>
            <w:hideMark/>
          </w:tcPr>
          <w:p w14:paraId="13159E12"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E82077</w:t>
            </w:r>
          </w:p>
        </w:tc>
        <w:tc>
          <w:tcPr>
            <w:tcW w:w="963" w:type="dxa"/>
            <w:tcBorders>
              <w:top w:val="dotted" w:sz="4" w:space="0" w:color="000000"/>
              <w:left w:val="dotted" w:sz="4" w:space="0" w:color="000000"/>
              <w:bottom w:val="dotted" w:sz="4" w:space="0" w:color="000000"/>
              <w:right w:val="dotted" w:sz="4" w:space="0" w:color="000000"/>
            </w:tcBorders>
            <w:shd w:val="clear" w:color="auto" w:fill="D1D1D1" w:themeFill="background2" w:themeFillShade="E6"/>
            <w:noWrap/>
            <w:hideMark/>
          </w:tcPr>
          <w:p w14:paraId="3F5DC6C5"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p>
        </w:tc>
        <w:tc>
          <w:tcPr>
            <w:tcW w:w="637" w:type="dxa"/>
            <w:tcBorders>
              <w:left w:val="dotted" w:sz="4" w:space="0" w:color="000000"/>
            </w:tcBorders>
            <w:noWrap/>
            <w:hideMark/>
          </w:tcPr>
          <w:p w14:paraId="0B9F502E"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15</w:t>
            </w:r>
          </w:p>
        </w:tc>
        <w:tc>
          <w:tcPr>
            <w:tcW w:w="1620" w:type="dxa"/>
          </w:tcPr>
          <w:p w14:paraId="79D3BBAA"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0.00013199</w:t>
            </w:r>
          </w:p>
        </w:tc>
        <w:tc>
          <w:tcPr>
            <w:tcW w:w="1439" w:type="dxa"/>
            <w:noWrap/>
            <w:hideMark/>
          </w:tcPr>
          <w:p w14:paraId="4AD3697C"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0.00248142</w:t>
            </w:r>
          </w:p>
        </w:tc>
        <w:tc>
          <w:tcPr>
            <w:tcW w:w="2694" w:type="dxa"/>
            <w:noWrap/>
            <w:hideMark/>
          </w:tcPr>
          <w:p w14:paraId="2B829623"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0.00241543</w:t>
            </w:r>
          </w:p>
        </w:tc>
      </w:tr>
      <w:tr w:rsidR="008A36E0" w:rsidRPr="00721A03" w14:paraId="39BF3C1F" w14:textId="77777777" w:rsidTr="00DB1D88">
        <w:trPr>
          <w:trHeight w:val="320"/>
        </w:trPr>
        <w:tc>
          <w:tcPr>
            <w:tcW w:w="1006" w:type="dxa"/>
            <w:tcBorders>
              <w:right w:val="dotted" w:sz="4" w:space="0" w:color="000000"/>
            </w:tcBorders>
            <w:noWrap/>
            <w:hideMark/>
          </w:tcPr>
          <w:p w14:paraId="1826A9D4"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K81047</w:t>
            </w:r>
          </w:p>
        </w:tc>
        <w:tc>
          <w:tcPr>
            <w:tcW w:w="963" w:type="dxa"/>
            <w:tcBorders>
              <w:top w:val="dotted" w:sz="4" w:space="0" w:color="000000"/>
              <w:left w:val="dotted" w:sz="4" w:space="0" w:color="000000"/>
              <w:bottom w:val="dotted" w:sz="4" w:space="0" w:color="000000"/>
              <w:right w:val="dotted" w:sz="4" w:space="0" w:color="000000"/>
            </w:tcBorders>
            <w:shd w:val="clear" w:color="auto" w:fill="D1D1D1" w:themeFill="background2" w:themeFillShade="E6"/>
            <w:noWrap/>
            <w:hideMark/>
          </w:tcPr>
          <w:p w14:paraId="1E4DDD1E"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p>
        </w:tc>
        <w:tc>
          <w:tcPr>
            <w:tcW w:w="637" w:type="dxa"/>
            <w:tcBorders>
              <w:left w:val="dotted" w:sz="4" w:space="0" w:color="000000"/>
            </w:tcBorders>
            <w:noWrap/>
            <w:hideMark/>
          </w:tcPr>
          <w:p w14:paraId="2C289D18"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16</w:t>
            </w:r>
          </w:p>
        </w:tc>
        <w:tc>
          <w:tcPr>
            <w:tcW w:w="1620" w:type="dxa"/>
          </w:tcPr>
          <w:p w14:paraId="2D1F695A"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0.00036957</w:t>
            </w:r>
          </w:p>
        </w:tc>
        <w:tc>
          <w:tcPr>
            <w:tcW w:w="1439" w:type="dxa"/>
            <w:noWrap/>
            <w:hideMark/>
          </w:tcPr>
          <w:p w14:paraId="29196E0D"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0.002851</w:t>
            </w:r>
          </w:p>
        </w:tc>
        <w:tc>
          <w:tcPr>
            <w:tcW w:w="2694" w:type="dxa"/>
            <w:noWrap/>
            <w:hideMark/>
          </w:tcPr>
          <w:p w14:paraId="4F9F9FB8"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0.00266621</w:t>
            </w:r>
          </w:p>
        </w:tc>
      </w:tr>
      <w:tr w:rsidR="008A36E0" w:rsidRPr="00721A03" w14:paraId="27A1105E" w14:textId="77777777" w:rsidTr="00DB1D88">
        <w:trPr>
          <w:trHeight w:val="320"/>
        </w:trPr>
        <w:tc>
          <w:tcPr>
            <w:tcW w:w="1006" w:type="dxa"/>
            <w:tcBorders>
              <w:right w:val="dotted" w:sz="4" w:space="0" w:color="000000"/>
            </w:tcBorders>
            <w:noWrap/>
            <w:hideMark/>
          </w:tcPr>
          <w:p w14:paraId="787248C6"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E82106</w:t>
            </w:r>
          </w:p>
        </w:tc>
        <w:tc>
          <w:tcPr>
            <w:tcW w:w="963" w:type="dxa"/>
            <w:tcBorders>
              <w:top w:val="dotted" w:sz="4" w:space="0" w:color="000000"/>
              <w:left w:val="dotted" w:sz="4" w:space="0" w:color="000000"/>
              <w:bottom w:val="dotted" w:sz="4" w:space="0" w:color="000000"/>
              <w:right w:val="dotted" w:sz="4" w:space="0" w:color="000000"/>
            </w:tcBorders>
            <w:shd w:val="clear" w:color="auto" w:fill="D1D1D1" w:themeFill="background2" w:themeFillShade="E6"/>
            <w:noWrap/>
            <w:hideMark/>
          </w:tcPr>
          <w:p w14:paraId="535EDA20"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p>
        </w:tc>
        <w:tc>
          <w:tcPr>
            <w:tcW w:w="637" w:type="dxa"/>
            <w:tcBorders>
              <w:left w:val="dotted" w:sz="4" w:space="0" w:color="000000"/>
            </w:tcBorders>
            <w:noWrap/>
            <w:hideMark/>
          </w:tcPr>
          <w:p w14:paraId="78E2E3C0"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18</w:t>
            </w:r>
          </w:p>
        </w:tc>
        <w:tc>
          <w:tcPr>
            <w:tcW w:w="1620" w:type="dxa"/>
          </w:tcPr>
          <w:p w14:paraId="33482CB2"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0.00016499</w:t>
            </w:r>
          </w:p>
        </w:tc>
        <w:tc>
          <w:tcPr>
            <w:tcW w:w="1439" w:type="dxa"/>
            <w:noWrap/>
            <w:hideMark/>
          </w:tcPr>
          <w:p w14:paraId="72E76A60"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0.00301598</w:t>
            </w:r>
          </w:p>
        </w:tc>
        <w:tc>
          <w:tcPr>
            <w:tcW w:w="2694" w:type="dxa"/>
            <w:noWrap/>
            <w:hideMark/>
          </w:tcPr>
          <w:p w14:paraId="32E8CA2E"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0.00293349</w:t>
            </w:r>
          </w:p>
        </w:tc>
      </w:tr>
      <w:tr w:rsidR="008A36E0" w:rsidRPr="00721A03" w14:paraId="59797495" w14:textId="77777777" w:rsidTr="00DB1D88">
        <w:trPr>
          <w:trHeight w:val="320"/>
        </w:trPr>
        <w:tc>
          <w:tcPr>
            <w:tcW w:w="1006" w:type="dxa"/>
            <w:tcBorders>
              <w:right w:val="dotted" w:sz="4" w:space="0" w:color="000000"/>
            </w:tcBorders>
            <w:noWrap/>
            <w:hideMark/>
          </w:tcPr>
          <w:p w14:paraId="68FDAED4"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K82035</w:t>
            </w:r>
          </w:p>
        </w:tc>
        <w:tc>
          <w:tcPr>
            <w:tcW w:w="963" w:type="dxa"/>
            <w:tcBorders>
              <w:top w:val="dotted" w:sz="4" w:space="0" w:color="000000"/>
              <w:left w:val="dotted" w:sz="4" w:space="0" w:color="000000"/>
              <w:bottom w:val="dotted" w:sz="4" w:space="0" w:color="000000"/>
              <w:right w:val="dotted" w:sz="4" w:space="0" w:color="000000"/>
            </w:tcBorders>
            <w:shd w:val="clear" w:color="auto" w:fill="D1D1D1" w:themeFill="background2" w:themeFillShade="E6"/>
            <w:noWrap/>
            <w:hideMark/>
          </w:tcPr>
          <w:p w14:paraId="6728DC32"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p>
        </w:tc>
        <w:tc>
          <w:tcPr>
            <w:tcW w:w="637" w:type="dxa"/>
            <w:tcBorders>
              <w:left w:val="dotted" w:sz="4" w:space="0" w:color="000000"/>
            </w:tcBorders>
            <w:noWrap/>
            <w:hideMark/>
          </w:tcPr>
          <w:p w14:paraId="25945A8F"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19</w:t>
            </w:r>
          </w:p>
        </w:tc>
        <w:tc>
          <w:tcPr>
            <w:tcW w:w="1620" w:type="dxa"/>
          </w:tcPr>
          <w:p w14:paraId="4762E51C"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t>0.00003960</w:t>
            </w:r>
          </w:p>
        </w:tc>
        <w:tc>
          <w:tcPr>
            <w:tcW w:w="1439" w:type="dxa"/>
            <w:noWrap/>
            <w:hideMark/>
          </w:tcPr>
          <w:p w14:paraId="37FC2FC0"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0.00305558</w:t>
            </w:r>
          </w:p>
        </w:tc>
        <w:tc>
          <w:tcPr>
            <w:tcW w:w="2694" w:type="dxa"/>
            <w:noWrap/>
            <w:hideMark/>
          </w:tcPr>
          <w:p w14:paraId="60C0A4A7"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0.00303578</w:t>
            </w:r>
          </w:p>
        </w:tc>
      </w:tr>
      <w:tr w:rsidR="008A36E0" w:rsidRPr="00721A03" w14:paraId="09EA86FF" w14:textId="77777777" w:rsidTr="00DB1D88">
        <w:trPr>
          <w:trHeight w:val="320"/>
        </w:trPr>
        <w:tc>
          <w:tcPr>
            <w:tcW w:w="1006" w:type="dxa"/>
            <w:tcBorders>
              <w:right w:val="dotted" w:sz="4" w:space="0" w:color="000000"/>
            </w:tcBorders>
            <w:noWrap/>
            <w:hideMark/>
          </w:tcPr>
          <w:p w14:paraId="237A50C5"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J82143</w:t>
            </w:r>
          </w:p>
        </w:tc>
        <w:tc>
          <w:tcPr>
            <w:tcW w:w="963" w:type="dxa"/>
            <w:tcBorders>
              <w:top w:val="dotted" w:sz="4" w:space="0" w:color="000000"/>
              <w:left w:val="dotted" w:sz="4" w:space="0" w:color="000000"/>
              <w:bottom w:val="dotted" w:sz="4" w:space="0" w:color="000000"/>
              <w:right w:val="dotted" w:sz="4" w:space="0" w:color="000000"/>
            </w:tcBorders>
            <w:shd w:val="clear" w:color="auto" w:fill="D1D1D1" w:themeFill="background2" w:themeFillShade="E6"/>
            <w:noWrap/>
            <w:hideMark/>
          </w:tcPr>
          <w:p w14:paraId="26796AD6"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p>
        </w:tc>
        <w:tc>
          <w:tcPr>
            <w:tcW w:w="637" w:type="dxa"/>
            <w:tcBorders>
              <w:left w:val="dotted" w:sz="4" w:space="0" w:color="000000"/>
            </w:tcBorders>
            <w:noWrap/>
            <w:hideMark/>
          </w:tcPr>
          <w:p w14:paraId="1B046258"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20</w:t>
            </w:r>
          </w:p>
        </w:tc>
        <w:tc>
          <w:tcPr>
            <w:tcW w:w="1620" w:type="dxa"/>
          </w:tcPr>
          <w:p w14:paraId="123D9234"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0.00026398</w:t>
            </w:r>
          </w:p>
        </w:tc>
        <w:tc>
          <w:tcPr>
            <w:tcW w:w="1439" w:type="dxa"/>
            <w:noWrap/>
            <w:hideMark/>
          </w:tcPr>
          <w:p w14:paraId="5F1E8C43"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0.00331956</w:t>
            </w:r>
          </w:p>
        </w:tc>
        <w:tc>
          <w:tcPr>
            <w:tcW w:w="2694" w:type="dxa"/>
            <w:noWrap/>
            <w:hideMark/>
          </w:tcPr>
          <w:p w14:paraId="31F7C919"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0.00318757</w:t>
            </w:r>
          </w:p>
        </w:tc>
      </w:tr>
    </w:tbl>
    <w:p w14:paraId="05499FFC" w14:textId="77777777" w:rsidR="008A36E0" w:rsidRDefault="008A36E0" w:rsidP="008A36E0">
      <w:r>
        <w:lastRenderedPageBreak/>
        <w:t>Given the Rank 1 practice is used as a lag function, and gives an NA value, the value for the WDR here is calculated as the mid-way point in the cumulative population at this ranking, so the cumulative population is halved, with the value used as the Rank 1 WDR, seen in Frame 5.</w:t>
      </w:r>
    </w:p>
    <w:p w14:paraId="748B34A0" w14:textId="77777777" w:rsidR="008A36E0" w:rsidRPr="008D05FA" w:rsidRDefault="008A36E0" w:rsidP="008A36E0">
      <w:pPr>
        <w:rPr>
          <w:rFonts w:ascii="Times New Roman" w:hAnsi="Times New Roman" w:cs="Times New Roman"/>
        </w:rPr>
      </w:pPr>
    </w:p>
    <w:p w14:paraId="1B6ED32A" w14:textId="77777777" w:rsidR="008A36E0" w:rsidRPr="008D05FA" w:rsidRDefault="008A36E0" w:rsidP="008A36E0">
      <w:pPr>
        <w:rPr>
          <w:rFonts w:ascii="Times New Roman" w:hAnsi="Times New Roman" w:cs="Times New Roman"/>
        </w:rPr>
      </w:pPr>
      <w:proofErr w:type="spellStart"/>
      <w:r w:rsidRPr="008D05FA">
        <w:rPr>
          <w:rFonts w:ascii="Times New Roman" w:hAnsi="Times New Roman" w:cs="Times New Roman"/>
        </w:rPr>
        <w:t>dfQ$cumul_pop_halved</w:t>
      </w:r>
      <w:proofErr w:type="spellEnd"/>
      <w:r w:rsidRPr="008D05FA">
        <w:rPr>
          <w:rFonts w:ascii="Times New Roman" w:hAnsi="Times New Roman" w:cs="Times New Roman"/>
        </w:rPr>
        <w:t xml:space="preserve"> &lt;- (</w:t>
      </w:r>
      <w:proofErr w:type="spellStart"/>
      <w:r w:rsidRPr="008D05FA">
        <w:rPr>
          <w:rFonts w:ascii="Times New Roman" w:hAnsi="Times New Roman" w:cs="Times New Roman"/>
        </w:rPr>
        <w:t>dfQ$cumul_pop</w:t>
      </w:r>
      <w:proofErr w:type="spellEnd"/>
      <w:r w:rsidRPr="008D05FA">
        <w:rPr>
          <w:rFonts w:ascii="Times New Roman" w:hAnsi="Times New Roman" w:cs="Times New Roman"/>
        </w:rPr>
        <w:t xml:space="preserve"> / 2)</w:t>
      </w:r>
    </w:p>
    <w:p w14:paraId="05A7C176" w14:textId="77777777" w:rsidR="008A36E0" w:rsidRPr="008D05FA" w:rsidRDefault="008A36E0" w:rsidP="008A36E0">
      <w:pPr>
        <w:rPr>
          <w:rFonts w:ascii="Times New Roman" w:hAnsi="Times New Roman" w:cs="Times New Roman"/>
        </w:rPr>
      </w:pPr>
      <w:r w:rsidRPr="008D05FA">
        <w:rPr>
          <w:rFonts w:ascii="Times New Roman" w:hAnsi="Times New Roman" w:cs="Times New Roman"/>
        </w:rPr>
        <w:t xml:space="preserve">  dfQ$weighted_deprivation_rank[is.na(dfQ$weighted_deprivation_rank)] &lt;- as.character(dfQ$cumul_pop_halved[is.na(dfQ$weighted_deprivation_rank)])</w:t>
      </w:r>
    </w:p>
    <w:p w14:paraId="0FB57F1F" w14:textId="77777777" w:rsidR="008A36E0" w:rsidRPr="008D05FA" w:rsidRDefault="008A36E0" w:rsidP="008A36E0">
      <w:pPr>
        <w:rPr>
          <w:rFonts w:ascii="Times New Roman" w:hAnsi="Times New Roman" w:cs="Times New Roman"/>
        </w:rPr>
      </w:pPr>
      <w:r w:rsidRPr="008D05FA">
        <w:rPr>
          <w:rFonts w:ascii="Times New Roman" w:hAnsi="Times New Roman" w:cs="Times New Roman"/>
        </w:rPr>
        <w:t xml:space="preserve">  </w:t>
      </w:r>
      <w:proofErr w:type="spellStart"/>
      <w:r w:rsidRPr="008D05FA">
        <w:rPr>
          <w:rFonts w:ascii="Times New Roman" w:hAnsi="Times New Roman" w:cs="Times New Roman"/>
        </w:rPr>
        <w:t>dfQ$weighted_deprivation_rank</w:t>
      </w:r>
      <w:proofErr w:type="spellEnd"/>
      <w:r w:rsidRPr="008D05FA">
        <w:rPr>
          <w:rFonts w:ascii="Times New Roman" w:hAnsi="Times New Roman" w:cs="Times New Roman"/>
        </w:rPr>
        <w:t xml:space="preserve"> &lt;- </w:t>
      </w:r>
      <w:proofErr w:type="spellStart"/>
      <w:r w:rsidRPr="008D05FA">
        <w:rPr>
          <w:rFonts w:ascii="Times New Roman" w:hAnsi="Times New Roman" w:cs="Times New Roman"/>
        </w:rPr>
        <w:t>as.numeric</w:t>
      </w:r>
      <w:proofErr w:type="spellEnd"/>
      <w:r w:rsidRPr="008D05FA">
        <w:rPr>
          <w:rFonts w:ascii="Times New Roman" w:hAnsi="Times New Roman" w:cs="Times New Roman"/>
        </w:rPr>
        <w:t>(</w:t>
      </w:r>
      <w:proofErr w:type="spellStart"/>
      <w:r w:rsidRPr="008D05FA">
        <w:rPr>
          <w:rFonts w:ascii="Times New Roman" w:hAnsi="Times New Roman" w:cs="Times New Roman"/>
        </w:rPr>
        <w:t>dfQ$weighted_deprivation_rank</w:t>
      </w:r>
      <w:proofErr w:type="spellEnd"/>
      <w:r w:rsidRPr="008D05FA">
        <w:rPr>
          <w:rFonts w:ascii="Times New Roman" w:hAnsi="Times New Roman" w:cs="Times New Roman"/>
        </w:rPr>
        <w:t>)</w:t>
      </w:r>
    </w:p>
    <w:p w14:paraId="40DA8507" w14:textId="77777777" w:rsidR="008A36E0" w:rsidRDefault="008A36E0" w:rsidP="008A36E0"/>
    <w:p w14:paraId="1A2E434C" w14:textId="77777777" w:rsidR="008A36E0" w:rsidRDefault="008A36E0" w:rsidP="008A36E0">
      <w:r>
        <w:t>Frame 5:</w:t>
      </w:r>
    </w:p>
    <w:tbl>
      <w:tblPr>
        <w:tblStyle w:val="TableGrid"/>
        <w:tblW w:w="14131" w:type="dxa"/>
        <w:tblLook w:val="04A0" w:firstRow="1" w:lastRow="0" w:firstColumn="1" w:lastColumn="0" w:noHBand="0" w:noVBand="1"/>
      </w:tblPr>
      <w:tblGrid>
        <w:gridCol w:w="1036"/>
        <w:gridCol w:w="992"/>
        <w:gridCol w:w="656"/>
        <w:gridCol w:w="2733"/>
        <w:gridCol w:w="2984"/>
        <w:gridCol w:w="2865"/>
        <w:gridCol w:w="2865"/>
      </w:tblGrid>
      <w:tr w:rsidR="008A36E0" w:rsidRPr="00721A03" w14:paraId="249B02EA" w14:textId="77777777" w:rsidTr="00DB1D88">
        <w:trPr>
          <w:trHeight w:val="360"/>
        </w:trPr>
        <w:tc>
          <w:tcPr>
            <w:tcW w:w="1036" w:type="dxa"/>
            <w:tcBorders>
              <w:right w:val="dotted" w:sz="4" w:space="0" w:color="000000"/>
            </w:tcBorders>
            <w:noWrap/>
            <w:hideMark/>
          </w:tcPr>
          <w:p w14:paraId="7BD887B5"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Practice</w:t>
            </w:r>
            <w:r>
              <w:rPr>
                <w:rFonts w:ascii="Aptos Narrow" w:eastAsia="Times New Roman" w:hAnsi="Aptos Narrow" w:cs="Times New Roman"/>
                <w:color w:val="000000"/>
                <w:kern w:val="0"/>
                <w:lang w:eastAsia="en-GB"/>
                <w14:ligatures w14:val="none"/>
              </w:rPr>
              <w:t xml:space="preserve"> </w:t>
            </w:r>
            <w:r w:rsidRPr="00721A03">
              <w:rPr>
                <w:rFonts w:ascii="Aptos Narrow" w:eastAsia="Times New Roman" w:hAnsi="Aptos Narrow" w:cs="Times New Roman"/>
                <w:color w:val="000000"/>
                <w:kern w:val="0"/>
                <w:lang w:eastAsia="en-GB"/>
                <w14:ligatures w14:val="none"/>
              </w:rPr>
              <w:t>code</w:t>
            </w:r>
          </w:p>
        </w:tc>
        <w:tc>
          <w:tcPr>
            <w:tcW w:w="992" w:type="dxa"/>
            <w:tcBorders>
              <w:top w:val="dotted" w:sz="4" w:space="0" w:color="000000"/>
              <w:left w:val="dotted" w:sz="4" w:space="0" w:color="000000"/>
              <w:bottom w:val="dotted" w:sz="4" w:space="0" w:color="000000"/>
              <w:right w:val="dotted" w:sz="4" w:space="0" w:color="000000"/>
            </w:tcBorders>
            <w:shd w:val="clear" w:color="auto" w:fill="D1D1D1" w:themeFill="background2" w:themeFillShade="E6"/>
            <w:noWrap/>
            <w:hideMark/>
          </w:tcPr>
          <w:p w14:paraId="3CDB276F" w14:textId="77777777" w:rsidR="008A36E0" w:rsidRPr="00721A03" w:rsidRDefault="008A36E0" w:rsidP="00DB1D88">
            <w:pPr>
              <w:rPr>
                <w:rFonts w:ascii="Aptos Narrow" w:eastAsia="Times New Roman" w:hAnsi="Aptos Narrow" w:cs="Times New Roman"/>
                <w:color w:val="000000"/>
                <w:kern w:val="0"/>
                <w:lang w:eastAsia="en-GB"/>
                <w14:ligatures w14:val="none"/>
              </w:rPr>
            </w:pPr>
          </w:p>
        </w:tc>
        <w:tc>
          <w:tcPr>
            <w:tcW w:w="656" w:type="dxa"/>
            <w:tcBorders>
              <w:left w:val="dotted" w:sz="4" w:space="0" w:color="000000"/>
            </w:tcBorders>
            <w:noWrap/>
            <w:hideMark/>
          </w:tcPr>
          <w:p w14:paraId="3E84B0C1"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rank</w:t>
            </w:r>
          </w:p>
        </w:tc>
        <w:tc>
          <w:tcPr>
            <w:tcW w:w="2733" w:type="dxa"/>
          </w:tcPr>
          <w:p w14:paraId="037DB761" w14:textId="77777777" w:rsidR="008A36E0" w:rsidRPr="00721A03" w:rsidRDefault="008A36E0" w:rsidP="00DB1D88">
            <w:pPr>
              <w:rPr>
                <w:rFonts w:ascii="Aptos Narrow" w:eastAsia="Times New Roman" w:hAnsi="Aptos Narrow" w:cs="Times New Roman"/>
                <w:color w:val="000000"/>
                <w:kern w:val="0"/>
                <w:lang w:eastAsia="en-GB"/>
                <w14:ligatures w14:val="none"/>
              </w:rPr>
            </w:pPr>
            <w:proofErr w:type="spellStart"/>
            <w:r w:rsidRPr="00721A03">
              <w:rPr>
                <w:rFonts w:ascii="Aptos Narrow" w:eastAsia="Times New Roman" w:hAnsi="Aptos Narrow" w:cs="Times New Roman"/>
                <w:color w:val="000000"/>
                <w:kern w:val="0"/>
                <w:lang w:eastAsia="en-GB"/>
                <w14:ligatures w14:val="none"/>
              </w:rPr>
              <w:t>percpop</w:t>
            </w:r>
            <w:proofErr w:type="spellEnd"/>
          </w:p>
        </w:tc>
        <w:tc>
          <w:tcPr>
            <w:tcW w:w="2984" w:type="dxa"/>
            <w:noWrap/>
            <w:hideMark/>
          </w:tcPr>
          <w:p w14:paraId="08F0C0DC" w14:textId="77777777" w:rsidR="008A36E0" w:rsidRPr="00721A03" w:rsidRDefault="008A36E0" w:rsidP="00DB1D88">
            <w:pPr>
              <w:rPr>
                <w:rFonts w:ascii="Aptos Narrow" w:eastAsia="Times New Roman" w:hAnsi="Aptos Narrow" w:cs="Times New Roman"/>
                <w:color w:val="000000"/>
                <w:kern w:val="0"/>
                <w:lang w:eastAsia="en-GB"/>
                <w14:ligatures w14:val="none"/>
              </w:rPr>
            </w:pPr>
            <w:proofErr w:type="spellStart"/>
            <w:r w:rsidRPr="00721A03">
              <w:rPr>
                <w:rFonts w:ascii="Aptos Narrow" w:eastAsia="Times New Roman" w:hAnsi="Aptos Narrow" w:cs="Times New Roman"/>
                <w:color w:val="000000"/>
                <w:kern w:val="0"/>
                <w:lang w:eastAsia="en-GB"/>
                <w14:ligatures w14:val="none"/>
              </w:rPr>
              <w:t>cumul_pop</w:t>
            </w:r>
            <w:proofErr w:type="spellEnd"/>
          </w:p>
        </w:tc>
        <w:tc>
          <w:tcPr>
            <w:tcW w:w="2865" w:type="dxa"/>
            <w:noWrap/>
            <w:hideMark/>
          </w:tcPr>
          <w:p w14:paraId="17236961" w14:textId="77777777" w:rsidR="008A36E0" w:rsidRPr="00721A03" w:rsidRDefault="008A36E0" w:rsidP="00DB1D88">
            <w:pPr>
              <w:rPr>
                <w:rFonts w:ascii="Aptos Narrow" w:eastAsia="Times New Roman" w:hAnsi="Aptos Narrow" w:cs="Times New Roman"/>
                <w:color w:val="000000"/>
                <w:kern w:val="0"/>
                <w:lang w:eastAsia="en-GB"/>
                <w14:ligatures w14:val="none"/>
              </w:rPr>
            </w:pPr>
            <w:proofErr w:type="spellStart"/>
            <w:r w:rsidRPr="00721A03">
              <w:rPr>
                <w:rFonts w:ascii="Aptos Narrow" w:eastAsia="Times New Roman" w:hAnsi="Aptos Narrow" w:cs="Times New Roman"/>
                <w:color w:val="000000"/>
                <w:kern w:val="0"/>
                <w:lang w:eastAsia="en-GB"/>
                <w14:ligatures w14:val="none"/>
              </w:rPr>
              <w:t>weighted_deprivation_rank</w:t>
            </w:r>
            <w:proofErr w:type="spellEnd"/>
          </w:p>
        </w:tc>
        <w:tc>
          <w:tcPr>
            <w:tcW w:w="2865" w:type="dxa"/>
          </w:tcPr>
          <w:p w14:paraId="448E5D38" w14:textId="77777777" w:rsidR="008A36E0" w:rsidRPr="00721A03" w:rsidRDefault="008A36E0" w:rsidP="00DB1D88">
            <w:pPr>
              <w:rPr>
                <w:rFonts w:ascii="Aptos Narrow" w:eastAsia="Times New Roman" w:hAnsi="Aptos Narrow" w:cs="Times New Roman"/>
                <w:color w:val="000000"/>
                <w:kern w:val="0"/>
                <w:lang w:eastAsia="en-GB"/>
                <w14:ligatures w14:val="none"/>
              </w:rPr>
            </w:pPr>
            <w:proofErr w:type="spellStart"/>
            <w:r>
              <w:rPr>
                <w:rFonts w:ascii="Aptos Narrow" w:hAnsi="Aptos Narrow"/>
                <w:color w:val="000000"/>
              </w:rPr>
              <w:t>cumul_pop_halved</w:t>
            </w:r>
            <w:proofErr w:type="spellEnd"/>
          </w:p>
        </w:tc>
      </w:tr>
      <w:tr w:rsidR="008A36E0" w:rsidRPr="00721A03" w14:paraId="0541C696" w14:textId="77777777" w:rsidTr="00DB1D88">
        <w:trPr>
          <w:trHeight w:val="360"/>
        </w:trPr>
        <w:tc>
          <w:tcPr>
            <w:tcW w:w="1036" w:type="dxa"/>
            <w:tcBorders>
              <w:right w:val="dotted" w:sz="4" w:space="0" w:color="000000"/>
            </w:tcBorders>
            <w:noWrap/>
            <w:hideMark/>
          </w:tcPr>
          <w:p w14:paraId="69CB8F1E"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K82012</w:t>
            </w:r>
          </w:p>
        </w:tc>
        <w:tc>
          <w:tcPr>
            <w:tcW w:w="992" w:type="dxa"/>
            <w:tcBorders>
              <w:top w:val="dotted" w:sz="4" w:space="0" w:color="000000"/>
              <w:left w:val="dotted" w:sz="4" w:space="0" w:color="000000"/>
              <w:bottom w:val="dotted" w:sz="4" w:space="0" w:color="000000"/>
              <w:right w:val="dotted" w:sz="4" w:space="0" w:color="000000"/>
            </w:tcBorders>
            <w:shd w:val="clear" w:color="auto" w:fill="D1D1D1" w:themeFill="background2" w:themeFillShade="E6"/>
            <w:noWrap/>
            <w:hideMark/>
          </w:tcPr>
          <w:p w14:paraId="413E5002"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p>
        </w:tc>
        <w:tc>
          <w:tcPr>
            <w:tcW w:w="656" w:type="dxa"/>
            <w:tcBorders>
              <w:left w:val="dotted" w:sz="4" w:space="0" w:color="000000"/>
            </w:tcBorders>
            <w:noWrap/>
            <w:hideMark/>
          </w:tcPr>
          <w:p w14:paraId="0E903BF7"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1</w:t>
            </w:r>
          </w:p>
        </w:tc>
        <w:tc>
          <w:tcPr>
            <w:tcW w:w="2733" w:type="dxa"/>
          </w:tcPr>
          <w:p w14:paraId="4E592109"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t>0.00007919</w:t>
            </w:r>
          </w:p>
        </w:tc>
        <w:tc>
          <w:tcPr>
            <w:tcW w:w="2984" w:type="dxa"/>
            <w:noWrap/>
            <w:hideMark/>
          </w:tcPr>
          <w:p w14:paraId="4C5539D9"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7.91943296859945e-05</w:t>
            </w:r>
          </w:p>
        </w:tc>
        <w:tc>
          <w:tcPr>
            <w:tcW w:w="2865" w:type="dxa"/>
            <w:noWrap/>
            <w:hideMark/>
          </w:tcPr>
          <w:p w14:paraId="7C992307"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NA</w:t>
            </w:r>
          </w:p>
        </w:tc>
        <w:tc>
          <w:tcPr>
            <w:tcW w:w="2865" w:type="dxa"/>
          </w:tcPr>
          <w:p w14:paraId="19E1C4A6"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t>0.000039597</w:t>
            </w:r>
          </w:p>
        </w:tc>
      </w:tr>
      <w:tr w:rsidR="008A36E0" w:rsidRPr="00721A03" w14:paraId="63B3CC70" w14:textId="77777777" w:rsidTr="00DB1D88">
        <w:trPr>
          <w:trHeight w:val="360"/>
        </w:trPr>
        <w:tc>
          <w:tcPr>
            <w:tcW w:w="1036" w:type="dxa"/>
            <w:tcBorders>
              <w:right w:val="dotted" w:sz="4" w:space="0" w:color="000000"/>
            </w:tcBorders>
            <w:noWrap/>
            <w:hideMark/>
          </w:tcPr>
          <w:p w14:paraId="476C1766"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K81092</w:t>
            </w:r>
          </w:p>
        </w:tc>
        <w:tc>
          <w:tcPr>
            <w:tcW w:w="992" w:type="dxa"/>
            <w:tcBorders>
              <w:top w:val="dotted" w:sz="4" w:space="0" w:color="000000"/>
              <w:left w:val="dotted" w:sz="4" w:space="0" w:color="000000"/>
              <w:bottom w:val="dotted" w:sz="4" w:space="0" w:color="000000"/>
              <w:right w:val="dotted" w:sz="4" w:space="0" w:color="000000"/>
            </w:tcBorders>
            <w:shd w:val="clear" w:color="auto" w:fill="D1D1D1" w:themeFill="background2" w:themeFillShade="E6"/>
            <w:noWrap/>
            <w:hideMark/>
          </w:tcPr>
          <w:p w14:paraId="18CA72A8"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p>
        </w:tc>
        <w:tc>
          <w:tcPr>
            <w:tcW w:w="656" w:type="dxa"/>
            <w:tcBorders>
              <w:left w:val="dotted" w:sz="4" w:space="0" w:color="000000"/>
            </w:tcBorders>
            <w:noWrap/>
            <w:hideMark/>
          </w:tcPr>
          <w:p w14:paraId="299D5F44"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2</w:t>
            </w:r>
          </w:p>
        </w:tc>
        <w:tc>
          <w:tcPr>
            <w:tcW w:w="2733" w:type="dxa"/>
          </w:tcPr>
          <w:p w14:paraId="155C6B14"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0.00025078</w:t>
            </w:r>
          </w:p>
        </w:tc>
        <w:tc>
          <w:tcPr>
            <w:tcW w:w="2984" w:type="dxa"/>
            <w:noWrap/>
            <w:hideMark/>
          </w:tcPr>
          <w:p w14:paraId="15849AA9"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0.00032998</w:t>
            </w:r>
          </w:p>
        </w:tc>
        <w:tc>
          <w:tcPr>
            <w:tcW w:w="2865" w:type="dxa"/>
            <w:noWrap/>
            <w:hideMark/>
          </w:tcPr>
          <w:p w14:paraId="1B2E084F"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0.00020459</w:t>
            </w:r>
          </w:p>
        </w:tc>
        <w:tc>
          <w:tcPr>
            <w:tcW w:w="2865" w:type="dxa"/>
            <w:vAlign w:val="bottom"/>
          </w:tcPr>
          <w:p w14:paraId="50017A0B"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Pr>
                <w:rFonts w:ascii="Aptos Narrow" w:hAnsi="Aptos Narrow"/>
                <w:color w:val="000000"/>
              </w:rPr>
              <w:t>0.00016499</w:t>
            </w:r>
          </w:p>
        </w:tc>
      </w:tr>
      <w:tr w:rsidR="008A36E0" w:rsidRPr="00721A03" w14:paraId="5E73AA91" w14:textId="77777777" w:rsidTr="00DB1D88">
        <w:trPr>
          <w:trHeight w:val="360"/>
        </w:trPr>
        <w:tc>
          <w:tcPr>
            <w:tcW w:w="1036" w:type="dxa"/>
            <w:tcBorders>
              <w:right w:val="dotted" w:sz="4" w:space="0" w:color="000000"/>
            </w:tcBorders>
            <w:noWrap/>
            <w:hideMark/>
          </w:tcPr>
          <w:p w14:paraId="03B6D9BB"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J82099</w:t>
            </w:r>
          </w:p>
        </w:tc>
        <w:tc>
          <w:tcPr>
            <w:tcW w:w="992" w:type="dxa"/>
            <w:tcBorders>
              <w:top w:val="dotted" w:sz="4" w:space="0" w:color="000000"/>
              <w:left w:val="dotted" w:sz="4" w:space="0" w:color="000000"/>
              <w:bottom w:val="dotted" w:sz="4" w:space="0" w:color="000000"/>
              <w:right w:val="dotted" w:sz="4" w:space="0" w:color="000000"/>
            </w:tcBorders>
            <w:shd w:val="clear" w:color="auto" w:fill="D1D1D1" w:themeFill="background2" w:themeFillShade="E6"/>
            <w:noWrap/>
            <w:hideMark/>
          </w:tcPr>
          <w:p w14:paraId="18CB83C6"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p>
        </w:tc>
        <w:tc>
          <w:tcPr>
            <w:tcW w:w="656" w:type="dxa"/>
            <w:tcBorders>
              <w:left w:val="dotted" w:sz="4" w:space="0" w:color="000000"/>
            </w:tcBorders>
            <w:noWrap/>
            <w:hideMark/>
          </w:tcPr>
          <w:p w14:paraId="528AF62E"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3</w:t>
            </w:r>
          </w:p>
        </w:tc>
        <w:tc>
          <w:tcPr>
            <w:tcW w:w="2733" w:type="dxa"/>
          </w:tcPr>
          <w:p w14:paraId="381325D8"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0.00024418</w:t>
            </w:r>
          </w:p>
        </w:tc>
        <w:tc>
          <w:tcPr>
            <w:tcW w:w="2984" w:type="dxa"/>
            <w:noWrap/>
            <w:hideMark/>
          </w:tcPr>
          <w:p w14:paraId="519F8EDB"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0.00057416</w:t>
            </w:r>
          </w:p>
        </w:tc>
        <w:tc>
          <w:tcPr>
            <w:tcW w:w="2865" w:type="dxa"/>
            <w:noWrap/>
            <w:hideMark/>
          </w:tcPr>
          <w:p w14:paraId="71385B05"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0.00045207</w:t>
            </w:r>
          </w:p>
        </w:tc>
        <w:tc>
          <w:tcPr>
            <w:tcW w:w="2865" w:type="dxa"/>
            <w:vAlign w:val="bottom"/>
          </w:tcPr>
          <w:p w14:paraId="1A08CB80"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Pr>
                <w:rFonts w:ascii="Aptos Narrow" w:hAnsi="Aptos Narrow"/>
                <w:color w:val="000000"/>
              </w:rPr>
              <w:t>0.00028708</w:t>
            </w:r>
          </w:p>
        </w:tc>
      </w:tr>
      <w:tr w:rsidR="008A36E0" w:rsidRPr="00721A03" w14:paraId="4FF2D7C6" w14:textId="77777777" w:rsidTr="00DB1D88">
        <w:trPr>
          <w:trHeight w:val="360"/>
        </w:trPr>
        <w:tc>
          <w:tcPr>
            <w:tcW w:w="1036" w:type="dxa"/>
            <w:tcBorders>
              <w:right w:val="dotted" w:sz="4" w:space="0" w:color="000000"/>
            </w:tcBorders>
            <w:noWrap/>
            <w:hideMark/>
          </w:tcPr>
          <w:p w14:paraId="166357F1"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K81028</w:t>
            </w:r>
          </w:p>
        </w:tc>
        <w:tc>
          <w:tcPr>
            <w:tcW w:w="992" w:type="dxa"/>
            <w:tcBorders>
              <w:top w:val="dotted" w:sz="4" w:space="0" w:color="000000"/>
              <w:left w:val="dotted" w:sz="4" w:space="0" w:color="000000"/>
              <w:bottom w:val="dotted" w:sz="4" w:space="0" w:color="000000"/>
              <w:right w:val="dotted" w:sz="4" w:space="0" w:color="000000"/>
            </w:tcBorders>
            <w:shd w:val="clear" w:color="auto" w:fill="D1D1D1" w:themeFill="background2" w:themeFillShade="E6"/>
            <w:noWrap/>
            <w:hideMark/>
          </w:tcPr>
          <w:p w14:paraId="7C31752A"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p>
        </w:tc>
        <w:tc>
          <w:tcPr>
            <w:tcW w:w="656" w:type="dxa"/>
            <w:tcBorders>
              <w:left w:val="dotted" w:sz="4" w:space="0" w:color="000000"/>
            </w:tcBorders>
            <w:noWrap/>
            <w:hideMark/>
          </w:tcPr>
          <w:p w14:paraId="1068CA71"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4</w:t>
            </w:r>
          </w:p>
        </w:tc>
        <w:tc>
          <w:tcPr>
            <w:tcW w:w="2733" w:type="dxa"/>
          </w:tcPr>
          <w:p w14:paraId="1F2B0008"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t>0.00009899</w:t>
            </w:r>
          </w:p>
        </w:tc>
        <w:tc>
          <w:tcPr>
            <w:tcW w:w="2984" w:type="dxa"/>
            <w:noWrap/>
            <w:hideMark/>
          </w:tcPr>
          <w:p w14:paraId="4FAD0879"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0.00067315</w:t>
            </w:r>
          </w:p>
        </w:tc>
        <w:tc>
          <w:tcPr>
            <w:tcW w:w="2865" w:type="dxa"/>
            <w:noWrap/>
            <w:hideMark/>
          </w:tcPr>
          <w:p w14:paraId="3C2AF46E"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0.00062366</w:t>
            </w:r>
          </w:p>
        </w:tc>
        <w:tc>
          <w:tcPr>
            <w:tcW w:w="2865" w:type="dxa"/>
            <w:vAlign w:val="bottom"/>
          </w:tcPr>
          <w:p w14:paraId="56EFFE12"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Pr>
                <w:rFonts w:ascii="Aptos Narrow" w:hAnsi="Aptos Narrow"/>
                <w:color w:val="000000"/>
              </w:rPr>
              <w:t>0.00033658</w:t>
            </w:r>
          </w:p>
        </w:tc>
      </w:tr>
      <w:tr w:rsidR="008A36E0" w:rsidRPr="00721A03" w14:paraId="5768DD26" w14:textId="77777777" w:rsidTr="00DB1D88">
        <w:trPr>
          <w:trHeight w:val="360"/>
        </w:trPr>
        <w:tc>
          <w:tcPr>
            <w:tcW w:w="1036" w:type="dxa"/>
            <w:tcBorders>
              <w:right w:val="dotted" w:sz="4" w:space="0" w:color="000000"/>
            </w:tcBorders>
            <w:noWrap/>
            <w:hideMark/>
          </w:tcPr>
          <w:p w14:paraId="324C9B9A"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K82049</w:t>
            </w:r>
          </w:p>
        </w:tc>
        <w:tc>
          <w:tcPr>
            <w:tcW w:w="992" w:type="dxa"/>
            <w:tcBorders>
              <w:top w:val="dotted" w:sz="4" w:space="0" w:color="000000"/>
              <w:left w:val="dotted" w:sz="4" w:space="0" w:color="000000"/>
              <w:bottom w:val="dotted" w:sz="4" w:space="0" w:color="000000"/>
              <w:right w:val="dotted" w:sz="4" w:space="0" w:color="000000"/>
            </w:tcBorders>
            <w:shd w:val="clear" w:color="auto" w:fill="D1D1D1" w:themeFill="background2" w:themeFillShade="E6"/>
            <w:noWrap/>
            <w:hideMark/>
          </w:tcPr>
          <w:p w14:paraId="3FFA2029"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p>
        </w:tc>
        <w:tc>
          <w:tcPr>
            <w:tcW w:w="656" w:type="dxa"/>
            <w:tcBorders>
              <w:left w:val="dotted" w:sz="4" w:space="0" w:color="000000"/>
            </w:tcBorders>
            <w:noWrap/>
            <w:hideMark/>
          </w:tcPr>
          <w:p w14:paraId="79B0AE17"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5</w:t>
            </w:r>
          </w:p>
        </w:tc>
        <w:tc>
          <w:tcPr>
            <w:tcW w:w="2733" w:type="dxa"/>
          </w:tcPr>
          <w:p w14:paraId="0A13A976"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0.00015839</w:t>
            </w:r>
          </w:p>
        </w:tc>
        <w:tc>
          <w:tcPr>
            <w:tcW w:w="2984" w:type="dxa"/>
            <w:noWrap/>
            <w:hideMark/>
          </w:tcPr>
          <w:p w14:paraId="2F58C625"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0.00083154</w:t>
            </w:r>
          </w:p>
        </w:tc>
        <w:tc>
          <w:tcPr>
            <w:tcW w:w="2865" w:type="dxa"/>
            <w:noWrap/>
            <w:hideMark/>
          </w:tcPr>
          <w:p w14:paraId="7BB64EB5"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0.00075235</w:t>
            </w:r>
          </w:p>
        </w:tc>
        <w:tc>
          <w:tcPr>
            <w:tcW w:w="2865" w:type="dxa"/>
            <w:vAlign w:val="bottom"/>
          </w:tcPr>
          <w:p w14:paraId="1BF66AB8"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Pr>
                <w:rFonts w:ascii="Aptos Narrow" w:hAnsi="Aptos Narrow"/>
                <w:color w:val="000000"/>
              </w:rPr>
              <w:t>0.00041577</w:t>
            </w:r>
          </w:p>
        </w:tc>
      </w:tr>
      <w:tr w:rsidR="008A36E0" w:rsidRPr="00721A03" w14:paraId="1FBFBEC6" w14:textId="77777777" w:rsidTr="00DB1D88">
        <w:trPr>
          <w:trHeight w:val="360"/>
        </w:trPr>
        <w:tc>
          <w:tcPr>
            <w:tcW w:w="1036" w:type="dxa"/>
            <w:tcBorders>
              <w:bottom w:val="dotted" w:sz="4" w:space="0" w:color="000000"/>
              <w:right w:val="dotted" w:sz="4" w:space="0" w:color="000000"/>
            </w:tcBorders>
            <w:noWrap/>
            <w:hideMark/>
          </w:tcPr>
          <w:p w14:paraId="6CF8DF82" w14:textId="77777777" w:rsidR="008A36E0" w:rsidRPr="00721A03" w:rsidRDefault="008A36E0" w:rsidP="00DB1D88">
            <w:pPr>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K82051</w:t>
            </w:r>
          </w:p>
        </w:tc>
        <w:tc>
          <w:tcPr>
            <w:tcW w:w="992" w:type="dxa"/>
            <w:tcBorders>
              <w:top w:val="dotted" w:sz="4" w:space="0" w:color="000000"/>
              <w:left w:val="dotted" w:sz="4" w:space="0" w:color="000000"/>
              <w:bottom w:val="dotted" w:sz="4" w:space="0" w:color="000000"/>
              <w:right w:val="dotted" w:sz="4" w:space="0" w:color="000000"/>
            </w:tcBorders>
            <w:shd w:val="clear" w:color="auto" w:fill="D1D1D1" w:themeFill="background2" w:themeFillShade="E6"/>
            <w:noWrap/>
            <w:hideMark/>
          </w:tcPr>
          <w:p w14:paraId="22A35CDD"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p>
        </w:tc>
        <w:tc>
          <w:tcPr>
            <w:tcW w:w="656" w:type="dxa"/>
            <w:tcBorders>
              <w:left w:val="dotted" w:sz="4" w:space="0" w:color="000000"/>
              <w:bottom w:val="dotted" w:sz="4" w:space="0" w:color="000000"/>
            </w:tcBorders>
            <w:noWrap/>
            <w:hideMark/>
          </w:tcPr>
          <w:p w14:paraId="702E4DA5"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6</w:t>
            </w:r>
          </w:p>
        </w:tc>
        <w:tc>
          <w:tcPr>
            <w:tcW w:w="2733" w:type="dxa"/>
            <w:tcBorders>
              <w:bottom w:val="dotted" w:sz="4" w:space="0" w:color="000000"/>
            </w:tcBorders>
          </w:tcPr>
          <w:p w14:paraId="3B659818"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0.00016499</w:t>
            </w:r>
          </w:p>
        </w:tc>
        <w:tc>
          <w:tcPr>
            <w:tcW w:w="2984" w:type="dxa"/>
            <w:tcBorders>
              <w:bottom w:val="dotted" w:sz="4" w:space="0" w:color="000000"/>
            </w:tcBorders>
            <w:noWrap/>
            <w:hideMark/>
          </w:tcPr>
          <w:p w14:paraId="4388B2CD"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0.00099653</w:t>
            </w:r>
          </w:p>
        </w:tc>
        <w:tc>
          <w:tcPr>
            <w:tcW w:w="2865" w:type="dxa"/>
            <w:tcBorders>
              <w:bottom w:val="dotted" w:sz="4" w:space="0" w:color="000000"/>
            </w:tcBorders>
            <w:noWrap/>
            <w:hideMark/>
          </w:tcPr>
          <w:p w14:paraId="6E403365"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sidRPr="00721A03">
              <w:rPr>
                <w:rFonts w:ascii="Aptos Narrow" w:eastAsia="Times New Roman" w:hAnsi="Aptos Narrow" w:cs="Times New Roman"/>
                <w:color w:val="000000"/>
                <w:kern w:val="0"/>
                <w:lang w:eastAsia="en-GB"/>
                <w14:ligatures w14:val="none"/>
              </w:rPr>
              <w:t>0.00091403</w:t>
            </w:r>
          </w:p>
        </w:tc>
        <w:tc>
          <w:tcPr>
            <w:tcW w:w="2865" w:type="dxa"/>
            <w:tcBorders>
              <w:bottom w:val="dotted" w:sz="4" w:space="0" w:color="000000"/>
            </w:tcBorders>
            <w:vAlign w:val="bottom"/>
          </w:tcPr>
          <w:p w14:paraId="30008A20"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r>
              <w:rPr>
                <w:rFonts w:ascii="Aptos Narrow" w:hAnsi="Aptos Narrow"/>
                <w:color w:val="000000"/>
              </w:rPr>
              <w:t>0.00049826</w:t>
            </w:r>
          </w:p>
        </w:tc>
      </w:tr>
      <w:tr w:rsidR="008A36E0" w:rsidRPr="00721A03" w14:paraId="6D3A7DB7" w14:textId="77777777" w:rsidTr="00DB1D88">
        <w:trPr>
          <w:trHeight w:val="360"/>
        </w:trPr>
        <w:tc>
          <w:tcPr>
            <w:tcW w:w="1036" w:type="dxa"/>
            <w:tcBorders>
              <w:top w:val="dotted" w:sz="4" w:space="0" w:color="000000"/>
              <w:left w:val="dotted" w:sz="4" w:space="0" w:color="000000"/>
              <w:bottom w:val="dotted" w:sz="4" w:space="0" w:color="000000"/>
              <w:right w:val="dotted" w:sz="4" w:space="0" w:color="000000"/>
            </w:tcBorders>
            <w:shd w:val="clear" w:color="auto" w:fill="D1D1D1" w:themeFill="background2" w:themeFillShade="E6"/>
            <w:noWrap/>
            <w:hideMark/>
          </w:tcPr>
          <w:p w14:paraId="1A0680E8" w14:textId="77777777" w:rsidR="008A36E0" w:rsidRPr="00721A03" w:rsidRDefault="008A36E0" w:rsidP="00DB1D88">
            <w:pPr>
              <w:rPr>
                <w:rFonts w:ascii="Aptos Narrow" w:eastAsia="Times New Roman" w:hAnsi="Aptos Narrow" w:cs="Times New Roman"/>
                <w:color w:val="000000"/>
                <w:kern w:val="0"/>
                <w:lang w:eastAsia="en-GB"/>
                <w14:ligatures w14:val="none"/>
              </w:rPr>
            </w:pPr>
          </w:p>
        </w:tc>
        <w:tc>
          <w:tcPr>
            <w:tcW w:w="992" w:type="dxa"/>
            <w:tcBorders>
              <w:top w:val="dotted" w:sz="4" w:space="0" w:color="000000"/>
              <w:left w:val="dotted" w:sz="4" w:space="0" w:color="000000"/>
              <w:bottom w:val="dotted" w:sz="4" w:space="0" w:color="000000"/>
              <w:right w:val="dotted" w:sz="4" w:space="0" w:color="000000"/>
            </w:tcBorders>
            <w:shd w:val="clear" w:color="auto" w:fill="D1D1D1" w:themeFill="background2" w:themeFillShade="E6"/>
            <w:noWrap/>
            <w:hideMark/>
          </w:tcPr>
          <w:p w14:paraId="068C08FF"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p>
        </w:tc>
        <w:tc>
          <w:tcPr>
            <w:tcW w:w="656" w:type="dxa"/>
            <w:tcBorders>
              <w:top w:val="dotted" w:sz="4" w:space="0" w:color="000000"/>
              <w:left w:val="dotted" w:sz="4" w:space="0" w:color="000000"/>
              <w:bottom w:val="dotted" w:sz="4" w:space="0" w:color="000000"/>
              <w:right w:val="dotted" w:sz="4" w:space="0" w:color="000000"/>
            </w:tcBorders>
            <w:shd w:val="clear" w:color="auto" w:fill="D1D1D1" w:themeFill="background2" w:themeFillShade="E6"/>
            <w:noWrap/>
            <w:hideMark/>
          </w:tcPr>
          <w:p w14:paraId="4541C167"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p>
        </w:tc>
        <w:tc>
          <w:tcPr>
            <w:tcW w:w="2733" w:type="dxa"/>
            <w:tcBorders>
              <w:top w:val="dotted" w:sz="4" w:space="0" w:color="000000"/>
              <w:left w:val="dotted" w:sz="4" w:space="0" w:color="000000"/>
              <w:bottom w:val="dotted" w:sz="4" w:space="0" w:color="000000"/>
              <w:right w:val="dotted" w:sz="4" w:space="0" w:color="000000"/>
            </w:tcBorders>
            <w:shd w:val="clear" w:color="auto" w:fill="D1D1D1" w:themeFill="background2" w:themeFillShade="E6"/>
          </w:tcPr>
          <w:p w14:paraId="06A5710D"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p>
        </w:tc>
        <w:tc>
          <w:tcPr>
            <w:tcW w:w="2984" w:type="dxa"/>
            <w:tcBorders>
              <w:top w:val="dotted" w:sz="4" w:space="0" w:color="000000"/>
              <w:left w:val="dotted" w:sz="4" w:space="0" w:color="000000"/>
              <w:bottom w:val="dotted" w:sz="4" w:space="0" w:color="000000"/>
              <w:right w:val="dotted" w:sz="4" w:space="0" w:color="000000"/>
            </w:tcBorders>
            <w:shd w:val="clear" w:color="auto" w:fill="D1D1D1" w:themeFill="background2" w:themeFillShade="E6"/>
            <w:noWrap/>
            <w:hideMark/>
          </w:tcPr>
          <w:p w14:paraId="13EEB107"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p>
        </w:tc>
        <w:tc>
          <w:tcPr>
            <w:tcW w:w="2865" w:type="dxa"/>
            <w:tcBorders>
              <w:top w:val="dotted" w:sz="4" w:space="0" w:color="000000"/>
              <w:left w:val="dotted" w:sz="4" w:space="0" w:color="000000"/>
              <w:bottom w:val="dotted" w:sz="4" w:space="0" w:color="000000"/>
              <w:right w:val="dotted" w:sz="4" w:space="0" w:color="000000"/>
            </w:tcBorders>
            <w:shd w:val="clear" w:color="auto" w:fill="D1D1D1" w:themeFill="background2" w:themeFillShade="E6"/>
            <w:noWrap/>
            <w:hideMark/>
          </w:tcPr>
          <w:p w14:paraId="470A20F3"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p>
        </w:tc>
        <w:tc>
          <w:tcPr>
            <w:tcW w:w="2865" w:type="dxa"/>
            <w:tcBorders>
              <w:top w:val="dotted" w:sz="4" w:space="0" w:color="000000"/>
              <w:left w:val="dotted" w:sz="4" w:space="0" w:color="000000"/>
              <w:bottom w:val="dotted" w:sz="4" w:space="0" w:color="000000"/>
              <w:right w:val="dotted" w:sz="4" w:space="0" w:color="000000"/>
            </w:tcBorders>
            <w:shd w:val="clear" w:color="auto" w:fill="D1D1D1" w:themeFill="background2" w:themeFillShade="E6"/>
            <w:vAlign w:val="bottom"/>
          </w:tcPr>
          <w:p w14:paraId="6A9EE816" w14:textId="77777777" w:rsidR="008A36E0" w:rsidRPr="00721A03" w:rsidRDefault="008A36E0" w:rsidP="00DB1D88">
            <w:pPr>
              <w:jc w:val="right"/>
              <w:rPr>
                <w:rFonts w:ascii="Aptos Narrow" w:eastAsia="Times New Roman" w:hAnsi="Aptos Narrow" w:cs="Times New Roman"/>
                <w:color w:val="000000"/>
                <w:kern w:val="0"/>
                <w:lang w:eastAsia="en-GB"/>
                <w14:ligatures w14:val="none"/>
              </w:rPr>
            </w:pPr>
          </w:p>
        </w:tc>
      </w:tr>
    </w:tbl>
    <w:p w14:paraId="77F5BAA1" w14:textId="77777777" w:rsidR="008A36E0" w:rsidRDefault="008A36E0" w:rsidP="008A36E0"/>
    <w:p w14:paraId="5051FE29" w14:textId="77777777" w:rsidR="00A25A9D" w:rsidRDefault="00A25A9D" w:rsidP="008A36E0"/>
    <w:p w14:paraId="6110AAC8" w14:textId="77777777" w:rsidR="00A25A9D" w:rsidRDefault="00A25A9D" w:rsidP="008A36E0"/>
    <w:p w14:paraId="30FB4095" w14:textId="77777777" w:rsidR="00A25A9D" w:rsidRDefault="00A25A9D" w:rsidP="008A36E0"/>
    <w:p w14:paraId="618327E7" w14:textId="77777777" w:rsidR="00A25A9D" w:rsidRDefault="00A25A9D" w:rsidP="008A36E0"/>
    <w:p w14:paraId="08EFC370" w14:textId="77777777" w:rsidR="00A25A9D" w:rsidRDefault="00A25A9D" w:rsidP="008A36E0"/>
    <w:p w14:paraId="5AAA3572" w14:textId="77777777" w:rsidR="00A25A9D" w:rsidRDefault="00A25A9D" w:rsidP="008A36E0"/>
    <w:p w14:paraId="49F5C221" w14:textId="77777777" w:rsidR="00A25A9D" w:rsidRDefault="00A25A9D" w:rsidP="008A36E0"/>
    <w:p w14:paraId="56FA1068" w14:textId="77777777" w:rsidR="00A25A9D" w:rsidRDefault="00A25A9D" w:rsidP="008A36E0"/>
    <w:p w14:paraId="5BD71F6D" w14:textId="0690EA09" w:rsidR="008A36E0" w:rsidRDefault="008A36E0" w:rsidP="008A36E0">
      <w:r>
        <w:lastRenderedPageBreak/>
        <w:t>This process is undertaken as a loop within RStudio, where the process is repeated 16 times for each quarter. The overall code for the loop is shown below:</w:t>
      </w:r>
    </w:p>
    <w:p w14:paraId="3DB57CA8" w14:textId="77777777" w:rsidR="00A25A9D" w:rsidRDefault="00A25A9D" w:rsidP="008A36E0"/>
    <w:p w14:paraId="349BA396" w14:textId="767C1019" w:rsidR="008A36E0" w:rsidRPr="008D05FA" w:rsidRDefault="008A36E0" w:rsidP="008A36E0">
      <w:pPr>
        <w:rPr>
          <w:rFonts w:ascii="Times New Roman" w:hAnsi="Times New Roman" w:cs="Times New Roman"/>
        </w:rPr>
      </w:pPr>
      <w:proofErr w:type="spellStart"/>
      <w:r w:rsidRPr="008D05FA">
        <w:rPr>
          <w:rFonts w:ascii="Times New Roman" w:hAnsi="Times New Roman" w:cs="Times New Roman"/>
        </w:rPr>
        <w:t>df_list</w:t>
      </w:r>
      <w:proofErr w:type="spellEnd"/>
      <w:r w:rsidRPr="008D05FA">
        <w:rPr>
          <w:rFonts w:ascii="Times New Roman" w:hAnsi="Times New Roman" w:cs="Times New Roman"/>
        </w:rPr>
        <w:t xml:space="preserve"> &lt;- list()</w:t>
      </w:r>
    </w:p>
    <w:p w14:paraId="51DF83D6" w14:textId="77777777" w:rsidR="008A36E0" w:rsidRPr="008D05FA" w:rsidRDefault="008A36E0" w:rsidP="008A36E0">
      <w:pPr>
        <w:rPr>
          <w:rFonts w:ascii="Times New Roman" w:hAnsi="Times New Roman" w:cs="Times New Roman"/>
        </w:rPr>
      </w:pPr>
      <w:r w:rsidRPr="008D05FA">
        <w:rPr>
          <w:rFonts w:ascii="Times New Roman" w:hAnsi="Times New Roman" w:cs="Times New Roman"/>
        </w:rPr>
        <w:t xml:space="preserve"># </w:t>
      </w:r>
      <w:r w:rsidRPr="008D05FA">
        <w:rPr>
          <w:rFonts w:ascii="Times New Roman" w:hAnsi="Times New Roman" w:cs="Times New Roman"/>
          <w:color w:val="156082" w:themeColor="accent1"/>
        </w:rPr>
        <w:t xml:space="preserve">Loop </w:t>
      </w:r>
      <w:r w:rsidRPr="008D05FA">
        <w:rPr>
          <w:rFonts w:ascii="Times New Roman" w:hAnsi="Times New Roman" w:cs="Times New Roman"/>
        </w:rPr>
        <w:t>through quarters Q1 to Q16</w:t>
      </w:r>
    </w:p>
    <w:p w14:paraId="06D19A7D" w14:textId="77777777" w:rsidR="008A36E0" w:rsidRPr="008D05FA" w:rsidRDefault="008A36E0" w:rsidP="008A36E0">
      <w:pPr>
        <w:rPr>
          <w:rFonts w:ascii="Times New Roman" w:hAnsi="Times New Roman" w:cs="Times New Roman"/>
          <w:color w:val="000000" w:themeColor="text1"/>
        </w:rPr>
      </w:pPr>
      <w:r w:rsidRPr="008D05FA">
        <w:rPr>
          <w:rFonts w:ascii="Times New Roman" w:hAnsi="Times New Roman" w:cs="Times New Roman"/>
          <w:color w:val="000000" w:themeColor="text1"/>
        </w:rPr>
        <w:t>for (</w:t>
      </w:r>
      <w:proofErr w:type="spellStart"/>
      <w:r w:rsidRPr="008D05FA">
        <w:rPr>
          <w:rFonts w:ascii="Times New Roman" w:hAnsi="Times New Roman" w:cs="Times New Roman"/>
          <w:color w:val="000000" w:themeColor="text1"/>
        </w:rPr>
        <w:t>quarter_number</w:t>
      </w:r>
      <w:proofErr w:type="spellEnd"/>
      <w:r w:rsidRPr="008D05FA">
        <w:rPr>
          <w:rFonts w:ascii="Times New Roman" w:hAnsi="Times New Roman" w:cs="Times New Roman"/>
          <w:color w:val="000000" w:themeColor="text1"/>
        </w:rPr>
        <w:t xml:space="preserve"> in 1:16) {</w:t>
      </w:r>
    </w:p>
    <w:p w14:paraId="3220568C" w14:textId="77777777" w:rsidR="008A36E0" w:rsidRPr="008D05FA" w:rsidRDefault="008A36E0" w:rsidP="008A36E0">
      <w:pPr>
        <w:rPr>
          <w:rFonts w:ascii="Times New Roman" w:hAnsi="Times New Roman" w:cs="Times New Roman"/>
          <w:color w:val="156082" w:themeColor="accent1"/>
        </w:rPr>
      </w:pPr>
      <w:r w:rsidRPr="008D05FA">
        <w:rPr>
          <w:rFonts w:ascii="Times New Roman" w:hAnsi="Times New Roman" w:cs="Times New Roman"/>
          <w:color w:val="156082" w:themeColor="accent1"/>
        </w:rPr>
        <w:t xml:space="preserve">  # Filter data for the current quarter (Q1, Q2, ..., Q16)</w:t>
      </w:r>
    </w:p>
    <w:p w14:paraId="1DA507FC" w14:textId="77777777" w:rsidR="008A36E0" w:rsidRPr="008D05FA" w:rsidRDefault="008A36E0" w:rsidP="008A36E0">
      <w:pPr>
        <w:rPr>
          <w:rFonts w:ascii="Times New Roman" w:hAnsi="Times New Roman" w:cs="Times New Roman"/>
          <w:color w:val="156082" w:themeColor="accent1"/>
        </w:rPr>
      </w:pPr>
      <w:r w:rsidRPr="008D05FA">
        <w:rPr>
          <w:rFonts w:ascii="Times New Roman" w:hAnsi="Times New Roman" w:cs="Times New Roman"/>
          <w:color w:val="156082" w:themeColor="accent1"/>
        </w:rPr>
        <w:t xml:space="preserve">  </w:t>
      </w:r>
      <w:proofErr w:type="spellStart"/>
      <w:r w:rsidRPr="008D05FA">
        <w:rPr>
          <w:rFonts w:ascii="Times New Roman" w:hAnsi="Times New Roman" w:cs="Times New Roman"/>
          <w:color w:val="156082" w:themeColor="accent1"/>
        </w:rPr>
        <w:t>dfQ</w:t>
      </w:r>
      <w:proofErr w:type="spellEnd"/>
      <w:r w:rsidRPr="008D05FA">
        <w:rPr>
          <w:rFonts w:ascii="Times New Roman" w:hAnsi="Times New Roman" w:cs="Times New Roman"/>
          <w:color w:val="156082" w:themeColor="accent1"/>
        </w:rPr>
        <w:t xml:space="preserve"> &lt;- </w:t>
      </w:r>
      <w:proofErr w:type="spellStart"/>
      <w:r w:rsidRPr="008D05FA">
        <w:rPr>
          <w:rFonts w:ascii="Times New Roman" w:hAnsi="Times New Roman" w:cs="Times New Roman"/>
          <w:color w:val="156082" w:themeColor="accent1"/>
        </w:rPr>
        <w:t>merged_data</w:t>
      </w:r>
      <w:proofErr w:type="spellEnd"/>
      <w:r w:rsidRPr="008D05FA">
        <w:rPr>
          <w:rFonts w:ascii="Times New Roman" w:hAnsi="Times New Roman" w:cs="Times New Roman"/>
          <w:color w:val="156082" w:themeColor="accent1"/>
        </w:rPr>
        <w:t>[</w:t>
      </w:r>
      <w:proofErr w:type="spellStart"/>
      <w:r w:rsidRPr="008D05FA">
        <w:rPr>
          <w:rFonts w:ascii="Times New Roman" w:hAnsi="Times New Roman" w:cs="Times New Roman"/>
          <w:color w:val="156082" w:themeColor="accent1"/>
        </w:rPr>
        <w:t>merged_data$Quarter_number</w:t>
      </w:r>
      <w:proofErr w:type="spellEnd"/>
      <w:r w:rsidRPr="008D05FA">
        <w:rPr>
          <w:rFonts w:ascii="Times New Roman" w:hAnsi="Times New Roman" w:cs="Times New Roman"/>
          <w:color w:val="156082" w:themeColor="accent1"/>
        </w:rPr>
        <w:t xml:space="preserve"> == 1, ]</w:t>
      </w:r>
    </w:p>
    <w:p w14:paraId="5F302131" w14:textId="77777777" w:rsidR="008A36E0" w:rsidRPr="008D05FA" w:rsidRDefault="008A36E0" w:rsidP="008A36E0">
      <w:pPr>
        <w:rPr>
          <w:rFonts w:ascii="Times New Roman" w:hAnsi="Times New Roman" w:cs="Times New Roman"/>
          <w:color w:val="0F4761" w:themeColor="accent1" w:themeShade="BF"/>
        </w:rPr>
      </w:pPr>
      <w:r w:rsidRPr="008D05FA">
        <w:rPr>
          <w:rFonts w:ascii="Times New Roman" w:hAnsi="Times New Roman" w:cs="Times New Roman"/>
          <w:color w:val="156082" w:themeColor="accent1"/>
        </w:rPr>
        <w:t xml:space="preserve">  </w:t>
      </w:r>
      <w:r w:rsidRPr="008D05FA">
        <w:rPr>
          <w:rFonts w:ascii="Times New Roman" w:hAnsi="Times New Roman" w:cs="Times New Roman"/>
          <w:color w:val="0F4761" w:themeColor="accent1" w:themeShade="BF"/>
        </w:rPr>
        <w:t># Create a column ranking by IMD score</w:t>
      </w:r>
    </w:p>
    <w:p w14:paraId="54763C0D" w14:textId="77777777" w:rsidR="008A36E0" w:rsidRPr="008D05FA" w:rsidRDefault="008A36E0" w:rsidP="008A36E0">
      <w:pPr>
        <w:rPr>
          <w:rFonts w:ascii="Times New Roman" w:hAnsi="Times New Roman" w:cs="Times New Roman"/>
          <w:color w:val="156082" w:themeColor="accent1"/>
        </w:rPr>
      </w:pPr>
      <w:r w:rsidRPr="008D05FA">
        <w:rPr>
          <w:rFonts w:ascii="Times New Roman" w:hAnsi="Times New Roman" w:cs="Times New Roman"/>
          <w:color w:val="156082" w:themeColor="accent1"/>
        </w:rPr>
        <w:t xml:space="preserve">  </w:t>
      </w:r>
      <w:proofErr w:type="spellStart"/>
      <w:r w:rsidRPr="008D05FA">
        <w:rPr>
          <w:rFonts w:ascii="Times New Roman" w:hAnsi="Times New Roman" w:cs="Times New Roman"/>
          <w:color w:val="156082" w:themeColor="accent1"/>
        </w:rPr>
        <w:t>order.scores</w:t>
      </w:r>
      <w:proofErr w:type="spellEnd"/>
      <w:r w:rsidRPr="008D05FA">
        <w:rPr>
          <w:rFonts w:ascii="Times New Roman" w:hAnsi="Times New Roman" w:cs="Times New Roman"/>
          <w:color w:val="156082" w:themeColor="accent1"/>
        </w:rPr>
        <w:t xml:space="preserve"> &lt;- order(dfQ$IMD_2019_score)</w:t>
      </w:r>
    </w:p>
    <w:p w14:paraId="56EAA419" w14:textId="77777777" w:rsidR="008A36E0" w:rsidRPr="008D05FA" w:rsidRDefault="008A36E0" w:rsidP="008A36E0">
      <w:pPr>
        <w:rPr>
          <w:rFonts w:ascii="Times New Roman" w:hAnsi="Times New Roman" w:cs="Times New Roman"/>
          <w:color w:val="156082" w:themeColor="accent1"/>
        </w:rPr>
      </w:pPr>
      <w:r w:rsidRPr="008D05FA">
        <w:rPr>
          <w:rFonts w:ascii="Times New Roman" w:hAnsi="Times New Roman" w:cs="Times New Roman"/>
          <w:color w:val="156082" w:themeColor="accent1"/>
        </w:rPr>
        <w:t xml:space="preserve">  </w:t>
      </w:r>
      <w:proofErr w:type="spellStart"/>
      <w:r w:rsidRPr="008D05FA">
        <w:rPr>
          <w:rFonts w:ascii="Times New Roman" w:hAnsi="Times New Roman" w:cs="Times New Roman"/>
          <w:color w:val="156082" w:themeColor="accent1"/>
        </w:rPr>
        <w:t>dfQ$rank</w:t>
      </w:r>
      <w:proofErr w:type="spellEnd"/>
      <w:r w:rsidRPr="008D05FA">
        <w:rPr>
          <w:rFonts w:ascii="Times New Roman" w:hAnsi="Times New Roman" w:cs="Times New Roman"/>
          <w:color w:val="156082" w:themeColor="accent1"/>
        </w:rPr>
        <w:t xml:space="preserve"> &lt;- NA</w:t>
      </w:r>
    </w:p>
    <w:p w14:paraId="02A64A12" w14:textId="77777777" w:rsidR="008A36E0" w:rsidRPr="008D05FA" w:rsidRDefault="008A36E0" w:rsidP="008A36E0">
      <w:pPr>
        <w:rPr>
          <w:rFonts w:ascii="Times New Roman" w:hAnsi="Times New Roman" w:cs="Times New Roman"/>
          <w:color w:val="156082" w:themeColor="accent1"/>
        </w:rPr>
      </w:pPr>
      <w:r w:rsidRPr="008D05FA">
        <w:rPr>
          <w:rFonts w:ascii="Times New Roman" w:hAnsi="Times New Roman" w:cs="Times New Roman"/>
          <w:color w:val="156082" w:themeColor="accent1"/>
        </w:rPr>
        <w:t xml:space="preserve">  </w:t>
      </w:r>
      <w:proofErr w:type="spellStart"/>
      <w:r w:rsidRPr="008D05FA">
        <w:rPr>
          <w:rFonts w:ascii="Times New Roman" w:hAnsi="Times New Roman" w:cs="Times New Roman"/>
          <w:color w:val="156082" w:themeColor="accent1"/>
        </w:rPr>
        <w:t>dfQ$rank</w:t>
      </w:r>
      <w:proofErr w:type="spellEnd"/>
      <w:r w:rsidRPr="008D05FA">
        <w:rPr>
          <w:rFonts w:ascii="Times New Roman" w:hAnsi="Times New Roman" w:cs="Times New Roman"/>
          <w:color w:val="156082" w:themeColor="accent1"/>
        </w:rPr>
        <w:t>[</w:t>
      </w:r>
      <w:proofErr w:type="spellStart"/>
      <w:r w:rsidRPr="008D05FA">
        <w:rPr>
          <w:rFonts w:ascii="Times New Roman" w:hAnsi="Times New Roman" w:cs="Times New Roman"/>
          <w:color w:val="156082" w:themeColor="accent1"/>
        </w:rPr>
        <w:t>order.scores</w:t>
      </w:r>
      <w:proofErr w:type="spellEnd"/>
      <w:r w:rsidRPr="008D05FA">
        <w:rPr>
          <w:rFonts w:ascii="Times New Roman" w:hAnsi="Times New Roman" w:cs="Times New Roman"/>
          <w:color w:val="156082" w:themeColor="accent1"/>
        </w:rPr>
        <w:t>] &lt;- 1:nrow(</w:t>
      </w:r>
      <w:proofErr w:type="spellStart"/>
      <w:r w:rsidRPr="008D05FA">
        <w:rPr>
          <w:rFonts w:ascii="Times New Roman" w:hAnsi="Times New Roman" w:cs="Times New Roman"/>
          <w:color w:val="156082" w:themeColor="accent1"/>
        </w:rPr>
        <w:t>dfQ</w:t>
      </w:r>
      <w:proofErr w:type="spellEnd"/>
      <w:r w:rsidRPr="008D05FA">
        <w:rPr>
          <w:rFonts w:ascii="Times New Roman" w:hAnsi="Times New Roman" w:cs="Times New Roman"/>
          <w:color w:val="156082" w:themeColor="accent1"/>
        </w:rPr>
        <w:t>)</w:t>
      </w:r>
    </w:p>
    <w:p w14:paraId="40745919" w14:textId="77777777" w:rsidR="008A36E0" w:rsidRPr="008D05FA" w:rsidRDefault="008A36E0" w:rsidP="008A36E0">
      <w:pPr>
        <w:rPr>
          <w:rFonts w:ascii="Times New Roman" w:hAnsi="Times New Roman" w:cs="Times New Roman"/>
          <w:color w:val="156082" w:themeColor="accent1"/>
        </w:rPr>
      </w:pPr>
      <w:r w:rsidRPr="008D05FA">
        <w:rPr>
          <w:rFonts w:ascii="Times New Roman" w:hAnsi="Times New Roman" w:cs="Times New Roman"/>
          <w:color w:val="156082" w:themeColor="accent1"/>
        </w:rPr>
        <w:t xml:space="preserve">  </w:t>
      </w:r>
      <w:r w:rsidRPr="008D05FA">
        <w:rPr>
          <w:rFonts w:ascii="Times New Roman" w:hAnsi="Times New Roman" w:cs="Times New Roman"/>
          <w:color w:val="0F4761" w:themeColor="accent1" w:themeShade="BF"/>
        </w:rPr>
        <w:t xml:space="preserve"># Calculate the sum of '12m </w:t>
      </w:r>
      <w:proofErr w:type="spellStart"/>
      <w:r w:rsidRPr="008D05FA">
        <w:rPr>
          <w:rFonts w:ascii="Times New Roman" w:hAnsi="Times New Roman" w:cs="Times New Roman"/>
          <w:color w:val="0F4761" w:themeColor="accent1" w:themeShade="BF"/>
        </w:rPr>
        <w:t>Denom</w:t>
      </w:r>
      <w:proofErr w:type="spellEnd"/>
      <w:r w:rsidRPr="008D05FA">
        <w:rPr>
          <w:rFonts w:ascii="Times New Roman" w:hAnsi="Times New Roman" w:cs="Times New Roman"/>
          <w:color w:val="0F4761" w:themeColor="accent1" w:themeShade="BF"/>
        </w:rPr>
        <w:t>' excluding NA values</w:t>
      </w:r>
    </w:p>
    <w:p w14:paraId="4A8AF5A4" w14:textId="77777777" w:rsidR="008A36E0" w:rsidRPr="008D05FA" w:rsidRDefault="008A36E0" w:rsidP="008A36E0">
      <w:pPr>
        <w:rPr>
          <w:rFonts w:ascii="Times New Roman" w:hAnsi="Times New Roman" w:cs="Times New Roman"/>
          <w:color w:val="156082" w:themeColor="accent1"/>
        </w:rPr>
      </w:pPr>
      <w:r w:rsidRPr="008D05FA">
        <w:rPr>
          <w:rFonts w:ascii="Times New Roman" w:hAnsi="Times New Roman" w:cs="Times New Roman"/>
          <w:color w:val="156082" w:themeColor="accent1"/>
        </w:rPr>
        <w:t xml:space="preserve">  </w:t>
      </w:r>
      <w:proofErr w:type="spellStart"/>
      <w:r w:rsidRPr="008D05FA">
        <w:rPr>
          <w:rFonts w:ascii="Times New Roman" w:hAnsi="Times New Roman" w:cs="Times New Roman"/>
          <w:color w:val="156082" w:themeColor="accent1"/>
        </w:rPr>
        <w:t>total_denominator</w:t>
      </w:r>
      <w:proofErr w:type="spellEnd"/>
      <w:r w:rsidRPr="008D05FA">
        <w:rPr>
          <w:rFonts w:ascii="Times New Roman" w:hAnsi="Times New Roman" w:cs="Times New Roman"/>
          <w:color w:val="156082" w:themeColor="accent1"/>
        </w:rPr>
        <w:t xml:space="preserve"> &lt;- sum(dfQ$`12m </w:t>
      </w:r>
      <w:proofErr w:type="spellStart"/>
      <w:r w:rsidRPr="008D05FA">
        <w:rPr>
          <w:rFonts w:ascii="Times New Roman" w:hAnsi="Times New Roman" w:cs="Times New Roman"/>
          <w:color w:val="156082" w:themeColor="accent1"/>
        </w:rPr>
        <w:t>Denom</w:t>
      </w:r>
      <w:proofErr w:type="spellEnd"/>
      <w:r w:rsidRPr="008D05FA">
        <w:rPr>
          <w:rFonts w:ascii="Times New Roman" w:hAnsi="Times New Roman" w:cs="Times New Roman"/>
          <w:color w:val="156082" w:themeColor="accent1"/>
        </w:rPr>
        <w:t>`, na.rm = TRUE)</w:t>
      </w:r>
    </w:p>
    <w:p w14:paraId="4FFE7217" w14:textId="77777777" w:rsidR="008A36E0" w:rsidRPr="008D05FA" w:rsidRDefault="008A36E0" w:rsidP="008A36E0">
      <w:pPr>
        <w:rPr>
          <w:rFonts w:ascii="Times New Roman" w:hAnsi="Times New Roman" w:cs="Times New Roman"/>
          <w:color w:val="156082" w:themeColor="accent1"/>
        </w:rPr>
      </w:pPr>
      <w:r w:rsidRPr="008D05FA">
        <w:rPr>
          <w:rFonts w:ascii="Times New Roman" w:hAnsi="Times New Roman" w:cs="Times New Roman"/>
          <w:color w:val="156082" w:themeColor="accent1"/>
        </w:rPr>
        <w:t xml:space="preserve">  </w:t>
      </w:r>
      <w:proofErr w:type="spellStart"/>
      <w:r w:rsidRPr="008D05FA">
        <w:rPr>
          <w:rFonts w:ascii="Times New Roman" w:hAnsi="Times New Roman" w:cs="Times New Roman"/>
          <w:color w:val="156082" w:themeColor="accent1"/>
        </w:rPr>
        <w:t>dfQ</w:t>
      </w:r>
      <w:proofErr w:type="spellEnd"/>
      <w:r w:rsidRPr="008D05FA">
        <w:rPr>
          <w:rFonts w:ascii="Times New Roman" w:hAnsi="Times New Roman" w:cs="Times New Roman"/>
          <w:color w:val="156082" w:themeColor="accent1"/>
        </w:rPr>
        <w:t xml:space="preserve"> &lt;- </w:t>
      </w:r>
      <w:proofErr w:type="spellStart"/>
      <w:r w:rsidRPr="008D05FA">
        <w:rPr>
          <w:rFonts w:ascii="Times New Roman" w:hAnsi="Times New Roman" w:cs="Times New Roman"/>
          <w:color w:val="156082" w:themeColor="accent1"/>
        </w:rPr>
        <w:t>dfQ</w:t>
      </w:r>
      <w:proofErr w:type="spellEnd"/>
      <w:r w:rsidRPr="008D05FA">
        <w:rPr>
          <w:rFonts w:ascii="Times New Roman" w:hAnsi="Times New Roman" w:cs="Times New Roman"/>
          <w:color w:val="156082" w:themeColor="accent1"/>
        </w:rPr>
        <w:t xml:space="preserve"> %&gt;% mutate(</w:t>
      </w:r>
      <w:proofErr w:type="spellStart"/>
      <w:r w:rsidRPr="008D05FA">
        <w:rPr>
          <w:rFonts w:ascii="Times New Roman" w:hAnsi="Times New Roman" w:cs="Times New Roman"/>
          <w:color w:val="156082" w:themeColor="accent1"/>
        </w:rPr>
        <w:t>percpop</w:t>
      </w:r>
      <w:proofErr w:type="spellEnd"/>
      <w:r w:rsidRPr="008D05FA">
        <w:rPr>
          <w:rFonts w:ascii="Times New Roman" w:hAnsi="Times New Roman" w:cs="Times New Roman"/>
          <w:color w:val="156082" w:themeColor="accent1"/>
        </w:rPr>
        <w:t xml:space="preserve"> = `12m </w:t>
      </w:r>
      <w:proofErr w:type="spellStart"/>
      <w:r w:rsidRPr="008D05FA">
        <w:rPr>
          <w:rFonts w:ascii="Times New Roman" w:hAnsi="Times New Roman" w:cs="Times New Roman"/>
          <w:color w:val="156082" w:themeColor="accent1"/>
        </w:rPr>
        <w:t>Denom</w:t>
      </w:r>
      <w:proofErr w:type="spellEnd"/>
      <w:r w:rsidRPr="008D05FA">
        <w:rPr>
          <w:rFonts w:ascii="Times New Roman" w:hAnsi="Times New Roman" w:cs="Times New Roman"/>
          <w:color w:val="156082" w:themeColor="accent1"/>
        </w:rPr>
        <w:t xml:space="preserve">` / </w:t>
      </w:r>
      <w:proofErr w:type="spellStart"/>
      <w:r w:rsidRPr="008D05FA">
        <w:rPr>
          <w:rFonts w:ascii="Times New Roman" w:hAnsi="Times New Roman" w:cs="Times New Roman"/>
          <w:color w:val="156082" w:themeColor="accent1"/>
        </w:rPr>
        <w:t>total_denominator</w:t>
      </w:r>
      <w:proofErr w:type="spellEnd"/>
      <w:r w:rsidRPr="008D05FA">
        <w:rPr>
          <w:rFonts w:ascii="Times New Roman" w:hAnsi="Times New Roman" w:cs="Times New Roman"/>
          <w:color w:val="156082" w:themeColor="accent1"/>
        </w:rPr>
        <w:t>) %&gt;%</w:t>
      </w:r>
    </w:p>
    <w:p w14:paraId="6F6BAA34" w14:textId="77777777" w:rsidR="008A36E0" w:rsidRPr="008D05FA" w:rsidRDefault="008A36E0" w:rsidP="008A36E0">
      <w:pPr>
        <w:rPr>
          <w:rFonts w:ascii="Times New Roman" w:hAnsi="Times New Roman" w:cs="Times New Roman"/>
          <w:color w:val="156082" w:themeColor="accent1"/>
        </w:rPr>
      </w:pPr>
      <w:r w:rsidRPr="008D05FA">
        <w:rPr>
          <w:rFonts w:ascii="Times New Roman" w:hAnsi="Times New Roman" w:cs="Times New Roman"/>
          <w:color w:val="156082" w:themeColor="accent1"/>
        </w:rPr>
        <w:t xml:space="preserve">    filter(!is.na(</w:t>
      </w:r>
      <w:proofErr w:type="spellStart"/>
      <w:r w:rsidRPr="008D05FA">
        <w:rPr>
          <w:rFonts w:ascii="Times New Roman" w:hAnsi="Times New Roman" w:cs="Times New Roman"/>
          <w:color w:val="156082" w:themeColor="accent1"/>
        </w:rPr>
        <w:t>percpop</w:t>
      </w:r>
      <w:proofErr w:type="spellEnd"/>
      <w:r w:rsidRPr="008D05FA">
        <w:rPr>
          <w:rFonts w:ascii="Times New Roman" w:hAnsi="Times New Roman" w:cs="Times New Roman"/>
          <w:color w:val="156082" w:themeColor="accent1"/>
        </w:rPr>
        <w:t>))</w:t>
      </w:r>
    </w:p>
    <w:p w14:paraId="106D8288" w14:textId="77777777" w:rsidR="008A36E0" w:rsidRPr="008D05FA" w:rsidRDefault="008A36E0" w:rsidP="008A36E0">
      <w:pPr>
        <w:rPr>
          <w:rFonts w:ascii="Times New Roman" w:hAnsi="Times New Roman" w:cs="Times New Roman"/>
          <w:color w:val="0F4761" w:themeColor="accent1" w:themeShade="BF"/>
        </w:rPr>
      </w:pPr>
      <w:r w:rsidRPr="008D05FA">
        <w:rPr>
          <w:rFonts w:ascii="Times New Roman" w:hAnsi="Times New Roman" w:cs="Times New Roman"/>
          <w:color w:val="0F4761" w:themeColor="accent1" w:themeShade="BF"/>
        </w:rPr>
        <w:t xml:space="preserve">  # Ordering by rank, calculate the cumulative proportion of the population in each rank</w:t>
      </w:r>
    </w:p>
    <w:p w14:paraId="543555A0" w14:textId="77777777" w:rsidR="008A36E0" w:rsidRPr="008D05FA" w:rsidRDefault="008A36E0" w:rsidP="008A36E0">
      <w:pPr>
        <w:rPr>
          <w:rFonts w:ascii="Times New Roman" w:hAnsi="Times New Roman" w:cs="Times New Roman"/>
          <w:color w:val="156082" w:themeColor="accent1"/>
        </w:rPr>
      </w:pPr>
      <w:r w:rsidRPr="008D05FA">
        <w:rPr>
          <w:rFonts w:ascii="Times New Roman" w:hAnsi="Times New Roman" w:cs="Times New Roman"/>
          <w:color w:val="156082" w:themeColor="accent1"/>
        </w:rPr>
        <w:t xml:space="preserve">  </w:t>
      </w:r>
      <w:proofErr w:type="spellStart"/>
      <w:r w:rsidRPr="008D05FA">
        <w:rPr>
          <w:rFonts w:ascii="Times New Roman" w:hAnsi="Times New Roman" w:cs="Times New Roman"/>
          <w:color w:val="156082" w:themeColor="accent1"/>
        </w:rPr>
        <w:t>dfQ</w:t>
      </w:r>
      <w:proofErr w:type="spellEnd"/>
      <w:r w:rsidRPr="008D05FA">
        <w:rPr>
          <w:rFonts w:ascii="Times New Roman" w:hAnsi="Times New Roman" w:cs="Times New Roman"/>
          <w:color w:val="156082" w:themeColor="accent1"/>
        </w:rPr>
        <w:t xml:space="preserve"> &lt;- </w:t>
      </w:r>
      <w:proofErr w:type="spellStart"/>
      <w:r w:rsidRPr="008D05FA">
        <w:rPr>
          <w:rFonts w:ascii="Times New Roman" w:hAnsi="Times New Roman" w:cs="Times New Roman"/>
          <w:color w:val="156082" w:themeColor="accent1"/>
        </w:rPr>
        <w:t>dfQ</w:t>
      </w:r>
      <w:proofErr w:type="spellEnd"/>
      <w:r w:rsidRPr="008D05FA">
        <w:rPr>
          <w:rFonts w:ascii="Times New Roman" w:hAnsi="Times New Roman" w:cs="Times New Roman"/>
          <w:color w:val="156082" w:themeColor="accent1"/>
        </w:rPr>
        <w:t>[order(</w:t>
      </w:r>
      <w:proofErr w:type="spellStart"/>
      <w:r w:rsidRPr="008D05FA">
        <w:rPr>
          <w:rFonts w:ascii="Times New Roman" w:hAnsi="Times New Roman" w:cs="Times New Roman"/>
          <w:color w:val="156082" w:themeColor="accent1"/>
        </w:rPr>
        <w:t>dfQ$rank</w:t>
      </w:r>
      <w:proofErr w:type="spellEnd"/>
      <w:r w:rsidRPr="008D05FA">
        <w:rPr>
          <w:rFonts w:ascii="Times New Roman" w:hAnsi="Times New Roman" w:cs="Times New Roman"/>
          <w:color w:val="156082" w:themeColor="accent1"/>
        </w:rPr>
        <w:t>),]</w:t>
      </w:r>
    </w:p>
    <w:p w14:paraId="1D22BA23" w14:textId="77777777" w:rsidR="008A36E0" w:rsidRPr="008D05FA" w:rsidRDefault="008A36E0" w:rsidP="008A36E0">
      <w:pPr>
        <w:rPr>
          <w:rFonts w:ascii="Times New Roman" w:hAnsi="Times New Roman" w:cs="Times New Roman"/>
          <w:color w:val="156082" w:themeColor="accent1"/>
        </w:rPr>
      </w:pPr>
      <w:r w:rsidRPr="008D05FA">
        <w:rPr>
          <w:rFonts w:ascii="Times New Roman" w:hAnsi="Times New Roman" w:cs="Times New Roman"/>
          <w:color w:val="156082" w:themeColor="accent1"/>
        </w:rPr>
        <w:t xml:space="preserve">  </w:t>
      </w:r>
      <w:proofErr w:type="spellStart"/>
      <w:r w:rsidRPr="008D05FA">
        <w:rPr>
          <w:rFonts w:ascii="Times New Roman" w:hAnsi="Times New Roman" w:cs="Times New Roman"/>
          <w:color w:val="156082" w:themeColor="accent1"/>
        </w:rPr>
        <w:t>dfQ</w:t>
      </w:r>
      <w:proofErr w:type="spellEnd"/>
      <w:r w:rsidRPr="008D05FA">
        <w:rPr>
          <w:rFonts w:ascii="Times New Roman" w:hAnsi="Times New Roman" w:cs="Times New Roman"/>
          <w:color w:val="156082" w:themeColor="accent1"/>
        </w:rPr>
        <w:t xml:space="preserve"> &lt;- </w:t>
      </w:r>
      <w:proofErr w:type="spellStart"/>
      <w:r w:rsidRPr="008D05FA">
        <w:rPr>
          <w:rFonts w:ascii="Times New Roman" w:hAnsi="Times New Roman" w:cs="Times New Roman"/>
          <w:color w:val="156082" w:themeColor="accent1"/>
        </w:rPr>
        <w:t>dfQ</w:t>
      </w:r>
      <w:proofErr w:type="spellEnd"/>
      <w:r w:rsidRPr="008D05FA">
        <w:rPr>
          <w:rFonts w:ascii="Times New Roman" w:hAnsi="Times New Roman" w:cs="Times New Roman"/>
          <w:color w:val="156082" w:themeColor="accent1"/>
        </w:rPr>
        <w:t xml:space="preserve"> %&gt;%  mutate(</w:t>
      </w:r>
      <w:proofErr w:type="spellStart"/>
      <w:r w:rsidRPr="008D05FA">
        <w:rPr>
          <w:rFonts w:ascii="Times New Roman" w:hAnsi="Times New Roman" w:cs="Times New Roman"/>
          <w:color w:val="156082" w:themeColor="accent1"/>
        </w:rPr>
        <w:t>cumul_pop</w:t>
      </w:r>
      <w:proofErr w:type="spellEnd"/>
      <w:r w:rsidRPr="008D05FA">
        <w:rPr>
          <w:rFonts w:ascii="Times New Roman" w:hAnsi="Times New Roman" w:cs="Times New Roman"/>
          <w:color w:val="156082" w:themeColor="accent1"/>
        </w:rPr>
        <w:t xml:space="preserve"> = </w:t>
      </w:r>
      <w:proofErr w:type="spellStart"/>
      <w:r w:rsidRPr="008D05FA">
        <w:rPr>
          <w:rFonts w:ascii="Times New Roman" w:hAnsi="Times New Roman" w:cs="Times New Roman"/>
          <w:color w:val="156082" w:themeColor="accent1"/>
        </w:rPr>
        <w:t>cumsum</w:t>
      </w:r>
      <w:proofErr w:type="spellEnd"/>
      <w:r w:rsidRPr="008D05FA">
        <w:rPr>
          <w:rFonts w:ascii="Times New Roman" w:hAnsi="Times New Roman" w:cs="Times New Roman"/>
          <w:color w:val="156082" w:themeColor="accent1"/>
        </w:rPr>
        <w:t>(</w:t>
      </w:r>
      <w:proofErr w:type="spellStart"/>
      <w:r w:rsidRPr="008D05FA">
        <w:rPr>
          <w:rFonts w:ascii="Times New Roman" w:hAnsi="Times New Roman" w:cs="Times New Roman"/>
          <w:color w:val="156082" w:themeColor="accent1"/>
        </w:rPr>
        <w:t>percpop</w:t>
      </w:r>
      <w:proofErr w:type="spellEnd"/>
      <w:r w:rsidRPr="008D05FA">
        <w:rPr>
          <w:rFonts w:ascii="Times New Roman" w:hAnsi="Times New Roman" w:cs="Times New Roman"/>
          <w:color w:val="156082" w:themeColor="accent1"/>
        </w:rPr>
        <w:t>))</w:t>
      </w:r>
    </w:p>
    <w:p w14:paraId="584B907A" w14:textId="77777777" w:rsidR="008A36E0" w:rsidRPr="008D05FA" w:rsidRDefault="008A36E0" w:rsidP="008A36E0">
      <w:pPr>
        <w:rPr>
          <w:rFonts w:ascii="Times New Roman" w:hAnsi="Times New Roman" w:cs="Times New Roman"/>
          <w:color w:val="0F4761" w:themeColor="accent1" w:themeShade="BF"/>
        </w:rPr>
      </w:pPr>
      <w:r w:rsidRPr="008D05FA">
        <w:rPr>
          <w:rFonts w:ascii="Times New Roman" w:hAnsi="Times New Roman" w:cs="Times New Roman"/>
          <w:color w:val="156082" w:themeColor="accent1"/>
        </w:rPr>
        <w:t xml:space="preserve">  </w:t>
      </w:r>
      <w:r w:rsidRPr="008D05FA">
        <w:rPr>
          <w:rFonts w:ascii="Times New Roman" w:hAnsi="Times New Roman" w:cs="Times New Roman"/>
          <w:color w:val="0F4761" w:themeColor="accent1" w:themeShade="BF"/>
        </w:rPr>
        <w:t># Find the mid-point of the range of values for ranks</w:t>
      </w:r>
    </w:p>
    <w:p w14:paraId="65F28843" w14:textId="77777777" w:rsidR="008A36E0" w:rsidRPr="008D05FA" w:rsidRDefault="008A36E0" w:rsidP="008A36E0">
      <w:pPr>
        <w:rPr>
          <w:rFonts w:ascii="Times New Roman" w:hAnsi="Times New Roman" w:cs="Times New Roman"/>
          <w:color w:val="156082" w:themeColor="accent1"/>
        </w:rPr>
      </w:pPr>
      <w:r w:rsidRPr="008D05FA">
        <w:rPr>
          <w:rFonts w:ascii="Times New Roman" w:hAnsi="Times New Roman" w:cs="Times New Roman"/>
          <w:color w:val="156082" w:themeColor="accent1"/>
        </w:rPr>
        <w:t xml:space="preserve">  </w:t>
      </w:r>
      <w:proofErr w:type="spellStart"/>
      <w:r w:rsidRPr="008D05FA">
        <w:rPr>
          <w:rFonts w:ascii="Times New Roman" w:hAnsi="Times New Roman" w:cs="Times New Roman"/>
          <w:color w:val="156082" w:themeColor="accent1"/>
        </w:rPr>
        <w:t>dfQ</w:t>
      </w:r>
      <w:proofErr w:type="spellEnd"/>
      <w:r w:rsidRPr="008D05FA">
        <w:rPr>
          <w:rFonts w:ascii="Times New Roman" w:hAnsi="Times New Roman" w:cs="Times New Roman"/>
          <w:color w:val="156082" w:themeColor="accent1"/>
        </w:rPr>
        <w:t xml:space="preserve"> &lt;- </w:t>
      </w:r>
      <w:proofErr w:type="spellStart"/>
      <w:r w:rsidRPr="008D05FA">
        <w:rPr>
          <w:rFonts w:ascii="Times New Roman" w:hAnsi="Times New Roman" w:cs="Times New Roman"/>
          <w:color w:val="156082" w:themeColor="accent1"/>
        </w:rPr>
        <w:t>dfQ</w:t>
      </w:r>
      <w:proofErr w:type="spellEnd"/>
      <w:r w:rsidRPr="008D05FA">
        <w:rPr>
          <w:rFonts w:ascii="Times New Roman" w:hAnsi="Times New Roman" w:cs="Times New Roman"/>
          <w:color w:val="156082" w:themeColor="accent1"/>
        </w:rPr>
        <w:t xml:space="preserve"> %&gt;% mutate(</w:t>
      </w:r>
      <w:proofErr w:type="spellStart"/>
      <w:r w:rsidRPr="008D05FA">
        <w:rPr>
          <w:rFonts w:ascii="Times New Roman" w:hAnsi="Times New Roman" w:cs="Times New Roman"/>
          <w:color w:val="156082" w:themeColor="accent1"/>
        </w:rPr>
        <w:t>weighted_deprivation_rank</w:t>
      </w:r>
      <w:proofErr w:type="spellEnd"/>
      <w:r w:rsidRPr="008D05FA">
        <w:rPr>
          <w:rFonts w:ascii="Times New Roman" w:hAnsi="Times New Roman" w:cs="Times New Roman"/>
          <w:color w:val="156082" w:themeColor="accent1"/>
        </w:rPr>
        <w:t xml:space="preserve"> = (</w:t>
      </w:r>
      <w:proofErr w:type="spellStart"/>
      <w:r w:rsidRPr="008D05FA">
        <w:rPr>
          <w:rFonts w:ascii="Times New Roman" w:hAnsi="Times New Roman" w:cs="Times New Roman"/>
          <w:color w:val="156082" w:themeColor="accent1"/>
        </w:rPr>
        <w:t>dplyr</w:t>
      </w:r>
      <w:proofErr w:type="spellEnd"/>
      <w:r w:rsidRPr="008D05FA">
        <w:rPr>
          <w:rFonts w:ascii="Times New Roman" w:hAnsi="Times New Roman" w:cs="Times New Roman"/>
          <w:color w:val="156082" w:themeColor="accent1"/>
        </w:rPr>
        <w:t>::lag(</w:t>
      </w:r>
      <w:proofErr w:type="spellStart"/>
      <w:r w:rsidRPr="008D05FA">
        <w:rPr>
          <w:rFonts w:ascii="Times New Roman" w:hAnsi="Times New Roman" w:cs="Times New Roman"/>
          <w:color w:val="156082" w:themeColor="accent1"/>
        </w:rPr>
        <w:t>cumul_pop</w:t>
      </w:r>
      <w:proofErr w:type="spellEnd"/>
      <w:r w:rsidRPr="008D05FA">
        <w:rPr>
          <w:rFonts w:ascii="Times New Roman" w:hAnsi="Times New Roman" w:cs="Times New Roman"/>
          <w:color w:val="156082" w:themeColor="accent1"/>
        </w:rPr>
        <w:t>) + (</w:t>
      </w:r>
      <w:proofErr w:type="spellStart"/>
      <w:r w:rsidRPr="008D05FA">
        <w:rPr>
          <w:rFonts w:ascii="Times New Roman" w:hAnsi="Times New Roman" w:cs="Times New Roman"/>
          <w:color w:val="156082" w:themeColor="accent1"/>
        </w:rPr>
        <w:t>percpop</w:t>
      </w:r>
      <w:proofErr w:type="spellEnd"/>
      <w:r w:rsidRPr="008D05FA">
        <w:rPr>
          <w:rFonts w:ascii="Times New Roman" w:hAnsi="Times New Roman" w:cs="Times New Roman"/>
          <w:color w:val="156082" w:themeColor="accent1"/>
        </w:rPr>
        <w:t xml:space="preserve"> / 2)))</w:t>
      </w:r>
    </w:p>
    <w:p w14:paraId="24625A6B" w14:textId="77777777" w:rsidR="008A36E0" w:rsidRPr="008D05FA" w:rsidRDefault="008A36E0" w:rsidP="008A36E0">
      <w:pPr>
        <w:rPr>
          <w:rFonts w:ascii="Times New Roman" w:hAnsi="Times New Roman" w:cs="Times New Roman"/>
          <w:color w:val="0F4761" w:themeColor="accent1" w:themeShade="BF"/>
        </w:rPr>
      </w:pPr>
      <w:r w:rsidRPr="008D05FA">
        <w:rPr>
          <w:rFonts w:ascii="Times New Roman" w:hAnsi="Times New Roman" w:cs="Times New Roman"/>
          <w:color w:val="0F4761" w:themeColor="accent1" w:themeShade="BF"/>
        </w:rPr>
        <w:t xml:space="preserve">  # Rank 1 is NA as used lag function, so need to find a value for this</w:t>
      </w:r>
    </w:p>
    <w:p w14:paraId="6C3379CF" w14:textId="77777777" w:rsidR="008A36E0" w:rsidRPr="008D05FA" w:rsidRDefault="008A36E0" w:rsidP="008A36E0">
      <w:pPr>
        <w:rPr>
          <w:rFonts w:ascii="Times New Roman" w:hAnsi="Times New Roman" w:cs="Times New Roman"/>
          <w:color w:val="156082" w:themeColor="accent1"/>
        </w:rPr>
      </w:pPr>
      <w:r w:rsidRPr="008D05FA">
        <w:rPr>
          <w:rFonts w:ascii="Times New Roman" w:hAnsi="Times New Roman" w:cs="Times New Roman"/>
          <w:color w:val="156082" w:themeColor="accent1"/>
        </w:rPr>
        <w:t xml:space="preserve">  </w:t>
      </w:r>
      <w:proofErr w:type="spellStart"/>
      <w:r w:rsidRPr="008D05FA">
        <w:rPr>
          <w:rFonts w:ascii="Times New Roman" w:hAnsi="Times New Roman" w:cs="Times New Roman"/>
          <w:color w:val="156082" w:themeColor="accent1"/>
        </w:rPr>
        <w:t>dfQ$cumul_pop_halved</w:t>
      </w:r>
      <w:proofErr w:type="spellEnd"/>
      <w:r w:rsidRPr="008D05FA">
        <w:rPr>
          <w:rFonts w:ascii="Times New Roman" w:hAnsi="Times New Roman" w:cs="Times New Roman"/>
          <w:color w:val="156082" w:themeColor="accent1"/>
        </w:rPr>
        <w:t xml:space="preserve"> &lt;- (</w:t>
      </w:r>
      <w:proofErr w:type="spellStart"/>
      <w:r w:rsidRPr="008D05FA">
        <w:rPr>
          <w:rFonts w:ascii="Times New Roman" w:hAnsi="Times New Roman" w:cs="Times New Roman"/>
          <w:color w:val="156082" w:themeColor="accent1"/>
        </w:rPr>
        <w:t>dfQ$cumul_pop</w:t>
      </w:r>
      <w:proofErr w:type="spellEnd"/>
      <w:r w:rsidRPr="008D05FA">
        <w:rPr>
          <w:rFonts w:ascii="Times New Roman" w:hAnsi="Times New Roman" w:cs="Times New Roman"/>
          <w:color w:val="156082" w:themeColor="accent1"/>
        </w:rPr>
        <w:t xml:space="preserve"> / 2)</w:t>
      </w:r>
    </w:p>
    <w:p w14:paraId="0DD4EA38" w14:textId="77777777" w:rsidR="008A36E0" w:rsidRPr="008D05FA" w:rsidRDefault="008A36E0" w:rsidP="008A36E0">
      <w:pPr>
        <w:rPr>
          <w:rFonts w:ascii="Times New Roman" w:hAnsi="Times New Roman" w:cs="Times New Roman"/>
          <w:color w:val="156082" w:themeColor="accent1"/>
        </w:rPr>
      </w:pPr>
      <w:r w:rsidRPr="008D05FA">
        <w:rPr>
          <w:rFonts w:ascii="Times New Roman" w:hAnsi="Times New Roman" w:cs="Times New Roman"/>
          <w:color w:val="156082" w:themeColor="accent1"/>
        </w:rPr>
        <w:t xml:space="preserve">  dfQ$weighted_deprivation_rank[is.na(dfQ$weighted_deprivation_rank)] &lt;- as.character(dfQ$cumul_pop_halved[is.na(dfQ$weighted_deprivation_rank)])</w:t>
      </w:r>
    </w:p>
    <w:p w14:paraId="3C2A2F1A" w14:textId="77777777" w:rsidR="008A36E0" w:rsidRPr="008D05FA" w:rsidRDefault="008A36E0" w:rsidP="008A36E0">
      <w:pPr>
        <w:rPr>
          <w:rFonts w:ascii="Times New Roman" w:hAnsi="Times New Roman" w:cs="Times New Roman"/>
          <w:color w:val="156082" w:themeColor="accent1"/>
        </w:rPr>
      </w:pPr>
      <w:r w:rsidRPr="008D05FA">
        <w:rPr>
          <w:rFonts w:ascii="Times New Roman" w:hAnsi="Times New Roman" w:cs="Times New Roman"/>
          <w:color w:val="156082" w:themeColor="accent1"/>
        </w:rPr>
        <w:t xml:space="preserve">  </w:t>
      </w:r>
      <w:proofErr w:type="spellStart"/>
      <w:r w:rsidRPr="008D05FA">
        <w:rPr>
          <w:rFonts w:ascii="Times New Roman" w:hAnsi="Times New Roman" w:cs="Times New Roman"/>
          <w:color w:val="156082" w:themeColor="accent1"/>
        </w:rPr>
        <w:t>dfQ$weighted_deprivation_rank</w:t>
      </w:r>
      <w:proofErr w:type="spellEnd"/>
      <w:r w:rsidRPr="008D05FA">
        <w:rPr>
          <w:rFonts w:ascii="Times New Roman" w:hAnsi="Times New Roman" w:cs="Times New Roman"/>
          <w:color w:val="156082" w:themeColor="accent1"/>
        </w:rPr>
        <w:t xml:space="preserve"> &lt;- </w:t>
      </w:r>
      <w:proofErr w:type="spellStart"/>
      <w:r w:rsidRPr="008D05FA">
        <w:rPr>
          <w:rFonts w:ascii="Times New Roman" w:hAnsi="Times New Roman" w:cs="Times New Roman"/>
          <w:color w:val="156082" w:themeColor="accent1"/>
        </w:rPr>
        <w:t>as.numeric</w:t>
      </w:r>
      <w:proofErr w:type="spellEnd"/>
      <w:r w:rsidRPr="008D05FA">
        <w:rPr>
          <w:rFonts w:ascii="Times New Roman" w:hAnsi="Times New Roman" w:cs="Times New Roman"/>
          <w:color w:val="156082" w:themeColor="accent1"/>
        </w:rPr>
        <w:t>(</w:t>
      </w:r>
      <w:proofErr w:type="spellStart"/>
      <w:r w:rsidRPr="008D05FA">
        <w:rPr>
          <w:rFonts w:ascii="Times New Roman" w:hAnsi="Times New Roman" w:cs="Times New Roman"/>
          <w:color w:val="156082" w:themeColor="accent1"/>
        </w:rPr>
        <w:t>dfQ$weighted_deprivation_rank</w:t>
      </w:r>
      <w:proofErr w:type="spellEnd"/>
      <w:r w:rsidRPr="008D05FA">
        <w:rPr>
          <w:rFonts w:ascii="Times New Roman" w:hAnsi="Times New Roman" w:cs="Times New Roman"/>
          <w:color w:val="156082" w:themeColor="accent1"/>
        </w:rPr>
        <w:t>)</w:t>
      </w:r>
    </w:p>
    <w:p w14:paraId="395DBA3C" w14:textId="77777777" w:rsidR="008A36E0" w:rsidRPr="008D05FA" w:rsidRDefault="008A36E0" w:rsidP="008A36E0">
      <w:pPr>
        <w:rPr>
          <w:rFonts w:ascii="Times New Roman" w:hAnsi="Times New Roman" w:cs="Times New Roman"/>
          <w:color w:val="156082" w:themeColor="accent1"/>
        </w:rPr>
      </w:pPr>
      <w:r w:rsidRPr="008D05FA">
        <w:rPr>
          <w:rFonts w:ascii="Times New Roman" w:hAnsi="Times New Roman" w:cs="Times New Roman"/>
          <w:color w:val="156082" w:themeColor="accent1"/>
        </w:rPr>
        <w:t xml:space="preserve">  </w:t>
      </w:r>
    </w:p>
    <w:p w14:paraId="5BBE55B4" w14:textId="77777777" w:rsidR="008A36E0" w:rsidRPr="008D05FA" w:rsidRDefault="008A36E0" w:rsidP="008A36E0">
      <w:pPr>
        <w:rPr>
          <w:rFonts w:ascii="Times New Roman" w:hAnsi="Times New Roman" w:cs="Times New Roman"/>
          <w:color w:val="156082" w:themeColor="accent1"/>
        </w:rPr>
      </w:pPr>
      <w:r w:rsidRPr="008D05FA">
        <w:rPr>
          <w:rFonts w:ascii="Times New Roman" w:hAnsi="Times New Roman" w:cs="Times New Roman"/>
          <w:color w:val="156082" w:themeColor="accent1"/>
        </w:rPr>
        <w:t xml:space="preserve">  # Add the modified data frame for the current quarter to the list</w:t>
      </w:r>
    </w:p>
    <w:p w14:paraId="2FEAC64A" w14:textId="77777777" w:rsidR="008A36E0" w:rsidRPr="008D05FA" w:rsidRDefault="008A36E0" w:rsidP="008A36E0">
      <w:pPr>
        <w:rPr>
          <w:rFonts w:ascii="Times New Roman" w:hAnsi="Times New Roman" w:cs="Times New Roman"/>
          <w:color w:val="156082" w:themeColor="accent1"/>
        </w:rPr>
      </w:pPr>
      <w:r w:rsidRPr="008D05FA">
        <w:rPr>
          <w:rFonts w:ascii="Times New Roman" w:hAnsi="Times New Roman" w:cs="Times New Roman"/>
          <w:color w:val="156082" w:themeColor="accent1"/>
        </w:rPr>
        <w:t xml:space="preserve">  </w:t>
      </w:r>
      <w:proofErr w:type="spellStart"/>
      <w:r w:rsidRPr="008D05FA">
        <w:rPr>
          <w:rFonts w:ascii="Times New Roman" w:hAnsi="Times New Roman" w:cs="Times New Roman"/>
          <w:color w:val="156082" w:themeColor="accent1"/>
        </w:rPr>
        <w:t>df_list</w:t>
      </w:r>
      <w:proofErr w:type="spellEnd"/>
      <w:r w:rsidRPr="008D05FA">
        <w:rPr>
          <w:rFonts w:ascii="Times New Roman" w:hAnsi="Times New Roman" w:cs="Times New Roman"/>
          <w:color w:val="156082" w:themeColor="accent1"/>
        </w:rPr>
        <w:t>[[</w:t>
      </w:r>
      <w:proofErr w:type="spellStart"/>
      <w:r w:rsidRPr="008D05FA">
        <w:rPr>
          <w:rFonts w:ascii="Times New Roman" w:hAnsi="Times New Roman" w:cs="Times New Roman"/>
          <w:color w:val="156082" w:themeColor="accent1"/>
        </w:rPr>
        <w:t>quarter_number</w:t>
      </w:r>
      <w:proofErr w:type="spellEnd"/>
      <w:r w:rsidRPr="008D05FA">
        <w:rPr>
          <w:rFonts w:ascii="Times New Roman" w:hAnsi="Times New Roman" w:cs="Times New Roman"/>
          <w:color w:val="156082" w:themeColor="accent1"/>
        </w:rPr>
        <w:t xml:space="preserve">]] &lt;- </w:t>
      </w:r>
      <w:proofErr w:type="spellStart"/>
      <w:r w:rsidRPr="008D05FA">
        <w:rPr>
          <w:rFonts w:ascii="Times New Roman" w:hAnsi="Times New Roman" w:cs="Times New Roman"/>
          <w:color w:val="156082" w:themeColor="accent1"/>
        </w:rPr>
        <w:t>dfQ</w:t>
      </w:r>
      <w:proofErr w:type="spellEnd"/>
    </w:p>
    <w:p w14:paraId="5CC5CDF0" w14:textId="77777777" w:rsidR="008A36E0" w:rsidRPr="008D05FA" w:rsidRDefault="008A36E0" w:rsidP="008A36E0">
      <w:pPr>
        <w:rPr>
          <w:rFonts w:ascii="Times New Roman" w:hAnsi="Times New Roman" w:cs="Times New Roman"/>
          <w:color w:val="000000" w:themeColor="text1"/>
        </w:rPr>
      </w:pPr>
      <w:r w:rsidRPr="008D05FA">
        <w:rPr>
          <w:rFonts w:ascii="Times New Roman" w:hAnsi="Times New Roman" w:cs="Times New Roman"/>
          <w:color w:val="000000" w:themeColor="text1"/>
        </w:rPr>
        <w:t>}</w:t>
      </w:r>
    </w:p>
    <w:p w14:paraId="5732F017" w14:textId="3136814F" w:rsidR="002A0B8C" w:rsidRPr="008A36E0" w:rsidRDefault="008A36E0">
      <w:pPr>
        <w:rPr>
          <w:rFonts w:ascii="Times New Roman" w:hAnsi="Times New Roman" w:cs="Times New Roman"/>
        </w:rPr>
      </w:pPr>
      <w:proofErr w:type="spellStart"/>
      <w:r w:rsidRPr="008D05FA">
        <w:rPr>
          <w:rFonts w:ascii="Times New Roman" w:hAnsi="Times New Roman" w:cs="Times New Roman"/>
        </w:rPr>
        <w:t>merged_df</w:t>
      </w:r>
      <w:proofErr w:type="spellEnd"/>
      <w:r w:rsidRPr="008D05FA">
        <w:rPr>
          <w:rFonts w:ascii="Times New Roman" w:hAnsi="Times New Roman" w:cs="Times New Roman"/>
        </w:rPr>
        <w:t xml:space="preserve"> &lt;- </w:t>
      </w:r>
      <w:proofErr w:type="spellStart"/>
      <w:r w:rsidRPr="008D05FA">
        <w:rPr>
          <w:rFonts w:ascii="Times New Roman" w:hAnsi="Times New Roman" w:cs="Times New Roman"/>
        </w:rPr>
        <w:t>do.call</w:t>
      </w:r>
      <w:proofErr w:type="spellEnd"/>
      <w:r w:rsidRPr="008D05FA">
        <w:rPr>
          <w:rFonts w:ascii="Times New Roman" w:hAnsi="Times New Roman" w:cs="Times New Roman"/>
        </w:rPr>
        <w:t>(</w:t>
      </w:r>
      <w:proofErr w:type="spellStart"/>
      <w:r w:rsidRPr="008D05FA">
        <w:rPr>
          <w:rFonts w:ascii="Times New Roman" w:hAnsi="Times New Roman" w:cs="Times New Roman"/>
        </w:rPr>
        <w:t>rbind</w:t>
      </w:r>
      <w:proofErr w:type="spellEnd"/>
      <w:r w:rsidRPr="008D05FA">
        <w:rPr>
          <w:rFonts w:ascii="Times New Roman" w:hAnsi="Times New Roman" w:cs="Times New Roman"/>
        </w:rPr>
        <w:t xml:space="preserve">, </w:t>
      </w:r>
      <w:proofErr w:type="spellStart"/>
      <w:r w:rsidRPr="008D05FA">
        <w:rPr>
          <w:rFonts w:ascii="Times New Roman" w:hAnsi="Times New Roman" w:cs="Times New Roman"/>
        </w:rPr>
        <w:t>df_list</w:t>
      </w:r>
      <w:proofErr w:type="spellEnd"/>
      <w:r w:rsidRPr="008D05FA">
        <w:rPr>
          <w:rFonts w:ascii="Times New Roman" w:hAnsi="Times New Roman" w:cs="Times New Roman"/>
        </w:rPr>
        <w:t>)</w:t>
      </w:r>
    </w:p>
    <w:sectPr w:rsidR="002A0B8C" w:rsidRPr="008A36E0" w:rsidSect="008A36E0">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169F9" w14:textId="77777777" w:rsidR="00321B6F" w:rsidRDefault="00321B6F" w:rsidP="00B32623">
      <w:r>
        <w:separator/>
      </w:r>
    </w:p>
  </w:endnote>
  <w:endnote w:type="continuationSeparator" w:id="0">
    <w:p w14:paraId="590E541B" w14:textId="77777777" w:rsidR="00321B6F" w:rsidRDefault="00321B6F" w:rsidP="00B32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BEC16" w14:textId="766EA45C" w:rsidR="00B32623" w:rsidRDefault="00B32623">
    <w:pPr>
      <w:pStyle w:val="Footer"/>
    </w:pPr>
    <w:r>
      <w:t>Authors: Aidan Flatt, Dan Hungerford, David Taylor-Robinson</w:t>
    </w:r>
  </w:p>
  <w:p w14:paraId="731C1227" w14:textId="7BA9FA16" w:rsidR="00B32623" w:rsidRDefault="00B32623">
    <w:pPr>
      <w:pStyle w:val="Footer"/>
    </w:pPr>
    <w:r>
      <w:t>BMJ submission: Vaccine Uptake Inequalities in England 2019-2023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213F9" w14:textId="77777777" w:rsidR="00321B6F" w:rsidRDefault="00321B6F" w:rsidP="00B32623">
      <w:r>
        <w:separator/>
      </w:r>
    </w:p>
  </w:footnote>
  <w:footnote w:type="continuationSeparator" w:id="0">
    <w:p w14:paraId="1BA26775" w14:textId="77777777" w:rsidR="00321B6F" w:rsidRDefault="00321B6F" w:rsidP="00B326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DFA27" w14:textId="542012F1" w:rsidR="00B32623" w:rsidRDefault="00B32623">
    <w:pPr>
      <w:pStyle w:val="Header"/>
    </w:pPr>
    <w:r>
      <w:t>August 2024</w:t>
    </w:r>
  </w:p>
  <w:p w14:paraId="7AF93A8E" w14:textId="77777777" w:rsidR="00B32623" w:rsidRDefault="00B326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8030C"/>
    <w:multiLevelType w:val="hybridMultilevel"/>
    <w:tmpl w:val="D85A7C14"/>
    <w:lvl w:ilvl="0" w:tplc="4BF8CC22">
      <w:start w:val="4"/>
      <w:numFmt w:val="bullet"/>
      <w:lvlText w:val="-"/>
      <w:lvlJc w:val="left"/>
      <w:pPr>
        <w:ind w:left="720" w:hanging="360"/>
      </w:pPr>
      <w:rPr>
        <w:rFonts w:ascii="Aptos" w:eastAsiaTheme="minorHAnsi" w:hAnsi="Aptos" w:cstheme="minorBidi" w:hint="default"/>
      </w:rPr>
    </w:lvl>
    <w:lvl w:ilvl="1" w:tplc="0809000F">
      <w:start w:val="1"/>
      <w:numFmt w:val="decimal"/>
      <w:lvlText w:val="%2."/>
      <w:lvlJc w:val="left"/>
      <w:pPr>
        <w:ind w:left="720" w:hanging="360"/>
      </w:p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3E754D"/>
    <w:multiLevelType w:val="hybridMultilevel"/>
    <w:tmpl w:val="EE3AE5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6354137"/>
    <w:multiLevelType w:val="hybridMultilevel"/>
    <w:tmpl w:val="3F3082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35A23D0"/>
    <w:multiLevelType w:val="hybridMultilevel"/>
    <w:tmpl w:val="7FE2A396"/>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3BD710A"/>
    <w:multiLevelType w:val="hybridMultilevel"/>
    <w:tmpl w:val="E274194E"/>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5ED554A"/>
    <w:multiLevelType w:val="hybridMultilevel"/>
    <w:tmpl w:val="5FEC6C8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6461182">
    <w:abstractNumId w:val="2"/>
  </w:num>
  <w:num w:numId="2" w16cid:durableId="228617170">
    <w:abstractNumId w:val="0"/>
  </w:num>
  <w:num w:numId="3" w16cid:durableId="560559985">
    <w:abstractNumId w:val="5"/>
  </w:num>
  <w:num w:numId="4" w16cid:durableId="118230900">
    <w:abstractNumId w:val="1"/>
  </w:num>
  <w:num w:numId="5" w16cid:durableId="754478059">
    <w:abstractNumId w:val="4"/>
  </w:num>
  <w:num w:numId="6" w16cid:durableId="20050408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B8C"/>
    <w:rsid w:val="00036D50"/>
    <w:rsid w:val="000C611E"/>
    <w:rsid w:val="00227B2B"/>
    <w:rsid w:val="00231ECA"/>
    <w:rsid w:val="002A0B8C"/>
    <w:rsid w:val="002B3861"/>
    <w:rsid w:val="002D0243"/>
    <w:rsid w:val="00321B6F"/>
    <w:rsid w:val="00355A74"/>
    <w:rsid w:val="00483833"/>
    <w:rsid w:val="005103E7"/>
    <w:rsid w:val="00523464"/>
    <w:rsid w:val="005D1576"/>
    <w:rsid w:val="00650A23"/>
    <w:rsid w:val="007774D0"/>
    <w:rsid w:val="007A59DD"/>
    <w:rsid w:val="007E7459"/>
    <w:rsid w:val="008360F3"/>
    <w:rsid w:val="00846DCA"/>
    <w:rsid w:val="008A36E0"/>
    <w:rsid w:val="008D13A2"/>
    <w:rsid w:val="008D4FAF"/>
    <w:rsid w:val="008E5C44"/>
    <w:rsid w:val="0091363C"/>
    <w:rsid w:val="00916403"/>
    <w:rsid w:val="009B2138"/>
    <w:rsid w:val="009C754C"/>
    <w:rsid w:val="00A25A9D"/>
    <w:rsid w:val="00A6675E"/>
    <w:rsid w:val="00B24956"/>
    <w:rsid w:val="00B32623"/>
    <w:rsid w:val="00B55CA1"/>
    <w:rsid w:val="00B97C13"/>
    <w:rsid w:val="00BD05D4"/>
    <w:rsid w:val="00C229F0"/>
    <w:rsid w:val="00CB4476"/>
    <w:rsid w:val="00D54042"/>
    <w:rsid w:val="00DC0AF2"/>
    <w:rsid w:val="00DF79F0"/>
    <w:rsid w:val="00E1769D"/>
    <w:rsid w:val="00E814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A830BB2"/>
  <w15:chartTrackingRefBased/>
  <w15:docId w15:val="{C2661163-9BBA-ED45-9B82-7CA3240A9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0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A0B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0B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0B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0B8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0B8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0B8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0B8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B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0B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A0B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0B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0B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0B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0B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0B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0B8C"/>
    <w:rPr>
      <w:rFonts w:eastAsiaTheme="majorEastAsia" w:cstheme="majorBidi"/>
      <w:color w:val="272727" w:themeColor="text1" w:themeTint="D8"/>
    </w:rPr>
  </w:style>
  <w:style w:type="paragraph" w:styleId="Title">
    <w:name w:val="Title"/>
    <w:basedOn w:val="Normal"/>
    <w:next w:val="Normal"/>
    <w:link w:val="TitleChar"/>
    <w:uiPriority w:val="10"/>
    <w:qFormat/>
    <w:rsid w:val="002A0B8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B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0B8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0B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0B8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A0B8C"/>
    <w:rPr>
      <w:i/>
      <w:iCs/>
      <w:color w:val="404040" w:themeColor="text1" w:themeTint="BF"/>
    </w:rPr>
  </w:style>
  <w:style w:type="paragraph" w:styleId="ListParagraph">
    <w:name w:val="List Paragraph"/>
    <w:basedOn w:val="Normal"/>
    <w:uiPriority w:val="34"/>
    <w:qFormat/>
    <w:rsid w:val="002A0B8C"/>
    <w:pPr>
      <w:ind w:left="720"/>
      <w:contextualSpacing/>
    </w:pPr>
  </w:style>
  <w:style w:type="character" w:styleId="IntenseEmphasis">
    <w:name w:val="Intense Emphasis"/>
    <w:basedOn w:val="DefaultParagraphFont"/>
    <w:uiPriority w:val="21"/>
    <w:qFormat/>
    <w:rsid w:val="002A0B8C"/>
    <w:rPr>
      <w:i/>
      <w:iCs/>
      <w:color w:val="0F4761" w:themeColor="accent1" w:themeShade="BF"/>
    </w:rPr>
  </w:style>
  <w:style w:type="paragraph" w:styleId="IntenseQuote">
    <w:name w:val="Intense Quote"/>
    <w:basedOn w:val="Normal"/>
    <w:next w:val="Normal"/>
    <w:link w:val="IntenseQuoteChar"/>
    <w:uiPriority w:val="30"/>
    <w:qFormat/>
    <w:rsid w:val="002A0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0B8C"/>
    <w:rPr>
      <w:i/>
      <w:iCs/>
      <w:color w:val="0F4761" w:themeColor="accent1" w:themeShade="BF"/>
    </w:rPr>
  </w:style>
  <w:style w:type="character" w:styleId="IntenseReference">
    <w:name w:val="Intense Reference"/>
    <w:basedOn w:val="DefaultParagraphFont"/>
    <w:uiPriority w:val="32"/>
    <w:qFormat/>
    <w:rsid w:val="002A0B8C"/>
    <w:rPr>
      <w:b/>
      <w:bCs/>
      <w:smallCaps/>
      <w:color w:val="0F4761" w:themeColor="accent1" w:themeShade="BF"/>
      <w:spacing w:val="5"/>
    </w:rPr>
  </w:style>
  <w:style w:type="character" w:styleId="Hyperlink">
    <w:name w:val="Hyperlink"/>
    <w:basedOn w:val="DefaultParagraphFont"/>
    <w:uiPriority w:val="99"/>
    <w:unhideWhenUsed/>
    <w:rsid w:val="00A6675E"/>
    <w:rPr>
      <w:color w:val="467886" w:themeColor="hyperlink"/>
      <w:u w:val="single"/>
    </w:rPr>
  </w:style>
  <w:style w:type="character" w:styleId="UnresolvedMention">
    <w:name w:val="Unresolved Mention"/>
    <w:basedOn w:val="DefaultParagraphFont"/>
    <w:uiPriority w:val="99"/>
    <w:semiHidden/>
    <w:unhideWhenUsed/>
    <w:rsid w:val="00A6675E"/>
    <w:rPr>
      <w:color w:val="605E5C"/>
      <w:shd w:val="clear" w:color="auto" w:fill="E1DFDD"/>
    </w:rPr>
  </w:style>
  <w:style w:type="table" w:styleId="TableGrid">
    <w:name w:val="Table Grid"/>
    <w:basedOn w:val="TableNormal"/>
    <w:uiPriority w:val="39"/>
    <w:rsid w:val="008A36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2623"/>
    <w:pPr>
      <w:tabs>
        <w:tab w:val="center" w:pos="4513"/>
        <w:tab w:val="right" w:pos="9026"/>
      </w:tabs>
    </w:pPr>
  </w:style>
  <w:style w:type="character" w:customStyle="1" w:styleId="HeaderChar">
    <w:name w:val="Header Char"/>
    <w:basedOn w:val="DefaultParagraphFont"/>
    <w:link w:val="Header"/>
    <w:uiPriority w:val="99"/>
    <w:rsid w:val="00B32623"/>
  </w:style>
  <w:style w:type="paragraph" w:styleId="Footer">
    <w:name w:val="footer"/>
    <w:basedOn w:val="Normal"/>
    <w:link w:val="FooterChar"/>
    <w:uiPriority w:val="99"/>
    <w:unhideWhenUsed/>
    <w:rsid w:val="00B32623"/>
    <w:pPr>
      <w:tabs>
        <w:tab w:val="center" w:pos="4513"/>
        <w:tab w:val="right" w:pos="9026"/>
      </w:tabs>
    </w:pPr>
  </w:style>
  <w:style w:type="character" w:customStyle="1" w:styleId="FooterChar">
    <w:name w:val="Footer Char"/>
    <w:basedOn w:val="DefaultParagraphFont"/>
    <w:link w:val="Footer"/>
    <w:uiPriority w:val="99"/>
    <w:rsid w:val="00B326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collections/vaccine-uptak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ingertips.phe.org.uk/search/depriv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gov.uk/government/collections/vaccine-upta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2162</Words>
  <Characters>12329</Characters>
  <Application>Microsoft Office Word</Application>
  <DocSecurity>0</DocSecurity>
  <Lines>102</Lines>
  <Paragraphs>28</Paragraphs>
  <ScaleCrop>false</ScaleCrop>
  <Company/>
  <LinksUpToDate>false</LinksUpToDate>
  <CharactersWithSpaces>14463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Flatt</dc:creator>
  <cp:keywords/>
  <dc:description/>
  <cp:lastModifiedBy>Aidan Flatt</cp:lastModifiedBy>
  <cp:revision>3</cp:revision>
  <dcterms:created xsi:type="dcterms:W3CDTF">2024-08-13T10:32:00Z</dcterms:created>
  <dcterms:modified xsi:type="dcterms:W3CDTF">2024-08-13T10:33:00Z</dcterms:modified>
</cp:coreProperties>
</file>