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72" w:rsidRDefault="007A0B72">
      <w:r>
        <w:t>Das Programm wird in 2 unterschiedlichen Strukturen gespeichert. Ein dient nur der Anzeige und besteht aus „char*“-Elementen, die jeweils die unterschiedlichen Einträge wie Label oder Kommentar aus der .LST repräsentiert. Diese Datenstruktur wird als Zeigerliste implementiert, um diese soweit wie nötig wachsen lassen zu können.</w:t>
      </w:r>
    </w:p>
    <w:p w:rsidR="007A0B72" w:rsidRDefault="007A0B72">
      <w:r>
        <w:t>Die andere Datenstruktur dient der Ausführung. Sie besteht aus einem Functionpointer zu der ASM-nachbildenden Funktion, zwei Parametern als „void*“, einem Vermerk, ob hier ein Breakpoint auslösen muss und einem  Verweis in die andere Datenstruktur an das entsprechende Element. Diese Datenstruktur liegt in einem Array fester Länge (Länge = Programmspeichergröße des PICs). So können Sprünge performant ausgeführt werden.</w:t>
      </w:r>
    </w:p>
    <w:sectPr w:rsidR="007A0B72" w:rsidSect="00A152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A0B72"/>
    <w:rsid w:val="007A0B72"/>
    <w:rsid w:val="00A15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52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Company>HP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Morgenstern</dc:creator>
  <cp:keywords/>
  <dc:description/>
  <cp:lastModifiedBy>Daniel Morgenstern</cp:lastModifiedBy>
  <cp:revision>2</cp:revision>
  <dcterms:created xsi:type="dcterms:W3CDTF">2018-05-08T17:54:00Z</dcterms:created>
  <dcterms:modified xsi:type="dcterms:W3CDTF">2018-05-08T18:00:00Z</dcterms:modified>
</cp:coreProperties>
</file>