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78"/>
        <w:gridCol w:w="3679"/>
      </w:tblGrid>
      <w:tr w:rsidR="002E0286" w:rsidRPr="00572B5C" w14:paraId="29DD17EF" w14:textId="77777777" w:rsidTr="00784D4C">
        <w:tc>
          <w:tcPr>
            <w:tcW w:w="1705" w:type="dxa"/>
            <w:vMerge w:val="restart"/>
            <w:vAlign w:val="center"/>
          </w:tcPr>
          <w:p w14:paraId="332CD119" w14:textId="77777777" w:rsidR="002E0286" w:rsidRPr="00572B5C" w:rsidRDefault="002E0286" w:rsidP="00BA516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572B5C">
              <w:rPr>
                <w:rFonts w:cstheme="minorHAnsi"/>
                <w:b/>
              </w:rPr>
              <w:t>Тагове</w:t>
            </w:r>
          </w:p>
        </w:tc>
        <w:tc>
          <w:tcPr>
            <w:tcW w:w="3678" w:type="dxa"/>
          </w:tcPr>
          <w:p w14:paraId="595E7BCE" w14:textId="77777777" w:rsidR="002E0286" w:rsidRPr="00572B5C" w:rsidRDefault="002E0286" w:rsidP="00BA516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572B5C">
              <w:rPr>
                <w:rFonts w:cstheme="minorHAnsi"/>
                <w:b/>
              </w:rPr>
              <w:t>На  пълното решение</w:t>
            </w:r>
          </w:p>
        </w:tc>
        <w:tc>
          <w:tcPr>
            <w:tcW w:w="3679" w:type="dxa"/>
          </w:tcPr>
          <w:p w14:paraId="18C071DE" w14:textId="77777777" w:rsidR="002E0286" w:rsidRPr="00572B5C" w:rsidRDefault="002E0286" w:rsidP="00BA516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572B5C">
              <w:rPr>
                <w:rFonts w:cstheme="minorHAnsi"/>
                <w:b/>
              </w:rPr>
              <w:t>На подзадачите</w:t>
            </w:r>
          </w:p>
        </w:tc>
      </w:tr>
      <w:tr w:rsidR="002E0286" w:rsidRPr="00572B5C" w14:paraId="5CD59E59" w14:textId="77777777" w:rsidTr="002E0286">
        <w:trPr>
          <w:trHeight w:val="540"/>
        </w:trPr>
        <w:tc>
          <w:tcPr>
            <w:tcW w:w="1705" w:type="dxa"/>
            <w:vMerge/>
          </w:tcPr>
          <w:p w14:paraId="21EBEDD7" w14:textId="77777777" w:rsidR="002E0286" w:rsidRPr="00572B5C" w:rsidRDefault="002E0286" w:rsidP="00BA5168">
            <w:pPr>
              <w:spacing w:line="276" w:lineRule="auto"/>
              <w:jc w:val="center"/>
              <w:rPr>
                <w:rFonts w:cstheme="minorHAnsi"/>
                <w:bCs/>
                <w:i/>
                <w:iCs/>
              </w:rPr>
            </w:pPr>
          </w:p>
        </w:tc>
        <w:tc>
          <w:tcPr>
            <w:tcW w:w="3678" w:type="dxa"/>
            <w:vAlign w:val="center"/>
          </w:tcPr>
          <w:p w14:paraId="7310058D" w14:textId="77777777" w:rsidR="002E0286" w:rsidRPr="00572B5C" w:rsidRDefault="002E0286" w:rsidP="00BA5168">
            <w:pPr>
              <w:spacing w:line="276" w:lineRule="auto"/>
              <w:jc w:val="center"/>
              <w:rPr>
                <w:rFonts w:cstheme="minorHAnsi"/>
                <w:bCs/>
                <w:sz w:val="8"/>
                <w:szCs w:val="8"/>
              </w:rPr>
            </w:pPr>
          </w:p>
          <w:p w14:paraId="56C4C057" w14:textId="0EBFC331" w:rsidR="00F77124" w:rsidRDefault="00F2282C" w:rsidP="00BA5168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Метод на показалките</w:t>
            </w:r>
          </w:p>
          <w:p w14:paraId="495714AC" w14:textId="77777777" w:rsidR="002E0286" w:rsidRPr="00572B5C" w:rsidRDefault="002E0286" w:rsidP="00BA5168">
            <w:pPr>
              <w:jc w:val="center"/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3679" w:type="dxa"/>
            <w:vAlign w:val="center"/>
          </w:tcPr>
          <w:p w14:paraId="5B2393D9" w14:textId="77777777" w:rsidR="005F6A80" w:rsidRDefault="005F6A80" w:rsidP="00BA5168">
            <w:pPr>
              <w:spacing w:line="276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  <w:p w14:paraId="7F314DDE" w14:textId="210D2256" w:rsidR="002E0286" w:rsidRPr="00E90AEE" w:rsidRDefault="00FC2858" w:rsidP="00BA5168">
            <w:pPr>
              <w:spacing w:line="276" w:lineRule="auto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</w:rPr>
              <w:t>Двоично търсене</w:t>
            </w:r>
          </w:p>
          <w:p w14:paraId="36D67865" w14:textId="25B3D64F" w:rsidR="00F77124" w:rsidRPr="00F77124" w:rsidRDefault="00F77124" w:rsidP="00BA5168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0A289D25" w14:textId="77777777" w:rsidR="002E0286" w:rsidRPr="00572B5C" w:rsidRDefault="002E0286" w:rsidP="00BA5168">
      <w:pPr>
        <w:jc w:val="both"/>
        <w:rPr>
          <w:rFonts w:cstheme="minorHAnsi"/>
          <w:bCs/>
          <w:sz w:val="2"/>
          <w:szCs w:val="2"/>
        </w:rPr>
      </w:pPr>
    </w:p>
    <w:p w14:paraId="5F25B2E0" w14:textId="6C4FCB25" w:rsidR="00A67E7E" w:rsidRPr="00F77124" w:rsidRDefault="002E0286" w:rsidP="0094512F">
      <w:pPr>
        <w:jc w:val="center"/>
        <w:rPr>
          <w:rFonts w:cstheme="minorHAnsi"/>
          <w:bCs/>
        </w:rPr>
      </w:pPr>
      <w:r w:rsidRPr="00572B5C">
        <w:rPr>
          <w:rFonts w:cstheme="minorHAnsi"/>
          <w:b/>
          <w:sz w:val="28"/>
          <w:szCs w:val="28"/>
        </w:rPr>
        <w:t>Анализ</w:t>
      </w:r>
    </w:p>
    <w:p w14:paraId="6CB8ADB9" w14:textId="0F11A0F3" w:rsidR="009C3BE2" w:rsidRPr="00BE1DA6" w:rsidRDefault="005F6A80" w:rsidP="00BA5168">
      <w:pPr>
        <w:ind w:firstLine="708"/>
        <w:jc w:val="both"/>
        <w:rPr>
          <w:rFonts w:cs="Calibri"/>
          <w:b/>
          <w:sz w:val="24"/>
          <w:szCs w:val="24"/>
          <w:lang w:val="bg-BG"/>
        </w:rPr>
      </w:pPr>
      <w:r>
        <w:rPr>
          <w:rFonts w:eastAsiaTheme="minorEastAsia" w:cstheme="minorHAnsi"/>
          <w:bCs/>
          <w:lang w:val="bg-BG"/>
        </w:rPr>
        <w:tab/>
      </w:r>
      <w:r w:rsidR="009C3BE2" w:rsidRPr="00BE1DA6">
        <w:rPr>
          <w:rFonts w:cs="Calibri"/>
          <w:b/>
          <w:sz w:val="24"/>
          <w:szCs w:val="24"/>
          <w:lang w:val="bg-BG"/>
        </w:rPr>
        <w:t>Подзадача №1</w:t>
      </w:r>
    </w:p>
    <w:p w14:paraId="03ED81A1" w14:textId="30CE6041" w:rsidR="009C3BE2" w:rsidRPr="00BE1DA6" w:rsidRDefault="009C3BE2" w:rsidP="00BA5168">
      <w:pPr>
        <w:ind w:firstLine="708"/>
        <w:jc w:val="both"/>
        <w:rPr>
          <w:rFonts w:cs="Calibri"/>
          <w:bCs/>
          <w:lang w:val="bg-BG"/>
        </w:rPr>
      </w:pPr>
      <w:r w:rsidRPr="00BE1DA6">
        <w:rPr>
          <w:rFonts w:cs="Calibri"/>
          <w:bCs/>
          <w:lang w:val="bg-BG"/>
        </w:rPr>
        <w:t xml:space="preserve">В тази подзадача </w:t>
      </w:r>
      <w:r w:rsidR="00643227">
        <w:rPr>
          <w:rFonts w:cs="Calibri"/>
          <w:bCs/>
          <w:lang w:val="bg-BG"/>
        </w:rPr>
        <w:t>е</w:t>
      </w:r>
      <w:r w:rsidRPr="00BE1DA6">
        <w:rPr>
          <w:rFonts w:cs="Calibri"/>
          <w:bCs/>
          <w:lang w:val="bg-BG"/>
        </w:rPr>
        <w:t xml:space="preserve"> тестови</w:t>
      </w:r>
      <w:r w:rsidR="001E704C">
        <w:rPr>
          <w:rFonts w:cs="Calibri"/>
          <w:bCs/>
          <w:lang w:val="bg-BG"/>
        </w:rPr>
        <w:t>я</w:t>
      </w:r>
      <w:r w:rsidR="00FF551A">
        <w:rPr>
          <w:rFonts w:cs="Calibri"/>
          <w:bCs/>
          <w:lang w:val="bg-BG"/>
        </w:rPr>
        <w:t>т</w:t>
      </w:r>
      <w:r w:rsidRPr="00BE1DA6">
        <w:rPr>
          <w:rFonts w:cs="Calibri"/>
          <w:bCs/>
          <w:lang w:val="bg-BG"/>
        </w:rPr>
        <w:t xml:space="preserve"> пример. Тя е за обратна връзка от системата.</w:t>
      </w:r>
    </w:p>
    <w:p w14:paraId="343833A6" w14:textId="5A3D24C0" w:rsidR="009C3BE2" w:rsidRPr="00BE1DA6" w:rsidRDefault="009C3BE2" w:rsidP="00BA5168">
      <w:pPr>
        <w:ind w:firstLine="708"/>
        <w:jc w:val="both"/>
        <w:rPr>
          <w:rFonts w:cs="Calibri"/>
          <w:b/>
          <w:sz w:val="24"/>
          <w:szCs w:val="24"/>
          <w:lang w:val="bg-BG"/>
        </w:rPr>
      </w:pPr>
      <w:r w:rsidRPr="00BE1DA6">
        <w:rPr>
          <w:rFonts w:cs="Calibri"/>
          <w:b/>
          <w:sz w:val="24"/>
          <w:szCs w:val="24"/>
          <w:lang w:val="bg-BG"/>
        </w:rPr>
        <w:t>Подзадача №2</w:t>
      </w:r>
    </w:p>
    <w:p w14:paraId="66973FD1" w14:textId="4D4089F6" w:rsidR="00A800D4" w:rsidRDefault="00422126" w:rsidP="00BA5168">
      <w:pPr>
        <w:ind w:firstLine="708"/>
        <w:jc w:val="both"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  <w:lang w:val="bg-BG"/>
        </w:rPr>
        <w:t xml:space="preserve">Разглеждат се всички подмасиви </w:t>
      </w:r>
      <w:r>
        <w:rPr>
          <w:rFonts w:cs="Calibri"/>
          <w:bCs/>
          <w:color w:val="000000" w:themeColor="text1"/>
        </w:rPr>
        <w:t>(</w:t>
      </w:r>
      <w:r>
        <w:rPr>
          <w:rFonts w:eastAsiaTheme="minorEastAsia" w:cs="Calibri"/>
          <w:bCs/>
          <w:color w:val="000000" w:themeColor="text1"/>
          <w:lang w:val="bg-BG"/>
        </w:rPr>
        <w:t xml:space="preserve">приблително </w:t>
      </w:r>
      <m:oMath>
        <m:sSup>
          <m:sSupPr>
            <m:ctrlPr>
              <w:rPr>
                <w:rFonts w:ascii="Cambria Math" w:hAnsi="Cambria Math" w:cs="Calibri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 w:cs="Calibri"/>
                <w:color w:val="000000" w:themeColor="text1"/>
              </w:rPr>
              <m:t>2</m:t>
            </m:r>
          </m:sup>
        </m:sSup>
      </m:oMath>
      <w:r>
        <w:rPr>
          <w:rFonts w:cs="Calibri"/>
          <w:bCs/>
          <w:color w:val="000000" w:themeColor="text1"/>
          <w:lang w:val="bg-BG"/>
        </w:rPr>
        <w:t xml:space="preserve"> на брой) </w:t>
      </w:r>
      <w:r w:rsidR="007E4E60">
        <w:rPr>
          <w:rFonts w:cs="Calibri"/>
          <w:bCs/>
          <w:color w:val="000000" w:themeColor="text1"/>
          <w:lang w:val="bg-BG"/>
        </w:rPr>
        <w:t>и за всеки от тях се сумира произведението на числата по двойки (</w:t>
      </w:r>
      <w:r w:rsidR="007E4E60">
        <w:rPr>
          <w:rFonts w:eastAsiaTheme="minorEastAsia" w:cs="Calibri"/>
          <w:bCs/>
          <w:color w:val="000000" w:themeColor="text1"/>
          <w:lang w:val="bg-BG"/>
        </w:rPr>
        <w:t xml:space="preserve">двойките са приблизително </w:t>
      </w:r>
      <m:oMath>
        <m:sSup>
          <m:sSupPr>
            <m:ctrlPr>
              <w:rPr>
                <w:rFonts w:ascii="Cambria Math" w:hAnsi="Cambria Math" w:cs="Calibri"/>
                <w:bCs/>
                <w:i/>
                <w:color w:val="000000" w:themeColor="text1"/>
                <w:lang w:val="bg-BG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bg-BG"/>
              </w:rPr>
              <m:t>дължината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bg-BG"/>
              </w:rPr>
              <m:t>2</m:t>
            </m:r>
          </m:sup>
        </m:sSup>
      </m:oMath>
      <w:r w:rsidR="007E4E60">
        <w:rPr>
          <w:rFonts w:eastAsiaTheme="minorEastAsia" w:cs="Calibri"/>
          <w:bCs/>
          <w:color w:val="000000" w:themeColor="text1"/>
          <w:lang w:val="bg-BG"/>
        </w:rPr>
        <w:t xml:space="preserve"> на брой</w:t>
      </w:r>
      <w:r w:rsidR="007E4E60">
        <w:rPr>
          <w:rFonts w:cs="Calibri"/>
          <w:bCs/>
          <w:color w:val="000000" w:themeColor="text1"/>
          <w:lang w:val="bg-BG"/>
        </w:rPr>
        <w:t>)</w:t>
      </w:r>
      <w:r w:rsidR="007E4E60">
        <w:rPr>
          <w:rFonts w:cs="Calibri"/>
          <w:bCs/>
          <w:color w:val="000000" w:themeColor="text1"/>
        </w:rPr>
        <w:t>.</w:t>
      </w:r>
    </w:p>
    <w:p w14:paraId="64D539E8" w14:textId="0415477C" w:rsidR="007E4E60" w:rsidRDefault="007E4E60" w:rsidP="00BA5168">
      <w:pPr>
        <w:ind w:firstLine="708"/>
        <w:jc w:val="both"/>
        <w:rPr>
          <w:rFonts w:eastAsiaTheme="minorEastAsia" w:cs="Calibri"/>
          <w:lang w:val="bg-BG"/>
        </w:rPr>
      </w:pPr>
      <w:r>
        <w:rPr>
          <w:rFonts w:cs="Calibri"/>
          <w:bCs/>
          <w:lang w:val="bg-BG"/>
        </w:rPr>
        <w:t xml:space="preserve">Постигната сложност: </w:t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  <w:lang w:val="bg-BG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4</m:t>
            </m:r>
          </m:sup>
        </m:sSup>
        <m:r>
          <w:rPr>
            <w:rFonts w:ascii="Cambria Math" w:hAnsi="Cambria Math" w:cs="Calibri"/>
            <w:lang w:val="bg-BG"/>
          </w:rPr>
          <m:t>)</m:t>
        </m:r>
      </m:oMath>
      <w:r>
        <w:rPr>
          <w:rFonts w:eastAsiaTheme="minorEastAsia" w:cs="Calibri"/>
          <w:lang w:val="bg-BG"/>
        </w:rPr>
        <w:t>.</w:t>
      </w:r>
    </w:p>
    <w:p w14:paraId="3FF96DE5" w14:textId="0B43648A" w:rsidR="007E4E60" w:rsidRPr="007E4E60" w:rsidRDefault="007E4E60" w:rsidP="00BA5168">
      <w:pPr>
        <w:ind w:firstLine="708"/>
        <w:jc w:val="both"/>
        <w:rPr>
          <w:rFonts w:cs="Calibri"/>
          <w:bCs/>
          <w:i/>
          <w:lang w:val="bg-BG"/>
        </w:rPr>
      </w:pPr>
      <w:r>
        <w:rPr>
          <w:rFonts w:eastAsiaTheme="minorEastAsia" w:cs="Calibri"/>
          <w:lang w:val="bg-BG"/>
        </w:rPr>
        <w:t xml:space="preserve">Имплементация: </w:t>
      </w:r>
      <w:r>
        <w:rPr>
          <w:rFonts w:ascii="Consolas" w:eastAsiaTheme="minorEastAsia" w:hAnsi="Consolas" w:cs="Calibri"/>
        </w:rPr>
        <w:t>First</w:t>
      </w:r>
      <w:r w:rsidRPr="00BE1DA6">
        <w:rPr>
          <w:rFonts w:ascii="Consolas" w:eastAsiaTheme="minorEastAsia" w:hAnsi="Consolas" w:cs="Calibri"/>
          <w:lang w:val="bg-BG"/>
        </w:rPr>
        <w:t>_1</w:t>
      </w:r>
      <w:r>
        <w:rPr>
          <w:rFonts w:ascii="Consolas" w:eastAsiaTheme="minorEastAsia" w:hAnsi="Consolas" w:cs="Calibri"/>
        </w:rPr>
        <w:t>5p</w:t>
      </w:r>
      <w:r w:rsidRPr="00BE1DA6">
        <w:rPr>
          <w:rFonts w:ascii="Consolas" w:eastAsiaTheme="minorEastAsia" w:hAnsi="Consolas" w:cs="Calibri"/>
          <w:lang w:val="bg-BG"/>
        </w:rPr>
        <w:t>.</w:t>
      </w:r>
      <w:r w:rsidRPr="00A800D4">
        <w:rPr>
          <w:rFonts w:ascii="Consolas" w:eastAsiaTheme="minorEastAsia" w:hAnsi="Consolas" w:cs="Calibri"/>
        </w:rPr>
        <w:t>cpp</w:t>
      </w:r>
    </w:p>
    <w:p w14:paraId="7BE42CD6" w14:textId="58C7D5A5" w:rsidR="009C3BE2" w:rsidRDefault="009C3BE2" w:rsidP="00BA5168">
      <w:pPr>
        <w:ind w:firstLine="708"/>
        <w:jc w:val="both"/>
        <w:rPr>
          <w:rFonts w:cs="Calibri"/>
          <w:b/>
          <w:sz w:val="24"/>
          <w:szCs w:val="24"/>
          <w:lang w:val="bg-BG"/>
        </w:rPr>
      </w:pPr>
      <w:r w:rsidRPr="00BE1DA6">
        <w:rPr>
          <w:rFonts w:cs="Calibri"/>
          <w:b/>
          <w:sz w:val="24"/>
          <w:szCs w:val="24"/>
          <w:lang w:val="bg-BG"/>
        </w:rPr>
        <w:t>Подзадача №</w:t>
      </w:r>
      <w:r>
        <w:rPr>
          <w:rFonts w:cs="Calibri"/>
          <w:b/>
          <w:sz w:val="24"/>
          <w:szCs w:val="24"/>
          <w:lang w:val="bg-BG"/>
        </w:rPr>
        <w:t>3</w:t>
      </w:r>
    </w:p>
    <w:p w14:paraId="4CB4C0DC" w14:textId="2749419C" w:rsidR="00985626" w:rsidRPr="004E4587" w:rsidRDefault="00857001" w:rsidP="00BA5168">
      <w:pPr>
        <w:ind w:firstLine="708"/>
        <w:jc w:val="both"/>
        <w:rPr>
          <w:rFonts w:cs="Calibri"/>
          <w:bCs/>
          <w:i/>
          <w:lang w:val="bg-BG"/>
        </w:rPr>
      </w:pPr>
      <w:r>
        <w:rPr>
          <w:rFonts w:cs="Calibri"/>
          <w:bCs/>
          <w:lang w:val="bg-BG"/>
        </w:rPr>
        <w:t>Вместо да се обхождат всички възможни двойки в един подмасив</w:t>
      </w:r>
      <w:r w:rsidR="004E4587">
        <w:rPr>
          <w:rFonts w:cs="Calibri"/>
          <w:bCs/>
        </w:rPr>
        <w:t xml:space="preserve">, </w:t>
      </w:r>
      <w:r w:rsidR="004E4587">
        <w:rPr>
          <w:rFonts w:cs="Calibri"/>
          <w:bCs/>
          <w:lang w:val="bg-BG"/>
        </w:rPr>
        <w:t xml:space="preserve">може да се забележи, че за </w:t>
      </w:r>
      <m:oMath>
        <m:r>
          <w:rPr>
            <w:rFonts w:ascii="Cambria Math" w:hAnsi="Cambria Math" w:cs="Calibri"/>
            <w:lang w:val="bg-BG"/>
          </w:rPr>
          <m:t>i</m:t>
        </m:r>
      </m:oMath>
      <w:r w:rsidR="004E4587">
        <w:rPr>
          <w:rFonts w:eastAsiaTheme="minorEastAsia" w:cs="Calibri"/>
          <w:bCs/>
          <w:lang w:val="bg-BG"/>
        </w:rPr>
        <w:t xml:space="preserve">-тия боксьор, произведеният екшън е </w:t>
      </w:r>
      <m:oMath>
        <m:r>
          <w:rPr>
            <w:rFonts w:ascii="Cambria Math" w:eastAsiaTheme="minorEastAsia" w:hAnsi="Cambria Math" w:cs="Calibri"/>
            <w:lang w:val="bg-BG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l+1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i-1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)×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i</m:t>
            </m:r>
          </m:sub>
        </m:sSub>
      </m:oMath>
      <w:r w:rsidR="004E4587">
        <w:rPr>
          <w:rFonts w:eastAsiaTheme="minorEastAsia" w:cs="Calibri"/>
          <w:bCs/>
        </w:rPr>
        <w:t xml:space="preserve">. </w:t>
      </w:r>
      <w:r w:rsidR="004E4587">
        <w:rPr>
          <w:rFonts w:eastAsiaTheme="minorEastAsia" w:cs="Calibri"/>
          <w:bCs/>
          <w:lang w:val="bg-BG"/>
        </w:rPr>
        <w:t xml:space="preserve">Сборът на числата от </w:t>
      </w:r>
      <m:oMath>
        <m:r>
          <w:rPr>
            <w:rFonts w:ascii="Cambria Math" w:eastAsiaTheme="minorEastAsia" w:hAnsi="Cambria Math" w:cs="Calibri"/>
            <w:lang w:val="bg-BG"/>
          </w:rPr>
          <m:t>l</m:t>
        </m:r>
      </m:oMath>
      <w:r w:rsidR="004E4587">
        <w:rPr>
          <w:rFonts w:eastAsiaTheme="minorEastAsia" w:cs="Calibri"/>
          <w:bCs/>
        </w:rPr>
        <w:t xml:space="preserve"> </w:t>
      </w:r>
      <w:r w:rsidR="004E4587">
        <w:rPr>
          <w:rFonts w:eastAsiaTheme="minorEastAsia" w:cs="Calibri"/>
          <w:bCs/>
          <w:lang w:val="bg-BG"/>
        </w:rPr>
        <w:t xml:space="preserve">до </w:t>
      </w:r>
      <m:oMath>
        <m:r>
          <w:rPr>
            <w:rFonts w:ascii="Cambria Math" w:eastAsiaTheme="minorEastAsia" w:hAnsi="Cambria Math" w:cs="Calibri"/>
            <w:lang w:val="bg-BG"/>
          </w:rPr>
          <m:t>i</m:t>
        </m:r>
      </m:oMath>
      <w:r w:rsidR="004E4587">
        <w:rPr>
          <w:rFonts w:eastAsiaTheme="minorEastAsia" w:cs="Calibri"/>
          <w:bCs/>
        </w:rPr>
        <w:t xml:space="preserve"> </w:t>
      </w:r>
      <w:r w:rsidR="004E4587">
        <w:rPr>
          <w:rFonts w:eastAsiaTheme="minorEastAsia" w:cs="Calibri"/>
          <w:bCs/>
          <w:lang w:val="bg-BG"/>
        </w:rPr>
        <w:t xml:space="preserve">се смята в отделна променлива, като по този начин се намира произведеният екшън в един турнир за линейно време. </w:t>
      </w:r>
    </w:p>
    <w:p w14:paraId="11A48505" w14:textId="6AF3696D" w:rsidR="00A800D4" w:rsidRDefault="00A800D4" w:rsidP="00BA5168">
      <w:pPr>
        <w:ind w:firstLine="708"/>
        <w:jc w:val="both"/>
        <w:rPr>
          <w:rFonts w:eastAsiaTheme="minorEastAsia" w:cs="Calibri"/>
          <w:lang w:val="bg-BG"/>
        </w:rPr>
      </w:pPr>
      <w:r>
        <w:rPr>
          <w:rFonts w:cs="Calibri"/>
          <w:bCs/>
          <w:lang w:val="bg-BG"/>
        </w:rPr>
        <w:t xml:space="preserve">Постигната сложност: </w:t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  <w:lang w:val="bg-BG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  <w:lang w:val="bg-BG"/>
          </w:rPr>
          <m:t>)</m:t>
        </m:r>
      </m:oMath>
      <w:r>
        <w:rPr>
          <w:rFonts w:eastAsiaTheme="minorEastAsia" w:cs="Calibri"/>
          <w:lang w:val="bg-BG"/>
        </w:rPr>
        <w:t>.</w:t>
      </w:r>
    </w:p>
    <w:p w14:paraId="211698E5" w14:textId="3AFCED49" w:rsidR="00A800D4" w:rsidRPr="00BE1DA6" w:rsidRDefault="00A800D4" w:rsidP="00BA5168">
      <w:pPr>
        <w:ind w:firstLine="708"/>
        <w:jc w:val="both"/>
        <w:rPr>
          <w:rFonts w:cs="Calibri"/>
          <w:bCs/>
          <w:i/>
          <w:lang w:val="bg-BG"/>
        </w:rPr>
      </w:pPr>
      <w:r>
        <w:rPr>
          <w:rFonts w:eastAsiaTheme="minorEastAsia" w:cs="Calibri"/>
          <w:lang w:val="bg-BG"/>
        </w:rPr>
        <w:t xml:space="preserve">Имплементация: </w:t>
      </w:r>
      <w:r>
        <w:rPr>
          <w:rFonts w:ascii="Consolas" w:eastAsiaTheme="minorEastAsia" w:hAnsi="Consolas" w:cs="Calibri"/>
        </w:rPr>
        <w:t>Second</w:t>
      </w:r>
      <w:r w:rsidRPr="00BE1DA6">
        <w:rPr>
          <w:rFonts w:ascii="Consolas" w:eastAsiaTheme="minorEastAsia" w:hAnsi="Consolas" w:cs="Calibri"/>
          <w:lang w:val="bg-BG"/>
        </w:rPr>
        <w:t>_</w:t>
      </w:r>
      <w:r w:rsidR="0025411A">
        <w:rPr>
          <w:rFonts w:ascii="Consolas" w:eastAsiaTheme="minorEastAsia" w:hAnsi="Consolas" w:cs="Calibri"/>
          <w:lang w:val="bg-BG"/>
        </w:rPr>
        <w:t>30</w:t>
      </w:r>
      <w:r w:rsidR="009D0F7F">
        <w:rPr>
          <w:rFonts w:ascii="Consolas" w:eastAsiaTheme="minorEastAsia" w:hAnsi="Consolas" w:cs="Calibri"/>
        </w:rPr>
        <w:t>p</w:t>
      </w:r>
      <w:r w:rsidRPr="00BE1DA6">
        <w:rPr>
          <w:rFonts w:ascii="Consolas" w:eastAsiaTheme="minorEastAsia" w:hAnsi="Consolas" w:cs="Calibri"/>
          <w:lang w:val="bg-BG"/>
        </w:rPr>
        <w:t>.</w:t>
      </w:r>
      <w:r w:rsidRPr="00A800D4">
        <w:rPr>
          <w:rFonts w:ascii="Consolas" w:eastAsiaTheme="minorEastAsia" w:hAnsi="Consolas" w:cs="Calibri"/>
        </w:rPr>
        <w:t>cpp</w:t>
      </w:r>
    </w:p>
    <w:p w14:paraId="5DA67574" w14:textId="360B3756" w:rsidR="009C3BE2" w:rsidRDefault="009C3BE2" w:rsidP="00BA5168">
      <w:pPr>
        <w:ind w:firstLine="708"/>
        <w:jc w:val="both"/>
        <w:rPr>
          <w:rFonts w:cs="Calibri"/>
          <w:b/>
          <w:sz w:val="24"/>
          <w:szCs w:val="24"/>
          <w:lang w:val="bg-BG"/>
        </w:rPr>
      </w:pPr>
      <w:r w:rsidRPr="00BE1DA6">
        <w:rPr>
          <w:rFonts w:cs="Calibri"/>
          <w:b/>
          <w:sz w:val="24"/>
          <w:szCs w:val="24"/>
          <w:lang w:val="bg-BG"/>
        </w:rPr>
        <w:t>Подзадача №</w:t>
      </w:r>
      <w:r>
        <w:rPr>
          <w:rFonts w:cs="Calibri"/>
          <w:b/>
          <w:sz w:val="24"/>
          <w:szCs w:val="24"/>
          <w:lang w:val="bg-BG"/>
        </w:rPr>
        <w:t>4</w:t>
      </w:r>
    </w:p>
    <w:p w14:paraId="18A3C90E" w14:textId="4643D510" w:rsidR="00EE2EAD" w:rsidRPr="00115F98" w:rsidRDefault="00115F98" w:rsidP="00BA5168">
      <w:pPr>
        <w:ind w:firstLine="708"/>
        <w:jc w:val="both"/>
        <w:rPr>
          <w:rFonts w:cs="Calibri"/>
          <w:bCs/>
          <w:i/>
          <w:lang w:val="bg-BG"/>
        </w:rPr>
      </w:pPr>
      <w:r>
        <w:rPr>
          <w:rFonts w:cs="Calibri"/>
          <w:bCs/>
          <w:lang w:val="bg-BG"/>
        </w:rPr>
        <w:t xml:space="preserve">Нека означаваме екшънът, произведен за масивът </w:t>
      </w:r>
      <m:oMath>
        <m:r>
          <w:rPr>
            <w:rFonts w:ascii="Cambria Math" w:hAnsi="Cambria Math" w:cs="Calibri"/>
            <w:lang w:val="bg-BG"/>
          </w:rPr>
          <m:t>[l,r]</m:t>
        </m:r>
      </m:oMath>
      <w:r>
        <w:rPr>
          <w:rFonts w:eastAsiaTheme="minorEastAsia" w:cs="Calibri"/>
          <w:bCs/>
        </w:rPr>
        <w:t xml:space="preserve"> </w:t>
      </w:r>
      <w:r>
        <w:rPr>
          <w:rFonts w:eastAsiaTheme="minorEastAsia" w:cs="Calibri"/>
          <w:bCs/>
          <w:lang w:val="bg-BG"/>
        </w:rPr>
        <w:t xml:space="preserve">с </w:t>
      </w:r>
      <m:oMath>
        <m:r>
          <w:rPr>
            <w:rFonts w:ascii="Cambria Math" w:hAnsi="Cambria Math" w:cs="Calibri"/>
            <w:lang w:val="bg-BG"/>
          </w:rPr>
          <m:t>f(l,r)</m:t>
        </m:r>
      </m:oMath>
      <w:r>
        <w:rPr>
          <w:rFonts w:eastAsiaTheme="minorEastAsia" w:cs="Calibri"/>
          <w:bCs/>
        </w:rPr>
        <w:t xml:space="preserve">. </w:t>
      </w:r>
      <w:r>
        <w:rPr>
          <w:rFonts w:eastAsiaTheme="minorEastAsia" w:cs="Calibri"/>
          <w:bCs/>
          <w:lang w:val="bg-BG"/>
        </w:rPr>
        <w:t xml:space="preserve">Може да се забележи, че </w:t>
      </w:r>
      <m:oMath>
        <m:r>
          <w:rPr>
            <w:rFonts w:ascii="Cambria Math" w:eastAsiaTheme="minorEastAsia" w:hAnsi="Cambria Math" w:cs="Calibri"/>
            <w:lang w:val="bg-BG"/>
          </w:rPr>
          <m:t>f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Calibri"/>
                <w:lang w:val="bg-BG"/>
              </w:rPr>
              <m:t>l,r+1</m:t>
            </m:r>
          </m:e>
        </m:d>
        <m:r>
          <w:rPr>
            <w:rFonts w:ascii="Cambria Math" w:eastAsiaTheme="minorEastAsia" w:hAnsi="Cambria Math" w:cs="Calibri"/>
            <w:lang w:val="bg-BG"/>
          </w:rPr>
          <m:t>=f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Calibri"/>
                <w:lang w:val="bg-BG"/>
              </w:rPr>
              <m:t>l,r</m:t>
            </m:r>
          </m:e>
        </m:d>
        <m:r>
          <w:rPr>
            <w:rFonts w:ascii="Cambria Math" w:eastAsiaTheme="minorEastAsia" w:hAnsi="Cambria Math" w:cs="Calibri"/>
            <w:lang w:val="bg-BG"/>
          </w:rPr>
          <m:t>+(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l+1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l+2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r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)×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r+1</m:t>
            </m:r>
          </m:sub>
        </m:sSub>
      </m:oMath>
      <w:r>
        <w:rPr>
          <w:rFonts w:eastAsiaTheme="minorEastAsia" w:cs="Calibri"/>
          <w:bCs/>
        </w:rPr>
        <w:t xml:space="preserve">, </w:t>
      </w:r>
      <w:r>
        <w:rPr>
          <w:rFonts w:eastAsiaTheme="minorEastAsia" w:cs="Calibri"/>
          <w:bCs/>
          <w:lang w:val="bg-BG"/>
        </w:rPr>
        <w:t xml:space="preserve">по аналогия с подобрението в горната подзадача. Заради това аналогично на горната подзадача поддържаме сбора на числата от </w:t>
      </w:r>
      <m:oMath>
        <m:r>
          <w:rPr>
            <w:rFonts w:ascii="Cambria Math" w:eastAsiaTheme="minorEastAsia" w:hAnsi="Cambria Math" w:cs="Calibri"/>
            <w:lang w:val="bg-BG"/>
          </w:rPr>
          <m:t>l</m:t>
        </m:r>
      </m:oMath>
      <w:r>
        <w:rPr>
          <w:rFonts w:eastAsiaTheme="minorEastAsia" w:cs="Calibri"/>
          <w:bCs/>
        </w:rPr>
        <w:t xml:space="preserve"> </w:t>
      </w:r>
      <w:r>
        <w:rPr>
          <w:rFonts w:eastAsiaTheme="minorEastAsia" w:cs="Calibri"/>
          <w:bCs/>
          <w:lang w:val="bg-BG"/>
        </w:rPr>
        <w:t xml:space="preserve">до </w:t>
      </w:r>
      <m:oMath>
        <m:r>
          <w:rPr>
            <w:rFonts w:ascii="Cambria Math" w:eastAsiaTheme="minorEastAsia" w:hAnsi="Cambria Math" w:cs="Calibri"/>
            <w:lang w:val="bg-BG"/>
          </w:rPr>
          <m:t>r</m:t>
        </m:r>
      </m:oMath>
      <w:r>
        <w:rPr>
          <w:rFonts w:eastAsiaTheme="minorEastAsia" w:cs="Calibri"/>
          <w:bCs/>
        </w:rPr>
        <w:t xml:space="preserve"> </w:t>
      </w:r>
      <w:r>
        <w:rPr>
          <w:rFonts w:eastAsiaTheme="minorEastAsia" w:cs="Calibri"/>
          <w:bCs/>
          <w:lang w:val="bg-BG"/>
        </w:rPr>
        <w:t>в променлива и смятаме</w:t>
      </w:r>
      <w:r w:rsidR="00F74E71">
        <w:rPr>
          <w:rFonts w:eastAsiaTheme="minorEastAsia" w:cs="Calibri"/>
          <w:bCs/>
          <w:lang w:val="bg-BG"/>
        </w:rPr>
        <w:t xml:space="preserve"> екшънът</w:t>
      </w:r>
      <w:r w:rsidR="003F72CF">
        <w:rPr>
          <w:rFonts w:eastAsiaTheme="minorEastAsia" w:cs="Calibri"/>
          <w:bCs/>
          <w:lang w:val="bg-BG"/>
        </w:rPr>
        <w:t xml:space="preserve"> в</w:t>
      </w:r>
      <w:r w:rsidR="00FF555F">
        <w:rPr>
          <w:rFonts w:eastAsiaTheme="minorEastAsia" w:cs="Calibri"/>
          <w:bCs/>
          <w:lang w:val="bg-BG"/>
        </w:rPr>
        <w:t xml:space="preserve"> от</w:t>
      </w:r>
      <w:r w:rsidR="00F74E71">
        <w:rPr>
          <w:rFonts w:eastAsiaTheme="minorEastAsia" w:cs="Calibri"/>
          <w:bCs/>
          <w:lang w:val="bg-BG"/>
        </w:rPr>
        <w:t xml:space="preserve"> един турнир за константно време.</w:t>
      </w:r>
      <w:r>
        <w:rPr>
          <w:rFonts w:eastAsiaTheme="minorEastAsia" w:cs="Calibri"/>
          <w:bCs/>
          <w:lang w:val="bg-BG"/>
        </w:rPr>
        <w:t xml:space="preserve">  </w:t>
      </w:r>
    </w:p>
    <w:p w14:paraId="7DF6A35E" w14:textId="4A1C1073" w:rsidR="00E14F04" w:rsidRDefault="00E14F04" w:rsidP="00BA5168">
      <w:pPr>
        <w:ind w:firstLine="708"/>
        <w:jc w:val="both"/>
        <w:rPr>
          <w:rFonts w:eastAsiaTheme="minorEastAsia" w:cs="Calibri"/>
          <w:lang w:val="bg-BG"/>
        </w:rPr>
      </w:pPr>
      <w:r>
        <w:rPr>
          <w:rFonts w:cs="Calibri"/>
          <w:bCs/>
          <w:lang w:val="bg-BG"/>
        </w:rPr>
        <w:t xml:space="preserve">Постигната сложност: </w:t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  <w:lang w:val="bg-BG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  <w:lang w:val="bg-BG"/>
          </w:rPr>
          <m:t>)</m:t>
        </m:r>
      </m:oMath>
      <w:r>
        <w:rPr>
          <w:rFonts w:eastAsiaTheme="minorEastAsia" w:cs="Calibri"/>
          <w:lang w:val="bg-BG"/>
        </w:rPr>
        <w:t>.</w:t>
      </w:r>
    </w:p>
    <w:p w14:paraId="53F70D84" w14:textId="45411A20" w:rsidR="00E14F04" w:rsidRPr="00BE1DA6" w:rsidRDefault="00E14F04" w:rsidP="00BA5168">
      <w:pPr>
        <w:ind w:firstLine="708"/>
        <w:jc w:val="both"/>
        <w:rPr>
          <w:rFonts w:cs="Calibri"/>
          <w:bCs/>
          <w:i/>
          <w:lang w:val="bg-BG"/>
        </w:rPr>
      </w:pPr>
      <w:r>
        <w:rPr>
          <w:rFonts w:eastAsiaTheme="minorEastAsia" w:cs="Calibri"/>
          <w:lang w:val="bg-BG"/>
        </w:rPr>
        <w:t xml:space="preserve">Имплементация: </w:t>
      </w:r>
      <w:r>
        <w:rPr>
          <w:rFonts w:ascii="Consolas" w:eastAsiaTheme="minorEastAsia" w:hAnsi="Consolas" w:cs="Calibri"/>
        </w:rPr>
        <w:t>Third</w:t>
      </w:r>
      <w:r w:rsidRPr="00BE1DA6">
        <w:rPr>
          <w:rFonts w:ascii="Consolas" w:eastAsiaTheme="minorEastAsia" w:hAnsi="Consolas" w:cs="Calibri"/>
          <w:lang w:val="bg-BG"/>
        </w:rPr>
        <w:t>_</w:t>
      </w:r>
      <w:r w:rsidR="00CB3B9E">
        <w:rPr>
          <w:rFonts w:ascii="Consolas" w:eastAsiaTheme="minorEastAsia" w:hAnsi="Consolas" w:cs="Calibri"/>
          <w:lang w:val="bg-BG"/>
        </w:rPr>
        <w:t>45</w:t>
      </w:r>
      <w:r>
        <w:rPr>
          <w:rFonts w:ascii="Consolas" w:eastAsiaTheme="minorEastAsia" w:hAnsi="Consolas" w:cs="Calibri"/>
        </w:rPr>
        <w:t>p</w:t>
      </w:r>
      <w:r w:rsidRPr="00BE1DA6">
        <w:rPr>
          <w:rFonts w:ascii="Consolas" w:eastAsiaTheme="minorEastAsia" w:hAnsi="Consolas" w:cs="Calibri"/>
          <w:lang w:val="bg-BG"/>
        </w:rPr>
        <w:t>.</w:t>
      </w:r>
      <w:r w:rsidRPr="00A800D4">
        <w:rPr>
          <w:rFonts w:ascii="Consolas" w:eastAsiaTheme="minorEastAsia" w:hAnsi="Consolas" w:cs="Calibri"/>
        </w:rPr>
        <w:t>cpp</w:t>
      </w:r>
    </w:p>
    <w:p w14:paraId="6628F47E" w14:textId="51CF9389" w:rsidR="00E14F04" w:rsidRDefault="009C3BE2" w:rsidP="00BA5168">
      <w:pPr>
        <w:ind w:firstLine="708"/>
        <w:jc w:val="both"/>
        <w:rPr>
          <w:rFonts w:eastAsiaTheme="minorEastAsia" w:cs="Calibri"/>
          <w:bCs/>
          <w:lang w:val="bg-BG"/>
        </w:rPr>
      </w:pPr>
      <w:r>
        <w:rPr>
          <w:lang w:val="bg-BG"/>
        </w:rPr>
        <w:tab/>
      </w:r>
      <w:r w:rsidRPr="00BE1DA6">
        <w:rPr>
          <w:rFonts w:cs="Calibri"/>
          <w:b/>
          <w:sz w:val="24"/>
          <w:szCs w:val="24"/>
          <w:lang w:val="bg-BG"/>
        </w:rPr>
        <w:t>Подзадача №5</w:t>
      </w:r>
      <w:r w:rsidR="00C82710">
        <w:rPr>
          <w:rFonts w:eastAsiaTheme="minorEastAsia" w:cs="Calibri"/>
          <w:bCs/>
          <w:lang w:val="bg-BG"/>
        </w:rPr>
        <w:t xml:space="preserve"> </w:t>
      </w:r>
    </w:p>
    <w:p w14:paraId="1AA24A87" w14:textId="5294D44E" w:rsidR="0000516D" w:rsidRPr="00020A95" w:rsidRDefault="0000516D" w:rsidP="00BA5168">
      <w:pPr>
        <w:ind w:firstLine="708"/>
        <w:jc w:val="both"/>
        <w:rPr>
          <w:rFonts w:cs="Calibri"/>
          <w:bCs/>
          <w:lang w:val="bg-BG"/>
        </w:rPr>
      </w:pPr>
      <w:r>
        <w:rPr>
          <w:rFonts w:cs="Calibri"/>
          <w:bCs/>
          <w:lang w:val="bg-BG"/>
        </w:rPr>
        <w:t xml:space="preserve">Вместо да смятаме подмасивите с екшън </w:t>
      </w:r>
      <m:oMath>
        <m:r>
          <w:rPr>
            <w:rFonts w:ascii="Cambria Math" w:hAnsi="Cambria Math" w:cs="Calibri"/>
            <w:lang w:val="bg-BG"/>
          </w:rPr>
          <m:t>≥1</m:t>
        </m:r>
      </m:oMath>
      <w:r>
        <w:rPr>
          <w:rFonts w:eastAsiaTheme="minorEastAsia" w:cs="Calibri"/>
          <w:bCs/>
        </w:rPr>
        <w:t xml:space="preserve">, </w:t>
      </w:r>
      <w:r>
        <w:rPr>
          <w:rFonts w:eastAsiaTheme="minorEastAsia" w:cs="Calibri"/>
          <w:bCs/>
          <w:lang w:val="bg-BG"/>
        </w:rPr>
        <w:t xml:space="preserve">ще намерим подмасивите с екшън </w:t>
      </w:r>
      <m:oMath>
        <m:r>
          <w:rPr>
            <w:rFonts w:ascii="Cambria Math" w:eastAsiaTheme="minorEastAsia" w:hAnsi="Cambria Math" w:cs="Calibri"/>
            <w:lang w:val="bg-BG"/>
          </w:rPr>
          <m:t>=0</m:t>
        </m:r>
      </m:oMath>
      <w:r>
        <w:rPr>
          <w:rFonts w:eastAsiaTheme="minorEastAsia" w:cs="Calibri"/>
          <w:bCs/>
        </w:rPr>
        <w:t xml:space="preserve">. </w:t>
      </w:r>
      <w:r w:rsidR="00020A95">
        <w:rPr>
          <w:rFonts w:eastAsiaTheme="minorEastAsia" w:cs="Calibri"/>
          <w:bCs/>
          <w:lang w:val="bg-BG"/>
        </w:rPr>
        <w:t xml:space="preserve">За това, обхождаме масива отляво-надясно, като поддържаме първият и вторият елемент </w:t>
      </w:r>
      <m:oMath>
        <m:r>
          <w:rPr>
            <w:rFonts w:ascii="Cambria Math" w:eastAsiaTheme="minorEastAsia" w:hAnsi="Cambria Math" w:cs="Calibri"/>
            <w:lang w:val="bg-BG"/>
          </w:rPr>
          <m:t>≥1</m:t>
        </m:r>
      </m:oMath>
      <w:r w:rsidR="00020A95">
        <w:rPr>
          <w:rFonts w:eastAsiaTheme="minorEastAsia" w:cs="Calibri"/>
          <w:bCs/>
          <w:lang w:val="bg-BG"/>
        </w:rPr>
        <w:t xml:space="preserve"> отляво на текущия. Решението много наподобавя на задачата </w:t>
      </w:r>
      <w:r w:rsidR="00020A95">
        <w:rPr>
          <w:rFonts w:eastAsiaTheme="minorEastAsia" w:cs="Calibri"/>
          <w:bCs/>
        </w:rPr>
        <w:t>B2</w:t>
      </w:r>
      <w:r w:rsidR="001501CA">
        <w:rPr>
          <w:rFonts w:eastAsiaTheme="minorEastAsia" w:cs="Calibri"/>
          <w:bCs/>
          <w:lang w:val="bg-BG"/>
        </w:rPr>
        <w:t xml:space="preserve"> </w:t>
      </w:r>
      <w:r w:rsidR="00020A95">
        <w:rPr>
          <w:rFonts w:eastAsiaTheme="minorEastAsia" w:cs="Calibri"/>
          <w:bCs/>
        </w:rPr>
        <w:t xml:space="preserve">Even </w:t>
      </w:r>
      <w:r w:rsidR="00020A95">
        <w:rPr>
          <w:rFonts w:eastAsiaTheme="minorEastAsia" w:cs="Calibri"/>
          <w:bCs/>
          <w:lang w:val="bg-BG"/>
        </w:rPr>
        <w:t>от НОИ1</w:t>
      </w:r>
      <w:r w:rsidR="00020A95">
        <w:rPr>
          <w:rFonts w:eastAsiaTheme="minorEastAsia" w:cs="Calibri"/>
          <w:bCs/>
        </w:rPr>
        <w:t xml:space="preserve"> 2022 </w:t>
      </w:r>
      <w:r w:rsidR="00020A95">
        <w:rPr>
          <w:rFonts w:eastAsiaTheme="minorEastAsia" w:cs="Calibri"/>
          <w:bCs/>
          <w:lang w:val="bg-BG"/>
        </w:rPr>
        <w:t>година.</w:t>
      </w:r>
    </w:p>
    <w:p w14:paraId="537610D3" w14:textId="79570686" w:rsidR="006C2226" w:rsidRDefault="006C2226" w:rsidP="00BA5168">
      <w:pPr>
        <w:ind w:firstLine="708"/>
        <w:jc w:val="both"/>
        <w:rPr>
          <w:rFonts w:eastAsiaTheme="minorEastAsia" w:cs="Calibri"/>
          <w:lang w:val="bg-BG"/>
        </w:rPr>
      </w:pPr>
      <w:r>
        <w:rPr>
          <w:rFonts w:cs="Calibri"/>
          <w:bCs/>
          <w:lang w:val="bg-BG"/>
        </w:rPr>
        <w:lastRenderedPageBreak/>
        <w:t xml:space="preserve">Постигната сложност: </w:t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  <w:lang w:val="bg-BG"/>
          </w:rPr>
          <m:t>(</m:t>
        </m:r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  <w:lang w:val="bg-BG"/>
          </w:rPr>
          <m:t>)</m:t>
        </m:r>
      </m:oMath>
      <w:r>
        <w:rPr>
          <w:rFonts w:eastAsiaTheme="minorEastAsia" w:cs="Calibri"/>
          <w:lang w:val="bg-BG"/>
        </w:rPr>
        <w:t>.</w:t>
      </w:r>
    </w:p>
    <w:p w14:paraId="47E40896" w14:textId="319002C1" w:rsidR="00475719" w:rsidRPr="006C2226" w:rsidRDefault="006C2226" w:rsidP="00BA5168">
      <w:pPr>
        <w:ind w:firstLine="708"/>
        <w:jc w:val="both"/>
        <w:rPr>
          <w:rFonts w:cs="Calibri"/>
          <w:bCs/>
          <w:i/>
          <w:lang w:val="bg-BG"/>
        </w:rPr>
      </w:pPr>
      <w:r>
        <w:rPr>
          <w:rFonts w:eastAsiaTheme="minorEastAsia" w:cs="Calibri"/>
          <w:lang w:val="bg-BG"/>
        </w:rPr>
        <w:t xml:space="preserve">Имплементация: </w:t>
      </w:r>
      <w:r>
        <w:rPr>
          <w:rFonts w:ascii="Consolas" w:eastAsiaTheme="minorEastAsia" w:hAnsi="Consolas" w:cs="Calibri"/>
        </w:rPr>
        <w:t>Forth</w:t>
      </w:r>
      <w:r w:rsidRPr="00BE1DA6">
        <w:rPr>
          <w:rFonts w:ascii="Consolas" w:eastAsiaTheme="minorEastAsia" w:hAnsi="Consolas" w:cs="Calibri"/>
          <w:lang w:val="bg-BG"/>
        </w:rPr>
        <w:t>_</w:t>
      </w:r>
      <w:r w:rsidR="00CB3B9E">
        <w:rPr>
          <w:rFonts w:ascii="Consolas" w:eastAsiaTheme="minorEastAsia" w:hAnsi="Consolas" w:cs="Calibri"/>
        </w:rPr>
        <w:t>20</w:t>
      </w:r>
      <w:r>
        <w:rPr>
          <w:rFonts w:ascii="Consolas" w:eastAsiaTheme="minorEastAsia" w:hAnsi="Consolas" w:cs="Calibri"/>
        </w:rPr>
        <w:t>p</w:t>
      </w:r>
      <w:r w:rsidRPr="00BE1DA6">
        <w:rPr>
          <w:rFonts w:ascii="Consolas" w:eastAsiaTheme="minorEastAsia" w:hAnsi="Consolas" w:cs="Calibri"/>
          <w:lang w:val="bg-BG"/>
        </w:rPr>
        <w:t>.</w:t>
      </w:r>
      <w:r w:rsidRPr="00A800D4">
        <w:rPr>
          <w:rFonts w:ascii="Consolas" w:eastAsiaTheme="minorEastAsia" w:hAnsi="Consolas" w:cs="Calibri"/>
        </w:rPr>
        <w:t>cpp</w:t>
      </w:r>
    </w:p>
    <w:p w14:paraId="3755BF33" w14:textId="2588994C" w:rsidR="00A67E7E" w:rsidRDefault="00A67E7E" w:rsidP="00BA5168">
      <w:pPr>
        <w:ind w:firstLine="708"/>
        <w:jc w:val="both"/>
        <w:rPr>
          <w:rFonts w:cs="Calibri"/>
          <w:b/>
          <w:sz w:val="24"/>
          <w:szCs w:val="24"/>
          <w:lang w:val="bg-BG"/>
        </w:rPr>
      </w:pPr>
      <w:r w:rsidRPr="00BE1DA6">
        <w:rPr>
          <w:rFonts w:cs="Calibri"/>
          <w:b/>
          <w:sz w:val="24"/>
          <w:szCs w:val="24"/>
          <w:lang w:val="bg-BG"/>
        </w:rPr>
        <w:t>Подзадача №</w:t>
      </w:r>
      <w:r w:rsidR="004C565E">
        <w:rPr>
          <w:rFonts w:cs="Calibri"/>
          <w:b/>
          <w:sz w:val="24"/>
          <w:szCs w:val="24"/>
          <w:lang w:val="bg-BG"/>
        </w:rPr>
        <w:t>6</w:t>
      </w:r>
    </w:p>
    <w:p w14:paraId="4AAE4223" w14:textId="49BEBDF5" w:rsidR="00214219" w:rsidRPr="00214219" w:rsidRDefault="00370094" w:rsidP="00BA5168">
      <w:pPr>
        <w:spacing w:after="0"/>
        <w:ind w:firstLine="708"/>
        <w:jc w:val="both"/>
        <w:rPr>
          <w:rFonts w:eastAsiaTheme="minorEastAsia" w:cs="Calibri"/>
        </w:rPr>
      </w:pPr>
      <w:r>
        <w:rPr>
          <w:rFonts w:cs="Calibri"/>
          <w:bCs/>
          <w:lang w:val="bg-BG"/>
        </w:rPr>
        <w:t xml:space="preserve">Нека намерим по-добър начин за изчисление на </w:t>
      </w:r>
      <m:oMath>
        <m:r>
          <w:rPr>
            <w:rFonts w:ascii="Cambria Math" w:hAnsi="Cambria Math" w:cs="Calibri"/>
            <w:lang w:val="bg-BG"/>
          </w:rPr>
          <m:t>f</m:t>
        </m:r>
        <m:d>
          <m:dPr>
            <m:ctrlPr>
              <w:rPr>
                <w:rFonts w:ascii="Cambria Math" w:hAnsi="Cambria Math" w:cs="Calibri"/>
                <w:i/>
                <w:lang w:val="bg-BG"/>
              </w:rPr>
            </m:ctrlPr>
          </m:dPr>
          <m:e>
            <m:r>
              <w:rPr>
                <w:rFonts w:ascii="Cambria Math" w:hAnsi="Cambria Math" w:cs="Calibri"/>
                <w:lang w:val="bg-BG"/>
              </w:rPr>
              <m:t>l,r</m:t>
            </m:r>
          </m:e>
        </m:d>
      </m:oMath>
      <w:r>
        <w:rPr>
          <w:rFonts w:eastAsiaTheme="minorEastAsia" w:cs="Calibri"/>
          <w:bCs/>
          <w:lang w:val="bg-BG"/>
        </w:rPr>
        <w:t>. Това ще го направим, като съберем всяка двойка по два пъти</w:t>
      </w:r>
      <w:r w:rsidR="00DA0D4B">
        <w:rPr>
          <w:rFonts w:eastAsiaTheme="minorEastAsia" w:cs="Calibri"/>
          <w:bCs/>
        </w:rPr>
        <w:t xml:space="preserve">. </w:t>
      </w:r>
      <w:r w:rsidR="00DA0D4B">
        <w:rPr>
          <w:rFonts w:eastAsiaTheme="minorEastAsia" w:cs="Calibri"/>
          <w:bCs/>
          <w:lang w:val="bg-BG"/>
        </w:rPr>
        <w:t xml:space="preserve">Тогава трябва да се намери сбора на </w:t>
      </w:r>
      <m:oMath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×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+…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i</m:t>
                </m:r>
              </m:sub>
            </m:sSub>
          </m:e>
        </m:d>
      </m:oMath>
      <w:r w:rsidR="00DA0D4B">
        <w:rPr>
          <w:rFonts w:eastAsiaTheme="minorEastAsia" w:cs="Calibri"/>
          <w:bCs/>
          <w:lang w:val="bg-BG"/>
        </w:rPr>
        <w:t xml:space="preserve"> за всяко </w:t>
      </w:r>
      <m:oMath>
        <m:r>
          <w:rPr>
            <w:rFonts w:ascii="Cambria Math" w:eastAsiaTheme="minorEastAsia" w:hAnsi="Cambria Math" w:cs="Calibri"/>
            <w:lang w:val="bg-BG"/>
          </w:rPr>
          <m:t>l≤i≤r</m:t>
        </m:r>
      </m:oMath>
      <w:r w:rsidR="00DA0D4B">
        <w:rPr>
          <w:rFonts w:eastAsiaTheme="minorEastAsia" w:cs="Calibri"/>
          <w:bCs/>
        </w:rPr>
        <w:t>.</w:t>
      </w:r>
      <w:r w:rsidR="00BA5168">
        <w:rPr>
          <w:rFonts w:eastAsiaTheme="minorEastAsia" w:cs="Calibri"/>
          <w:bCs/>
          <w:lang w:val="bg-BG"/>
        </w:rPr>
        <w:t xml:space="preserve"> </w:t>
      </w:r>
      <w:r w:rsidR="00DA0D4B">
        <w:rPr>
          <w:rFonts w:eastAsiaTheme="minorEastAsia" w:cs="Calibri"/>
          <w:bCs/>
          <w:lang w:val="bg-BG"/>
        </w:rPr>
        <w:t>Тогава</w:t>
      </w:r>
      <w:r w:rsidR="00BA5168">
        <w:rPr>
          <w:rFonts w:eastAsiaTheme="minorEastAsia" w:cs="Calibri"/>
          <w:bCs/>
          <w:lang w:val="bg-BG"/>
        </w:rPr>
        <w:t xml:space="preserve"> </w:t>
      </w:r>
      <m:oMath>
        <m:r>
          <w:rPr>
            <w:rFonts w:ascii="Cambria Math" w:eastAsiaTheme="minorEastAsia" w:hAnsi="Cambria Math" w:cs="Calibri"/>
            <w:lang w:val="bg-BG"/>
          </w:rPr>
          <m:t>2×</m:t>
        </m:r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l,r</m:t>
            </m:r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×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Calibri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l+1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×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</m:e>
        </m:d>
        <m:r>
          <w:rPr>
            <w:rFonts w:ascii="Cambria Math" w:eastAsiaTheme="minorEastAsia" w:hAnsi="Cambria Math" w:cs="Calibri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r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×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Calibri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×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Calibri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l+1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×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Calibri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r</m:t>
            </m:r>
          </m:sub>
        </m:sSub>
        <m:r>
          <w:rPr>
            <w:rFonts w:ascii="Cambria Math" w:eastAsiaTheme="minorEastAsia" w:hAnsi="Cambria Math" w:cs="Calibri"/>
            <w:lang w:val="bg-BG"/>
          </w:rPr>
          <m:t>×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l+1</m:t>
                </m:r>
              </m:sub>
            </m:sSub>
            <m:r>
              <w:rPr>
                <w:rFonts w:ascii="Cambria Math" w:eastAsiaTheme="minorEastAsia" w:hAnsi="Cambria Math" w:cs="Calibri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bg-BG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Calibri"/>
            <w:lang w:val="bg-BG"/>
          </w:rPr>
          <m:t>-</m:t>
        </m:r>
        <m:sSubSup>
          <m:sSubSup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</m:t>
            </m:r>
          </m:sub>
          <m:sup>
            <m:r>
              <w:rPr>
                <w:rFonts w:ascii="Cambria Math" w:eastAsiaTheme="minorEastAsia" w:hAnsi="Cambria Math" w:cs="Calibri"/>
                <w:lang w:val="bg-BG"/>
              </w:rPr>
              <m:t>2</m:t>
            </m:r>
          </m:sup>
        </m:sSubSup>
        <m:r>
          <w:rPr>
            <w:rFonts w:ascii="Cambria Math" w:eastAsiaTheme="minorEastAsia" w:hAnsi="Cambria Math" w:cs="Calibri"/>
            <w:lang w:val="bg-BG"/>
          </w:rPr>
          <m:t>-</m:t>
        </m:r>
        <m:sSubSup>
          <m:sSubSup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l+1</m:t>
            </m:r>
          </m:sub>
          <m:sup>
            <m:r>
              <w:rPr>
                <w:rFonts w:ascii="Cambria Math" w:eastAsiaTheme="minorEastAsia" w:hAnsi="Cambria Math" w:cs="Calibri"/>
                <w:lang w:val="bg-BG"/>
              </w:rPr>
              <m:t>2</m:t>
            </m:r>
          </m:sup>
        </m:sSubSup>
        <m:r>
          <w:rPr>
            <w:rFonts w:ascii="Cambria Math" w:eastAsiaTheme="minorEastAsia" w:hAnsi="Cambria Math" w:cs="Calibri"/>
            <w:lang w:val="bg-BG"/>
          </w:rPr>
          <m:t>-…-</m:t>
        </m:r>
        <m:sSubSup>
          <m:sSubSupPr>
            <m:ctrlPr>
              <w:rPr>
                <w:rFonts w:ascii="Cambria Math" w:eastAsiaTheme="minorEastAsia" w:hAnsi="Cambria Math" w:cs="Calibri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 w:cs="Calibri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bg-BG"/>
              </w:rPr>
              <m:t>r</m:t>
            </m:r>
          </m:sub>
          <m:sup>
            <m:r>
              <w:rPr>
                <w:rFonts w:ascii="Cambria Math" w:eastAsiaTheme="minorEastAsia" w:hAnsi="Cambria Math" w:cs="Calibri"/>
                <w:lang w:val="bg-BG"/>
              </w:rPr>
              <m:t>2</m:t>
            </m:r>
          </m:sup>
        </m:sSubSup>
        <m:r>
          <w:rPr>
            <w:rFonts w:ascii="Cambria Math" w:eastAsiaTheme="minorEastAsia" w:hAnsi="Cambria Math" w:cs="Calibri"/>
            <w:lang w:val="bg-BG"/>
          </w:rPr>
          <m:t xml:space="preserve">=           </m:t>
        </m:r>
      </m:oMath>
    </w:p>
    <w:p w14:paraId="63BF9B06" w14:textId="171B9BB2" w:rsidR="00DA0D4B" w:rsidRPr="00214219" w:rsidRDefault="00754736" w:rsidP="00BA5168">
      <w:pPr>
        <w:spacing w:before="80"/>
        <w:jc w:val="both"/>
        <w:rPr>
          <w:rFonts w:eastAsiaTheme="minorEastAsia" w:cs="Calibri"/>
          <w:i/>
          <w:lang w:val="bg-BG"/>
        </w:rPr>
      </w:pPr>
      <m:oMathPara>
        <m:oMath>
          <m:d>
            <m:dPr>
              <m:ctrlPr>
                <w:rPr>
                  <w:rFonts w:ascii="Cambria Math" w:eastAsiaTheme="minorEastAsia" w:hAnsi="Cambria Math" w:cs="Calibri"/>
                  <w:bCs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Calibri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l+1</m:t>
                  </m:r>
                </m:sub>
              </m:sSub>
              <m:r>
                <w:rPr>
                  <w:rFonts w:ascii="Cambria Math" w:eastAsiaTheme="minorEastAsia" w:hAnsi="Cambria Math" w:cs="Calibri"/>
                  <w:lang w:val="bg-BG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+a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lang w:val="bg-BG"/>
            </w:rPr>
            <m:t>×</m:t>
          </m:r>
          <m:d>
            <m:dPr>
              <m:ctrlPr>
                <w:rPr>
                  <w:rFonts w:ascii="Cambria Math" w:eastAsiaTheme="minorEastAsia" w:hAnsi="Cambria Math" w:cs="Calibri"/>
                  <w:bCs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Calibri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l+1</m:t>
                  </m:r>
                </m:sub>
              </m:sSub>
              <m:r>
                <w:rPr>
                  <w:rFonts w:ascii="Cambria Math" w:eastAsiaTheme="minorEastAsia" w:hAnsi="Cambria Math" w:cs="Calibri"/>
                  <w:lang w:val="bg-BG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bg-BG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lang w:val="bg-BG"/>
            </w:rPr>
            <m:t>-</m:t>
          </m:r>
          <m:sSubSup>
            <m:sSubSupPr>
              <m:ctrlPr>
                <w:rPr>
                  <w:rFonts w:ascii="Cambria Math" w:eastAsiaTheme="minorEastAsia" w:hAnsi="Cambria Math" w:cs="Calibri"/>
                  <w:bCs/>
                  <w:i/>
                  <w:lang w:val="bg-BG"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  <w:lang w:val="bg-BG"/>
                </w:rPr>
                <m:t>a</m:t>
              </m:r>
            </m:e>
            <m:sub>
              <m:r>
                <w:rPr>
                  <w:rFonts w:ascii="Cambria Math" w:eastAsiaTheme="minorEastAsia" w:hAnsi="Cambria Math" w:cs="Calibri"/>
                  <w:lang w:val="bg-BG"/>
                </w:rPr>
                <m:t>l</m:t>
              </m:r>
            </m:sub>
            <m:sup>
              <m:r>
                <w:rPr>
                  <w:rFonts w:ascii="Cambria Math" w:eastAsiaTheme="minorEastAsia" w:hAnsi="Cambria Math" w:cs="Calibri"/>
                  <w:lang w:val="bg-BG"/>
                </w:rPr>
                <m:t>2</m:t>
              </m:r>
            </m:sup>
          </m:sSubSup>
          <m:r>
            <w:rPr>
              <w:rFonts w:ascii="Cambria Math" w:eastAsiaTheme="minorEastAsia" w:hAnsi="Cambria Math" w:cs="Calibri"/>
              <w:lang w:val="bg-BG"/>
            </w:rPr>
            <m:t>-</m:t>
          </m:r>
          <m:sSubSup>
            <m:sSubSupPr>
              <m:ctrlPr>
                <w:rPr>
                  <w:rFonts w:ascii="Cambria Math" w:eastAsiaTheme="minorEastAsia" w:hAnsi="Cambria Math" w:cs="Calibri"/>
                  <w:bCs/>
                  <w:i/>
                  <w:lang w:val="bg-BG"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  <w:lang w:val="bg-BG"/>
                </w:rPr>
                <m:t>a</m:t>
              </m:r>
            </m:e>
            <m:sub>
              <m:r>
                <w:rPr>
                  <w:rFonts w:ascii="Cambria Math" w:eastAsiaTheme="minorEastAsia" w:hAnsi="Cambria Math" w:cs="Calibri"/>
                  <w:lang w:val="bg-BG"/>
                </w:rPr>
                <m:t>l+1</m:t>
              </m:r>
            </m:sub>
            <m:sup>
              <m:r>
                <w:rPr>
                  <w:rFonts w:ascii="Cambria Math" w:eastAsiaTheme="minorEastAsia" w:hAnsi="Cambria Math" w:cs="Calibri"/>
                  <w:lang w:val="bg-BG"/>
                </w:rPr>
                <m:t>2</m:t>
              </m:r>
            </m:sup>
          </m:sSubSup>
          <m:r>
            <w:rPr>
              <w:rFonts w:ascii="Cambria Math" w:eastAsiaTheme="minorEastAsia" w:hAnsi="Cambria Math" w:cs="Calibri"/>
              <w:lang w:val="bg-BG"/>
            </w:rPr>
            <m:t>-…-</m:t>
          </m:r>
          <m:sSubSup>
            <m:sSubSupPr>
              <m:ctrlPr>
                <w:rPr>
                  <w:rFonts w:ascii="Cambria Math" w:eastAsiaTheme="minorEastAsia" w:hAnsi="Cambria Math" w:cs="Calibri"/>
                  <w:bCs/>
                  <w:i/>
                  <w:lang w:val="bg-BG"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  <w:lang w:val="bg-BG"/>
                </w:rPr>
                <m:t>a</m:t>
              </m:r>
            </m:e>
            <m:sub>
              <m:r>
                <w:rPr>
                  <w:rFonts w:ascii="Cambria Math" w:eastAsiaTheme="minorEastAsia" w:hAnsi="Cambria Math" w:cs="Calibri"/>
                  <w:lang w:val="bg-BG"/>
                </w:rPr>
                <m:t>r</m:t>
              </m:r>
            </m:sub>
            <m:sup>
              <m:r>
                <w:rPr>
                  <w:rFonts w:ascii="Cambria Math" w:eastAsiaTheme="minorEastAsia" w:hAnsi="Cambria Math" w:cs="Calibri"/>
                  <w:lang w:val="bg-BG"/>
                </w:rPr>
                <m:t>2</m:t>
              </m:r>
            </m:sup>
          </m:sSubSup>
          <m:r>
            <w:rPr>
              <w:rFonts w:ascii="Cambria Math" w:eastAsiaTheme="minorEastAsia" w:hAnsi="Cambria Math" w:cs="Calibri"/>
              <w:lang w:val="bg-BG"/>
            </w:rPr>
            <m:t>.</m:t>
          </m:r>
        </m:oMath>
      </m:oMathPara>
    </w:p>
    <w:p w14:paraId="046DBD35" w14:textId="141A52BB" w:rsidR="00370094" w:rsidRPr="00107FB2" w:rsidRDefault="00214219" w:rsidP="00BA5168">
      <w:pPr>
        <w:ind w:firstLine="708"/>
        <w:jc w:val="both"/>
        <w:rPr>
          <w:rFonts w:eastAsiaTheme="minorEastAsia" w:cs="Calibri"/>
          <w:bCs/>
          <w:iCs/>
        </w:rPr>
      </w:pPr>
      <w:r>
        <w:rPr>
          <w:rFonts w:eastAsiaTheme="minorEastAsia" w:cs="Calibri"/>
          <w:bCs/>
          <w:iCs/>
          <w:lang w:val="bg-BG"/>
        </w:rPr>
        <w:t>Чрез това изразяване може да се пресмята сбора на елементите по двойки чрез префиксни суми, едната за сбор на самите елементите в редицата, дргугите за сбор на квадратите на числата в редицата.</w:t>
      </w:r>
      <w:r w:rsidR="006F4AFF">
        <w:rPr>
          <w:rFonts w:eastAsiaTheme="minorEastAsia" w:cs="Calibri"/>
          <w:bCs/>
          <w:iCs/>
          <w:lang w:val="bg-BG"/>
        </w:rPr>
        <w:t xml:space="preserve"> </w:t>
      </w:r>
      <w:r w:rsidR="005B7F75">
        <w:rPr>
          <w:rFonts w:eastAsiaTheme="minorEastAsia" w:cs="Calibri"/>
          <w:bCs/>
          <w:iCs/>
          <w:lang w:val="bg-BG"/>
        </w:rPr>
        <w:t>Чрез двоично търсене се намира най-дясната позиция</w:t>
      </w:r>
      <w:r w:rsidR="005B7F75">
        <w:rPr>
          <w:rFonts w:eastAsiaTheme="minorEastAsia" w:cs="Calibri"/>
          <w:bCs/>
          <w:iCs/>
        </w:rPr>
        <w:t xml:space="preserve"> </w:t>
      </w:r>
      <m:oMath>
        <m:r>
          <w:rPr>
            <w:rFonts w:ascii="Cambria Math" w:eastAsiaTheme="minorEastAsia" w:hAnsi="Cambria Math" w:cs="Calibri"/>
          </w:rPr>
          <m:t>j</m:t>
        </m:r>
      </m:oMath>
      <w:r w:rsidR="005B7F75">
        <w:rPr>
          <w:rFonts w:eastAsiaTheme="minorEastAsia" w:cs="Calibri"/>
          <w:bCs/>
          <w:iCs/>
          <w:lang w:val="bg-BG"/>
        </w:rPr>
        <w:t xml:space="preserve"> за всеки елемент </w:t>
      </w:r>
      <w:r w:rsidR="00BA5168">
        <w:rPr>
          <w:rFonts w:eastAsiaTheme="minorEastAsia" w:cs="Calibri"/>
          <w:bCs/>
          <w:iCs/>
          <w:lang w:val="bg-BG"/>
        </w:rPr>
        <w:t xml:space="preserve"> </w:t>
      </w:r>
      <m:oMath>
        <m:r>
          <w:rPr>
            <w:rFonts w:ascii="Cambria Math" w:eastAsiaTheme="minorEastAsia" w:hAnsi="Cambria Math" w:cs="Calibri"/>
            <w:lang w:val="bg-BG"/>
          </w:rPr>
          <m:t>i</m:t>
        </m:r>
      </m:oMath>
      <w:r w:rsidR="005B7F75">
        <w:rPr>
          <w:rFonts w:eastAsiaTheme="minorEastAsia" w:cs="Calibri"/>
          <w:bCs/>
          <w:iCs/>
        </w:rPr>
        <w:t xml:space="preserve">, </w:t>
      </w:r>
      <w:r w:rsidR="005B7F75">
        <w:rPr>
          <w:rFonts w:eastAsiaTheme="minorEastAsia" w:cs="Calibri"/>
          <w:bCs/>
          <w:iCs/>
          <w:lang w:val="bg-BG"/>
        </w:rPr>
        <w:t xml:space="preserve">за която </w:t>
      </w:r>
      <m:oMath>
        <m:r>
          <w:rPr>
            <w:rFonts w:ascii="Cambria Math" w:eastAsiaTheme="minorEastAsia" w:hAnsi="Cambria Math" w:cs="Calibri"/>
            <w:lang w:val="bg-BG"/>
          </w:rPr>
          <m:t>f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 w:cs="Calibri"/>
                <w:lang w:val="bg-BG"/>
              </w:rPr>
              <m:t>i,j</m:t>
            </m:r>
          </m:e>
        </m:d>
        <m:r>
          <w:rPr>
            <w:rFonts w:ascii="Cambria Math" w:eastAsiaTheme="minorEastAsia" w:hAnsi="Cambria Math" w:cs="Calibri"/>
            <w:lang w:val="bg-BG"/>
          </w:rPr>
          <m:t>≤k-1</m:t>
        </m:r>
      </m:oMath>
      <w:r w:rsidR="005B7F75">
        <w:rPr>
          <w:rFonts w:eastAsiaTheme="minorEastAsia" w:cs="Calibri"/>
          <w:bCs/>
          <w:iCs/>
        </w:rPr>
        <w:t xml:space="preserve">. </w:t>
      </w:r>
      <w:r w:rsidR="005B7F75">
        <w:rPr>
          <w:rFonts w:eastAsiaTheme="minorEastAsia" w:cs="Calibri"/>
          <w:bCs/>
          <w:iCs/>
          <w:lang w:val="bg-BG"/>
        </w:rPr>
        <w:t xml:space="preserve">Всички подмасиви с начало </w:t>
      </w:r>
      <m:oMath>
        <m:r>
          <w:rPr>
            <w:rFonts w:ascii="Cambria Math" w:eastAsiaTheme="minorEastAsia" w:hAnsi="Cambria Math" w:cs="Calibri"/>
            <w:lang w:val="bg-BG"/>
          </w:rPr>
          <m:t>i</m:t>
        </m:r>
      </m:oMath>
      <w:r w:rsidR="005B7F75">
        <w:rPr>
          <w:rFonts w:eastAsiaTheme="minorEastAsia" w:cs="Calibri"/>
          <w:bCs/>
          <w:iCs/>
        </w:rPr>
        <w:t xml:space="preserve"> </w:t>
      </w:r>
      <w:r w:rsidR="005B7F75">
        <w:rPr>
          <w:rFonts w:eastAsiaTheme="minorEastAsia" w:cs="Calibri"/>
          <w:bCs/>
          <w:iCs/>
          <w:lang w:val="bg-BG"/>
        </w:rPr>
        <w:t xml:space="preserve">и край </w:t>
      </w:r>
      <m:oMath>
        <m:r>
          <w:rPr>
            <w:rFonts w:ascii="Cambria Math" w:eastAsiaTheme="minorEastAsia" w:hAnsi="Cambria Math" w:cs="Calibri"/>
            <w:lang w:val="bg-BG"/>
          </w:rPr>
          <m:t>p≥j+1</m:t>
        </m:r>
      </m:oMath>
      <w:r w:rsidR="005B7F75">
        <w:rPr>
          <w:rFonts w:eastAsiaTheme="minorEastAsia" w:cs="Calibri"/>
          <w:bCs/>
          <w:iCs/>
        </w:rPr>
        <w:t xml:space="preserve"> </w:t>
      </w:r>
      <w:r w:rsidR="005B7F75">
        <w:rPr>
          <w:rFonts w:eastAsiaTheme="minorEastAsia" w:cs="Calibri"/>
          <w:bCs/>
          <w:iCs/>
          <w:lang w:val="bg-BG"/>
        </w:rPr>
        <w:t xml:space="preserve">са с </w:t>
      </w:r>
      <m:oMath>
        <m:r>
          <w:rPr>
            <w:rFonts w:ascii="Cambria Math" w:eastAsiaTheme="minorEastAsia" w:hAnsi="Cambria Math" w:cs="Calibri"/>
            <w:lang w:val="bg-BG"/>
          </w:rPr>
          <m:t>f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 w:cs="Calibri"/>
                <w:lang w:val="bg-BG"/>
              </w:rPr>
              <m:t>i,p</m:t>
            </m:r>
          </m:e>
        </m:d>
        <m:r>
          <w:rPr>
            <w:rFonts w:ascii="Cambria Math" w:eastAsiaTheme="minorEastAsia" w:hAnsi="Cambria Math" w:cs="Calibri"/>
            <w:lang w:val="bg-BG"/>
          </w:rPr>
          <m:t>≥k</m:t>
        </m:r>
      </m:oMath>
      <w:r w:rsidR="005B7F75">
        <w:rPr>
          <w:rFonts w:eastAsiaTheme="minorEastAsia" w:cs="Calibri"/>
          <w:bCs/>
          <w:iCs/>
        </w:rPr>
        <w:t>.</w:t>
      </w:r>
    </w:p>
    <w:p w14:paraId="1290422C" w14:textId="459EEFCD" w:rsidR="004639C4" w:rsidRPr="00836E5F" w:rsidRDefault="006946CF" w:rsidP="00BA5168">
      <w:pPr>
        <w:ind w:left="720"/>
        <w:jc w:val="both"/>
        <w:rPr>
          <w:rFonts w:eastAsiaTheme="minorEastAsia" w:cs="Calibri"/>
          <w:bCs/>
        </w:rPr>
      </w:pPr>
      <w:r>
        <w:rPr>
          <w:rFonts w:cs="Calibri"/>
          <w:bCs/>
          <w:lang w:val="bg-BG"/>
        </w:rPr>
        <w:t xml:space="preserve">Постигната сложност: </w:t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  <w:lang w:val="bg-BG"/>
          </w:rPr>
          <m:t>(</m:t>
        </m:r>
        <m:r>
          <w:rPr>
            <w:rFonts w:ascii="Cambria Math" w:hAnsi="Cambria Math" w:cs="Calibri"/>
          </w:rPr>
          <m:t xml:space="preserve">N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log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  <w:lang w:val="bg-BG"/>
          </w:rPr>
          <m:t xml:space="preserve"> N)</m:t>
        </m:r>
      </m:oMath>
      <w:r w:rsidR="00DB5948">
        <w:rPr>
          <w:rFonts w:eastAsiaTheme="minorEastAsia" w:cs="Calibri"/>
          <w:lang w:val="bg-BG"/>
        </w:rPr>
        <w:t>.</w:t>
      </w:r>
    </w:p>
    <w:p w14:paraId="23B84BF8" w14:textId="27B9DDD6" w:rsidR="00E43397" w:rsidRDefault="006946CF" w:rsidP="00BA5168">
      <w:pPr>
        <w:ind w:left="708"/>
        <w:jc w:val="both"/>
        <w:rPr>
          <w:rFonts w:ascii="Consolas" w:eastAsiaTheme="minorEastAsia" w:hAnsi="Consolas" w:cs="Calibri"/>
        </w:rPr>
      </w:pPr>
      <w:r>
        <w:rPr>
          <w:rFonts w:eastAsiaTheme="minorEastAsia" w:cs="Calibri"/>
          <w:lang w:val="bg-BG"/>
        </w:rPr>
        <w:t>Имплементаци</w:t>
      </w:r>
      <w:r w:rsidR="004C565E">
        <w:rPr>
          <w:rFonts w:eastAsiaTheme="minorEastAsia" w:cs="Calibri"/>
          <w:lang w:val="bg-BG"/>
        </w:rPr>
        <w:t>я</w:t>
      </w:r>
      <w:r>
        <w:rPr>
          <w:rFonts w:eastAsiaTheme="minorEastAsia" w:cs="Calibri"/>
          <w:lang w:val="bg-BG"/>
        </w:rPr>
        <w:t>:</w:t>
      </w:r>
      <w:r w:rsidRPr="006946CF">
        <w:rPr>
          <w:rFonts w:eastAsiaTheme="minorEastAsia" w:cs="Calibri"/>
          <w:lang w:val="bg-BG"/>
        </w:rPr>
        <w:t xml:space="preserve"> </w:t>
      </w:r>
      <w:r w:rsidR="009317AC">
        <w:rPr>
          <w:rFonts w:ascii="Consolas" w:eastAsiaTheme="minorEastAsia" w:hAnsi="Consolas" w:cs="Calibri"/>
        </w:rPr>
        <w:t>fifth</w:t>
      </w:r>
      <w:r w:rsidRPr="00BE1DA6">
        <w:rPr>
          <w:rFonts w:ascii="Consolas" w:eastAsiaTheme="minorEastAsia" w:hAnsi="Consolas" w:cs="Calibri"/>
          <w:lang w:val="bg-BG"/>
        </w:rPr>
        <w:t>_</w:t>
      </w:r>
      <w:r w:rsidR="009317AC">
        <w:rPr>
          <w:rFonts w:ascii="Consolas" w:eastAsiaTheme="minorEastAsia" w:hAnsi="Consolas" w:cs="Calibri"/>
        </w:rPr>
        <w:t>85</w:t>
      </w:r>
      <w:r w:rsidRPr="006946CF">
        <w:rPr>
          <w:rFonts w:ascii="Consolas" w:eastAsiaTheme="minorEastAsia" w:hAnsi="Consolas" w:cs="Calibri"/>
        </w:rPr>
        <w:t>p</w:t>
      </w:r>
      <w:r w:rsidRPr="00BE1DA6">
        <w:rPr>
          <w:rFonts w:ascii="Consolas" w:eastAsiaTheme="minorEastAsia" w:hAnsi="Consolas" w:cs="Calibri"/>
          <w:lang w:val="bg-BG"/>
        </w:rPr>
        <w:t>.</w:t>
      </w:r>
      <w:r w:rsidRPr="006946CF">
        <w:rPr>
          <w:rFonts w:ascii="Consolas" w:eastAsiaTheme="minorEastAsia" w:hAnsi="Consolas" w:cs="Calibri"/>
        </w:rPr>
        <w:t>cpp</w:t>
      </w:r>
    </w:p>
    <w:p w14:paraId="440FAD0A" w14:textId="7E0BD58C" w:rsidR="00295E6B" w:rsidRDefault="00295E6B" w:rsidP="00BA5168">
      <w:pPr>
        <w:ind w:firstLine="708"/>
        <w:jc w:val="both"/>
        <w:rPr>
          <w:rFonts w:cs="Calibri"/>
          <w:b/>
          <w:sz w:val="24"/>
          <w:szCs w:val="24"/>
        </w:rPr>
      </w:pPr>
      <w:r w:rsidRPr="00BE1DA6">
        <w:rPr>
          <w:rFonts w:cs="Calibri"/>
          <w:b/>
          <w:sz w:val="24"/>
          <w:szCs w:val="24"/>
          <w:lang w:val="bg-BG"/>
        </w:rPr>
        <w:t>Подзадача №</w:t>
      </w:r>
      <w:r>
        <w:rPr>
          <w:rFonts w:cs="Calibri"/>
          <w:b/>
          <w:sz w:val="24"/>
          <w:szCs w:val="24"/>
        </w:rPr>
        <w:t>7</w:t>
      </w:r>
    </w:p>
    <w:p w14:paraId="270C52C6" w14:textId="1EDB92E5" w:rsidR="00740AD3" w:rsidRPr="00227036" w:rsidRDefault="00740AD3" w:rsidP="00BA5168">
      <w:pPr>
        <w:ind w:firstLine="708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bg-BG"/>
        </w:rPr>
        <w:t>Прилага се същата идея като в горната подзадача, само че вместо двоично търсене се използва метода на показалките.</w:t>
      </w:r>
    </w:p>
    <w:p w14:paraId="286E2656" w14:textId="7A5B8743" w:rsidR="00295E6B" w:rsidRPr="00422A34" w:rsidRDefault="00295E6B" w:rsidP="00BA5168">
      <w:pPr>
        <w:ind w:firstLine="708"/>
        <w:jc w:val="both"/>
        <w:rPr>
          <w:rFonts w:eastAsiaTheme="minorEastAsia" w:cs="Calibri"/>
          <w:i/>
          <w:lang w:val="bg-BG"/>
        </w:rPr>
      </w:pPr>
      <w:r>
        <w:rPr>
          <w:rFonts w:cs="Calibri"/>
          <w:bCs/>
          <w:lang w:val="bg-BG"/>
        </w:rPr>
        <w:t xml:space="preserve">Постигната сложност: </w:t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  <w:lang w:val="bg-BG"/>
          </w:rPr>
          <m:t>(</m:t>
        </m:r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  <w:lang w:val="bg-BG"/>
          </w:rPr>
          <m:t>)</m:t>
        </m:r>
      </m:oMath>
      <w:r>
        <w:rPr>
          <w:rFonts w:eastAsiaTheme="minorEastAsia" w:cs="Calibri"/>
          <w:lang w:val="bg-BG"/>
        </w:rPr>
        <w:t>.</w:t>
      </w:r>
    </w:p>
    <w:p w14:paraId="24C17295" w14:textId="7990D32B" w:rsidR="00295E6B" w:rsidRDefault="00295E6B" w:rsidP="00BA5168">
      <w:pPr>
        <w:ind w:left="708"/>
        <w:jc w:val="both"/>
        <w:rPr>
          <w:rFonts w:ascii="Consolas" w:eastAsiaTheme="minorEastAsia" w:hAnsi="Consolas" w:cs="Calibri"/>
        </w:rPr>
      </w:pPr>
      <w:r>
        <w:rPr>
          <w:rFonts w:eastAsiaTheme="minorEastAsia" w:cs="Calibri"/>
          <w:lang w:val="bg-BG"/>
        </w:rPr>
        <w:t>Имплементация:</w:t>
      </w:r>
      <w:r w:rsidRPr="006946CF">
        <w:rPr>
          <w:rFonts w:eastAsiaTheme="minorEastAsia" w:cs="Calibri"/>
          <w:lang w:val="bg-BG"/>
        </w:rPr>
        <w:t xml:space="preserve"> </w:t>
      </w:r>
      <w:r>
        <w:rPr>
          <w:rFonts w:ascii="Consolas" w:eastAsiaTheme="minorEastAsia" w:hAnsi="Consolas" w:cs="Calibri"/>
        </w:rPr>
        <w:t>author</w:t>
      </w:r>
      <w:r w:rsidRPr="00BE1DA6">
        <w:rPr>
          <w:rFonts w:ascii="Consolas" w:eastAsiaTheme="minorEastAsia" w:hAnsi="Consolas" w:cs="Calibri"/>
          <w:lang w:val="bg-BG"/>
        </w:rPr>
        <w:t>_</w:t>
      </w:r>
      <w:r>
        <w:rPr>
          <w:rFonts w:ascii="Consolas" w:eastAsiaTheme="minorEastAsia" w:hAnsi="Consolas" w:cs="Calibri"/>
        </w:rPr>
        <w:t>100</w:t>
      </w:r>
      <w:r w:rsidRPr="006946CF">
        <w:rPr>
          <w:rFonts w:ascii="Consolas" w:eastAsiaTheme="minorEastAsia" w:hAnsi="Consolas" w:cs="Calibri"/>
        </w:rPr>
        <w:t>p</w:t>
      </w:r>
      <w:r w:rsidRPr="00BE1DA6">
        <w:rPr>
          <w:rFonts w:ascii="Consolas" w:eastAsiaTheme="minorEastAsia" w:hAnsi="Consolas" w:cs="Calibri"/>
          <w:lang w:val="bg-BG"/>
        </w:rPr>
        <w:t>.</w:t>
      </w:r>
      <w:r w:rsidRPr="006946CF">
        <w:rPr>
          <w:rFonts w:ascii="Consolas" w:eastAsiaTheme="minorEastAsia" w:hAnsi="Consolas" w:cs="Calibri"/>
        </w:rPr>
        <w:t>cpp</w:t>
      </w:r>
    </w:p>
    <w:p w14:paraId="208020E1" w14:textId="77777777" w:rsidR="00295E6B" w:rsidRDefault="00295E6B" w:rsidP="00BA5168">
      <w:pPr>
        <w:ind w:left="708"/>
        <w:jc w:val="both"/>
        <w:rPr>
          <w:rFonts w:ascii="Consolas" w:eastAsiaTheme="minorEastAsia" w:hAnsi="Consolas" w:cs="Calibri"/>
        </w:rPr>
      </w:pPr>
    </w:p>
    <w:p w14:paraId="06EC0649" w14:textId="77777777" w:rsidR="00295E6B" w:rsidRDefault="00295E6B" w:rsidP="00BA5168">
      <w:pPr>
        <w:jc w:val="both"/>
        <w:rPr>
          <w:rFonts w:eastAsiaTheme="minorEastAsia" w:cstheme="minorHAnsi"/>
          <w:bCs/>
          <w:i/>
          <w:iCs/>
          <w:lang w:val="bg-BG"/>
        </w:rPr>
      </w:pPr>
    </w:p>
    <w:p w14:paraId="0A8D8D46" w14:textId="45025E64" w:rsidR="00C4158C" w:rsidRPr="007B6E25" w:rsidRDefault="00DB2CE5" w:rsidP="006736E9">
      <w:pPr>
        <w:jc w:val="right"/>
        <w:rPr>
          <w:rFonts w:cstheme="minorHAnsi"/>
          <w:bCs/>
          <w:i/>
          <w:iCs/>
          <w:lang w:val="bg-BG"/>
        </w:rPr>
      </w:pPr>
      <w:r>
        <w:rPr>
          <w:rFonts w:eastAsiaTheme="minorEastAsia" w:cstheme="minorHAnsi"/>
          <w:bCs/>
          <w:i/>
          <w:iCs/>
          <w:lang w:val="bg-BG"/>
        </w:rPr>
        <w:t>Автор: Борис Михов</w:t>
      </w:r>
    </w:p>
    <w:sectPr w:rsidR="00C4158C" w:rsidRPr="007B6E25" w:rsidSect="00226B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CF05" w14:textId="77777777" w:rsidR="00754736" w:rsidRDefault="00754736" w:rsidP="002E0286">
      <w:pPr>
        <w:spacing w:after="0" w:line="240" w:lineRule="auto"/>
      </w:pPr>
      <w:r>
        <w:separator/>
      </w:r>
    </w:p>
  </w:endnote>
  <w:endnote w:type="continuationSeparator" w:id="0">
    <w:p w14:paraId="5DD153A9" w14:textId="77777777" w:rsidR="00754736" w:rsidRDefault="00754736" w:rsidP="002E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100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E9418" w14:textId="77E04C08" w:rsidR="00F85C88" w:rsidRDefault="00F85C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D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46058D" w14:textId="77777777" w:rsidR="00F85C88" w:rsidRDefault="00F85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746D" w14:textId="77777777" w:rsidR="00754736" w:rsidRDefault="00754736" w:rsidP="002E0286">
      <w:pPr>
        <w:spacing w:after="0" w:line="240" w:lineRule="auto"/>
      </w:pPr>
      <w:r>
        <w:separator/>
      </w:r>
    </w:p>
  </w:footnote>
  <w:footnote w:type="continuationSeparator" w:id="0">
    <w:p w14:paraId="267A5FF0" w14:textId="77777777" w:rsidR="00754736" w:rsidRDefault="00754736" w:rsidP="002E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B311" w14:textId="74F3E320" w:rsidR="002E0286" w:rsidRDefault="002E0286">
    <w:pPr>
      <w:pStyle w:val="Header"/>
    </w:pPr>
    <w:r>
      <w:ptab w:relativeTo="margin" w:alignment="center" w:leader="none"/>
    </w:r>
    <w:r>
      <w:ptab w:relativeTo="margin" w:alignment="right" w:leader="none"/>
    </w:r>
    <w:r w:rsidR="00F2282C">
      <w:rPr>
        <w:b/>
        <w:bCs/>
        <w:sz w:val="28"/>
        <w:szCs w:val="28"/>
      </w:rPr>
      <w:t>Boxing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298"/>
    <w:multiLevelType w:val="hybridMultilevel"/>
    <w:tmpl w:val="147EACDE"/>
    <w:lvl w:ilvl="0" w:tplc="EA80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A58"/>
    <w:multiLevelType w:val="hybridMultilevel"/>
    <w:tmpl w:val="847888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2A56BC"/>
    <w:multiLevelType w:val="hybridMultilevel"/>
    <w:tmpl w:val="FFDEA136"/>
    <w:lvl w:ilvl="0" w:tplc="B19EA0E6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CD6C67"/>
    <w:multiLevelType w:val="hybridMultilevel"/>
    <w:tmpl w:val="E740F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DF2C62"/>
    <w:multiLevelType w:val="hybridMultilevel"/>
    <w:tmpl w:val="B9B28078"/>
    <w:lvl w:ilvl="0" w:tplc="9C0619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07609688">
    <w:abstractNumId w:val="0"/>
  </w:num>
  <w:num w:numId="2" w16cid:durableId="108623116">
    <w:abstractNumId w:val="2"/>
  </w:num>
  <w:num w:numId="3" w16cid:durableId="1683042888">
    <w:abstractNumId w:val="1"/>
  </w:num>
  <w:num w:numId="4" w16cid:durableId="877625070">
    <w:abstractNumId w:val="4"/>
  </w:num>
  <w:num w:numId="5" w16cid:durableId="1991473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E2"/>
    <w:rsid w:val="0000516D"/>
    <w:rsid w:val="00012A24"/>
    <w:rsid w:val="00020A95"/>
    <w:rsid w:val="0002133C"/>
    <w:rsid w:val="00071BE0"/>
    <w:rsid w:val="000758CE"/>
    <w:rsid w:val="00081DD3"/>
    <w:rsid w:val="0008208E"/>
    <w:rsid w:val="000C1462"/>
    <w:rsid w:val="000C2C71"/>
    <w:rsid w:val="000C638D"/>
    <w:rsid w:val="000D75E7"/>
    <w:rsid w:val="00107FB2"/>
    <w:rsid w:val="00110D4A"/>
    <w:rsid w:val="00115F98"/>
    <w:rsid w:val="00120F85"/>
    <w:rsid w:val="00131647"/>
    <w:rsid w:val="00132E3D"/>
    <w:rsid w:val="00141ADF"/>
    <w:rsid w:val="001501CA"/>
    <w:rsid w:val="00153553"/>
    <w:rsid w:val="00154D18"/>
    <w:rsid w:val="00162DA8"/>
    <w:rsid w:val="00196D91"/>
    <w:rsid w:val="001A3149"/>
    <w:rsid w:val="001A656B"/>
    <w:rsid w:val="001B0730"/>
    <w:rsid w:val="001C4119"/>
    <w:rsid w:val="001E3866"/>
    <w:rsid w:val="001E4A18"/>
    <w:rsid w:val="001E704C"/>
    <w:rsid w:val="001F5983"/>
    <w:rsid w:val="00200F3F"/>
    <w:rsid w:val="00202C92"/>
    <w:rsid w:val="00204C83"/>
    <w:rsid w:val="0020518E"/>
    <w:rsid w:val="00210436"/>
    <w:rsid w:val="00214219"/>
    <w:rsid w:val="0021579A"/>
    <w:rsid w:val="00223663"/>
    <w:rsid w:val="00226B0E"/>
    <w:rsid w:val="00227036"/>
    <w:rsid w:val="00234810"/>
    <w:rsid w:val="0025411A"/>
    <w:rsid w:val="0026338F"/>
    <w:rsid w:val="002654A4"/>
    <w:rsid w:val="00270A61"/>
    <w:rsid w:val="002710A4"/>
    <w:rsid w:val="002718E2"/>
    <w:rsid w:val="002765AC"/>
    <w:rsid w:val="00277384"/>
    <w:rsid w:val="002778C6"/>
    <w:rsid w:val="002856AD"/>
    <w:rsid w:val="00287E57"/>
    <w:rsid w:val="00295E6B"/>
    <w:rsid w:val="002A7866"/>
    <w:rsid w:val="002C5D20"/>
    <w:rsid w:val="002E0286"/>
    <w:rsid w:val="002E50E1"/>
    <w:rsid w:val="002E7EED"/>
    <w:rsid w:val="002F0DB7"/>
    <w:rsid w:val="002F2833"/>
    <w:rsid w:val="003140E1"/>
    <w:rsid w:val="00314E16"/>
    <w:rsid w:val="00331FE0"/>
    <w:rsid w:val="00370094"/>
    <w:rsid w:val="00383B35"/>
    <w:rsid w:val="003A249D"/>
    <w:rsid w:val="003A64B1"/>
    <w:rsid w:val="003B089A"/>
    <w:rsid w:val="003C0038"/>
    <w:rsid w:val="003C0F0E"/>
    <w:rsid w:val="003C2BDD"/>
    <w:rsid w:val="003D4803"/>
    <w:rsid w:val="003D7F7F"/>
    <w:rsid w:val="003E5953"/>
    <w:rsid w:val="003E6FFB"/>
    <w:rsid w:val="003F72CF"/>
    <w:rsid w:val="00406FFB"/>
    <w:rsid w:val="004145EE"/>
    <w:rsid w:val="0041706F"/>
    <w:rsid w:val="00422126"/>
    <w:rsid w:val="00422A34"/>
    <w:rsid w:val="00451E18"/>
    <w:rsid w:val="00454181"/>
    <w:rsid w:val="004639C4"/>
    <w:rsid w:val="00466525"/>
    <w:rsid w:val="004720DE"/>
    <w:rsid w:val="00475719"/>
    <w:rsid w:val="00481D88"/>
    <w:rsid w:val="00496334"/>
    <w:rsid w:val="004A2E45"/>
    <w:rsid w:val="004A7967"/>
    <w:rsid w:val="004C51DA"/>
    <w:rsid w:val="004C565E"/>
    <w:rsid w:val="004D3EBE"/>
    <w:rsid w:val="004D68DC"/>
    <w:rsid w:val="004E4587"/>
    <w:rsid w:val="005025E6"/>
    <w:rsid w:val="00504275"/>
    <w:rsid w:val="005151A9"/>
    <w:rsid w:val="00517C62"/>
    <w:rsid w:val="00520603"/>
    <w:rsid w:val="0056618D"/>
    <w:rsid w:val="00587FEA"/>
    <w:rsid w:val="005A1873"/>
    <w:rsid w:val="005B7F75"/>
    <w:rsid w:val="005D1507"/>
    <w:rsid w:val="005D79E9"/>
    <w:rsid w:val="005F5692"/>
    <w:rsid w:val="005F6A80"/>
    <w:rsid w:val="00606C1E"/>
    <w:rsid w:val="006123FA"/>
    <w:rsid w:val="00613D59"/>
    <w:rsid w:val="00614F7E"/>
    <w:rsid w:val="00630539"/>
    <w:rsid w:val="00640B82"/>
    <w:rsid w:val="00640EBD"/>
    <w:rsid w:val="00643227"/>
    <w:rsid w:val="00644494"/>
    <w:rsid w:val="006736E9"/>
    <w:rsid w:val="0067468E"/>
    <w:rsid w:val="006946CF"/>
    <w:rsid w:val="00697728"/>
    <w:rsid w:val="006B39F5"/>
    <w:rsid w:val="006C1416"/>
    <w:rsid w:val="006C1587"/>
    <w:rsid w:val="006C2226"/>
    <w:rsid w:val="006C5DB8"/>
    <w:rsid w:val="006C6501"/>
    <w:rsid w:val="006D75B7"/>
    <w:rsid w:val="006F34BF"/>
    <w:rsid w:val="006F4AFF"/>
    <w:rsid w:val="00701D5E"/>
    <w:rsid w:val="00705641"/>
    <w:rsid w:val="00715E3E"/>
    <w:rsid w:val="00721A66"/>
    <w:rsid w:val="00723DA2"/>
    <w:rsid w:val="00730BF7"/>
    <w:rsid w:val="0073429D"/>
    <w:rsid w:val="00737E4A"/>
    <w:rsid w:val="00740AD3"/>
    <w:rsid w:val="00754736"/>
    <w:rsid w:val="007618CF"/>
    <w:rsid w:val="00775231"/>
    <w:rsid w:val="007753DC"/>
    <w:rsid w:val="00776C0A"/>
    <w:rsid w:val="00793848"/>
    <w:rsid w:val="00794281"/>
    <w:rsid w:val="007B6E25"/>
    <w:rsid w:val="007C269B"/>
    <w:rsid w:val="007E3F9D"/>
    <w:rsid w:val="007E4E60"/>
    <w:rsid w:val="007F6944"/>
    <w:rsid w:val="00826BCD"/>
    <w:rsid w:val="008315FD"/>
    <w:rsid w:val="00831FA0"/>
    <w:rsid w:val="00832C79"/>
    <w:rsid w:val="00836E5F"/>
    <w:rsid w:val="008400DF"/>
    <w:rsid w:val="00841B24"/>
    <w:rsid w:val="00857001"/>
    <w:rsid w:val="00867E29"/>
    <w:rsid w:val="00870C6E"/>
    <w:rsid w:val="00884713"/>
    <w:rsid w:val="008B59AB"/>
    <w:rsid w:val="008E2185"/>
    <w:rsid w:val="00914569"/>
    <w:rsid w:val="009151E6"/>
    <w:rsid w:val="00930126"/>
    <w:rsid w:val="009317AC"/>
    <w:rsid w:val="0094512F"/>
    <w:rsid w:val="00953706"/>
    <w:rsid w:val="00985626"/>
    <w:rsid w:val="00993F39"/>
    <w:rsid w:val="009B461D"/>
    <w:rsid w:val="009C3BE2"/>
    <w:rsid w:val="009D0F7F"/>
    <w:rsid w:val="009D15D2"/>
    <w:rsid w:val="009E0988"/>
    <w:rsid w:val="00A07B05"/>
    <w:rsid w:val="00A113BF"/>
    <w:rsid w:val="00A21165"/>
    <w:rsid w:val="00A22A01"/>
    <w:rsid w:val="00A26845"/>
    <w:rsid w:val="00A26851"/>
    <w:rsid w:val="00A32D23"/>
    <w:rsid w:val="00A37E87"/>
    <w:rsid w:val="00A40552"/>
    <w:rsid w:val="00A50389"/>
    <w:rsid w:val="00A67E7E"/>
    <w:rsid w:val="00A7503C"/>
    <w:rsid w:val="00A800D4"/>
    <w:rsid w:val="00A852B4"/>
    <w:rsid w:val="00AC34F7"/>
    <w:rsid w:val="00AC38F5"/>
    <w:rsid w:val="00AD164A"/>
    <w:rsid w:val="00AF6BF8"/>
    <w:rsid w:val="00AF795B"/>
    <w:rsid w:val="00B25B44"/>
    <w:rsid w:val="00B341D8"/>
    <w:rsid w:val="00B36AA0"/>
    <w:rsid w:val="00B46483"/>
    <w:rsid w:val="00B81569"/>
    <w:rsid w:val="00B86DB9"/>
    <w:rsid w:val="00BA3AC1"/>
    <w:rsid w:val="00BA5168"/>
    <w:rsid w:val="00BB395F"/>
    <w:rsid w:val="00BC5F0F"/>
    <w:rsid w:val="00BD6576"/>
    <w:rsid w:val="00BE1DA6"/>
    <w:rsid w:val="00BF2B08"/>
    <w:rsid w:val="00BF7BFB"/>
    <w:rsid w:val="00C054EC"/>
    <w:rsid w:val="00C06A74"/>
    <w:rsid w:val="00C25D54"/>
    <w:rsid w:val="00C34E5B"/>
    <w:rsid w:val="00C4158C"/>
    <w:rsid w:val="00C520F9"/>
    <w:rsid w:val="00C5353A"/>
    <w:rsid w:val="00C6516D"/>
    <w:rsid w:val="00C77D61"/>
    <w:rsid w:val="00C82710"/>
    <w:rsid w:val="00C82BDC"/>
    <w:rsid w:val="00CA34FE"/>
    <w:rsid w:val="00CA46F4"/>
    <w:rsid w:val="00CB0B0F"/>
    <w:rsid w:val="00CB3B9E"/>
    <w:rsid w:val="00CC102F"/>
    <w:rsid w:val="00CC3277"/>
    <w:rsid w:val="00CD2074"/>
    <w:rsid w:val="00CE476E"/>
    <w:rsid w:val="00CF7D9D"/>
    <w:rsid w:val="00D254E1"/>
    <w:rsid w:val="00D40421"/>
    <w:rsid w:val="00D4282C"/>
    <w:rsid w:val="00D66E4F"/>
    <w:rsid w:val="00D8195A"/>
    <w:rsid w:val="00DA0D4B"/>
    <w:rsid w:val="00DB2CE5"/>
    <w:rsid w:val="00DB5948"/>
    <w:rsid w:val="00DE4DF5"/>
    <w:rsid w:val="00DE4FDE"/>
    <w:rsid w:val="00DF21B6"/>
    <w:rsid w:val="00DF30CB"/>
    <w:rsid w:val="00E14F04"/>
    <w:rsid w:val="00E20FCF"/>
    <w:rsid w:val="00E36369"/>
    <w:rsid w:val="00E37733"/>
    <w:rsid w:val="00E43397"/>
    <w:rsid w:val="00E53187"/>
    <w:rsid w:val="00E53B86"/>
    <w:rsid w:val="00E85F00"/>
    <w:rsid w:val="00E90AEE"/>
    <w:rsid w:val="00E93C6B"/>
    <w:rsid w:val="00EA1925"/>
    <w:rsid w:val="00EB3A26"/>
    <w:rsid w:val="00EC1578"/>
    <w:rsid w:val="00EE2EAD"/>
    <w:rsid w:val="00EE3C11"/>
    <w:rsid w:val="00F000F2"/>
    <w:rsid w:val="00F10703"/>
    <w:rsid w:val="00F15342"/>
    <w:rsid w:val="00F16D37"/>
    <w:rsid w:val="00F2282C"/>
    <w:rsid w:val="00F427F1"/>
    <w:rsid w:val="00F5621A"/>
    <w:rsid w:val="00F56F69"/>
    <w:rsid w:val="00F6191A"/>
    <w:rsid w:val="00F63C25"/>
    <w:rsid w:val="00F74E71"/>
    <w:rsid w:val="00F77124"/>
    <w:rsid w:val="00F85C88"/>
    <w:rsid w:val="00F93E95"/>
    <w:rsid w:val="00FA2C7C"/>
    <w:rsid w:val="00FB3109"/>
    <w:rsid w:val="00FC2858"/>
    <w:rsid w:val="00FE35BF"/>
    <w:rsid w:val="00FE7583"/>
    <w:rsid w:val="00FF06D4"/>
    <w:rsid w:val="00FF551A"/>
    <w:rsid w:val="00FF555F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B7B46"/>
  <w15:chartTrackingRefBased/>
  <w15:docId w15:val="{80A2DDF8-7FE5-4B36-B9A5-138ACB1D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86"/>
  </w:style>
  <w:style w:type="paragraph" w:styleId="Footer">
    <w:name w:val="footer"/>
    <w:basedOn w:val="Normal"/>
    <w:link w:val="FooterChar"/>
    <w:uiPriority w:val="99"/>
    <w:unhideWhenUsed/>
    <w:rsid w:val="002E0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86"/>
  </w:style>
  <w:style w:type="table" w:styleId="TableGrid">
    <w:name w:val="Table Grid"/>
    <w:basedOn w:val="TableNormal"/>
    <w:uiPriority w:val="39"/>
    <w:rsid w:val="002E0286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58C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50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50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50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0BB2B-EA66-481F-B4D5-73DBA11B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libobil012@gmail.com</dc:creator>
  <cp:keywords/>
  <dc:description/>
  <cp:lastModifiedBy>Boris V. Mihov</cp:lastModifiedBy>
  <cp:revision>188</cp:revision>
  <cp:lastPrinted>2022-05-28T08:29:00Z</cp:lastPrinted>
  <dcterms:created xsi:type="dcterms:W3CDTF">2021-10-14T11:39:00Z</dcterms:created>
  <dcterms:modified xsi:type="dcterms:W3CDTF">2022-05-28T10:32:00Z</dcterms:modified>
</cp:coreProperties>
</file>